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13" w:rsidRPr="008D331F" w:rsidRDefault="000D3E76" w:rsidP="000D3E76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8D331F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0D3E76" w:rsidRPr="008D331F" w:rsidRDefault="000D3E76" w:rsidP="000D3E76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8D331F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C16C12" w:rsidRPr="005B7D53" w:rsidRDefault="005B7D53" w:rsidP="000D3E76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5B7D53">
        <w:rPr>
          <w:rFonts w:ascii="Times New Roman" w:hAnsi="Times New Roman" w:cs="Times New Roman"/>
          <w:i/>
          <w:sz w:val="24"/>
          <w:szCs w:val="24"/>
        </w:rPr>
        <w:t>28.03.2025 №3558</w:t>
      </w:r>
    </w:p>
    <w:p w:rsidR="00123352" w:rsidRPr="00793A3F" w:rsidRDefault="00123352" w:rsidP="000D3E76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4238" w:rsidRDefault="00123352" w:rsidP="000D3E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Перелік </w:t>
      </w:r>
      <w:r w:rsidR="005D1A7C">
        <w:rPr>
          <w:rFonts w:ascii="Times New Roman" w:hAnsi="Times New Roman" w:cs="Times New Roman"/>
          <w:b/>
          <w:i/>
          <w:sz w:val="28"/>
          <w:szCs w:val="28"/>
        </w:rPr>
        <w:t>ІТ й</w:t>
      </w:r>
      <w:r w:rsidR="00C16C12" w:rsidRPr="00C16C12">
        <w:rPr>
          <w:rFonts w:ascii="Times New Roman" w:hAnsi="Times New Roman" w:cs="Times New Roman"/>
          <w:b/>
          <w:i/>
          <w:sz w:val="28"/>
          <w:szCs w:val="28"/>
        </w:rPr>
        <w:t xml:space="preserve"> іншого технічного обладнання та програмного </w:t>
      </w:r>
      <w:r w:rsidR="00E20F9E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C16C12" w:rsidRPr="00C16C12">
        <w:rPr>
          <w:rFonts w:ascii="Times New Roman" w:hAnsi="Times New Roman" w:cs="Times New Roman"/>
          <w:b/>
          <w:i/>
          <w:sz w:val="28"/>
          <w:szCs w:val="28"/>
        </w:rPr>
        <w:t>забезпечення</w:t>
      </w:r>
      <w:r w:rsidR="00E20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33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3A3F">
        <w:rPr>
          <w:rFonts w:ascii="Times New Roman" w:hAnsi="Times New Roman" w:cs="Times New Roman"/>
          <w:b/>
          <w:i/>
          <w:sz w:val="28"/>
          <w:szCs w:val="28"/>
        </w:rPr>
        <w:t xml:space="preserve">Ради </w:t>
      </w:r>
      <w:r w:rsidR="00E20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3A3F">
        <w:rPr>
          <w:rFonts w:ascii="Times New Roman" w:hAnsi="Times New Roman" w:cs="Times New Roman"/>
          <w:b/>
          <w:i/>
          <w:sz w:val="28"/>
          <w:szCs w:val="28"/>
        </w:rPr>
        <w:t>Європи</w:t>
      </w:r>
      <w:r w:rsidR="000D3E76" w:rsidRPr="00793A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20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що </w:t>
      </w:r>
      <w:r w:rsidR="00E20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0C2A">
        <w:rPr>
          <w:rFonts w:ascii="Times New Roman" w:hAnsi="Times New Roman" w:cs="Times New Roman"/>
          <w:b/>
          <w:i/>
          <w:sz w:val="28"/>
          <w:szCs w:val="28"/>
        </w:rPr>
        <w:t>передає</w:t>
      </w:r>
      <w:r w:rsidR="009E0C2A" w:rsidRPr="00793A3F">
        <w:rPr>
          <w:rFonts w:ascii="Times New Roman" w:hAnsi="Times New Roman" w:cs="Times New Roman"/>
          <w:b/>
          <w:i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b/>
          <w:i/>
          <w:sz w:val="28"/>
          <w:szCs w:val="28"/>
        </w:rPr>
        <w:t>безоплатно</w:t>
      </w:r>
      <w:r w:rsidR="009E0C2A">
        <w:rPr>
          <w:rFonts w:ascii="Times New Roman" w:hAnsi="Times New Roman" w:cs="Times New Roman"/>
          <w:b/>
          <w:i/>
          <w:sz w:val="28"/>
          <w:szCs w:val="28"/>
        </w:rPr>
        <w:t xml:space="preserve"> (дарування)                 </w:t>
      </w:r>
      <w:r w:rsidR="00E20F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3E76" w:rsidRPr="00793A3F">
        <w:rPr>
          <w:rFonts w:ascii="Times New Roman" w:hAnsi="Times New Roman" w:cs="Times New Roman"/>
          <w:b/>
          <w:i/>
          <w:sz w:val="28"/>
          <w:szCs w:val="28"/>
        </w:rPr>
        <w:t xml:space="preserve">до комунальної власності Криворізької міської територіальної громади </w:t>
      </w:r>
      <w:r w:rsidR="00E20F9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0D3E76" w:rsidRPr="00793A3F">
        <w:rPr>
          <w:rFonts w:ascii="Times New Roman" w:hAnsi="Times New Roman" w:cs="Times New Roman"/>
          <w:b/>
          <w:i/>
          <w:sz w:val="28"/>
          <w:szCs w:val="28"/>
        </w:rPr>
        <w:t>на балансовий облік виконкомів Металургійної та Центрально-Міської районних у місті рад</w:t>
      </w:r>
    </w:p>
    <w:p w:rsidR="008D331F" w:rsidRPr="00793A3F" w:rsidRDefault="008D331F" w:rsidP="000D3E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607"/>
        <w:gridCol w:w="4649"/>
        <w:gridCol w:w="1389"/>
        <w:gridCol w:w="1570"/>
        <w:gridCol w:w="1457"/>
      </w:tblGrid>
      <w:tr w:rsidR="00A54401" w:rsidRPr="00793A3F" w:rsidTr="00123352">
        <w:tc>
          <w:tcPr>
            <w:tcW w:w="607" w:type="dxa"/>
          </w:tcPr>
          <w:p w:rsidR="000D3E76" w:rsidRPr="00793A3F" w:rsidRDefault="00123352" w:rsidP="001233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</w:t>
            </w:r>
            <w:r w:rsidR="000D3E76"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652" w:type="dxa"/>
          </w:tcPr>
          <w:p w:rsidR="000D3E76" w:rsidRPr="00793A3F" w:rsidRDefault="00123352" w:rsidP="001233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0D3E76"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пис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обладнання*</w:t>
            </w:r>
          </w:p>
        </w:tc>
        <w:tc>
          <w:tcPr>
            <w:tcW w:w="1389" w:type="dxa"/>
          </w:tcPr>
          <w:p w:rsidR="000D3E76" w:rsidRPr="00793A3F" w:rsidRDefault="000D3E76" w:rsidP="00123352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</w:t>
            </w:r>
          </w:p>
        </w:tc>
        <w:tc>
          <w:tcPr>
            <w:tcW w:w="1570" w:type="dxa"/>
          </w:tcPr>
          <w:p w:rsidR="000D3E76" w:rsidRPr="00793A3F" w:rsidRDefault="000D3E76" w:rsidP="001233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Загальна вартість, </w:t>
            </w:r>
            <w:r w:rsidR="007B7F7D"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Євро</w:t>
            </w:r>
          </w:p>
        </w:tc>
        <w:tc>
          <w:tcPr>
            <w:tcW w:w="1454" w:type="dxa"/>
          </w:tcPr>
          <w:p w:rsidR="000D3E76" w:rsidRPr="00793A3F" w:rsidRDefault="007B7F7D" w:rsidP="0012335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Загальна вартість, грн</w:t>
            </w:r>
          </w:p>
        </w:tc>
      </w:tr>
      <w:tr w:rsidR="005A4CE3" w:rsidRPr="00793A3F" w:rsidTr="00123352">
        <w:tc>
          <w:tcPr>
            <w:tcW w:w="607" w:type="dxa"/>
            <w:vAlign w:val="center"/>
          </w:tcPr>
          <w:p w:rsidR="005A4CE3" w:rsidRPr="00793A3F" w:rsidRDefault="005A4CE3" w:rsidP="007B7F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52" w:type="dxa"/>
            <w:vAlign w:val="center"/>
          </w:tcPr>
          <w:p w:rsidR="005A4CE3" w:rsidRPr="00793A3F" w:rsidRDefault="005A4CE3" w:rsidP="007B7F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89" w:type="dxa"/>
            <w:vAlign w:val="center"/>
          </w:tcPr>
          <w:p w:rsidR="005A4CE3" w:rsidRPr="00793A3F" w:rsidRDefault="005A4CE3" w:rsidP="0056521D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:rsidR="005A4CE3" w:rsidRPr="00793A3F" w:rsidRDefault="005A4CE3" w:rsidP="007B7F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454" w:type="dxa"/>
          </w:tcPr>
          <w:p w:rsidR="005A4CE3" w:rsidRPr="00793A3F" w:rsidRDefault="005A4CE3" w:rsidP="007B7F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B7F7D" w:rsidRPr="00793A3F" w:rsidTr="00123352">
        <w:trPr>
          <w:trHeight w:val="401"/>
        </w:trPr>
        <w:tc>
          <w:tcPr>
            <w:tcW w:w="9672" w:type="dxa"/>
            <w:gridSpan w:val="5"/>
            <w:vAlign w:val="center"/>
          </w:tcPr>
          <w:p w:rsidR="007B7F7D" w:rsidRPr="00793A3F" w:rsidRDefault="007B7F7D" w:rsidP="007B7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Виконком Металургійної районної у місті ради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0D3E76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2" w:type="dxa"/>
            <w:vAlign w:val="bottom"/>
          </w:tcPr>
          <w:p w:rsidR="000D3E76" w:rsidRPr="0056521D" w:rsidRDefault="000D3E76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Tablet-laptop 1 / 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Планшет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 Tab M11 8/128 LTE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incl. stylus</w:t>
            </w:r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26290,16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0D3E76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2" w:type="dxa"/>
            <w:vAlign w:val="bottom"/>
          </w:tcPr>
          <w:p w:rsidR="000D3E76" w:rsidRPr="00793A3F" w:rsidRDefault="000D3E76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 Stand Case Lenovo Folio Case Tab M11 TB330</w:t>
            </w:r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2940,93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0D3E76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2" w:type="dxa"/>
            <w:vAlign w:val="bottom"/>
          </w:tcPr>
          <w:p w:rsidR="000D3E76" w:rsidRPr="00793A3F" w:rsidRDefault="000D3E76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1 / Ноутбук </w:t>
            </w:r>
            <w:r w:rsidR="0056521D" w:rsidRPr="005652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Vivobook</w:t>
            </w:r>
            <w:proofErr w:type="spellEnd"/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1504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53471,52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0D3E76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2" w:type="dxa"/>
            <w:vAlign w:val="bottom"/>
          </w:tcPr>
          <w:p w:rsidR="000D3E76" w:rsidRPr="00793A3F" w:rsidRDefault="000D3E76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/ Чохол для ноутбука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Beginner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, 16-17"</w:t>
            </w:r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2673,58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0D3E76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2" w:type="dxa"/>
            <w:vAlign w:val="bottom"/>
          </w:tcPr>
          <w:p w:rsidR="000D3E76" w:rsidRPr="00793A3F" w:rsidRDefault="000D3E76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Software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1 / Програмне забезпечення</w:t>
            </w:r>
            <w:r w:rsidR="00565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</w:t>
            </w:r>
            <w:proofErr w:type="spellEnd"/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4901,56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0D3E76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2" w:type="dxa"/>
            <w:vAlign w:val="bottom"/>
          </w:tcPr>
          <w:p w:rsidR="000D3E76" w:rsidRPr="00793A3F" w:rsidRDefault="000D3E76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Software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2 / Програмне забезпечення </w:t>
            </w:r>
            <w:r w:rsidR="0056521D" w:rsidRPr="005652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4901,56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0D3E76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2" w:type="dxa"/>
            <w:vAlign w:val="bottom"/>
          </w:tcPr>
          <w:p w:rsidR="000D3E76" w:rsidRPr="00793A3F" w:rsidRDefault="000D3E76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External Battery (Power Bank) / 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Зовнішній акумулятор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Grey </w:t>
            </w:r>
            <w:proofErr w:type="spellStart"/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Proove</w:t>
            </w:r>
            <w:proofErr w:type="spellEnd"/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Giant 40000mAh 100W</w:t>
            </w:r>
            <w:r w:rsidR="00565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Black</w:t>
            </w:r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10694,30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0D3E76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2" w:type="dxa"/>
            <w:vAlign w:val="bottom"/>
          </w:tcPr>
          <w:p w:rsidR="0056521D" w:rsidRDefault="000D3E76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Optical mouse / 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Оптична миша</w:t>
            </w:r>
          </w:p>
          <w:p w:rsidR="000D3E76" w:rsidRPr="00793A3F" w:rsidRDefault="000D3E76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2E MF217 WL Gray</w:t>
            </w:r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712,95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0D3E76" w:rsidRPr="00793A3F" w:rsidRDefault="009B5B2A" w:rsidP="009B5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2" w:type="dxa"/>
            <w:vAlign w:val="bottom"/>
          </w:tcPr>
          <w:p w:rsidR="000D3E76" w:rsidRPr="00793A3F" w:rsidRDefault="000D3E76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Charging Station / 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Зарядна станція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EcoFlow</w:t>
            </w:r>
            <w:proofErr w:type="spellEnd"/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Delta 2</w:t>
            </w:r>
            <w:r w:rsidR="00565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(1024 </w:t>
            </w:r>
            <w:proofErr w:type="spellStart"/>
            <w:r w:rsidR="00565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proofErr w:type="spellEnd"/>
            <w:r w:rsidR="00565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51020,74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0D3E76" w:rsidRPr="00793A3F" w:rsidRDefault="009B5B2A" w:rsidP="009B5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2" w:type="dxa"/>
            <w:vAlign w:val="bottom"/>
          </w:tcPr>
          <w:p w:rsidR="0056521D" w:rsidRDefault="000D3E76" w:rsidP="009B5B2A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 Printer /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Лазерний принтер</w:t>
            </w:r>
          </w:p>
          <w:p w:rsidR="000D3E76" w:rsidRPr="00793A3F" w:rsidRDefault="000D3E76" w:rsidP="009B5B2A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4103fdn</w:t>
            </w:r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31191,72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0D3E76" w:rsidRPr="00793A3F" w:rsidRDefault="009B5B2A" w:rsidP="009B5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52" w:type="dxa"/>
            <w:vAlign w:val="bottom"/>
          </w:tcPr>
          <w:p w:rsidR="0056521D" w:rsidRDefault="000D3E76" w:rsidP="009B5B2A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External Storage Drive / 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Зовнішній 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накопичувач</w:t>
            </w:r>
          </w:p>
          <w:p w:rsidR="000D3E76" w:rsidRPr="00793A3F" w:rsidRDefault="000D3E76" w:rsidP="009B5B2A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 USB-C 2TB Kingston 2000G</w:t>
            </w:r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18715,03</w:t>
            </w:r>
          </w:p>
        </w:tc>
      </w:tr>
      <w:tr w:rsidR="00A54401" w:rsidRPr="00793A3F" w:rsidTr="00123352">
        <w:trPr>
          <w:trHeight w:val="688"/>
        </w:trPr>
        <w:tc>
          <w:tcPr>
            <w:tcW w:w="607" w:type="dxa"/>
            <w:vAlign w:val="center"/>
          </w:tcPr>
          <w:p w:rsidR="000D3E76" w:rsidRPr="00793A3F" w:rsidRDefault="009B5B2A" w:rsidP="009B5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52" w:type="dxa"/>
            <w:vAlign w:val="bottom"/>
          </w:tcPr>
          <w:p w:rsidR="000D3E76" w:rsidRPr="00793A3F" w:rsidRDefault="000D3E76" w:rsidP="009B5B2A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Infrared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Heater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/ Інфрачервоний обігрівач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UFO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 1800 with stand and wall mounting</w:t>
            </w:r>
          </w:p>
        </w:tc>
        <w:tc>
          <w:tcPr>
            <w:tcW w:w="1389" w:type="dxa"/>
          </w:tcPr>
          <w:p w:rsidR="000D3E76" w:rsidRPr="00793A3F" w:rsidRDefault="000D3E76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0D3E76" w:rsidRPr="00793A3F" w:rsidRDefault="001A2872" w:rsidP="0036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18715,03</w:t>
            </w:r>
          </w:p>
        </w:tc>
      </w:tr>
      <w:tr w:rsidR="00123352" w:rsidRPr="00793A3F" w:rsidTr="00123352">
        <w:trPr>
          <w:trHeight w:val="354"/>
        </w:trPr>
        <w:tc>
          <w:tcPr>
            <w:tcW w:w="6648" w:type="dxa"/>
            <w:gridSpan w:val="3"/>
            <w:vAlign w:val="center"/>
          </w:tcPr>
          <w:p w:rsidR="00123352" w:rsidRPr="00793A3F" w:rsidRDefault="00123352" w:rsidP="0012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сього:</w:t>
            </w:r>
          </w:p>
        </w:tc>
        <w:tc>
          <w:tcPr>
            <w:tcW w:w="1570" w:type="dxa"/>
          </w:tcPr>
          <w:p w:rsidR="00123352" w:rsidRPr="00793A3F" w:rsidRDefault="00123352" w:rsidP="00A544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5077,00</w:t>
            </w:r>
          </w:p>
        </w:tc>
        <w:tc>
          <w:tcPr>
            <w:tcW w:w="1454" w:type="dxa"/>
          </w:tcPr>
          <w:p w:rsidR="00123352" w:rsidRPr="00793A3F" w:rsidRDefault="00123352" w:rsidP="00A544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226229,08 </w:t>
            </w:r>
          </w:p>
        </w:tc>
      </w:tr>
      <w:tr w:rsidR="00A54401" w:rsidRPr="00793A3F" w:rsidTr="00123352">
        <w:trPr>
          <w:trHeight w:val="457"/>
        </w:trPr>
        <w:tc>
          <w:tcPr>
            <w:tcW w:w="9672" w:type="dxa"/>
            <w:gridSpan w:val="5"/>
            <w:vAlign w:val="center"/>
          </w:tcPr>
          <w:p w:rsidR="00A54401" w:rsidRPr="00793A3F" w:rsidRDefault="00A54401" w:rsidP="0012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Виконком </w:t>
            </w:r>
            <w:r w:rsid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Центрально-</w:t>
            </w:r>
            <w:r w:rsidR="001233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іської</w:t>
            </w:r>
            <w:r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районної у місті ради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A54401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2" w:type="dxa"/>
            <w:vAlign w:val="bottom"/>
          </w:tcPr>
          <w:p w:rsidR="00A54401" w:rsidRPr="005A4CE3" w:rsidRDefault="00A54401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Tablet-laptop 1 / 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Планшет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 Tab M11 8/128 LTE</w:t>
            </w:r>
            <w:r w:rsidR="005A4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4C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incl.stylus</w:t>
            </w:r>
            <w:proofErr w:type="spellEnd"/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26290,16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A54401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2" w:type="dxa"/>
            <w:vAlign w:val="bottom"/>
          </w:tcPr>
          <w:p w:rsidR="00A54401" w:rsidRPr="00793A3F" w:rsidRDefault="00A54401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Tablet Stand Case Lenovo Folio Case Tab M11 TB330</w:t>
            </w:r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2940,93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A54401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2" w:type="dxa"/>
            <w:vAlign w:val="bottom"/>
          </w:tcPr>
          <w:p w:rsidR="00A54401" w:rsidRPr="00793A3F" w:rsidRDefault="00A54401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1 / Ноутбук </w:t>
            </w:r>
            <w:r w:rsidR="005A4CE3" w:rsidRPr="005A4CE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Vivobook</w:t>
            </w:r>
            <w:proofErr w:type="spellEnd"/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1504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BQ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53471,52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A54401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2" w:type="dxa"/>
            <w:vAlign w:val="bottom"/>
          </w:tcPr>
          <w:p w:rsidR="00A54401" w:rsidRPr="00793A3F" w:rsidRDefault="00A54401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/ Чохол для ноутбука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Beginner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, 16-17</w:t>
            </w:r>
            <w:r w:rsidR="005A4CE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2673,58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A54401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2" w:type="dxa"/>
            <w:vAlign w:val="bottom"/>
          </w:tcPr>
          <w:p w:rsidR="00A54401" w:rsidRPr="00793A3F" w:rsidRDefault="00A54401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Software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1 / Програмне забезпечення </w:t>
            </w:r>
            <w:r w:rsidR="005A4C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</w:t>
            </w:r>
            <w:proofErr w:type="spellEnd"/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4901,56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A54401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2" w:type="dxa"/>
            <w:vAlign w:val="bottom"/>
          </w:tcPr>
          <w:p w:rsidR="00A54401" w:rsidRPr="00793A3F" w:rsidRDefault="00A54401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Software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2 / Програмне забезпечення </w:t>
            </w:r>
            <w:r w:rsidR="005A4CE3" w:rsidRPr="005A4CE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4901,56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A54401" w:rsidRPr="00793A3F" w:rsidRDefault="00A54401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2" w:type="dxa"/>
            <w:vAlign w:val="bottom"/>
          </w:tcPr>
          <w:p w:rsidR="00A54401" w:rsidRPr="00793A3F" w:rsidRDefault="00A54401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External Battery (Power Bank) / 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Зовнішній акумулятор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Grey </w:t>
            </w:r>
            <w:proofErr w:type="spellStart"/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Proove</w:t>
            </w:r>
            <w:proofErr w:type="spellEnd"/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Giant 40000mAh 100W</w:t>
            </w:r>
            <w:r w:rsidR="005A4C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Black</w:t>
            </w:r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7129,54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A54401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2" w:type="dxa"/>
            <w:vAlign w:val="bottom"/>
          </w:tcPr>
          <w:p w:rsidR="00A54401" w:rsidRPr="00793A3F" w:rsidRDefault="00A54401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Optical mouse / 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Оптична миша </w:t>
            </w:r>
            <w:r w:rsidR="005A4C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2E MF217 WL Gray</w:t>
            </w:r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712,95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A54401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2" w:type="dxa"/>
            <w:vAlign w:val="bottom"/>
          </w:tcPr>
          <w:p w:rsidR="00A54401" w:rsidRPr="00793A3F" w:rsidRDefault="00A54401" w:rsidP="009B5B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Charging Station / 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Зарядна станція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EcoFlow</w:t>
            </w:r>
            <w:proofErr w:type="spellEnd"/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Delta 2</w:t>
            </w:r>
            <w:r w:rsidR="005A4C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(1024 </w:t>
            </w:r>
            <w:proofErr w:type="spellStart"/>
            <w:r w:rsidR="005A4C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</w:t>
            </w:r>
            <w:proofErr w:type="spellEnd"/>
            <w:r w:rsidR="005A4C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51020,74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A54401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2" w:type="dxa"/>
            <w:vAlign w:val="bottom"/>
          </w:tcPr>
          <w:p w:rsidR="005A4CE3" w:rsidRDefault="00A54401" w:rsidP="009B5B2A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 Printer /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Лазерний принтер </w:t>
            </w:r>
          </w:p>
          <w:p w:rsidR="00A54401" w:rsidRPr="00793A3F" w:rsidRDefault="00A54401" w:rsidP="009B5B2A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4103fdn</w:t>
            </w:r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31191,72</w:t>
            </w:r>
          </w:p>
        </w:tc>
      </w:tr>
      <w:tr w:rsidR="00A54401" w:rsidRPr="00793A3F" w:rsidTr="00123352">
        <w:tc>
          <w:tcPr>
            <w:tcW w:w="607" w:type="dxa"/>
            <w:vAlign w:val="center"/>
          </w:tcPr>
          <w:p w:rsidR="00A54401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52" w:type="dxa"/>
            <w:vAlign w:val="bottom"/>
          </w:tcPr>
          <w:p w:rsidR="00A54401" w:rsidRPr="00793A3F" w:rsidRDefault="00A54401" w:rsidP="009B5B2A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External Storage Drive / 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Зовнішній </w:t>
            </w:r>
            <w:r w:rsidR="005A4CE3">
              <w:rPr>
                <w:rFonts w:ascii="Times New Roman" w:hAnsi="Times New Roman" w:cs="Times New Roman"/>
                <w:sz w:val="28"/>
                <w:szCs w:val="28"/>
              </w:rPr>
              <w:t>накопичувач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SSD USB-C 2TB Kingston 2000G </w:t>
            </w:r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12476,69</w:t>
            </w:r>
          </w:p>
        </w:tc>
      </w:tr>
      <w:tr w:rsidR="00A54401" w:rsidRPr="00793A3F" w:rsidTr="00123352">
        <w:trPr>
          <w:trHeight w:val="688"/>
        </w:trPr>
        <w:tc>
          <w:tcPr>
            <w:tcW w:w="607" w:type="dxa"/>
            <w:vAlign w:val="center"/>
          </w:tcPr>
          <w:p w:rsidR="00A54401" w:rsidRPr="00793A3F" w:rsidRDefault="009B5B2A" w:rsidP="009B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52" w:type="dxa"/>
            <w:vAlign w:val="bottom"/>
          </w:tcPr>
          <w:p w:rsidR="00A54401" w:rsidRPr="00793A3F" w:rsidRDefault="00A54401" w:rsidP="009B5B2A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Infrared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Heater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/ Інфрачервоний обігрівач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UFO</w:t>
            </w: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 1800 with stand and wall mounting</w:t>
            </w:r>
          </w:p>
        </w:tc>
        <w:tc>
          <w:tcPr>
            <w:tcW w:w="1389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5652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4" w:type="dxa"/>
          </w:tcPr>
          <w:p w:rsidR="00A54401" w:rsidRPr="00793A3F" w:rsidRDefault="00A54401" w:rsidP="00A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sz w:val="28"/>
                <w:szCs w:val="28"/>
              </w:rPr>
              <w:t>12476,69</w:t>
            </w:r>
          </w:p>
        </w:tc>
      </w:tr>
      <w:tr w:rsidR="00123352" w:rsidRPr="00793A3F" w:rsidTr="00123352">
        <w:trPr>
          <w:trHeight w:val="405"/>
        </w:trPr>
        <w:tc>
          <w:tcPr>
            <w:tcW w:w="6648" w:type="dxa"/>
            <w:gridSpan w:val="3"/>
            <w:vAlign w:val="center"/>
          </w:tcPr>
          <w:p w:rsidR="00123352" w:rsidRPr="00793A3F" w:rsidRDefault="00E20F9E" w:rsidP="001233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123352"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сього:</w:t>
            </w:r>
          </w:p>
        </w:tc>
        <w:tc>
          <w:tcPr>
            <w:tcW w:w="1570" w:type="dxa"/>
          </w:tcPr>
          <w:p w:rsidR="00123352" w:rsidRPr="00793A3F" w:rsidRDefault="00123352" w:rsidP="00A544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4717,00</w:t>
            </w:r>
          </w:p>
        </w:tc>
        <w:tc>
          <w:tcPr>
            <w:tcW w:w="1454" w:type="dxa"/>
          </w:tcPr>
          <w:p w:rsidR="00123352" w:rsidRPr="00793A3F" w:rsidRDefault="00123352" w:rsidP="00A544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210187,64</w:t>
            </w:r>
          </w:p>
        </w:tc>
      </w:tr>
      <w:tr w:rsidR="00123352" w:rsidRPr="00793A3F" w:rsidTr="00123352">
        <w:trPr>
          <w:trHeight w:val="412"/>
        </w:trPr>
        <w:tc>
          <w:tcPr>
            <w:tcW w:w="6648" w:type="dxa"/>
            <w:gridSpan w:val="3"/>
            <w:vAlign w:val="center"/>
          </w:tcPr>
          <w:p w:rsidR="00123352" w:rsidRPr="00793A3F" w:rsidRDefault="00123352" w:rsidP="001233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Разом:</w:t>
            </w:r>
          </w:p>
        </w:tc>
        <w:tc>
          <w:tcPr>
            <w:tcW w:w="1570" w:type="dxa"/>
          </w:tcPr>
          <w:p w:rsidR="00123352" w:rsidRPr="00793A3F" w:rsidRDefault="00123352" w:rsidP="005652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9794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,00</w:t>
            </w:r>
            <w:r w:rsidRPr="00793A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</w:tcPr>
          <w:p w:rsidR="00123352" w:rsidRPr="00793A3F" w:rsidRDefault="00123352" w:rsidP="00A544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436416,72 </w:t>
            </w:r>
          </w:p>
        </w:tc>
      </w:tr>
    </w:tbl>
    <w:p w:rsidR="00404621" w:rsidRDefault="00404621" w:rsidP="00B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E5" w:rsidRDefault="00E20F9E" w:rsidP="00B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04621">
        <w:rPr>
          <w:rFonts w:ascii="Times New Roman" w:hAnsi="Times New Roman" w:cs="Times New Roman"/>
          <w:sz w:val="28"/>
          <w:szCs w:val="28"/>
        </w:rPr>
        <w:t xml:space="preserve"> Н</w:t>
      </w:r>
      <w:r w:rsidR="00D8648C">
        <w:rPr>
          <w:rFonts w:ascii="Times New Roman" w:hAnsi="Times New Roman" w:cs="Times New Roman"/>
          <w:sz w:val="28"/>
          <w:szCs w:val="28"/>
        </w:rPr>
        <w:t>азви обладнання зазначено</w:t>
      </w:r>
      <w:r w:rsidR="00404621">
        <w:rPr>
          <w:rFonts w:ascii="Times New Roman" w:hAnsi="Times New Roman" w:cs="Times New Roman"/>
          <w:sz w:val="28"/>
          <w:szCs w:val="28"/>
        </w:rPr>
        <w:t xml:space="preserve"> відповідно до даних бухгалтерського обліку</w:t>
      </w:r>
      <w:r w:rsidR="00D8648C">
        <w:rPr>
          <w:rFonts w:ascii="Times New Roman" w:hAnsi="Times New Roman" w:cs="Times New Roman"/>
          <w:sz w:val="28"/>
          <w:szCs w:val="28"/>
        </w:rPr>
        <w:t>.</w:t>
      </w:r>
    </w:p>
    <w:p w:rsidR="00B61133" w:rsidRDefault="00B61133" w:rsidP="00B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133" w:rsidRDefault="00B61133" w:rsidP="00B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133" w:rsidRDefault="00B61133" w:rsidP="00B61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621" w:rsidRDefault="00404621" w:rsidP="00B6113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61133" w:rsidRPr="00F45364" w:rsidRDefault="00B61133" w:rsidP="00B6113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5364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Олена ШОВГЕЛЯ</w:t>
      </w:r>
    </w:p>
    <w:p w:rsidR="00B61133" w:rsidRPr="00CD7B55" w:rsidRDefault="00B61133" w:rsidP="00037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1133" w:rsidRPr="00CD7B55" w:rsidSect="008D331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43" w:rsidRDefault="00CA0143" w:rsidP="005A4CE3">
      <w:pPr>
        <w:spacing w:after="0" w:line="240" w:lineRule="auto"/>
      </w:pPr>
      <w:r>
        <w:separator/>
      </w:r>
    </w:p>
  </w:endnote>
  <w:endnote w:type="continuationSeparator" w:id="0">
    <w:p w:rsidR="00CA0143" w:rsidRDefault="00CA0143" w:rsidP="005A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43" w:rsidRDefault="00CA0143" w:rsidP="005A4CE3">
      <w:pPr>
        <w:spacing w:after="0" w:line="240" w:lineRule="auto"/>
      </w:pPr>
      <w:r>
        <w:separator/>
      </w:r>
    </w:p>
  </w:footnote>
  <w:footnote w:type="continuationSeparator" w:id="0">
    <w:p w:rsidR="00CA0143" w:rsidRDefault="00CA0143" w:rsidP="005A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96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p w:rsidR="00E20F9E" w:rsidRDefault="00E20F9E">
        <w:pPr>
          <w:pStyle w:val="a5"/>
          <w:jc w:val="center"/>
          <w:rPr>
            <w:rFonts w:ascii="Times New Roman" w:hAnsi="Times New Roman" w:cs="Times New Roman"/>
          </w:rPr>
        </w:pPr>
        <w:r w:rsidRPr="00E20F9E">
          <w:rPr>
            <w:rFonts w:ascii="Times New Roman" w:hAnsi="Times New Roman" w:cs="Times New Roman"/>
          </w:rPr>
          <w:fldChar w:fldCharType="begin"/>
        </w:r>
        <w:r w:rsidRPr="00E20F9E">
          <w:rPr>
            <w:rFonts w:ascii="Times New Roman" w:hAnsi="Times New Roman" w:cs="Times New Roman"/>
          </w:rPr>
          <w:instrText>PAGE   \* MERGEFORMAT</w:instrText>
        </w:r>
        <w:r w:rsidRPr="00E20F9E">
          <w:rPr>
            <w:rFonts w:ascii="Times New Roman" w:hAnsi="Times New Roman" w:cs="Times New Roman"/>
          </w:rPr>
          <w:fldChar w:fldCharType="separate"/>
        </w:r>
        <w:r w:rsidR="005B7D53" w:rsidRPr="005B7D53">
          <w:rPr>
            <w:rFonts w:ascii="Times New Roman" w:hAnsi="Times New Roman" w:cs="Times New Roman"/>
            <w:noProof/>
            <w:lang w:val="ru-RU"/>
          </w:rPr>
          <w:t>2</w:t>
        </w:r>
        <w:r w:rsidRPr="00E20F9E">
          <w:rPr>
            <w:rFonts w:ascii="Times New Roman" w:hAnsi="Times New Roman" w:cs="Times New Roman"/>
          </w:rPr>
          <w:fldChar w:fldCharType="end"/>
        </w:r>
      </w:p>
      <w:p w:rsidR="00E20F9E" w:rsidRPr="00E20F9E" w:rsidRDefault="00E20F9E" w:rsidP="00870A2F">
        <w:pPr>
          <w:pStyle w:val="a5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 w:rsidRPr="00E20F9E">
          <w:rPr>
            <w:rFonts w:ascii="Times New Roman" w:hAnsi="Times New Roman" w:cs="Times New Roman"/>
            <w:i/>
            <w:sz w:val="24"/>
            <w:szCs w:val="24"/>
          </w:rPr>
          <w:t>П</w:t>
        </w:r>
        <w:r w:rsidR="00947328">
          <w:rPr>
            <w:rFonts w:ascii="Times New Roman" w:hAnsi="Times New Roman" w:cs="Times New Roman"/>
            <w:i/>
            <w:sz w:val="24"/>
            <w:szCs w:val="24"/>
          </w:rPr>
          <w:t>родовження додатка</w:t>
        </w:r>
        <w:r w:rsidRPr="00E20F9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p>
    </w:sdtContent>
  </w:sdt>
  <w:tbl>
    <w:tblPr>
      <w:tblStyle w:val="a4"/>
      <w:tblW w:w="9672" w:type="dxa"/>
      <w:tblLook w:val="04A0" w:firstRow="1" w:lastRow="0" w:firstColumn="1" w:lastColumn="0" w:noHBand="0" w:noVBand="1"/>
    </w:tblPr>
    <w:tblGrid>
      <w:gridCol w:w="607"/>
      <w:gridCol w:w="4652"/>
      <w:gridCol w:w="1389"/>
      <w:gridCol w:w="1570"/>
      <w:gridCol w:w="1454"/>
    </w:tblGrid>
    <w:tr w:rsidR="00E20F9E" w:rsidRPr="00793A3F" w:rsidTr="00AE1ECB">
      <w:tc>
        <w:tcPr>
          <w:tcW w:w="607" w:type="dxa"/>
          <w:vAlign w:val="center"/>
        </w:tcPr>
        <w:p w:rsidR="00E20F9E" w:rsidRPr="00793A3F" w:rsidRDefault="00E20F9E" w:rsidP="00E20F9E">
          <w:pPr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>1</w:t>
          </w:r>
        </w:p>
      </w:tc>
      <w:tc>
        <w:tcPr>
          <w:tcW w:w="4652" w:type="dxa"/>
          <w:vAlign w:val="center"/>
        </w:tcPr>
        <w:p w:rsidR="00E20F9E" w:rsidRPr="00793A3F" w:rsidRDefault="00E20F9E" w:rsidP="00E20F9E">
          <w:pPr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>2</w:t>
          </w:r>
        </w:p>
      </w:tc>
      <w:tc>
        <w:tcPr>
          <w:tcW w:w="1389" w:type="dxa"/>
          <w:vAlign w:val="center"/>
        </w:tcPr>
        <w:p w:rsidR="00E20F9E" w:rsidRPr="00793A3F" w:rsidRDefault="00E20F9E" w:rsidP="00E20F9E">
          <w:pPr>
            <w:ind w:left="-57" w:right="-5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>3</w:t>
          </w:r>
        </w:p>
      </w:tc>
      <w:tc>
        <w:tcPr>
          <w:tcW w:w="1570" w:type="dxa"/>
        </w:tcPr>
        <w:p w:rsidR="00E20F9E" w:rsidRPr="00793A3F" w:rsidRDefault="00E20F9E" w:rsidP="00E20F9E">
          <w:pPr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>4</w:t>
          </w:r>
        </w:p>
      </w:tc>
      <w:tc>
        <w:tcPr>
          <w:tcW w:w="1454" w:type="dxa"/>
        </w:tcPr>
        <w:p w:rsidR="00E20F9E" w:rsidRPr="00793A3F" w:rsidRDefault="00E20F9E" w:rsidP="00E20F9E">
          <w:pPr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>5</w:t>
          </w:r>
        </w:p>
      </w:tc>
    </w:tr>
  </w:tbl>
  <w:p w:rsidR="00E20F9E" w:rsidRPr="00E20F9E" w:rsidRDefault="00E20F9E" w:rsidP="00E20F9E">
    <w:pPr>
      <w:pStyle w:val="a5"/>
      <w:jc w:val="right"/>
      <w:rPr>
        <w:rFonts w:ascii="Times New Roman" w:hAnsi="Times New Roman" w:cs="Times New Roman"/>
        <w:i/>
        <w:sz w:val="2"/>
        <w:szCs w:val="2"/>
      </w:rPr>
    </w:pPr>
  </w:p>
  <w:p w:rsidR="005A4CE3" w:rsidRPr="005A4CE3" w:rsidRDefault="005A4CE3" w:rsidP="005A4CE3">
    <w:pPr>
      <w:pStyle w:val="a5"/>
      <w:jc w:val="right"/>
      <w:rPr>
        <w:rFonts w:ascii="Times New Roman" w:hAnsi="Times New Roman" w:cs="Times New Roman"/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9DE"/>
    <w:multiLevelType w:val="hybridMultilevel"/>
    <w:tmpl w:val="A9F6AC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F598D"/>
    <w:multiLevelType w:val="hybridMultilevel"/>
    <w:tmpl w:val="958C9F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328A1"/>
    <w:multiLevelType w:val="hybridMultilevel"/>
    <w:tmpl w:val="A9F6AC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A7ADF"/>
    <w:multiLevelType w:val="hybridMultilevel"/>
    <w:tmpl w:val="08003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6D"/>
    <w:rsid w:val="00034D58"/>
    <w:rsid w:val="00037D13"/>
    <w:rsid w:val="00052FB6"/>
    <w:rsid w:val="0008243B"/>
    <w:rsid w:val="000D3E76"/>
    <w:rsid w:val="00123352"/>
    <w:rsid w:val="001A2872"/>
    <w:rsid w:val="002026C1"/>
    <w:rsid w:val="00227D52"/>
    <w:rsid w:val="002347B8"/>
    <w:rsid w:val="002705DD"/>
    <w:rsid w:val="003503B7"/>
    <w:rsid w:val="00364DB0"/>
    <w:rsid w:val="00404621"/>
    <w:rsid w:val="00507B32"/>
    <w:rsid w:val="0056521D"/>
    <w:rsid w:val="005A4CE3"/>
    <w:rsid w:val="005B7D53"/>
    <w:rsid w:val="005D1A7C"/>
    <w:rsid w:val="00742DC7"/>
    <w:rsid w:val="00770206"/>
    <w:rsid w:val="00793A3F"/>
    <w:rsid w:val="007B7F7D"/>
    <w:rsid w:val="00814238"/>
    <w:rsid w:val="00870A2F"/>
    <w:rsid w:val="008955E5"/>
    <w:rsid w:val="008D331F"/>
    <w:rsid w:val="008F1998"/>
    <w:rsid w:val="00947328"/>
    <w:rsid w:val="009B5B2A"/>
    <w:rsid w:val="009E0C2A"/>
    <w:rsid w:val="009F446D"/>
    <w:rsid w:val="00A54401"/>
    <w:rsid w:val="00A54D3D"/>
    <w:rsid w:val="00B61133"/>
    <w:rsid w:val="00B64944"/>
    <w:rsid w:val="00C16C12"/>
    <w:rsid w:val="00C61671"/>
    <w:rsid w:val="00CA0143"/>
    <w:rsid w:val="00CD7B55"/>
    <w:rsid w:val="00D8648C"/>
    <w:rsid w:val="00E20F9E"/>
    <w:rsid w:val="00EB0B08"/>
    <w:rsid w:val="00EB4899"/>
    <w:rsid w:val="00F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EBE41"/>
  <w15:chartTrackingRefBased/>
  <w15:docId w15:val="{4325D1FB-E1DA-45C5-BF2D-48345F15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3"/>
    <w:pPr>
      <w:ind w:left="720"/>
      <w:contextualSpacing/>
    </w:pPr>
  </w:style>
  <w:style w:type="table" w:styleId="a4">
    <w:name w:val="Table Grid"/>
    <w:basedOn w:val="a1"/>
    <w:uiPriority w:val="39"/>
    <w:rsid w:val="0003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4C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CE3"/>
  </w:style>
  <w:style w:type="paragraph" w:styleId="a7">
    <w:name w:val="footer"/>
    <w:basedOn w:val="a"/>
    <w:link w:val="a8"/>
    <w:uiPriority w:val="99"/>
    <w:unhideWhenUsed/>
    <w:rsid w:val="005A4C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CE3"/>
  </w:style>
  <w:style w:type="paragraph" w:styleId="a9">
    <w:name w:val="Balloon Text"/>
    <w:basedOn w:val="a"/>
    <w:link w:val="aa"/>
    <w:uiPriority w:val="99"/>
    <w:semiHidden/>
    <w:unhideWhenUsed/>
    <w:rsid w:val="00B6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1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D3EB-4263-44AB-A39C-3E69E541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Мізунська</dc:creator>
  <cp:keywords/>
  <dc:description/>
  <cp:lastModifiedBy>zagalny301_2</cp:lastModifiedBy>
  <cp:revision>13</cp:revision>
  <cp:lastPrinted>2025-03-19T12:55:00Z</cp:lastPrinted>
  <dcterms:created xsi:type="dcterms:W3CDTF">2025-03-18T14:23:00Z</dcterms:created>
  <dcterms:modified xsi:type="dcterms:W3CDTF">2025-03-31T07:03:00Z</dcterms:modified>
</cp:coreProperties>
</file>