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D5" w:rsidRPr="00656355" w:rsidRDefault="00385F5F" w:rsidP="00363DEB">
      <w:pPr>
        <w:spacing w:line="276" w:lineRule="auto"/>
        <w:ind w:left="5954"/>
        <w:rPr>
          <w:i/>
          <w:iCs/>
          <w:sz w:val="24"/>
          <w:szCs w:val="24"/>
          <w:lang w:val="uk-UA"/>
        </w:rPr>
      </w:pPr>
      <w:bookmarkStart w:id="0" w:name="_GoBack"/>
      <w:r w:rsidRPr="00656355">
        <w:rPr>
          <w:i/>
          <w:iCs/>
          <w:sz w:val="24"/>
          <w:szCs w:val="24"/>
          <w:lang w:val="uk-UA"/>
        </w:rPr>
        <w:t>Додаток</w:t>
      </w:r>
    </w:p>
    <w:p w:rsidR="004B0AD5" w:rsidRPr="00656355" w:rsidRDefault="00385F5F" w:rsidP="00363DEB">
      <w:pPr>
        <w:spacing w:line="276" w:lineRule="auto"/>
        <w:ind w:left="5954"/>
        <w:rPr>
          <w:i/>
          <w:iCs/>
          <w:sz w:val="24"/>
          <w:szCs w:val="24"/>
          <w:lang w:val="uk-UA"/>
        </w:rPr>
      </w:pPr>
      <w:r w:rsidRPr="00656355">
        <w:rPr>
          <w:i/>
          <w:iCs/>
          <w:sz w:val="24"/>
          <w:szCs w:val="24"/>
          <w:lang w:val="uk-UA"/>
        </w:rPr>
        <w:t>до р</w:t>
      </w:r>
      <w:r w:rsidR="004B0AD5" w:rsidRPr="00656355">
        <w:rPr>
          <w:i/>
          <w:iCs/>
          <w:sz w:val="24"/>
          <w:szCs w:val="24"/>
          <w:lang w:val="uk-UA"/>
        </w:rPr>
        <w:t xml:space="preserve">ішення </w:t>
      </w:r>
      <w:r w:rsidR="00275FCA" w:rsidRPr="00656355">
        <w:rPr>
          <w:i/>
          <w:iCs/>
          <w:sz w:val="24"/>
          <w:szCs w:val="24"/>
          <w:lang w:val="uk-UA"/>
        </w:rPr>
        <w:t xml:space="preserve">виконкому </w:t>
      </w:r>
      <w:r w:rsidR="004B0AD5" w:rsidRPr="00656355">
        <w:rPr>
          <w:i/>
          <w:iCs/>
          <w:sz w:val="24"/>
          <w:szCs w:val="24"/>
          <w:lang w:val="uk-UA"/>
        </w:rPr>
        <w:t>міської ради</w:t>
      </w:r>
    </w:p>
    <w:p w:rsidR="004B0AD5" w:rsidRPr="00656355" w:rsidRDefault="00656355" w:rsidP="00656355">
      <w:pPr>
        <w:tabs>
          <w:tab w:val="left" w:pos="5985"/>
        </w:tabs>
        <w:rPr>
          <w:bCs/>
          <w:i/>
          <w:iCs/>
          <w:sz w:val="24"/>
          <w:szCs w:val="24"/>
          <w:lang w:val="uk-UA"/>
        </w:rPr>
      </w:pPr>
      <w:r w:rsidRPr="00656355">
        <w:rPr>
          <w:b/>
          <w:bCs/>
          <w:i/>
          <w:iCs/>
          <w:sz w:val="14"/>
          <w:szCs w:val="28"/>
          <w:lang w:val="uk-UA"/>
        </w:rPr>
        <w:tab/>
      </w:r>
      <w:r w:rsidRPr="00656355">
        <w:rPr>
          <w:bCs/>
          <w:i/>
          <w:iCs/>
          <w:sz w:val="24"/>
          <w:szCs w:val="24"/>
          <w:lang w:val="uk-UA"/>
        </w:rPr>
        <w:t>23.01.2025 №141</w:t>
      </w:r>
    </w:p>
    <w:p w:rsidR="004B0AD5" w:rsidRPr="00656355" w:rsidRDefault="004B0AD5" w:rsidP="004B0AD5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656355">
        <w:rPr>
          <w:b/>
          <w:bCs/>
          <w:i/>
          <w:iCs/>
          <w:sz w:val="28"/>
          <w:szCs w:val="28"/>
          <w:lang w:val="uk-UA"/>
        </w:rPr>
        <w:t>Звіт</w:t>
      </w:r>
    </w:p>
    <w:p w:rsidR="006648EB" w:rsidRPr="00656355" w:rsidRDefault="004B0AD5" w:rsidP="00A5423B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656355">
        <w:rPr>
          <w:b/>
          <w:bCs/>
          <w:i/>
          <w:iCs/>
          <w:sz w:val="28"/>
          <w:szCs w:val="28"/>
          <w:lang w:val="uk-UA"/>
        </w:rPr>
        <w:t>з виконання у 202</w:t>
      </w:r>
      <w:r w:rsidR="00A5423B" w:rsidRPr="00656355">
        <w:rPr>
          <w:b/>
          <w:bCs/>
          <w:i/>
          <w:iCs/>
          <w:sz w:val="28"/>
          <w:szCs w:val="28"/>
          <w:lang w:val="uk-UA"/>
        </w:rPr>
        <w:t>4</w:t>
      </w:r>
      <w:r w:rsidRPr="00656355">
        <w:rPr>
          <w:b/>
          <w:bCs/>
          <w:i/>
          <w:iCs/>
          <w:sz w:val="28"/>
          <w:szCs w:val="28"/>
          <w:lang w:val="uk-UA"/>
        </w:rPr>
        <w:t xml:space="preserve"> році </w:t>
      </w:r>
      <w:r w:rsidR="00A5423B" w:rsidRPr="00656355">
        <w:rPr>
          <w:b/>
          <w:i/>
          <w:color w:val="000000"/>
          <w:sz w:val="28"/>
          <w:szCs w:val="28"/>
          <w:lang w:val="uk-UA"/>
        </w:rPr>
        <w:t>Програми енергоефективності</w:t>
      </w:r>
    </w:p>
    <w:p w:rsidR="00A5423B" w:rsidRPr="00656355" w:rsidRDefault="00A5423B" w:rsidP="00A5423B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656355">
        <w:rPr>
          <w:b/>
          <w:i/>
          <w:color w:val="000000"/>
          <w:sz w:val="28"/>
          <w:szCs w:val="28"/>
          <w:lang w:val="uk-UA"/>
        </w:rPr>
        <w:t xml:space="preserve"> та декарбонізації м. Кривого Рогу на період 2024–2035 років</w:t>
      </w:r>
    </w:p>
    <w:p w:rsidR="004B0AD5" w:rsidRPr="00656355" w:rsidRDefault="004B0AD5" w:rsidP="00A5423B">
      <w:pPr>
        <w:jc w:val="center"/>
        <w:rPr>
          <w:b/>
          <w:bCs/>
          <w:i/>
          <w:iCs/>
          <w:sz w:val="24"/>
          <w:szCs w:val="28"/>
          <w:lang w:val="uk-UA"/>
        </w:rPr>
      </w:pPr>
    </w:p>
    <w:p w:rsidR="004B0AD5" w:rsidRPr="00656355" w:rsidRDefault="004B0AD5" w:rsidP="001C5951">
      <w:pPr>
        <w:ind w:firstLine="567"/>
        <w:jc w:val="both"/>
        <w:rPr>
          <w:sz w:val="28"/>
          <w:szCs w:val="28"/>
          <w:lang w:val="uk-UA"/>
        </w:rPr>
      </w:pPr>
      <w:r w:rsidRPr="00656355">
        <w:rPr>
          <w:sz w:val="28"/>
          <w:szCs w:val="28"/>
          <w:lang w:val="uk-UA"/>
        </w:rPr>
        <w:t xml:space="preserve">У межах Програми </w:t>
      </w:r>
      <w:r w:rsidR="00A5423B" w:rsidRPr="00656355">
        <w:rPr>
          <w:sz w:val="28"/>
          <w:szCs w:val="28"/>
          <w:lang w:val="uk-UA"/>
        </w:rPr>
        <w:t>енергоефективності та декарбонізації м. Кривого Рогу на період 2024–2035 років</w:t>
      </w:r>
      <w:r w:rsidRPr="00656355">
        <w:rPr>
          <w:sz w:val="28"/>
          <w:szCs w:val="28"/>
          <w:lang w:val="uk-UA"/>
        </w:rPr>
        <w:t xml:space="preserve">, затвердженої рішенням міської ради </w:t>
      </w:r>
      <w:r w:rsidR="00A5423B" w:rsidRPr="00656355">
        <w:rPr>
          <w:sz w:val="28"/>
          <w:szCs w:val="28"/>
          <w:lang w:val="uk-UA"/>
        </w:rPr>
        <w:t>від 28.08.2024 №3002</w:t>
      </w:r>
      <w:r w:rsidRPr="00656355">
        <w:rPr>
          <w:sz w:val="28"/>
          <w:szCs w:val="28"/>
          <w:lang w:val="uk-UA"/>
        </w:rPr>
        <w:t xml:space="preserve">, зі змінами, (надалі – Програма) </w:t>
      </w:r>
      <w:r w:rsidR="00986020" w:rsidRPr="00656355">
        <w:rPr>
          <w:sz w:val="28"/>
          <w:szCs w:val="28"/>
          <w:lang w:val="uk-UA"/>
        </w:rPr>
        <w:t>проводилас</w:t>
      </w:r>
      <w:r w:rsidR="00385F5F" w:rsidRPr="00656355">
        <w:rPr>
          <w:sz w:val="28"/>
          <w:szCs w:val="28"/>
          <w:lang w:val="uk-UA"/>
        </w:rPr>
        <w:t>я</w:t>
      </w:r>
      <w:r w:rsidR="00986020" w:rsidRPr="00656355">
        <w:rPr>
          <w:sz w:val="28"/>
          <w:szCs w:val="28"/>
          <w:lang w:val="uk-UA"/>
        </w:rPr>
        <w:t xml:space="preserve"> робота з </w:t>
      </w:r>
      <w:r w:rsidR="001F56A6" w:rsidRPr="00656355">
        <w:rPr>
          <w:sz w:val="28"/>
          <w:szCs w:val="28"/>
          <w:lang w:val="uk-UA"/>
        </w:rPr>
        <w:t xml:space="preserve">виконання заходів Програми та </w:t>
      </w:r>
      <w:r w:rsidR="00986020" w:rsidRPr="00656355">
        <w:rPr>
          <w:sz w:val="28"/>
          <w:szCs w:val="28"/>
          <w:lang w:val="uk-UA"/>
        </w:rPr>
        <w:t xml:space="preserve">пошуку інвестиційних </w:t>
      </w:r>
      <w:r w:rsidR="00385F5F" w:rsidRPr="00656355">
        <w:rPr>
          <w:sz w:val="28"/>
          <w:szCs w:val="28"/>
          <w:lang w:val="uk-UA"/>
        </w:rPr>
        <w:t xml:space="preserve">і </w:t>
      </w:r>
      <w:r w:rsidR="00986020" w:rsidRPr="00656355">
        <w:rPr>
          <w:sz w:val="28"/>
          <w:szCs w:val="28"/>
          <w:lang w:val="uk-UA"/>
        </w:rPr>
        <w:t xml:space="preserve">грантових джерел фінансування для реалізації інвестиційних </w:t>
      </w:r>
      <w:proofErr w:type="spellStart"/>
      <w:r w:rsidR="00986020" w:rsidRPr="00656355">
        <w:rPr>
          <w:sz w:val="28"/>
          <w:szCs w:val="28"/>
          <w:lang w:val="uk-UA"/>
        </w:rPr>
        <w:t>проєктів</w:t>
      </w:r>
      <w:proofErr w:type="spellEnd"/>
      <w:r w:rsidR="00986020" w:rsidRPr="00656355">
        <w:rPr>
          <w:sz w:val="28"/>
          <w:szCs w:val="28"/>
          <w:lang w:val="uk-UA"/>
        </w:rPr>
        <w:t xml:space="preserve"> розвитку енергоефективності міста</w:t>
      </w:r>
      <w:r w:rsidR="001F56A6" w:rsidRPr="00656355">
        <w:rPr>
          <w:sz w:val="28"/>
          <w:szCs w:val="28"/>
          <w:lang w:val="uk-UA"/>
        </w:rPr>
        <w:t>.</w:t>
      </w:r>
    </w:p>
    <w:p w:rsidR="007D536D" w:rsidRPr="00656355" w:rsidRDefault="00E53F59" w:rsidP="007D536D">
      <w:pPr>
        <w:ind w:firstLine="567"/>
        <w:jc w:val="both"/>
        <w:rPr>
          <w:sz w:val="28"/>
          <w:szCs w:val="28"/>
          <w:lang w:val="uk-UA"/>
        </w:rPr>
      </w:pPr>
      <w:r w:rsidRPr="00656355">
        <w:rPr>
          <w:sz w:val="28"/>
          <w:szCs w:val="28"/>
          <w:lang w:val="uk-UA"/>
        </w:rPr>
        <w:t xml:space="preserve">За пунктом 2.2 </w:t>
      </w:r>
      <w:r w:rsidR="00DA7B59" w:rsidRPr="00656355">
        <w:rPr>
          <w:sz w:val="28"/>
          <w:szCs w:val="28"/>
          <w:lang w:val="uk-UA"/>
        </w:rPr>
        <w:t xml:space="preserve">було заключено 6 </w:t>
      </w:r>
      <w:proofErr w:type="spellStart"/>
      <w:r w:rsidR="00DA7B59" w:rsidRPr="00656355">
        <w:rPr>
          <w:sz w:val="28"/>
          <w:szCs w:val="28"/>
          <w:lang w:val="uk-UA"/>
        </w:rPr>
        <w:t>енергосервісних</w:t>
      </w:r>
      <w:proofErr w:type="spellEnd"/>
      <w:r w:rsidR="00DA7B59" w:rsidRPr="00656355">
        <w:rPr>
          <w:sz w:val="28"/>
          <w:szCs w:val="28"/>
          <w:lang w:val="uk-UA"/>
        </w:rPr>
        <w:t xml:space="preserve"> контрактів на </w:t>
      </w:r>
      <w:r w:rsidR="00DF06B5" w:rsidRPr="00656355">
        <w:rPr>
          <w:sz w:val="28"/>
          <w:szCs w:val="28"/>
          <w:lang w:val="uk-UA"/>
        </w:rPr>
        <w:t>в</w:t>
      </w:r>
      <w:r w:rsidR="00DA7B59" w:rsidRPr="00656355">
        <w:rPr>
          <w:sz w:val="28"/>
          <w:szCs w:val="28"/>
          <w:lang w:val="uk-UA"/>
        </w:rPr>
        <w:t xml:space="preserve">провадження заходів з </w:t>
      </w:r>
      <w:proofErr w:type="spellStart"/>
      <w:r w:rsidR="00DA7B59" w:rsidRPr="00656355">
        <w:rPr>
          <w:sz w:val="28"/>
          <w:szCs w:val="28"/>
          <w:lang w:val="uk-UA"/>
        </w:rPr>
        <w:t>термомодернізації</w:t>
      </w:r>
      <w:proofErr w:type="spellEnd"/>
      <w:r w:rsidR="00DA7B59" w:rsidRPr="00656355">
        <w:rPr>
          <w:sz w:val="28"/>
          <w:szCs w:val="28"/>
          <w:lang w:val="uk-UA"/>
        </w:rPr>
        <w:t xml:space="preserve"> закладів охорони здоров’я. У Комунальному некомерційному підприємстві «Криворізька міська лікарня №7» Криворізької міської ради було проведено утеплення технічного поверху та фасаду в частині цоколя на будівлях головного дитячого соматичного корпусу та пологового будинку. У Комунальному некомерційному підприємстві «</w:t>
      </w:r>
      <w:proofErr w:type="spellStart"/>
      <w:r w:rsidR="00DA7B59" w:rsidRPr="00656355">
        <w:rPr>
          <w:sz w:val="28"/>
          <w:szCs w:val="28"/>
          <w:lang w:val="uk-UA"/>
        </w:rPr>
        <w:t>Кри</w:t>
      </w:r>
      <w:r w:rsidR="00FE57F3" w:rsidRPr="00656355">
        <w:rPr>
          <w:sz w:val="28"/>
          <w:szCs w:val="28"/>
          <w:lang w:val="uk-UA"/>
        </w:rPr>
        <w:t>-</w:t>
      </w:r>
      <w:r w:rsidR="00DA7B59" w:rsidRPr="00656355">
        <w:rPr>
          <w:sz w:val="28"/>
          <w:szCs w:val="28"/>
          <w:lang w:val="uk-UA"/>
        </w:rPr>
        <w:t>ворізька</w:t>
      </w:r>
      <w:proofErr w:type="spellEnd"/>
      <w:r w:rsidR="00DA7B59" w:rsidRPr="00656355">
        <w:rPr>
          <w:sz w:val="28"/>
          <w:szCs w:val="28"/>
          <w:lang w:val="uk-UA"/>
        </w:rPr>
        <w:t xml:space="preserve"> інфекційна лікарня №1» Криворізької міської ради було встановлено систему автоматичного регулювання теплового потоку в залежності від температури зовнішнього повітря (індивідуальний тепловий пункт) та виконано роботи з утеплення підвідних теплових трубопроводів системи опалення.</w:t>
      </w:r>
      <w:r w:rsidR="007D536D" w:rsidRPr="00656355">
        <w:rPr>
          <w:sz w:val="28"/>
          <w:szCs w:val="28"/>
          <w:lang w:val="uk-UA"/>
        </w:rPr>
        <w:t xml:space="preserve"> Упровадження енергоефективних заходів на інших об’єктах тривають. </w:t>
      </w:r>
    </w:p>
    <w:p w:rsidR="001C5951" w:rsidRPr="00656355" w:rsidRDefault="00E53F59" w:rsidP="001C5951">
      <w:pPr>
        <w:ind w:firstLine="567"/>
        <w:jc w:val="both"/>
        <w:rPr>
          <w:sz w:val="28"/>
          <w:szCs w:val="28"/>
          <w:lang w:val="uk-UA"/>
        </w:rPr>
      </w:pPr>
      <w:r w:rsidRPr="00656355">
        <w:rPr>
          <w:sz w:val="28"/>
          <w:szCs w:val="28"/>
          <w:lang w:val="uk-UA"/>
        </w:rPr>
        <w:t>За пунктом</w:t>
      </w:r>
      <w:r w:rsidR="00DF06B5" w:rsidRPr="00656355">
        <w:rPr>
          <w:sz w:val="28"/>
          <w:szCs w:val="28"/>
          <w:lang w:val="uk-UA"/>
        </w:rPr>
        <w:t xml:space="preserve"> 2.3</w:t>
      </w:r>
      <w:r w:rsidR="001C5951" w:rsidRPr="00656355">
        <w:rPr>
          <w:sz w:val="28"/>
          <w:szCs w:val="28"/>
          <w:lang w:val="uk-UA"/>
        </w:rPr>
        <w:t xml:space="preserve"> </w:t>
      </w:r>
      <w:r w:rsidRPr="00656355">
        <w:rPr>
          <w:sz w:val="28"/>
          <w:szCs w:val="28"/>
          <w:lang w:val="uk-UA"/>
        </w:rPr>
        <w:t xml:space="preserve">було установлено п’ять сонячних електростанцій на бюджетних закладах міста (на двох закладах охорони здоров’я, двох закладах соціального призначення і на одному закладі дошкільної освіти). З них чотири сонячні електростанції установлено за механізмом </w:t>
      </w:r>
      <w:proofErr w:type="spellStart"/>
      <w:r w:rsidRPr="00656355">
        <w:rPr>
          <w:sz w:val="28"/>
          <w:szCs w:val="28"/>
          <w:lang w:val="uk-UA"/>
        </w:rPr>
        <w:t>енергосервісу</w:t>
      </w:r>
      <w:proofErr w:type="spellEnd"/>
      <w:r w:rsidRPr="00656355">
        <w:rPr>
          <w:sz w:val="28"/>
          <w:szCs w:val="28"/>
          <w:lang w:val="uk-UA"/>
        </w:rPr>
        <w:t xml:space="preserve">. </w:t>
      </w:r>
    </w:p>
    <w:p w:rsidR="001F56A6" w:rsidRPr="00656355" w:rsidRDefault="004551DB" w:rsidP="001C5951">
      <w:pPr>
        <w:ind w:firstLine="567"/>
        <w:jc w:val="both"/>
        <w:rPr>
          <w:sz w:val="28"/>
          <w:szCs w:val="28"/>
          <w:lang w:val="uk-UA"/>
        </w:rPr>
      </w:pPr>
      <w:r w:rsidRPr="00656355">
        <w:rPr>
          <w:sz w:val="28"/>
          <w:szCs w:val="28"/>
          <w:lang w:val="uk-UA"/>
        </w:rPr>
        <w:t xml:space="preserve">За пунктом </w:t>
      </w:r>
      <w:r w:rsidR="001F56A6" w:rsidRPr="00656355">
        <w:rPr>
          <w:sz w:val="28"/>
          <w:szCs w:val="28"/>
          <w:lang w:val="uk-UA"/>
        </w:rPr>
        <w:t>2.4</w:t>
      </w:r>
      <w:r w:rsidR="001F56A6" w:rsidRPr="00656355">
        <w:rPr>
          <w:sz w:val="14"/>
          <w:szCs w:val="16"/>
          <w:lang w:val="uk-UA"/>
        </w:rPr>
        <w:t xml:space="preserve"> </w:t>
      </w:r>
      <w:r w:rsidRPr="00656355">
        <w:rPr>
          <w:sz w:val="28"/>
          <w:szCs w:val="16"/>
          <w:lang w:val="uk-UA"/>
        </w:rPr>
        <w:t>«</w:t>
      </w:r>
      <w:r w:rsidR="001F56A6" w:rsidRPr="00656355">
        <w:rPr>
          <w:sz w:val="28"/>
          <w:szCs w:val="28"/>
          <w:lang w:val="uk-UA"/>
        </w:rPr>
        <w:t xml:space="preserve">Забезпечення об'єктів бюджетних установ, закладів автономними джерелами постачання теплової енергії (установлення теплових насосів, </w:t>
      </w:r>
      <w:proofErr w:type="spellStart"/>
      <w:r w:rsidR="001F56A6" w:rsidRPr="00656355">
        <w:rPr>
          <w:sz w:val="28"/>
          <w:szCs w:val="28"/>
          <w:lang w:val="uk-UA"/>
        </w:rPr>
        <w:t>когенераційних</w:t>
      </w:r>
      <w:proofErr w:type="spellEnd"/>
      <w:r w:rsidR="001F56A6" w:rsidRPr="00656355">
        <w:rPr>
          <w:sz w:val="28"/>
          <w:szCs w:val="28"/>
          <w:lang w:val="uk-UA"/>
        </w:rPr>
        <w:t xml:space="preserve"> установок, газових блочно-модульних котельних, комплексу іншого обладнання (для забезпечення потреб об'єктів у тепловій енергії), установлення </w:t>
      </w:r>
      <w:proofErr w:type="spellStart"/>
      <w:r w:rsidR="001F56A6" w:rsidRPr="00656355">
        <w:rPr>
          <w:sz w:val="28"/>
          <w:szCs w:val="28"/>
          <w:lang w:val="uk-UA"/>
        </w:rPr>
        <w:t>геліосистем</w:t>
      </w:r>
      <w:proofErr w:type="spellEnd"/>
      <w:r w:rsidR="001F56A6" w:rsidRPr="00656355">
        <w:rPr>
          <w:sz w:val="28"/>
          <w:szCs w:val="28"/>
          <w:lang w:val="uk-UA"/>
        </w:rPr>
        <w:t xml:space="preserve">, теплових насосів (для забезпечення потреб об'єктів у гарячому водопостачанні),  установлення теплових насосів (для забезпечення потреб об'єктів у централізованому охолодженні)», </w:t>
      </w:r>
      <w:r w:rsidRPr="00656355">
        <w:rPr>
          <w:sz w:val="28"/>
          <w:szCs w:val="28"/>
          <w:lang w:val="uk-UA"/>
        </w:rPr>
        <w:t xml:space="preserve">було </w:t>
      </w:r>
      <w:r w:rsidR="001F56A6" w:rsidRPr="00656355">
        <w:rPr>
          <w:sz w:val="28"/>
          <w:szCs w:val="28"/>
          <w:lang w:val="uk-UA"/>
        </w:rPr>
        <w:t>виконано</w:t>
      </w:r>
      <w:r w:rsidR="008B67F7" w:rsidRPr="00656355">
        <w:rPr>
          <w:sz w:val="28"/>
          <w:szCs w:val="28"/>
          <w:lang w:val="uk-UA"/>
        </w:rPr>
        <w:t xml:space="preserve"> заходи</w:t>
      </w:r>
      <w:r w:rsidR="001F56A6" w:rsidRPr="00656355">
        <w:rPr>
          <w:sz w:val="28"/>
          <w:szCs w:val="28"/>
          <w:lang w:val="uk-UA"/>
        </w:rPr>
        <w:t xml:space="preserve">  на  суму 125 023,5 грн. </w:t>
      </w:r>
      <w:r w:rsidRPr="00656355">
        <w:rPr>
          <w:sz w:val="28"/>
          <w:szCs w:val="28"/>
          <w:lang w:val="uk-UA"/>
        </w:rPr>
        <w:t>В</w:t>
      </w:r>
      <w:r w:rsidR="001F56A6" w:rsidRPr="00656355">
        <w:rPr>
          <w:sz w:val="28"/>
          <w:szCs w:val="28"/>
          <w:lang w:val="uk-UA"/>
        </w:rPr>
        <w:t xml:space="preserve">иготовлено </w:t>
      </w:r>
      <w:proofErr w:type="spellStart"/>
      <w:r w:rsidR="001F56A6" w:rsidRPr="00656355">
        <w:rPr>
          <w:sz w:val="28"/>
          <w:szCs w:val="28"/>
          <w:lang w:val="uk-UA"/>
        </w:rPr>
        <w:t>проєктно</w:t>
      </w:r>
      <w:proofErr w:type="spellEnd"/>
      <w:r w:rsidR="001F56A6" w:rsidRPr="00656355">
        <w:rPr>
          <w:sz w:val="28"/>
          <w:szCs w:val="28"/>
          <w:lang w:val="uk-UA"/>
        </w:rPr>
        <w:t>-кошторисну документацію на реконструкцію системи теплопостачання К</w:t>
      </w:r>
      <w:r w:rsidR="00385F5F" w:rsidRPr="00656355">
        <w:rPr>
          <w:sz w:val="28"/>
          <w:szCs w:val="28"/>
          <w:lang w:val="uk-UA"/>
        </w:rPr>
        <w:t>омунального некомерційного підприємства</w:t>
      </w:r>
      <w:r w:rsidR="001F56A6" w:rsidRPr="00656355">
        <w:rPr>
          <w:sz w:val="28"/>
          <w:szCs w:val="28"/>
          <w:lang w:val="uk-UA"/>
        </w:rPr>
        <w:t xml:space="preserve"> «Криворізька міська лікарня №7» К</w:t>
      </w:r>
      <w:r w:rsidR="00385F5F" w:rsidRPr="00656355">
        <w:rPr>
          <w:sz w:val="28"/>
          <w:szCs w:val="28"/>
          <w:lang w:val="uk-UA"/>
        </w:rPr>
        <w:t>риворізької міської ради</w:t>
      </w:r>
      <w:r w:rsidR="001F56A6" w:rsidRPr="00656355">
        <w:rPr>
          <w:sz w:val="28"/>
          <w:szCs w:val="28"/>
          <w:lang w:val="uk-UA"/>
        </w:rPr>
        <w:t xml:space="preserve"> з </w:t>
      </w:r>
      <w:r w:rsidR="00385F5F" w:rsidRPr="00656355">
        <w:rPr>
          <w:sz w:val="28"/>
          <w:szCs w:val="28"/>
          <w:lang w:val="uk-UA"/>
        </w:rPr>
        <w:t>у</w:t>
      </w:r>
      <w:r w:rsidR="001F56A6" w:rsidRPr="00656355">
        <w:rPr>
          <w:sz w:val="28"/>
          <w:szCs w:val="28"/>
          <w:lang w:val="uk-UA"/>
        </w:rPr>
        <w:t>становленням блочно-модульної котельні та приєднанням її до інженерних</w:t>
      </w:r>
      <w:r w:rsidR="00E1439A" w:rsidRPr="00656355">
        <w:rPr>
          <w:sz w:val="28"/>
          <w:szCs w:val="28"/>
          <w:lang w:val="uk-UA"/>
        </w:rPr>
        <w:t> </w:t>
      </w:r>
      <w:r w:rsidR="001F56A6" w:rsidRPr="00656355">
        <w:rPr>
          <w:sz w:val="28"/>
          <w:szCs w:val="28"/>
          <w:lang w:val="uk-UA"/>
        </w:rPr>
        <w:t>мереж</w:t>
      </w:r>
      <w:r w:rsidR="00DB0A58" w:rsidRPr="00656355">
        <w:rPr>
          <w:sz w:val="28"/>
          <w:szCs w:val="28"/>
          <w:lang w:val="uk-UA"/>
        </w:rPr>
        <w:t xml:space="preserve"> </w:t>
      </w:r>
      <w:r w:rsidR="00E1439A" w:rsidRPr="00656355">
        <w:rPr>
          <w:sz w:val="28"/>
          <w:szCs w:val="28"/>
          <w:lang w:val="uk-UA"/>
        </w:rPr>
        <w:t> </w:t>
      </w:r>
      <w:r w:rsidR="001F56A6" w:rsidRPr="00656355">
        <w:rPr>
          <w:sz w:val="28"/>
          <w:szCs w:val="28"/>
          <w:lang w:val="uk-UA"/>
        </w:rPr>
        <w:t>за</w:t>
      </w:r>
      <w:r w:rsidR="00DB0A58" w:rsidRPr="00656355">
        <w:rPr>
          <w:sz w:val="28"/>
          <w:szCs w:val="28"/>
          <w:lang w:val="uk-UA"/>
        </w:rPr>
        <w:t xml:space="preserve"> </w:t>
      </w:r>
      <w:r w:rsidR="00E1439A" w:rsidRPr="00656355">
        <w:rPr>
          <w:sz w:val="28"/>
          <w:szCs w:val="28"/>
          <w:lang w:val="uk-UA"/>
        </w:rPr>
        <w:t> </w:t>
      </w:r>
      <w:proofErr w:type="spellStart"/>
      <w:r w:rsidR="001F56A6" w:rsidRPr="00656355">
        <w:rPr>
          <w:sz w:val="28"/>
          <w:szCs w:val="28"/>
          <w:lang w:val="uk-UA"/>
        </w:rPr>
        <w:t>адресою</w:t>
      </w:r>
      <w:proofErr w:type="spellEnd"/>
      <w:r w:rsidR="001F56A6" w:rsidRPr="00656355">
        <w:rPr>
          <w:sz w:val="28"/>
          <w:szCs w:val="28"/>
          <w:lang w:val="uk-UA"/>
        </w:rPr>
        <w:t>:</w:t>
      </w:r>
      <w:r w:rsidR="00E1439A" w:rsidRPr="00656355">
        <w:rPr>
          <w:sz w:val="28"/>
          <w:szCs w:val="28"/>
          <w:lang w:val="uk-UA"/>
        </w:rPr>
        <w:t> </w:t>
      </w:r>
      <w:r w:rsidR="001F56A6" w:rsidRPr="00656355">
        <w:rPr>
          <w:sz w:val="28"/>
          <w:szCs w:val="28"/>
          <w:lang w:val="uk-UA"/>
        </w:rPr>
        <w:t>вул.</w:t>
      </w:r>
      <w:r w:rsidR="00E1439A" w:rsidRPr="00656355">
        <w:rPr>
          <w:sz w:val="28"/>
          <w:szCs w:val="28"/>
          <w:lang w:val="uk-UA"/>
        </w:rPr>
        <w:t> </w:t>
      </w:r>
      <w:r w:rsidR="001F56A6" w:rsidRPr="00656355">
        <w:rPr>
          <w:sz w:val="28"/>
          <w:szCs w:val="28"/>
          <w:lang w:val="uk-UA"/>
        </w:rPr>
        <w:t>Ботанічна,</w:t>
      </w:r>
      <w:r w:rsidR="00E1439A" w:rsidRPr="00656355">
        <w:rPr>
          <w:sz w:val="28"/>
          <w:szCs w:val="28"/>
          <w:lang w:val="uk-UA"/>
        </w:rPr>
        <w:t> </w:t>
      </w:r>
      <w:r w:rsidR="00363DEB" w:rsidRPr="00656355">
        <w:rPr>
          <w:sz w:val="28"/>
          <w:szCs w:val="28"/>
          <w:lang w:val="uk-UA"/>
        </w:rPr>
        <w:t>1А.</w:t>
      </w:r>
    </w:p>
    <w:p w:rsidR="009651D2" w:rsidRPr="00656355" w:rsidRDefault="009651D2" w:rsidP="001C5951">
      <w:pPr>
        <w:ind w:firstLine="567"/>
        <w:jc w:val="both"/>
        <w:rPr>
          <w:sz w:val="28"/>
          <w:szCs w:val="28"/>
          <w:lang w:val="uk-UA"/>
        </w:rPr>
      </w:pPr>
      <w:r w:rsidRPr="00656355">
        <w:rPr>
          <w:sz w:val="28"/>
          <w:szCs w:val="28"/>
          <w:lang w:val="uk-UA"/>
        </w:rPr>
        <w:t xml:space="preserve">Додатково </w:t>
      </w:r>
      <w:r w:rsidR="00894E8E" w:rsidRPr="00656355">
        <w:rPr>
          <w:sz w:val="28"/>
          <w:szCs w:val="28"/>
          <w:lang w:val="uk-UA"/>
        </w:rPr>
        <w:t>відповідно до</w:t>
      </w:r>
      <w:r w:rsidRPr="00656355">
        <w:rPr>
          <w:sz w:val="28"/>
          <w:szCs w:val="28"/>
          <w:lang w:val="uk-UA"/>
        </w:rPr>
        <w:t xml:space="preserve"> пункт</w:t>
      </w:r>
      <w:r w:rsidR="00385F5F" w:rsidRPr="00656355">
        <w:rPr>
          <w:sz w:val="28"/>
          <w:szCs w:val="28"/>
          <w:lang w:val="uk-UA"/>
        </w:rPr>
        <w:t>у</w:t>
      </w:r>
      <w:r w:rsidRPr="00656355">
        <w:rPr>
          <w:sz w:val="28"/>
          <w:szCs w:val="28"/>
          <w:lang w:val="uk-UA"/>
        </w:rPr>
        <w:t xml:space="preserve"> 2.4 Програми було підписано Меморандум про взаєморозуміння між Німецьким товариством міжнародного спів</w:t>
      </w:r>
      <w:r w:rsidR="00B536E4" w:rsidRPr="00656355">
        <w:rPr>
          <w:sz w:val="28"/>
          <w:szCs w:val="28"/>
          <w:lang w:val="uk-UA"/>
        </w:rPr>
        <w:t>-</w:t>
      </w:r>
      <w:r w:rsidRPr="00656355">
        <w:rPr>
          <w:sz w:val="28"/>
          <w:szCs w:val="28"/>
          <w:lang w:val="uk-UA"/>
        </w:rPr>
        <w:t xml:space="preserve">робітництва (GIZ) </w:t>
      </w:r>
      <w:proofErr w:type="spellStart"/>
      <w:r w:rsidRPr="00656355">
        <w:rPr>
          <w:sz w:val="28"/>
          <w:szCs w:val="28"/>
          <w:lang w:val="uk-UA"/>
        </w:rPr>
        <w:t>Гмбх</w:t>
      </w:r>
      <w:proofErr w:type="spellEnd"/>
      <w:r w:rsidRPr="00656355">
        <w:rPr>
          <w:sz w:val="28"/>
          <w:szCs w:val="28"/>
          <w:lang w:val="uk-UA"/>
        </w:rPr>
        <w:t xml:space="preserve"> та Виконавчим комітетом Криворізької міської ради. </w:t>
      </w:r>
      <w:r w:rsidR="00385F5F" w:rsidRPr="00656355">
        <w:rPr>
          <w:sz w:val="28"/>
          <w:szCs w:val="28"/>
          <w:lang w:val="uk-UA"/>
        </w:rPr>
        <w:t>У</w:t>
      </w:r>
      <w:r w:rsidRPr="00656355">
        <w:rPr>
          <w:sz w:val="28"/>
          <w:szCs w:val="28"/>
          <w:lang w:val="uk-UA"/>
        </w:rPr>
        <w:t xml:space="preserve"> межах співпраці з GIZ реалізовується  </w:t>
      </w:r>
      <w:proofErr w:type="spellStart"/>
      <w:r w:rsidRPr="00656355">
        <w:rPr>
          <w:sz w:val="28"/>
          <w:szCs w:val="28"/>
          <w:lang w:val="uk-UA"/>
        </w:rPr>
        <w:t>проєкт</w:t>
      </w:r>
      <w:proofErr w:type="spellEnd"/>
      <w:r w:rsidRPr="00656355">
        <w:rPr>
          <w:sz w:val="28"/>
          <w:szCs w:val="28"/>
          <w:lang w:val="uk-UA"/>
        </w:rPr>
        <w:t xml:space="preserve"> щодо впровадження автономного опалення </w:t>
      </w:r>
      <w:r w:rsidR="00385F5F" w:rsidRPr="00656355">
        <w:rPr>
          <w:sz w:val="28"/>
          <w:szCs w:val="28"/>
          <w:lang w:val="uk-UA"/>
        </w:rPr>
        <w:t>у</w:t>
      </w:r>
      <w:r w:rsidRPr="00656355">
        <w:rPr>
          <w:sz w:val="28"/>
          <w:szCs w:val="28"/>
          <w:lang w:val="uk-UA"/>
        </w:rPr>
        <w:t xml:space="preserve"> </w:t>
      </w:r>
      <w:r w:rsidR="00385F5F" w:rsidRPr="00656355">
        <w:rPr>
          <w:sz w:val="28"/>
          <w:szCs w:val="28"/>
          <w:lang w:val="uk-UA"/>
        </w:rPr>
        <w:t>трьох</w:t>
      </w:r>
      <w:r w:rsidRPr="00656355">
        <w:rPr>
          <w:sz w:val="28"/>
          <w:szCs w:val="28"/>
          <w:lang w:val="uk-UA"/>
        </w:rPr>
        <w:t xml:space="preserve"> лікарнях міста шляхом </w:t>
      </w:r>
      <w:r w:rsidR="00385F5F" w:rsidRPr="00656355">
        <w:rPr>
          <w:sz w:val="28"/>
          <w:szCs w:val="28"/>
          <w:lang w:val="uk-UA"/>
        </w:rPr>
        <w:t>у</w:t>
      </w:r>
      <w:r w:rsidRPr="00656355">
        <w:rPr>
          <w:sz w:val="28"/>
          <w:szCs w:val="28"/>
          <w:lang w:val="uk-UA"/>
        </w:rPr>
        <w:t xml:space="preserve">становлення блочно-модульних </w:t>
      </w:r>
      <w:proofErr w:type="spellStart"/>
      <w:r w:rsidRPr="00656355">
        <w:rPr>
          <w:sz w:val="28"/>
          <w:szCs w:val="28"/>
          <w:lang w:val="uk-UA"/>
        </w:rPr>
        <w:t>котелень</w:t>
      </w:r>
      <w:proofErr w:type="spellEnd"/>
      <w:r w:rsidRPr="00656355">
        <w:rPr>
          <w:sz w:val="28"/>
          <w:szCs w:val="28"/>
          <w:lang w:val="uk-UA"/>
        </w:rPr>
        <w:t xml:space="preserve"> та </w:t>
      </w:r>
      <w:proofErr w:type="spellStart"/>
      <w:r w:rsidRPr="00656355">
        <w:rPr>
          <w:sz w:val="28"/>
          <w:szCs w:val="28"/>
          <w:lang w:val="uk-UA"/>
        </w:rPr>
        <w:t>когенераційних</w:t>
      </w:r>
      <w:proofErr w:type="spellEnd"/>
      <w:r w:rsidRPr="00656355">
        <w:rPr>
          <w:sz w:val="28"/>
          <w:szCs w:val="28"/>
          <w:lang w:val="uk-UA"/>
        </w:rPr>
        <w:t xml:space="preserve"> установок. </w:t>
      </w:r>
      <w:r w:rsidR="001C5951" w:rsidRPr="00656355">
        <w:rPr>
          <w:sz w:val="28"/>
          <w:szCs w:val="28"/>
          <w:lang w:val="uk-UA"/>
        </w:rPr>
        <w:t xml:space="preserve"> Отримання обладнання планується на початку 2025 року.</w:t>
      </w:r>
      <w:r w:rsidR="004A2C07" w:rsidRPr="00656355">
        <w:rPr>
          <w:sz w:val="28"/>
          <w:szCs w:val="28"/>
          <w:lang w:val="uk-UA"/>
        </w:rPr>
        <w:t xml:space="preserve"> </w:t>
      </w:r>
    </w:p>
    <w:p w:rsidR="00D536FD" w:rsidRPr="00656355" w:rsidRDefault="00D536FD" w:rsidP="00D536FD">
      <w:pPr>
        <w:ind w:left="7230"/>
        <w:rPr>
          <w:i/>
          <w:sz w:val="24"/>
          <w:szCs w:val="28"/>
          <w:lang w:val="uk-UA"/>
        </w:rPr>
      </w:pPr>
      <w:r w:rsidRPr="00656355">
        <w:rPr>
          <w:i/>
          <w:sz w:val="24"/>
          <w:szCs w:val="28"/>
          <w:lang w:val="uk-UA"/>
        </w:rPr>
        <w:lastRenderedPageBreak/>
        <w:t>Продовження додатка</w:t>
      </w:r>
    </w:p>
    <w:p w:rsidR="00460C54" w:rsidRPr="00656355" w:rsidRDefault="00460C54" w:rsidP="00D536FD">
      <w:pPr>
        <w:ind w:left="7230"/>
        <w:rPr>
          <w:i/>
          <w:sz w:val="22"/>
          <w:szCs w:val="28"/>
          <w:lang w:val="uk-UA"/>
        </w:rPr>
      </w:pPr>
    </w:p>
    <w:p w:rsidR="009651D2" w:rsidRPr="00656355" w:rsidRDefault="009651D2" w:rsidP="001C5951">
      <w:pPr>
        <w:ind w:firstLine="567"/>
        <w:jc w:val="both"/>
        <w:rPr>
          <w:sz w:val="28"/>
          <w:szCs w:val="28"/>
          <w:lang w:val="uk-UA"/>
        </w:rPr>
      </w:pPr>
      <w:r w:rsidRPr="00656355">
        <w:rPr>
          <w:sz w:val="28"/>
          <w:szCs w:val="28"/>
          <w:lang w:val="uk-UA"/>
        </w:rPr>
        <w:t xml:space="preserve">За результатами перемоги </w:t>
      </w:r>
      <w:r w:rsidR="00385F5F" w:rsidRPr="00656355">
        <w:rPr>
          <w:sz w:val="28"/>
          <w:szCs w:val="28"/>
          <w:lang w:val="uk-UA"/>
        </w:rPr>
        <w:t>в</w:t>
      </w:r>
      <w:r w:rsidRPr="00656355">
        <w:rPr>
          <w:sz w:val="28"/>
          <w:szCs w:val="28"/>
          <w:lang w:val="uk-UA"/>
        </w:rPr>
        <w:t xml:space="preserve"> конкурсному відборі до </w:t>
      </w:r>
      <w:proofErr w:type="spellStart"/>
      <w:r w:rsidRPr="00656355">
        <w:rPr>
          <w:sz w:val="28"/>
          <w:szCs w:val="28"/>
          <w:lang w:val="uk-UA"/>
        </w:rPr>
        <w:t>проєкту</w:t>
      </w:r>
      <w:proofErr w:type="spellEnd"/>
      <w:r w:rsidRPr="00656355">
        <w:rPr>
          <w:sz w:val="28"/>
          <w:szCs w:val="28"/>
          <w:lang w:val="uk-UA"/>
        </w:rPr>
        <w:t xml:space="preserve"> «Підтримка постраждалих міст в </w:t>
      </w:r>
      <w:proofErr w:type="spellStart"/>
      <w:r w:rsidRPr="00656355">
        <w:rPr>
          <w:sz w:val="28"/>
          <w:szCs w:val="28"/>
          <w:lang w:val="uk-UA"/>
        </w:rPr>
        <w:t>проєктах</w:t>
      </w:r>
      <w:proofErr w:type="spellEnd"/>
      <w:r w:rsidRPr="00656355">
        <w:rPr>
          <w:sz w:val="28"/>
          <w:szCs w:val="28"/>
          <w:lang w:val="uk-UA"/>
        </w:rPr>
        <w:t xml:space="preserve"> підвищення енергоефективності», </w:t>
      </w:r>
      <w:r w:rsidR="00385F5F" w:rsidRPr="00656355">
        <w:rPr>
          <w:sz w:val="28"/>
          <w:szCs w:val="28"/>
          <w:lang w:val="uk-UA"/>
        </w:rPr>
        <w:t>що</w:t>
      </w:r>
      <w:r w:rsidRPr="00656355">
        <w:rPr>
          <w:sz w:val="28"/>
          <w:szCs w:val="28"/>
          <w:lang w:val="uk-UA"/>
        </w:rPr>
        <w:t xml:space="preserve"> реалізовується за підтримки </w:t>
      </w:r>
      <w:proofErr w:type="spellStart"/>
      <w:r w:rsidRPr="00656355">
        <w:rPr>
          <w:sz w:val="28"/>
          <w:szCs w:val="28"/>
          <w:lang w:val="uk-UA"/>
        </w:rPr>
        <w:t>проєкту</w:t>
      </w:r>
      <w:proofErr w:type="spellEnd"/>
      <w:r w:rsidRPr="00656355">
        <w:rPr>
          <w:sz w:val="28"/>
          <w:szCs w:val="28"/>
          <w:lang w:val="uk-UA"/>
        </w:rPr>
        <w:t xml:space="preserve"> «Просування енергоефективності та імплементації Директиви ЄС з енергоефективності в Україні» (FEER), що реалізується Німецьким товариством міжнародного співробітництва (GIZ) за рахунок гранту від GIZ передбачено встановлення гібридної сонячної електростанції на </w:t>
      </w:r>
      <w:r w:rsidR="00385F5F" w:rsidRPr="00656355">
        <w:rPr>
          <w:sz w:val="28"/>
          <w:szCs w:val="28"/>
          <w:lang w:val="uk-UA"/>
        </w:rPr>
        <w:t>Комунальному некомерційному підприємстві</w:t>
      </w:r>
      <w:r w:rsidRPr="00656355">
        <w:rPr>
          <w:sz w:val="28"/>
          <w:szCs w:val="28"/>
          <w:lang w:val="uk-UA"/>
        </w:rPr>
        <w:t xml:space="preserve"> «Криворізька міська лікарня №17» </w:t>
      </w:r>
      <w:r w:rsidR="00385F5F" w:rsidRPr="00656355">
        <w:rPr>
          <w:sz w:val="28"/>
          <w:szCs w:val="28"/>
          <w:lang w:val="uk-UA"/>
        </w:rPr>
        <w:t>Криворізької міської ради</w:t>
      </w:r>
      <w:r w:rsidRPr="00656355">
        <w:rPr>
          <w:sz w:val="28"/>
          <w:szCs w:val="28"/>
          <w:lang w:val="uk-UA"/>
        </w:rPr>
        <w:t xml:space="preserve">. </w:t>
      </w:r>
    </w:p>
    <w:p w:rsidR="009651D2" w:rsidRPr="00656355" w:rsidRDefault="009651D2" w:rsidP="001C5951">
      <w:pPr>
        <w:ind w:firstLine="567"/>
        <w:jc w:val="both"/>
        <w:rPr>
          <w:sz w:val="28"/>
          <w:szCs w:val="28"/>
          <w:lang w:val="uk-UA"/>
        </w:rPr>
      </w:pPr>
      <w:r w:rsidRPr="00656355">
        <w:rPr>
          <w:sz w:val="28"/>
          <w:szCs w:val="28"/>
          <w:lang w:val="uk-UA"/>
        </w:rPr>
        <w:t xml:space="preserve">За результатами участі </w:t>
      </w:r>
      <w:r w:rsidR="00385F5F" w:rsidRPr="00656355">
        <w:rPr>
          <w:sz w:val="28"/>
          <w:szCs w:val="28"/>
          <w:lang w:val="uk-UA"/>
        </w:rPr>
        <w:t>в</w:t>
      </w:r>
      <w:r w:rsidRPr="00656355">
        <w:rPr>
          <w:sz w:val="28"/>
          <w:szCs w:val="28"/>
          <w:lang w:val="uk-UA"/>
        </w:rPr>
        <w:t xml:space="preserve"> конкурсі «Енергія сонця для діточок» було виграно обладнання для встановлення </w:t>
      </w:r>
      <w:r w:rsidR="00385F5F" w:rsidRPr="00656355">
        <w:rPr>
          <w:sz w:val="28"/>
          <w:szCs w:val="28"/>
          <w:lang w:val="uk-UA"/>
        </w:rPr>
        <w:t>двох</w:t>
      </w:r>
      <w:r w:rsidRPr="00656355">
        <w:rPr>
          <w:sz w:val="28"/>
          <w:szCs w:val="28"/>
          <w:lang w:val="uk-UA"/>
        </w:rPr>
        <w:t xml:space="preserve"> </w:t>
      </w:r>
      <w:proofErr w:type="spellStart"/>
      <w:r w:rsidRPr="00656355">
        <w:rPr>
          <w:sz w:val="28"/>
          <w:szCs w:val="28"/>
          <w:lang w:val="uk-UA"/>
        </w:rPr>
        <w:t>геліосистем</w:t>
      </w:r>
      <w:proofErr w:type="spellEnd"/>
      <w:r w:rsidRPr="00656355">
        <w:rPr>
          <w:sz w:val="28"/>
          <w:szCs w:val="28"/>
          <w:lang w:val="uk-UA"/>
        </w:rPr>
        <w:t xml:space="preserve"> на </w:t>
      </w:r>
      <w:r w:rsidR="007470A8" w:rsidRPr="00656355">
        <w:rPr>
          <w:sz w:val="28"/>
          <w:szCs w:val="28"/>
          <w:lang w:val="uk-UA"/>
        </w:rPr>
        <w:t>заклади дошкільної освіти міста</w:t>
      </w:r>
      <w:r w:rsidRPr="00656355">
        <w:rPr>
          <w:sz w:val="28"/>
          <w:szCs w:val="28"/>
          <w:lang w:val="uk-UA"/>
        </w:rPr>
        <w:t xml:space="preserve">. Ініціатива </w:t>
      </w:r>
      <w:r w:rsidR="007470A8" w:rsidRPr="00656355">
        <w:rPr>
          <w:sz w:val="28"/>
          <w:szCs w:val="28"/>
          <w:lang w:val="uk-UA"/>
        </w:rPr>
        <w:t>з</w:t>
      </w:r>
      <w:r w:rsidRPr="00656355">
        <w:rPr>
          <w:sz w:val="28"/>
          <w:szCs w:val="28"/>
          <w:lang w:val="uk-UA"/>
        </w:rPr>
        <w:t xml:space="preserve"> безперебійно</w:t>
      </w:r>
      <w:r w:rsidR="007470A8" w:rsidRPr="00656355">
        <w:rPr>
          <w:sz w:val="28"/>
          <w:szCs w:val="28"/>
          <w:lang w:val="uk-UA"/>
        </w:rPr>
        <w:t>го</w:t>
      </w:r>
      <w:r w:rsidRPr="00656355">
        <w:rPr>
          <w:sz w:val="28"/>
          <w:szCs w:val="28"/>
          <w:lang w:val="uk-UA"/>
        </w:rPr>
        <w:t xml:space="preserve"> забезпеченн</w:t>
      </w:r>
      <w:r w:rsidR="007470A8" w:rsidRPr="00656355">
        <w:rPr>
          <w:sz w:val="28"/>
          <w:szCs w:val="28"/>
          <w:lang w:val="uk-UA"/>
        </w:rPr>
        <w:t>я</w:t>
      </w:r>
      <w:r w:rsidRPr="00656355">
        <w:rPr>
          <w:sz w:val="28"/>
          <w:szCs w:val="28"/>
          <w:lang w:val="uk-UA"/>
        </w:rPr>
        <w:t xml:space="preserve"> гарячою водою </w:t>
      </w:r>
      <w:r w:rsidR="007470A8" w:rsidRPr="00656355">
        <w:rPr>
          <w:sz w:val="28"/>
          <w:szCs w:val="28"/>
          <w:lang w:val="uk-UA"/>
        </w:rPr>
        <w:t>закладів дошкільної освіти</w:t>
      </w:r>
      <w:r w:rsidRPr="00656355">
        <w:rPr>
          <w:sz w:val="28"/>
          <w:szCs w:val="28"/>
          <w:lang w:val="uk-UA"/>
        </w:rPr>
        <w:t xml:space="preserve"> в територіальних громадах в різних куточках України буде реалізован</w:t>
      </w:r>
      <w:r w:rsidR="007470A8" w:rsidRPr="00656355">
        <w:rPr>
          <w:sz w:val="28"/>
          <w:szCs w:val="28"/>
          <w:lang w:val="uk-UA"/>
        </w:rPr>
        <w:t>а</w:t>
      </w:r>
      <w:r w:rsidRPr="00656355">
        <w:rPr>
          <w:sz w:val="28"/>
          <w:szCs w:val="28"/>
          <w:lang w:val="uk-UA"/>
        </w:rPr>
        <w:t xml:space="preserve"> </w:t>
      </w:r>
      <w:r w:rsidR="007470A8" w:rsidRPr="00656355">
        <w:rPr>
          <w:sz w:val="28"/>
          <w:szCs w:val="28"/>
          <w:lang w:val="uk-UA"/>
        </w:rPr>
        <w:t>в</w:t>
      </w:r>
      <w:r w:rsidRPr="00656355">
        <w:rPr>
          <w:sz w:val="28"/>
          <w:szCs w:val="28"/>
          <w:lang w:val="uk-UA"/>
        </w:rPr>
        <w:t xml:space="preserve"> </w:t>
      </w:r>
      <w:r w:rsidR="007470A8" w:rsidRPr="00656355">
        <w:rPr>
          <w:sz w:val="28"/>
          <w:szCs w:val="28"/>
          <w:lang w:val="uk-UA"/>
        </w:rPr>
        <w:t>межах</w:t>
      </w:r>
      <w:r w:rsidRPr="00656355">
        <w:rPr>
          <w:sz w:val="28"/>
          <w:szCs w:val="28"/>
          <w:lang w:val="uk-UA"/>
        </w:rPr>
        <w:t xml:space="preserve"> тристороннього</w:t>
      </w:r>
      <w:r w:rsidR="00A7374E" w:rsidRPr="00656355">
        <w:rPr>
          <w:sz w:val="28"/>
          <w:szCs w:val="28"/>
          <w:lang w:val="uk-UA"/>
        </w:rPr>
        <w:t xml:space="preserve"> </w:t>
      </w:r>
      <w:r w:rsidRPr="00656355">
        <w:rPr>
          <w:sz w:val="28"/>
          <w:szCs w:val="28"/>
          <w:lang w:val="uk-UA"/>
        </w:rPr>
        <w:t xml:space="preserve"> партнерства </w:t>
      </w:r>
      <w:r w:rsidR="00363DEB" w:rsidRPr="00656355">
        <w:rPr>
          <w:sz w:val="28"/>
          <w:szCs w:val="28"/>
          <w:lang w:val="uk-UA"/>
        </w:rPr>
        <w:t>Державного агентства з енергоефективності та енергозбереження України</w:t>
      </w:r>
      <w:r w:rsidR="00A7374E" w:rsidRPr="00656355">
        <w:rPr>
          <w:sz w:val="28"/>
          <w:szCs w:val="28"/>
          <w:lang w:val="uk-UA"/>
        </w:rPr>
        <w:t xml:space="preserve"> </w:t>
      </w:r>
      <w:r w:rsidRPr="00656355">
        <w:rPr>
          <w:sz w:val="28"/>
          <w:szCs w:val="28"/>
          <w:lang w:val="uk-UA"/>
        </w:rPr>
        <w:t>з</w:t>
      </w:r>
      <w:r w:rsidR="00363DEB" w:rsidRPr="00656355">
        <w:rPr>
          <w:sz w:val="28"/>
          <w:szCs w:val="28"/>
          <w:lang w:val="uk-UA"/>
        </w:rPr>
        <w:t xml:space="preserve"> </w:t>
      </w:r>
      <w:proofErr w:type="spellStart"/>
      <w:r w:rsidRPr="00656355">
        <w:rPr>
          <w:sz w:val="28"/>
          <w:szCs w:val="28"/>
          <w:lang w:val="uk-UA"/>
        </w:rPr>
        <w:t>проєктом</w:t>
      </w:r>
      <w:proofErr w:type="spellEnd"/>
      <w:r w:rsidRPr="00656355">
        <w:rPr>
          <w:sz w:val="28"/>
          <w:szCs w:val="28"/>
          <w:lang w:val="uk-UA"/>
        </w:rPr>
        <w:t xml:space="preserve"> GIZ «Просування енергоефективності та імплементації Директиви ЄС про </w:t>
      </w:r>
      <w:r w:rsidR="00363DEB" w:rsidRPr="00656355">
        <w:rPr>
          <w:sz w:val="28"/>
          <w:szCs w:val="28"/>
          <w:lang w:val="uk-UA"/>
        </w:rPr>
        <w:t>енерго</w:t>
      </w:r>
      <w:r w:rsidRPr="00656355">
        <w:rPr>
          <w:sz w:val="28"/>
          <w:szCs w:val="28"/>
          <w:lang w:val="uk-UA"/>
        </w:rPr>
        <w:t>ефективність в Україні» та А</w:t>
      </w:r>
      <w:r w:rsidR="007470A8" w:rsidRPr="00656355">
        <w:rPr>
          <w:sz w:val="28"/>
          <w:szCs w:val="28"/>
          <w:lang w:val="uk-UA"/>
        </w:rPr>
        <w:t>кціонерн</w:t>
      </w:r>
      <w:r w:rsidR="00363DEB" w:rsidRPr="00656355">
        <w:rPr>
          <w:sz w:val="28"/>
          <w:szCs w:val="28"/>
          <w:lang w:val="uk-UA"/>
        </w:rPr>
        <w:t>им</w:t>
      </w:r>
      <w:r w:rsidR="007470A8" w:rsidRPr="00656355">
        <w:rPr>
          <w:sz w:val="28"/>
          <w:szCs w:val="28"/>
          <w:lang w:val="uk-UA"/>
        </w:rPr>
        <w:t xml:space="preserve"> товариств</w:t>
      </w:r>
      <w:r w:rsidR="00363DEB" w:rsidRPr="00656355">
        <w:rPr>
          <w:sz w:val="28"/>
          <w:szCs w:val="28"/>
          <w:lang w:val="uk-UA"/>
        </w:rPr>
        <w:t>ом</w:t>
      </w:r>
      <w:r w:rsidRPr="00656355">
        <w:rPr>
          <w:sz w:val="28"/>
          <w:szCs w:val="28"/>
          <w:lang w:val="uk-UA"/>
        </w:rPr>
        <w:t xml:space="preserve"> «Фонд декарбонізації України». </w:t>
      </w:r>
    </w:p>
    <w:p w:rsidR="004551DB" w:rsidRPr="00656355" w:rsidRDefault="004551DB" w:rsidP="001C5951">
      <w:pPr>
        <w:ind w:firstLine="567"/>
        <w:jc w:val="both"/>
        <w:rPr>
          <w:sz w:val="28"/>
          <w:szCs w:val="28"/>
          <w:lang w:val="uk-UA"/>
        </w:rPr>
      </w:pPr>
      <w:r w:rsidRPr="00656355">
        <w:rPr>
          <w:sz w:val="28"/>
          <w:szCs w:val="28"/>
          <w:lang w:val="uk-UA"/>
        </w:rPr>
        <w:t>За пунктом 2.6 Програми заходи виконувалис</w:t>
      </w:r>
      <w:r w:rsidR="001771D1" w:rsidRPr="00656355">
        <w:rPr>
          <w:sz w:val="28"/>
          <w:szCs w:val="28"/>
          <w:lang w:val="uk-UA"/>
        </w:rPr>
        <w:t>я</w:t>
      </w:r>
      <w:r w:rsidRPr="00656355">
        <w:rPr>
          <w:sz w:val="28"/>
          <w:szCs w:val="28"/>
          <w:lang w:val="uk-UA"/>
        </w:rPr>
        <w:t xml:space="preserve"> в межах Програми капітального будівництва об'єктів інфраструктури м. Кривого Рогу на 2019-2027 роки, затвердженої рішенням міської ради від 26.12.2018 №3322, зі змінами. Проводилася робота з розробки </w:t>
      </w:r>
      <w:proofErr w:type="spellStart"/>
      <w:r w:rsidRPr="00656355">
        <w:rPr>
          <w:sz w:val="28"/>
          <w:szCs w:val="28"/>
          <w:lang w:val="uk-UA"/>
        </w:rPr>
        <w:t>проєктно</w:t>
      </w:r>
      <w:proofErr w:type="spellEnd"/>
      <w:r w:rsidRPr="00656355">
        <w:rPr>
          <w:sz w:val="28"/>
          <w:szCs w:val="28"/>
          <w:lang w:val="uk-UA"/>
        </w:rPr>
        <w:t xml:space="preserve">-кошторисної документації для інвестиційного </w:t>
      </w:r>
      <w:proofErr w:type="spellStart"/>
      <w:r w:rsidRPr="00656355">
        <w:rPr>
          <w:sz w:val="28"/>
          <w:szCs w:val="28"/>
          <w:lang w:val="uk-UA"/>
        </w:rPr>
        <w:t>проєкту</w:t>
      </w:r>
      <w:proofErr w:type="spellEnd"/>
      <w:r w:rsidRPr="00656355">
        <w:rPr>
          <w:sz w:val="28"/>
          <w:szCs w:val="28"/>
          <w:lang w:val="uk-UA"/>
        </w:rPr>
        <w:t xml:space="preserve">  «Нове будівництво відокремленого блоку автономної системи опалення з використанням комплектного </w:t>
      </w:r>
      <w:proofErr w:type="spellStart"/>
      <w:r w:rsidRPr="00656355">
        <w:rPr>
          <w:sz w:val="28"/>
          <w:szCs w:val="28"/>
          <w:lang w:val="uk-UA"/>
        </w:rPr>
        <w:t>теплогенеруючого</w:t>
      </w:r>
      <w:proofErr w:type="spellEnd"/>
      <w:r w:rsidRPr="00656355">
        <w:rPr>
          <w:sz w:val="28"/>
          <w:szCs w:val="28"/>
          <w:lang w:val="uk-UA"/>
        </w:rPr>
        <w:t xml:space="preserve"> модуля на базі теплових насосів типу «повітря-вода» для комунальних закладів дошкільної освіти». </w:t>
      </w:r>
      <w:r w:rsidR="00363DEB" w:rsidRPr="00656355">
        <w:rPr>
          <w:sz w:val="28"/>
          <w:szCs w:val="28"/>
          <w:lang w:val="uk-UA"/>
        </w:rPr>
        <w:t>Освоєно кошт</w:t>
      </w:r>
      <w:r w:rsidR="00AF4519" w:rsidRPr="00656355">
        <w:rPr>
          <w:sz w:val="28"/>
          <w:szCs w:val="28"/>
          <w:lang w:val="uk-UA"/>
        </w:rPr>
        <w:t>и</w:t>
      </w:r>
      <w:r w:rsidRPr="00656355">
        <w:rPr>
          <w:sz w:val="28"/>
          <w:szCs w:val="28"/>
          <w:lang w:val="uk-UA"/>
        </w:rPr>
        <w:t xml:space="preserve"> </w:t>
      </w:r>
      <w:r w:rsidR="001771D1" w:rsidRPr="00656355">
        <w:rPr>
          <w:sz w:val="28"/>
          <w:szCs w:val="28"/>
          <w:lang w:val="uk-UA"/>
        </w:rPr>
        <w:t>в</w:t>
      </w:r>
      <w:r w:rsidRPr="00656355">
        <w:rPr>
          <w:sz w:val="28"/>
          <w:szCs w:val="28"/>
          <w:lang w:val="uk-UA"/>
        </w:rPr>
        <w:t xml:space="preserve"> сумі  </w:t>
      </w:r>
      <w:r w:rsidR="007821C1" w:rsidRPr="00656355">
        <w:rPr>
          <w:sz w:val="28"/>
          <w:szCs w:val="28"/>
          <w:lang w:val="uk-UA"/>
        </w:rPr>
        <w:t>353 176</w:t>
      </w:r>
      <w:r w:rsidR="001771D1" w:rsidRPr="00656355">
        <w:rPr>
          <w:sz w:val="28"/>
          <w:szCs w:val="28"/>
          <w:lang w:val="uk-UA"/>
        </w:rPr>
        <w:t>,0</w:t>
      </w:r>
      <w:r w:rsidR="007821C1" w:rsidRPr="00656355">
        <w:rPr>
          <w:sz w:val="28"/>
          <w:szCs w:val="28"/>
          <w:lang w:val="uk-UA"/>
        </w:rPr>
        <w:t xml:space="preserve"> </w:t>
      </w:r>
      <w:r w:rsidRPr="00656355">
        <w:rPr>
          <w:sz w:val="28"/>
          <w:szCs w:val="28"/>
          <w:lang w:val="uk-UA"/>
        </w:rPr>
        <w:t>грн.</w:t>
      </w:r>
    </w:p>
    <w:p w:rsidR="004551DB" w:rsidRPr="00656355" w:rsidRDefault="004551DB" w:rsidP="001C5951">
      <w:pPr>
        <w:ind w:firstLine="567"/>
        <w:jc w:val="both"/>
        <w:rPr>
          <w:sz w:val="28"/>
          <w:szCs w:val="28"/>
          <w:lang w:val="uk-UA"/>
        </w:rPr>
      </w:pPr>
      <w:r w:rsidRPr="00656355">
        <w:rPr>
          <w:sz w:val="28"/>
          <w:szCs w:val="28"/>
          <w:lang w:val="uk-UA"/>
        </w:rPr>
        <w:t>За пунктами 4.4</w:t>
      </w:r>
      <w:r w:rsidR="001771D1" w:rsidRPr="00656355">
        <w:rPr>
          <w:sz w:val="28"/>
          <w:szCs w:val="28"/>
          <w:lang w:val="uk-UA"/>
        </w:rPr>
        <w:t>–</w:t>
      </w:r>
      <w:r w:rsidRPr="00656355">
        <w:rPr>
          <w:sz w:val="28"/>
          <w:szCs w:val="28"/>
          <w:lang w:val="uk-UA"/>
        </w:rPr>
        <w:t>4.8 Програми заходи  виконувалис</w:t>
      </w:r>
      <w:r w:rsidR="001771D1" w:rsidRPr="00656355">
        <w:rPr>
          <w:sz w:val="28"/>
          <w:szCs w:val="28"/>
          <w:lang w:val="uk-UA"/>
        </w:rPr>
        <w:t>я</w:t>
      </w:r>
      <w:r w:rsidRPr="00656355">
        <w:rPr>
          <w:sz w:val="28"/>
          <w:szCs w:val="28"/>
          <w:lang w:val="uk-UA"/>
        </w:rPr>
        <w:t xml:space="preserve"> в межах Програми розвитку та утримання житлово-комунального господарства міста на період 2017–2026 років, затвердженої рішенням міської ради від 21.12.20216 №1209, зі змінами. </w:t>
      </w:r>
      <w:r w:rsidR="001771D1" w:rsidRPr="00656355">
        <w:rPr>
          <w:sz w:val="28"/>
          <w:szCs w:val="28"/>
          <w:lang w:val="uk-UA"/>
        </w:rPr>
        <w:t>З</w:t>
      </w:r>
      <w:r w:rsidRPr="00656355">
        <w:rPr>
          <w:sz w:val="28"/>
          <w:szCs w:val="28"/>
          <w:lang w:val="uk-UA"/>
        </w:rPr>
        <w:t>а зазначеними пунктами</w:t>
      </w:r>
      <w:r w:rsidR="001771D1" w:rsidRPr="00656355">
        <w:rPr>
          <w:sz w:val="28"/>
          <w:szCs w:val="28"/>
          <w:lang w:val="uk-UA"/>
        </w:rPr>
        <w:t xml:space="preserve"> профінансовано</w:t>
      </w:r>
      <w:r w:rsidRPr="00656355">
        <w:rPr>
          <w:sz w:val="28"/>
          <w:szCs w:val="28"/>
          <w:lang w:val="uk-UA"/>
        </w:rPr>
        <w:t xml:space="preserve"> 72 138 723,67 грн.</w:t>
      </w:r>
    </w:p>
    <w:p w:rsidR="001F56A6" w:rsidRPr="00656355" w:rsidRDefault="001771D1" w:rsidP="001C5951">
      <w:pPr>
        <w:ind w:firstLine="567"/>
        <w:jc w:val="both"/>
        <w:rPr>
          <w:sz w:val="28"/>
          <w:szCs w:val="28"/>
          <w:lang w:val="uk-UA"/>
        </w:rPr>
      </w:pPr>
      <w:r w:rsidRPr="00656355">
        <w:rPr>
          <w:sz w:val="28"/>
          <w:szCs w:val="28"/>
          <w:lang w:val="uk-UA"/>
        </w:rPr>
        <w:t xml:space="preserve">За </w:t>
      </w:r>
      <w:r w:rsidR="00743F06" w:rsidRPr="00656355">
        <w:rPr>
          <w:sz w:val="28"/>
          <w:szCs w:val="28"/>
          <w:lang w:val="uk-UA"/>
        </w:rPr>
        <w:t xml:space="preserve">кошти </w:t>
      </w:r>
      <w:r w:rsidRPr="00656355">
        <w:rPr>
          <w:sz w:val="28"/>
          <w:szCs w:val="28"/>
          <w:lang w:val="uk-UA"/>
        </w:rPr>
        <w:t>К</w:t>
      </w:r>
      <w:r w:rsidR="00743F06" w:rsidRPr="00656355">
        <w:rPr>
          <w:sz w:val="28"/>
          <w:szCs w:val="28"/>
          <w:lang w:val="uk-UA"/>
        </w:rPr>
        <w:t>омунального підприємства теплових мереж «</w:t>
      </w:r>
      <w:proofErr w:type="spellStart"/>
      <w:r w:rsidR="00743F06" w:rsidRPr="00656355">
        <w:rPr>
          <w:sz w:val="28"/>
          <w:szCs w:val="28"/>
          <w:lang w:val="uk-UA"/>
        </w:rPr>
        <w:t>Криворіж</w:t>
      </w:r>
      <w:proofErr w:type="spellEnd"/>
      <w:r w:rsidR="00363DEB" w:rsidRPr="00656355">
        <w:rPr>
          <w:sz w:val="28"/>
          <w:szCs w:val="28"/>
          <w:lang w:val="uk-UA"/>
        </w:rPr>
        <w:t>-</w:t>
      </w:r>
      <w:r w:rsidR="00743F06" w:rsidRPr="00656355">
        <w:rPr>
          <w:sz w:val="28"/>
          <w:szCs w:val="28"/>
          <w:lang w:val="uk-UA"/>
        </w:rPr>
        <w:t>тепломережа» н</w:t>
      </w:r>
      <w:r w:rsidR="00DF06B5" w:rsidRPr="00656355">
        <w:rPr>
          <w:sz w:val="28"/>
          <w:szCs w:val="28"/>
          <w:lang w:val="uk-UA"/>
        </w:rPr>
        <w:t>а пункт 4.6</w:t>
      </w:r>
      <w:r w:rsidR="001F56A6" w:rsidRPr="00656355">
        <w:rPr>
          <w:sz w:val="28"/>
          <w:szCs w:val="28"/>
          <w:lang w:val="uk-UA"/>
        </w:rPr>
        <w:t xml:space="preserve"> «Реалізація </w:t>
      </w:r>
      <w:proofErr w:type="spellStart"/>
      <w:r w:rsidR="001F56A6" w:rsidRPr="00656355">
        <w:rPr>
          <w:sz w:val="28"/>
          <w:szCs w:val="28"/>
          <w:lang w:val="uk-UA"/>
        </w:rPr>
        <w:t>проєкту</w:t>
      </w:r>
      <w:proofErr w:type="spellEnd"/>
      <w:r w:rsidR="001F56A6" w:rsidRPr="00656355">
        <w:rPr>
          <w:sz w:val="28"/>
          <w:szCs w:val="28"/>
          <w:lang w:val="uk-UA"/>
        </w:rPr>
        <w:t xml:space="preserve"> «Заходи з енергозбереження. Капітальний ремонт теплових мереж від ТК-422 по вул.</w:t>
      </w:r>
      <w:r w:rsidR="00B41E5C" w:rsidRPr="00656355">
        <w:rPr>
          <w:sz w:val="28"/>
          <w:szCs w:val="28"/>
          <w:lang w:val="uk-UA"/>
        </w:rPr>
        <w:t> </w:t>
      </w:r>
      <w:proofErr w:type="spellStart"/>
      <w:r w:rsidR="001F56A6" w:rsidRPr="00656355">
        <w:rPr>
          <w:sz w:val="28"/>
          <w:szCs w:val="28"/>
          <w:lang w:val="uk-UA"/>
        </w:rPr>
        <w:t>Нахімова</w:t>
      </w:r>
      <w:proofErr w:type="spellEnd"/>
      <w:r w:rsidR="001F56A6" w:rsidRPr="00656355">
        <w:rPr>
          <w:sz w:val="28"/>
          <w:szCs w:val="28"/>
          <w:lang w:val="uk-UA"/>
        </w:rPr>
        <w:t xml:space="preserve"> до ТК-444 по вул. Трамвайна в Металургійному районі, м. Кривий Ріг, Дніпропетровська область, в </w:t>
      </w:r>
      <w:proofErr w:type="spellStart"/>
      <w:r w:rsidR="001F56A6" w:rsidRPr="00656355">
        <w:rPr>
          <w:sz w:val="28"/>
          <w:szCs w:val="28"/>
          <w:lang w:val="uk-UA"/>
        </w:rPr>
        <w:t>т.ч</w:t>
      </w:r>
      <w:proofErr w:type="spellEnd"/>
      <w:r w:rsidR="001F56A6" w:rsidRPr="00656355">
        <w:rPr>
          <w:sz w:val="28"/>
          <w:szCs w:val="28"/>
          <w:lang w:val="uk-UA"/>
        </w:rPr>
        <w:t>. технічний нагляд, авторський нагляд. Завершальні роботи»</w:t>
      </w:r>
      <w:r w:rsidR="00743F06" w:rsidRPr="00656355">
        <w:rPr>
          <w:sz w:val="28"/>
          <w:szCs w:val="28"/>
          <w:lang w:val="uk-UA"/>
        </w:rPr>
        <w:t xml:space="preserve"> </w:t>
      </w:r>
      <w:r w:rsidR="00527E96" w:rsidRPr="00656355">
        <w:rPr>
          <w:sz w:val="28"/>
          <w:szCs w:val="28"/>
          <w:lang w:val="uk-UA"/>
        </w:rPr>
        <w:t xml:space="preserve">виконано </w:t>
      </w:r>
      <w:r w:rsidR="001F56A6" w:rsidRPr="00656355">
        <w:rPr>
          <w:sz w:val="28"/>
          <w:szCs w:val="28"/>
          <w:lang w:val="uk-UA"/>
        </w:rPr>
        <w:t xml:space="preserve">розробку та коригування </w:t>
      </w:r>
      <w:proofErr w:type="spellStart"/>
      <w:r w:rsidR="001F56A6" w:rsidRPr="00656355">
        <w:rPr>
          <w:sz w:val="28"/>
          <w:szCs w:val="28"/>
          <w:lang w:val="uk-UA"/>
        </w:rPr>
        <w:t>проєктно</w:t>
      </w:r>
      <w:proofErr w:type="spellEnd"/>
      <w:r w:rsidR="001F56A6" w:rsidRPr="00656355">
        <w:rPr>
          <w:sz w:val="28"/>
          <w:szCs w:val="28"/>
          <w:lang w:val="uk-UA"/>
        </w:rPr>
        <w:t xml:space="preserve">-кошторисної документації </w:t>
      </w:r>
      <w:r w:rsidR="00B41E5C" w:rsidRPr="00656355">
        <w:rPr>
          <w:sz w:val="28"/>
          <w:szCs w:val="28"/>
          <w:lang w:val="uk-UA"/>
        </w:rPr>
        <w:t>на</w:t>
      </w:r>
      <w:r w:rsidR="001F56A6" w:rsidRPr="00656355">
        <w:rPr>
          <w:sz w:val="28"/>
          <w:szCs w:val="28"/>
          <w:lang w:val="uk-UA"/>
        </w:rPr>
        <w:t xml:space="preserve"> сум</w:t>
      </w:r>
      <w:r w:rsidR="00B41E5C" w:rsidRPr="00656355">
        <w:rPr>
          <w:sz w:val="28"/>
          <w:szCs w:val="28"/>
          <w:lang w:val="uk-UA"/>
        </w:rPr>
        <w:t>у</w:t>
      </w:r>
      <w:r w:rsidR="001F56A6" w:rsidRPr="00656355">
        <w:rPr>
          <w:sz w:val="28"/>
          <w:szCs w:val="28"/>
          <w:lang w:val="uk-UA"/>
        </w:rPr>
        <w:t xml:space="preserve"> 183 058,0 грн.</w:t>
      </w:r>
    </w:p>
    <w:p w:rsidR="00460C54" w:rsidRPr="00656355" w:rsidRDefault="00B41E5C" w:rsidP="0021566C">
      <w:pPr>
        <w:ind w:firstLine="567"/>
        <w:jc w:val="both"/>
        <w:rPr>
          <w:sz w:val="28"/>
          <w:szCs w:val="28"/>
          <w:lang w:val="uk-UA"/>
        </w:rPr>
      </w:pPr>
      <w:r w:rsidRPr="00656355">
        <w:rPr>
          <w:sz w:val="28"/>
          <w:szCs w:val="28"/>
          <w:lang w:val="uk-UA"/>
        </w:rPr>
        <w:t>За</w:t>
      </w:r>
      <w:r w:rsidR="001F56A6" w:rsidRPr="00656355">
        <w:rPr>
          <w:sz w:val="28"/>
          <w:szCs w:val="28"/>
          <w:lang w:val="uk-UA"/>
        </w:rPr>
        <w:t xml:space="preserve"> пункт</w:t>
      </w:r>
      <w:r w:rsidRPr="00656355">
        <w:rPr>
          <w:sz w:val="28"/>
          <w:szCs w:val="28"/>
          <w:lang w:val="uk-UA"/>
        </w:rPr>
        <w:t>ом</w:t>
      </w:r>
      <w:r w:rsidR="00DF06B5" w:rsidRPr="00656355">
        <w:rPr>
          <w:sz w:val="28"/>
          <w:szCs w:val="28"/>
          <w:lang w:val="uk-UA"/>
        </w:rPr>
        <w:t xml:space="preserve"> 4.7</w:t>
      </w:r>
      <w:r w:rsidR="001F56A6" w:rsidRPr="00656355">
        <w:rPr>
          <w:sz w:val="28"/>
          <w:szCs w:val="28"/>
          <w:lang w:val="uk-UA"/>
        </w:rPr>
        <w:t xml:space="preserve"> «Реалізація </w:t>
      </w:r>
      <w:proofErr w:type="spellStart"/>
      <w:r w:rsidR="001F56A6" w:rsidRPr="00656355">
        <w:rPr>
          <w:sz w:val="28"/>
          <w:szCs w:val="28"/>
          <w:lang w:val="uk-UA"/>
        </w:rPr>
        <w:t>проєкту</w:t>
      </w:r>
      <w:proofErr w:type="spellEnd"/>
      <w:r w:rsidR="001F56A6" w:rsidRPr="00656355">
        <w:rPr>
          <w:sz w:val="28"/>
          <w:szCs w:val="28"/>
          <w:lang w:val="uk-UA"/>
        </w:rPr>
        <w:t xml:space="preserve"> «Заходи з енергозбереження. Капітальний ремонт теплових мереж від котельні «КМК» на ділянці ТК-324-ТК-324/8 в Металургійному  районі, м. Кривий Ріг, Дніпропетровська область, в </w:t>
      </w:r>
      <w:proofErr w:type="spellStart"/>
      <w:r w:rsidR="001F56A6" w:rsidRPr="00656355">
        <w:rPr>
          <w:sz w:val="28"/>
          <w:szCs w:val="28"/>
          <w:lang w:val="uk-UA"/>
        </w:rPr>
        <w:t>т.ч</w:t>
      </w:r>
      <w:proofErr w:type="spellEnd"/>
      <w:r w:rsidR="001F56A6" w:rsidRPr="00656355">
        <w:rPr>
          <w:sz w:val="28"/>
          <w:szCs w:val="28"/>
          <w:lang w:val="uk-UA"/>
        </w:rPr>
        <w:t xml:space="preserve">. технічний нагляд, авторський нагляд. Завершальні роботи» за кошти </w:t>
      </w:r>
      <w:r w:rsidRPr="00656355">
        <w:rPr>
          <w:sz w:val="28"/>
          <w:szCs w:val="28"/>
          <w:lang w:val="uk-UA"/>
        </w:rPr>
        <w:t>К</w:t>
      </w:r>
      <w:r w:rsidR="001F56A6" w:rsidRPr="00656355">
        <w:rPr>
          <w:sz w:val="28"/>
          <w:szCs w:val="28"/>
          <w:lang w:val="uk-UA"/>
        </w:rPr>
        <w:t>омунального підприємства теплових мереж «</w:t>
      </w:r>
      <w:proofErr w:type="spellStart"/>
      <w:r w:rsidR="001F56A6" w:rsidRPr="00656355">
        <w:rPr>
          <w:sz w:val="28"/>
          <w:szCs w:val="28"/>
          <w:lang w:val="uk-UA"/>
        </w:rPr>
        <w:t>Криворіжтепломережа</w:t>
      </w:r>
      <w:proofErr w:type="spellEnd"/>
      <w:r w:rsidR="001F56A6" w:rsidRPr="00656355">
        <w:rPr>
          <w:sz w:val="28"/>
          <w:szCs w:val="28"/>
          <w:lang w:val="uk-UA"/>
        </w:rPr>
        <w:t xml:space="preserve">» виконано </w:t>
      </w:r>
    </w:p>
    <w:p w:rsidR="00DF06B5" w:rsidRPr="00656355" w:rsidRDefault="001F56A6" w:rsidP="0021566C">
      <w:pPr>
        <w:jc w:val="both"/>
        <w:rPr>
          <w:sz w:val="28"/>
          <w:szCs w:val="28"/>
          <w:lang w:val="uk-UA"/>
        </w:rPr>
      </w:pPr>
      <w:r w:rsidRPr="00656355">
        <w:rPr>
          <w:sz w:val="28"/>
          <w:szCs w:val="28"/>
          <w:lang w:val="uk-UA"/>
        </w:rPr>
        <w:t xml:space="preserve">розробку та коригування </w:t>
      </w:r>
      <w:proofErr w:type="spellStart"/>
      <w:r w:rsidRPr="00656355">
        <w:rPr>
          <w:sz w:val="28"/>
          <w:szCs w:val="28"/>
          <w:lang w:val="uk-UA"/>
        </w:rPr>
        <w:t>проєктно</w:t>
      </w:r>
      <w:proofErr w:type="spellEnd"/>
      <w:r w:rsidRPr="00656355">
        <w:rPr>
          <w:sz w:val="28"/>
          <w:szCs w:val="28"/>
          <w:lang w:val="uk-UA"/>
        </w:rPr>
        <w:t xml:space="preserve">-кошторисної документації </w:t>
      </w:r>
      <w:r w:rsidR="00B41E5C" w:rsidRPr="00656355">
        <w:rPr>
          <w:sz w:val="28"/>
          <w:szCs w:val="28"/>
          <w:lang w:val="uk-UA"/>
        </w:rPr>
        <w:t>на</w:t>
      </w:r>
      <w:r w:rsidRPr="00656355">
        <w:rPr>
          <w:sz w:val="28"/>
          <w:szCs w:val="28"/>
          <w:lang w:val="uk-UA"/>
        </w:rPr>
        <w:t xml:space="preserve"> сум</w:t>
      </w:r>
      <w:r w:rsidR="00B41E5C" w:rsidRPr="00656355">
        <w:rPr>
          <w:sz w:val="28"/>
          <w:szCs w:val="28"/>
          <w:lang w:val="uk-UA"/>
        </w:rPr>
        <w:t>у</w:t>
      </w:r>
      <w:r w:rsidR="008B67F7" w:rsidRPr="00656355">
        <w:rPr>
          <w:sz w:val="28"/>
          <w:szCs w:val="28"/>
          <w:lang w:val="uk-UA"/>
        </w:rPr>
        <w:t xml:space="preserve"> </w:t>
      </w:r>
      <w:r w:rsidRPr="00656355">
        <w:rPr>
          <w:sz w:val="28"/>
          <w:szCs w:val="28"/>
          <w:lang w:val="uk-UA"/>
        </w:rPr>
        <w:t>2</w:t>
      </w:r>
      <w:r w:rsidR="00460C54" w:rsidRPr="00656355">
        <w:rPr>
          <w:sz w:val="28"/>
          <w:szCs w:val="28"/>
          <w:lang w:val="uk-UA"/>
        </w:rPr>
        <w:t> </w:t>
      </w:r>
      <w:r w:rsidRPr="00656355">
        <w:rPr>
          <w:sz w:val="28"/>
          <w:szCs w:val="28"/>
          <w:lang w:val="uk-UA"/>
        </w:rPr>
        <w:t>094</w:t>
      </w:r>
      <w:r w:rsidR="00460C54" w:rsidRPr="00656355">
        <w:rPr>
          <w:sz w:val="28"/>
          <w:szCs w:val="28"/>
          <w:lang w:val="uk-UA"/>
        </w:rPr>
        <w:t> </w:t>
      </w:r>
      <w:r w:rsidRPr="00656355">
        <w:rPr>
          <w:sz w:val="28"/>
          <w:szCs w:val="28"/>
          <w:lang w:val="uk-UA"/>
        </w:rPr>
        <w:t xml:space="preserve">089,88 грн. </w:t>
      </w:r>
      <w:r w:rsidR="0021566C" w:rsidRPr="00656355">
        <w:rPr>
          <w:sz w:val="28"/>
          <w:szCs w:val="28"/>
          <w:lang w:val="uk-UA"/>
        </w:rPr>
        <w:t xml:space="preserve"> </w:t>
      </w:r>
    </w:p>
    <w:p w:rsidR="00DF06B5" w:rsidRDefault="00DF06B5" w:rsidP="007C537C">
      <w:pPr>
        <w:ind w:firstLine="567"/>
        <w:jc w:val="both"/>
        <w:rPr>
          <w:sz w:val="28"/>
          <w:szCs w:val="28"/>
          <w:lang w:val="uk-UA"/>
        </w:rPr>
      </w:pPr>
      <w:r w:rsidRPr="00656355">
        <w:rPr>
          <w:sz w:val="28"/>
          <w:szCs w:val="28"/>
          <w:lang w:val="uk-UA"/>
        </w:rPr>
        <w:t>За пунктом 5.1 Програми за підтримки GIZ проводилися</w:t>
      </w:r>
      <w:r w:rsidR="007C537C" w:rsidRPr="00656355">
        <w:rPr>
          <w:sz w:val="28"/>
          <w:szCs w:val="28"/>
          <w:lang w:val="uk-UA"/>
        </w:rPr>
        <w:t xml:space="preserve"> </w:t>
      </w:r>
      <w:r w:rsidRPr="00656355">
        <w:rPr>
          <w:sz w:val="28"/>
          <w:szCs w:val="28"/>
          <w:lang w:val="uk-UA"/>
        </w:rPr>
        <w:t xml:space="preserve"> заходи</w:t>
      </w:r>
      <w:r w:rsidR="007C537C" w:rsidRPr="00656355">
        <w:rPr>
          <w:sz w:val="28"/>
          <w:szCs w:val="28"/>
          <w:lang w:val="uk-UA"/>
        </w:rPr>
        <w:t xml:space="preserve"> </w:t>
      </w:r>
      <w:r w:rsidRPr="00656355">
        <w:rPr>
          <w:sz w:val="28"/>
          <w:szCs w:val="28"/>
          <w:lang w:val="uk-UA"/>
        </w:rPr>
        <w:t xml:space="preserve"> в </w:t>
      </w:r>
      <w:r w:rsidR="007C537C" w:rsidRPr="00656355">
        <w:rPr>
          <w:sz w:val="28"/>
          <w:szCs w:val="28"/>
          <w:lang w:val="uk-UA"/>
        </w:rPr>
        <w:t xml:space="preserve"> </w:t>
      </w:r>
      <w:r w:rsidRPr="00656355">
        <w:rPr>
          <w:sz w:val="28"/>
          <w:szCs w:val="28"/>
          <w:lang w:val="uk-UA"/>
        </w:rPr>
        <w:t>напрямі</w:t>
      </w:r>
    </w:p>
    <w:p w:rsidR="00F538AF" w:rsidRPr="00656355" w:rsidRDefault="00F538AF" w:rsidP="007C537C">
      <w:pPr>
        <w:ind w:firstLine="567"/>
        <w:jc w:val="both"/>
        <w:rPr>
          <w:sz w:val="28"/>
          <w:szCs w:val="28"/>
          <w:lang w:val="uk-UA"/>
        </w:rPr>
      </w:pPr>
    </w:p>
    <w:p w:rsidR="0021566C" w:rsidRPr="00656355" w:rsidRDefault="0021566C" w:rsidP="0021566C">
      <w:pPr>
        <w:ind w:left="7230"/>
        <w:rPr>
          <w:i/>
          <w:sz w:val="24"/>
          <w:szCs w:val="28"/>
          <w:lang w:val="uk-UA"/>
        </w:rPr>
      </w:pPr>
      <w:r w:rsidRPr="00656355">
        <w:rPr>
          <w:i/>
          <w:sz w:val="24"/>
          <w:szCs w:val="28"/>
          <w:lang w:val="uk-UA"/>
        </w:rPr>
        <w:lastRenderedPageBreak/>
        <w:t>Продовження додатка</w:t>
      </w:r>
    </w:p>
    <w:p w:rsidR="0021566C" w:rsidRPr="00656355" w:rsidRDefault="0021566C" w:rsidP="0021566C">
      <w:pPr>
        <w:ind w:left="7230"/>
        <w:rPr>
          <w:i/>
          <w:sz w:val="24"/>
          <w:szCs w:val="28"/>
          <w:lang w:val="uk-UA"/>
        </w:rPr>
      </w:pPr>
    </w:p>
    <w:p w:rsidR="00A5423B" w:rsidRPr="00656355" w:rsidRDefault="00DF06B5" w:rsidP="0021566C">
      <w:pPr>
        <w:jc w:val="both"/>
        <w:rPr>
          <w:sz w:val="28"/>
          <w:szCs w:val="28"/>
          <w:lang w:val="uk-UA"/>
        </w:rPr>
      </w:pPr>
      <w:r w:rsidRPr="00656355">
        <w:rPr>
          <w:sz w:val="28"/>
          <w:szCs w:val="28"/>
          <w:lang w:val="uk-UA"/>
        </w:rPr>
        <w:t xml:space="preserve">організації  роботи  з  розробки стратегічного документа «Підтримка </w:t>
      </w:r>
      <w:r w:rsidR="00A5423B" w:rsidRPr="00656355">
        <w:rPr>
          <w:sz w:val="28"/>
          <w:szCs w:val="28"/>
          <w:lang w:val="uk-UA"/>
        </w:rPr>
        <w:t>Кривого Рогу на шляху до декарбонізації теплопостачання та зміцнення стійкості».</w:t>
      </w:r>
      <w:r w:rsidR="00986020" w:rsidRPr="00656355">
        <w:rPr>
          <w:sz w:val="28"/>
          <w:szCs w:val="28"/>
          <w:lang w:val="uk-UA"/>
        </w:rPr>
        <w:t xml:space="preserve"> За результатами проведеного GIZ тендеру визначено розробника документ</w:t>
      </w:r>
      <w:r w:rsidR="00B41E5C" w:rsidRPr="00656355">
        <w:rPr>
          <w:sz w:val="28"/>
          <w:szCs w:val="28"/>
          <w:lang w:val="uk-UA"/>
        </w:rPr>
        <w:t>а</w:t>
      </w:r>
      <w:r w:rsidR="00986020" w:rsidRPr="00656355">
        <w:rPr>
          <w:sz w:val="28"/>
          <w:szCs w:val="28"/>
          <w:lang w:val="uk-UA"/>
        </w:rPr>
        <w:t>.</w:t>
      </w:r>
      <w:r w:rsidR="00A5423B" w:rsidRPr="00656355">
        <w:rPr>
          <w:sz w:val="28"/>
          <w:szCs w:val="28"/>
          <w:lang w:val="uk-UA"/>
        </w:rPr>
        <w:t xml:space="preserve"> Планується сумісно розробити </w:t>
      </w:r>
      <w:r w:rsidR="00363DEB" w:rsidRPr="00656355">
        <w:rPr>
          <w:sz w:val="28"/>
          <w:szCs w:val="28"/>
          <w:lang w:val="uk-UA"/>
        </w:rPr>
        <w:t>«</w:t>
      </w:r>
      <w:r w:rsidR="00A5423B" w:rsidRPr="00656355">
        <w:rPr>
          <w:sz w:val="28"/>
          <w:szCs w:val="28"/>
          <w:lang w:val="uk-UA"/>
        </w:rPr>
        <w:t>дорожню карту</w:t>
      </w:r>
      <w:r w:rsidR="00363DEB" w:rsidRPr="00656355">
        <w:rPr>
          <w:sz w:val="28"/>
          <w:szCs w:val="28"/>
          <w:lang w:val="uk-UA"/>
        </w:rPr>
        <w:t>»</w:t>
      </w:r>
      <w:r w:rsidR="00A5423B" w:rsidRPr="00656355">
        <w:rPr>
          <w:sz w:val="28"/>
          <w:szCs w:val="28"/>
          <w:lang w:val="uk-UA"/>
        </w:rPr>
        <w:t xml:space="preserve"> розвитку систем теплопостачання від сьогодні до 2035 року та довгострокових цілей до 2050 року.</w:t>
      </w:r>
    </w:p>
    <w:p w:rsidR="00084DFC" w:rsidRPr="00656355" w:rsidRDefault="00084DFC" w:rsidP="00255EFB">
      <w:pPr>
        <w:pStyle w:val="2"/>
        <w:rPr>
          <w:sz w:val="72"/>
          <w:lang w:val="uk-UA"/>
        </w:rPr>
      </w:pPr>
    </w:p>
    <w:p w:rsidR="00255EFB" w:rsidRPr="00656355" w:rsidRDefault="00255EFB" w:rsidP="00395DA0">
      <w:pPr>
        <w:ind w:firstLine="708"/>
        <w:jc w:val="both"/>
        <w:rPr>
          <w:b/>
          <w:i/>
          <w:spacing w:val="4"/>
          <w:sz w:val="28"/>
          <w:szCs w:val="28"/>
          <w:lang w:val="uk-UA"/>
        </w:rPr>
      </w:pPr>
    </w:p>
    <w:p w:rsidR="00F7497D" w:rsidRPr="00656355" w:rsidRDefault="00F7497D" w:rsidP="00F7497D">
      <w:pPr>
        <w:tabs>
          <w:tab w:val="left" w:pos="7088"/>
        </w:tabs>
        <w:rPr>
          <w:b/>
          <w:caps/>
          <w:sz w:val="30"/>
          <w:szCs w:val="30"/>
          <w:lang w:val="uk-UA"/>
        </w:rPr>
      </w:pPr>
      <w:r w:rsidRPr="00656355">
        <w:rPr>
          <w:b/>
          <w:i/>
          <w:sz w:val="28"/>
          <w:szCs w:val="28"/>
          <w:lang w:val="uk-UA"/>
        </w:rPr>
        <w:t>Керуюча справами виконкому</w:t>
      </w:r>
      <w:r w:rsidRPr="00656355">
        <w:rPr>
          <w:b/>
          <w:i/>
          <w:sz w:val="28"/>
          <w:szCs w:val="28"/>
          <w:lang w:val="uk-UA"/>
        </w:rPr>
        <w:tab/>
      </w:r>
      <w:r w:rsidR="00CF5A1E" w:rsidRPr="00656355">
        <w:rPr>
          <w:b/>
          <w:i/>
          <w:sz w:val="28"/>
          <w:szCs w:val="28"/>
          <w:lang w:val="uk-UA"/>
        </w:rPr>
        <w:t xml:space="preserve">Олена </w:t>
      </w:r>
      <w:r w:rsidR="00CF5A1E" w:rsidRPr="00656355">
        <w:rPr>
          <w:b/>
          <w:i/>
          <w:caps/>
          <w:sz w:val="28"/>
          <w:szCs w:val="28"/>
          <w:lang w:val="uk-UA"/>
        </w:rPr>
        <w:t>Шовгеля</w:t>
      </w:r>
      <w:bookmarkEnd w:id="0"/>
    </w:p>
    <w:sectPr w:rsidR="00F7497D" w:rsidRPr="00656355" w:rsidSect="00F538AF">
      <w:headerReference w:type="even" r:id="rId8"/>
      <w:headerReference w:type="default" r:id="rId9"/>
      <w:headerReference w:type="first" r:id="rId10"/>
      <w:pgSz w:w="11907" w:h="16840" w:code="9"/>
      <w:pgMar w:top="967" w:right="567" w:bottom="993" w:left="1701" w:header="568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1A5" w:rsidRDefault="006A61A5">
      <w:r>
        <w:separator/>
      </w:r>
    </w:p>
  </w:endnote>
  <w:endnote w:type="continuationSeparator" w:id="0">
    <w:p w:rsidR="006A61A5" w:rsidRDefault="006A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1A5" w:rsidRDefault="006A61A5">
      <w:r>
        <w:separator/>
      </w:r>
    </w:p>
  </w:footnote>
  <w:footnote w:type="continuationSeparator" w:id="0">
    <w:p w:rsidR="006A61A5" w:rsidRDefault="006A6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BCC" w:rsidRDefault="00DD2BCC" w:rsidP="00396C7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F538AF">
      <w:rPr>
        <w:rStyle w:val="a7"/>
      </w:rPr>
      <w:fldChar w:fldCharType="separate"/>
    </w:r>
    <w:r w:rsidR="00F538AF">
      <w:rPr>
        <w:rStyle w:val="a7"/>
        <w:noProof/>
      </w:rPr>
      <w:t>3</w:t>
    </w:r>
    <w:r>
      <w:rPr>
        <w:rStyle w:val="a7"/>
      </w:rPr>
      <w:fldChar w:fldCharType="end"/>
    </w:r>
  </w:p>
  <w:p w:rsidR="00DD2BCC" w:rsidRDefault="00DD2B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344766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B0A58" w:rsidRPr="00DB0A58" w:rsidRDefault="00DB0A58">
        <w:pPr>
          <w:pStyle w:val="a5"/>
          <w:jc w:val="center"/>
          <w:rPr>
            <w:sz w:val="24"/>
          </w:rPr>
        </w:pPr>
        <w:r w:rsidRPr="00DB0A58">
          <w:rPr>
            <w:sz w:val="24"/>
          </w:rPr>
          <w:fldChar w:fldCharType="begin"/>
        </w:r>
        <w:r w:rsidRPr="00DB0A58">
          <w:rPr>
            <w:sz w:val="24"/>
          </w:rPr>
          <w:instrText>PAGE   \* MERGEFORMAT</w:instrText>
        </w:r>
        <w:r w:rsidRPr="00DB0A58">
          <w:rPr>
            <w:sz w:val="24"/>
          </w:rPr>
          <w:fldChar w:fldCharType="separate"/>
        </w:r>
        <w:r w:rsidR="00F538AF">
          <w:rPr>
            <w:noProof/>
            <w:sz w:val="24"/>
          </w:rPr>
          <w:t>3</w:t>
        </w:r>
        <w:r w:rsidRPr="00DB0A58">
          <w:rPr>
            <w:sz w:val="24"/>
          </w:rPr>
          <w:fldChar w:fldCharType="end"/>
        </w:r>
      </w:p>
    </w:sdtContent>
  </w:sdt>
  <w:p w:rsidR="00350FBA" w:rsidRPr="00350FBA" w:rsidRDefault="00350FBA" w:rsidP="00350FBA">
    <w:pPr>
      <w:pStyle w:val="a5"/>
      <w:jc w:val="center"/>
      <w:rPr>
        <w:sz w:val="24"/>
        <w:szCs w:val="24"/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FBA" w:rsidRDefault="00350FBA">
    <w:pPr>
      <w:pStyle w:val="a5"/>
      <w:jc w:val="center"/>
    </w:pPr>
  </w:p>
  <w:p w:rsidR="00350FBA" w:rsidRDefault="00350F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3693"/>
    <w:multiLevelType w:val="hybridMultilevel"/>
    <w:tmpl w:val="9AB4769C"/>
    <w:lvl w:ilvl="0" w:tplc="B32AC184">
      <w:numFmt w:val="bullet"/>
      <w:lvlText w:val="–"/>
      <w:lvlJc w:val="left"/>
      <w:pPr>
        <w:ind w:left="10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" w15:restartNumberingAfterBreak="0">
    <w:nsid w:val="33ED5939"/>
    <w:multiLevelType w:val="hybridMultilevel"/>
    <w:tmpl w:val="5448BB48"/>
    <w:lvl w:ilvl="0" w:tplc="298408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D430E1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5DAB3A45"/>
    <w:multiLevelType w:val="hybridMultilevel"/>
    <w:tmpl w:val="74CC1B20"/>
    <w:lvl w:ilvl="0" w:tplc="3EE09C7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63A85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737A5760"/>
    <w:multiLevelType w:val="multilevel"/>
    <w:tmpl w:val="9D6CA9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430F54"/>
    <w:multiLevelType w:val="hybridMultilevel"/>
    <w:tmpl w:val="9D6CA9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01"/>
    <w:rsid w:val="000012CB"/>
    <w:rsid w:val="000023E2"/>
    <w:rsid w:val="000036AA"/>
    <w:rsid w:val="00006F26"/>
    <w:rsid w:val="0000736E"/>
    <w:rsid w:val="00014D40"/>
    <w:rsid w:val="00017D7F"/>
    <w:rsid w:val="00020A46"/>
    <w:rsid w:val="000263B9"/>
    <w:rsid w:val="00026B20"/>
    <w:rsid w:val="00026C9E"/>
    <w:rsid w:val="00031177"/>
    <w:rsid w:val="00032826"/>
    <w:rsid w:val="00034CEB"/>
    <w:rsid w:val="000404B1"/>
    <w:rsid w:val="00046FD5"/>
    <w:rsid w:val="00052FE0"/>
    <w:rsid w:val="000548FF"/>
    <w:rsid w:val="00057D49"/>
    <w:rsid w:val="00063919"/>
    <w:rsid w:val="00070E96"/>
    <w:rsid w:val="00070F5B"/>
    <w:rsid w:val="00071442"/>
    <w:rsid w:val="0007460A"/>
    <w:rsid w:val="00074B8A"/>
    <w:rsid w:val="00075199"/>
    <w:rsid w:val="000824AB"/>
    <w:rsid w:val="00082C9B"/>
    <w:rsid w:val="000849E9"/>
    <w:rsid w:val="00084DFC"/>
    <w:rsid w:val="00087D54"/>
    <w:rsid w:val="000959E6"/>
    <w:rsid w:val="00097FBD"/>
    <w:rsid w:val="000A027D"/>
    <w:rsid w:val="000A02F3"/>
    <w:rsid w:val="000A3E92"/>
    <w:rsid w:val="000A52E4"/>
    <w:rsid w:val="000B2205"/>
    <w:rsid w:val="000B61BB"/>
    <w:rsid w:val="000C0742"/>
    <w:rsid w:val="000D57D5"/>
    <w:rsid w:val="000E157D"/>
    <w:rsid w:val="000E7A6D"/>
    <w:rsid w:val="000F2B1A"/>
    <w:rsid w:val="000F393A"/>
    <w:rsid w:val="000F470F"/>
    <w:rsid w:val="00100974"/>
    <w:rsid w:val="00101519"/>
    <w:rsid w:val="0010444A"/>
    <w:rsid w:val="00105108"/>
    <w:rsid w:val="001132FE"/>
    <w:rsid w:val="0012711E"/>
    <w:rsid w:val="00127FC2"/>
    <w:rsid w:val="00133E19"/>
    <w:rsid w:val="001407DA"/>
    <w:rsid w:val="001447AA"/>
    <w:rsid w:val="00146B42"/>
    <w:rsid w:val="0015084B"/>
    <w:rsid w:val="00171B93"/>
    <w:rsid w:val="001724E0"/>
    <w:rsid w:val="001771D1"/>
    <w:rsid w:val="00180EFD"/>
    <w:rsid w:val="001818D0"/>
    <w:rsid w:val="00186FCC"/>
    <w:rsid w:val="001935FB"/>
    <w:rsid w:val="00193AD8"/>
    <w:rsid w:val="0019697E"/>
    <w:rsid w:val="001C2F59"/>
    <w:rsid w:val="001C5951"/>
    <w:rsid w:val="001E1272"/>
    <w:rsid w:val="001E3E54"/>
    <w:rsid w:val="001E45FF"/>
    <w:rsid w:val="001F08EB"/>
    <w:rsid w:val="001F12A7"/>
    <w:rsid w:val="001F56A6"/>
    <w:rsid w:val="00203FD0"/>
    <w:rsid w:val="00204598"/>
    <w:rsid w:val="002065B6"/>
    <w:rsid w:val="0021566C"/>
    <w:rsid w:val="00224A1D"/>
    <w:rsid w:val="00225B1E"/>
    <w:rsid w:val="00226064"/>
    <w:rsid w:val="00235290"/>
    <w:rsid w:val="0024108A"/>
    <w:rsid w:val="00246317"/>
    <w:rsid w:val="00255EFB"/>
    <w:rsid w:val="00260ADA"/>
    <w:rsid w:val="00260D82"/>
    <w:rsid w:val="00265322"/>
    <w:rsid w:val="00267ADC"/>
    <w:rsid w:val="0027168B"/>
    <w:rsid w:val="00275FCA"/>
    <w:rsid w:val="002828AC"/>
    <w:rsid w:val="002853AE"/>
    <w:rsid w:val="00287395"/>
    <w:rsid w:val="00292D7A"/>
    <w:rsid w:val="00294BEC"/>
    <w:rsid w:val="00294F46"/>
    <w:rsid w:val="00296BF8"/>
    <w:rsid w:val="002A2066"/>
    <w:rsid w:val="002A311A"/>
    <w:rsid w:val="002B7637"/>
    <w:rsid w:val="002C0C17"/>
    <w:rsid w:val="002C2885"/>
    <w:rsid w:val="002D2973"/>
    <w:rsid w:val="002D3A50"/>
    <w:rsid w:val="002E7741"/>
    <w:rsid w:val="002F4C87"/>
    <w:rsid w:val="002F563D"/>
    <w:rsid w:val="002F7A0B"/>
    <w:rsid w:val="003055CB"/>
    <w:rsid w:val="00317267"/>
    <w:rsid w:val="003172F7"/>
    <w:rsid w:val="00320715"/>
    <w:rsid w:val="00321F8E"/>
    <w:rsid w:val="00323342"/>
    <w:rsid w:val="00345E59"/>
    <w:rsid w:val="0035039E"/>
    <w:rsid w:val="00350FBA"/>
    <w:rsid w:val="00351D07"/>
    <w:rsid w:val="0035636B"/>
    <w:rsid w:val="00363DEB"/>
    <w:rsid w:val="00385F5F"/>
    <w:rsid w:val="003917E8"/>
    <w:rsid w:val="0039309C"/>
    <w:rsid w:val="0039457A"/>
    <w:rsid w:val="00395101"/>
    <w:rsid w:val="00395DA0"/>
    <w:rsid w:val="00396C76"/>
    <w:rsid w:val="003A02EE"/>
    <w:rsid w:val="003A412A"/>
    <w:rsid w:val="003A56ED"/>
    <w:rsid w:val="003B0F0F"/>
    <w:rsid w:val="003B1B1D"/>
    <w:rsid w:val="003B2092"/>
    <w:rsid w:val="003B7397"/>
    <w:rsid w:val="003C1644"/>
    <w:rsid w:val="003D1196"/>
    <w:rsid w:val="003D5CEE"/>
    <w:rsid w:val="003D6585"/>
    <w:rsid w:val="003E0FCA"/>
    <w:rsid w:val="003E320E"/>
    <w:rsid w:val="003E50CE"/>
    <w:rsid w:val="003E72BB"/>
    <w:rsid w:val="003E7C3A"/>
    <w:rsid w:val="003F2046"/>
    <w:rsid w:val="003F7103"/>
    <w:rsid w:val="004038CF"/>
    <w:rsid w:val="00404786"/>
    <w:rsid w:val="0041181B"/>
    <w:rsid w:val="00414D52"/>
    <w:rsid w:val="00421477"/>
    <w:rsid w:val="0042617F"/>
    <w:rsid w:val="004346A7"/>
    <w:rsid w:val="0044201F"/>
    <w:rsid w:val="00442F8D"/>
    <w:rsid w:val="004473EE"/>
    <w:rsid w:val="004551DB"/>
    <w:rsid w:val="00457F58"/>
    <w:rsid w:val="00460C54"/>
    <w:rsid w:val="00464DE0"/>
    <w:rsid w:val="00475830"/>
    <w:rsid w:val="004825B2"/>
    <w:rsid w:val="00485DAF"/>
    <w:rsid w:val="004A2C07"/>
    <w:rsid w:val="004A4FA3"/>
    <w:rsid w:val="004B0AD5"/>
    <w:rsid w:val="004C2071"/>
    <w:rsid w:val="004D2C42"/>
    <w:rsid w:val="004E355F"/>
    <w:rsid w:val="004F0A2A"/>
    <w:rsid w:val="004F585B"/>
    <w:rsid w:val="005052A8"/>
    <w:rsid w:val="00512910"/>
    <w:rsid w:val="0051538A"/>
    <w:rsid w:val="0051589F"/>
    <w:rsid w:val="005172AB"/>
    <w:rsid w:val="0052461E"/>
    <w:rsid w:val="00527E96"/>
    <w:rsid w:val="005410AD"/>
    <w:rsid w:val="00545988"/>
    <w:rsid w:val="00546C80"/>
    <w:rsid w:val="00547487"/>
    <w:rsid w:val="00550D06"/>
    <w:rsid w:val="00552849"/>
    <w:rsid w:val="00552B1C"/>
    <w:rsid w:val="0055507F"/>
    <w:rsid w:val="0055579C"/>
    <w:rsid w:val="00566883"/>
    <w:rsid w:val="00570965"/>
    <w:rsid w:val="00572661"/>
    <w:rsid w:val="00581B29"/>
    <w:rsid w:val="005831AD"/>
    <w:rsid w:val="005868A3"/>
    <w:rsid w:val="00590262"/>
    <w:rsid w:val="00592EF8"/>
    <w:rsid w:val="005A13E8"/>
    <w:rsid w:val="005A2696"/>
    <w:rsid w:val="005B64A4"/>
    <w:rsid w:val="005C2093"/>
    <w:rsid w:val="005E02FB"/>
    <w:rsid w:val="005E20F5"/>
    <w:rsid w:val="005E78AD"/>
    <w:rsid w:val="005F1161"/>
    <w:rsid w:val="005F1BB5"/>
    <w:rsid w:val="00606E30"/>
    <w:rsid w:val="00613878"/>
    <w:rsid w:val="00624C92"/>
    <w:rsid w:val="00624D3E"/>
    <w:rsid w:val="00640F66"/>
    <w:rsid w:val="00644B12"/>
    <w:rsid w:val="00650029"/>
    <w:rsid w:val="00656355"/>
    <w:rsid w:val="00663A7F"/>
    <w:rsid w:val="006648EB"/>
    <w:rsid w:val="00664F47"/>
    <w:rsid w:val="00665908"/>
    <w:rsid w:val="00671A93"/>
    <w:rsid w:val="00674703"/>
    <w:rsid w:val="00680B90"/>
    <w:rsid w:val="006A2C11"/>
    <w:rsid w:val="006A4D28"/>
    <w:rsid w:val="006A61A5"/>
    <w:rsid w:val="006A67B4"/>
    <w:rsid w:val="006D4740"/>
    <w:rsid w:val="006E16BE"/>
    <w:rsid w:val="006E19A2"/>
    <w:rsid w:val="006E2C4B"/>
    <w:rsid w:val="006E40B9"/>
    <w:rsid w:val="006F1A73"/>
    <w:rsid w:val="006F3CCB"/>
    <w:rsid w:val="007030F3"/>
    <w:rsid w:val="00706DFE"/>
    <w:rsid w:val="00712B21"/>
    <w:rsid w:val="00714FC7"/>
    <w:rsid w:val="007202B5"/>
    <w:rsid w:val="007274F6"/>
    <w:rsid w:val="00737C11"/>
    <w:rsid w:val="00743F06"/>
    <w:rsid w:val="00746675"/>
    <w:rsid w:val="007470A8"/>
    <w:rsid w:val="00750243"/>
    <w:rsid w:val="00763960"/>
    <w:rsid w:val="00763DA3"/>
    <w:rsid w:val="007709F5"/>
    <w:rsid w:val="007746CA"/>
    <w:rsid w:val="00776170"/>
    <w:rsid w:val="007761F8"/>
    <w:rsid w:val="00776335"/>
    <w:rsid w:val="007821C1"/>
    <w:rsid w:val="0079569F"/>
    <w:rsid w:val="007A0A4A"/>
    <w:rsid w:val="007A6E56"/>
    <w:rsid w:val="007A7A89"/>
    <w:rsid w:val="007C2A86"/>
    <w:rsid w:val="007C537C"/>
    <w:rsid w:val="007C5CCC"/>
    <w:rsid w:val="007D536D"/>
    <w:rsid w:val="007E11DC"/>
    <w:rsid w:val="007E3240"/>
    <w:rsid w:val="007E6729"/>
    <w:rsid w:val="007E76D3"/>
    <w:rsid w:val="007F18FE"/>
    <w:rsid w:val="007F1BEB"/>
    <w:rsid w:val="0080108B"/>
    <w:rsid w:val="00804426"/>
    <w:rsid w:val="00805767"/>
    <w:rsid w:val="008164C1"/>
    <w:rsid w:val="00822589"/>
    <w:rsid w:val="008236F9"/>
    <w:rsid w:val="00833EEB"/>
    <w:rsid w:val="008374AF"/>
    <w:rsid w:val="008402A9"/>
    <w:rsid w:val="008471AA"/>
    <w:rsid w:val="008507A6"/>
    <w:rsid w:val="00853E74"/>
    <w:rsid w:val="0085624A"/>
    <w:rsid w:val="00862903"/>
    <w:rsid w:val="00862B7B"/>
    <w:rsid w:val="0086401D"/>
    <w:rsid w:val="008674FA"/>
    <w:rsid w:val="008839D5"/>
    <w:rsid w:val="00894E8E"/>
    <w:rsid w:val="008B1626"/>
    <w:rsid w:val="008B67F7"/>
    <w:rsid w:val="008C10C0"/>
    <w:rsid w:val="008C2F8B"/>
    <w:rsid w:val="008C3CB3"/>
    <w:rsid w:val="008D0C33"/>
    <w:rsid w:val="008D308E"/>
    <w:rsid w:val="008E669C"/>
    <w:rsid w:val="008E7661"/>
    <w:rsid w:val="009042B9"/>
    <w:rsid w:val="00905D7E"/>
    <w:rsid w:val="00907B0E"/>
    <w:rsid w:val="009123BD"/>
    <w:rsid w:val="009139B2"/>
    <w:rsid w:val="009170A0"/>
    <w:rsid w:val="00925B12"/>
    <w:rsid w:val="00931E43"/>
    <w:rsid w:val="009501F0"/>
    <w:rsid w:val="009651D2"/>
    <w:rsid w:val="009653DE"/>
    <w:rsid w:val="00980B3D"/>
    <w:rsid w:val="009813D0"/>
    <w:rsid w:val="00982526"/>
    <w:rsid w:val="009831D5"/>
    <w:rsid w:val="00983282"/>
    <w:rsid w:val="00986020"/>
    <w:rsid w:val="00986CA1"/>
    <w:rsid w:val="0099526B"/>
    <w:rsid w:val="009A4FE6"/>
    <w:rsid w:val="009B0F14"/>
    <w:rsid w:val="009B2E2C"/>
    <w:rsid w:val="009B34B7"/>
    <w:rsid w:val="009B5BA8"/>
    <w:rsid w:val="009C3964"/>
    <w:rsid w:val="009C6394"/>
    <w:rsid w:val="009C6616"/>
    <w:rsid w:val="009C78A6"/>
    <w:rsid w:val="009D1D8A"/>
    <w:rsid w:val="009D42D1"/>
    <w:rsid w:val="009E063F"/>
    <w:rsid w:val="009E3558"/>
    <w:rsid w:val="009F2EF9"/>
    <w:rsid w:val="009F59CA"/>
    <w:rsid w:val="009F6719"/>
    <w:rsid w:val="00A00723"/>
    <w:rsid w:val="00A03149"/>
    <w:rsid w:val="00A03A23"/>
    <w:rsid w:val="00A04AA7"/>
    <w:rsid w:val="00A05D79"/>
    <w:rsid w:val="00A05F6A"/>
    <w:rsid w:val="00A11371"/>
    <w:rsid w:val="00A21B01"/>
    <w:rsid w:val="00A26A66"/>
    <w:rsid w:val="00A3641D"/>
    <w:rsid w:val="00A5423B"/>
    <w:rsid w:val="00A638F4"/>
    <w:rsid w:val="00A63B4B"/>
    <w:rsid w:val="00A7374E"/>
    <w:rsid w:val="00A76A07"/>
    <w:rsid w:val="00A8054C"/>
    <w:rsid w:val="00AA109A"/>
    <w:rsid w:val="00AB260B"/>
    <w:rsid w:val="00AB47DE"/>
    <w:rsid w:val="00AB74FA"/>
    <w:rsid w:val="00AC0AA6"/>
    <w:rsid w:val="00AD0ACB"/>
    <w:rsid w:val="00AD7603"/>
    <w:rsid w:val="00AE3ABA"/>
    <w:rsid w:val="00AE56C3"/>
    <w:rsid w:val="00AF4519"/>
    <w:rsid w:val="00B028EF"/>
    <w:rsid w:val="00B05BB9"/>
    <w:rsid w:val="00B12213"/>
    <w:rsid w:val="00B12571"/>
    <w:rsid w:val="00B203F8"/>
    <w:rsid w:val="00B36A56"/>
    <w:rsid w:val="00B41E5C"/>
    <w:rsid w:val="00B455DF"/>
    <w:rsid w:val="00B45B42"/>
    <w:rsid w:val="00B47F51"/>
    <w:rsid w:val="00B536E4"/>
    <w:rsid w:val="00B62273"/>
    <w:rsid w:val="00B6570B"/>
    <w:rsid w:val="00B705EB"/>
    <w:rsid w:val="00B75013"/>
    <w:rsid w:val="00B80F7C"/>
    <w:rsid w:val="00B82F0F"/>
    <w:rsid w:val="00B87108"/>
    <w:rsid w:val="00B87F27"/>
    <w:rsid w:val="00BA3ADC"/>
    <w:rsid w:val="00BA6081"/>
    <w:rsid w:val="00BB01CB"/>
    <w:rsid w:val="00BC23B8"/>
    <w:rsid w:val="00BC5B76"/>
    <w:rsid w:val="00BC5D94"/>
    <w:rsid w:val="00BD5A0D"/>
    <w:rsid w:val="00BE78E1"/>
    <w:rsid w:val="00BF1624"/>
    <w:rsid w:val="00BF339C"/>
    <w:rsid w:val="00BF6DA6"/>
    <w:rsid w:val="00C071FD"/>
    <w:rsid w:val="00C11F56"/>
    <w:rsid w:val="00C12645"/>
    <w:rsid w:val="00C14F59"/>
    <w:rsid w:val="00C152C7"/>
    <w:rsid w:val="00C22387"/>
    <w:rsid w:val="00C24863"/>
    <w:rsid w:val="00C33ED9"/>
    <w:rsid w:val="00C34075"/>
    <w:rsid w:val="00C35D8D"/>
    <w:rsid w:val="00C366CD"/>
    <w:rsid w:val="00C408AA"/>
    <w:rsid w:val="00C42E10"/>
    <w:rsid w:val="00C443E2"/>
    <w:rsid w:val="00C46349"/>
    <w:rsid w:val="00C47DFB"/>
    <w:rsid w:val="00C5673A"/>
    <w:rsid w:val="00C60A2B"/>
    <w:rsid w:val="00C623FE"/>
    <w:rsid w:val="00C64810"/>
    <w:rsid w:val="00C83F5E"/>
    <w:rsid w:val="00C85858"/>
    <w:rsid w:val="00C87589"/>
    <w:rsid w:val="00CA6997"/>
    <w:rsid w:val="00CA7C49"/>
    <w:rsid w:val="00CB6BA8"/>
    <w:rsid w:val="00CC1EF3"/>
    <w:rsid w:val="00CC2EBF"/>
    <w:rsid w:val="00CC4BAE"/>
    <w:rsid w:val="00CC6ADB"/>
    <w:rsid w:val="00CE10BF"/>
    <w:rsid w:val="00CF5A1E"/>
    <w:rsid w:val="00D02C5B"/>
    <w:rsid w:val="00D13F57"/>
    <w:rsid w:val="00D157A5"/>
    <w:rsid w:val="00D31EE0"/>
    <w:rsid w:val="00D32BD1"/>
    <w:rsid w:val="00D3405E"/>
    <w:rsid w:val="00D3758E"/>
    <w:rsid w:val="00D476CD"/>
    <w:rsid w:val="00D478F8"/>
    <w:rsid w:val="00D51A68"/>
    <w:rsid w:val="00D536FD"/>
    <w:rsid w:val="00D56E2D"/>
    <w:rsid w:val="00D67154"/>
    <w:rsid w:val="00D7141C"/>
    <w:rsid w:val="00D80118"/>
    <w:rsid w:val="00D80756"/>
    <w:rsid w:val="00D81F88"/>
    <w:rsid w:val="00D830C6"/>
    <w:rsid w:val="00D83C0E"/>
    <w:rsid w:val="00D91B96"/>
    <w:rsid w:val="00D93B5A"/>
    <w:rsid w:val="00DA02E6"/>
    <w:rsid w:val="00DA19E0"/>
    <w:rsid w:val="00DA39F6"/>
    <w:rsid w:val="00DA7B59"/>
    <w:rsid w:val="00DB0A58"/>
    <w:rsid w:val="00DB2FDF"/>
    <w:rsid w:val="00DB4452"/>
    <w:rsid w:val="00DB7061"/>
    <w:rsid w:val="00DB7715"/>
    <w:rsid w:val="00DC00CF"/>
    <w:rsid w:val="00DC604F"/>
    <w:rsid w:val="00DC630B"/>
    <w:rsid w:val="00DD2BCC"/>
    <w:rsid w:val="00DE0B99"/>
    <w:rsid w:val="00DE2191"/>
    <w:rsid w:val="00DE7205"/>
    <w:rsid w:val="00DF0212"/>
    <w:rsid w:val="00DF06B5"/>
    <w:rsid w:val="00DF3317"/>
    <w:rsid w:val="00E064D7"/>
    <w:rsid w:val="00E1439A"/>
    <w:rsid w:val="00E15101"/>
    <w:rsid w:val="00E17F9C"/>
    <w:rsid w:val="00E23182"/>
    <w:rsid w:val="00E24358"/>
    <w:rsid w:val="00E24C2D"/>
    <w:rsid w:val="00E30253"/>
    <w:rsid w:val="00E30667"/>
    <w:rsid w:val="00E33A8A"/>
    <w:rsid w:val="00E366D0"/>
    <w:rsid w:val="00E42F63"/>
    <w:rsid w:val="00E448AC"/>
    <w:rsid w:val="00E44F62"/>
    <w:rsid w:val="00E506CD"/>
    <w:rsid w:val="00E53F59"/>
    <w:rsid w:val="00E6045F"/>
    <w:rsid w:val="00E60C59"/>
    <w:rsid w:val="00E60F21"/>
    <w:rsid w:val="00E62467"/>
    <w:rsid w:val="00E62768"/>
    <w:rsid w:val="00E64634"/>
    <w:rsid w:val="00E70B3A"/>
    <w:rsid w:val="00E752FD"/>
    <w:rsid w:val="00E81808"/>
    <w:rsid w:val="00E81841"/>
    <w:rsid w:val="00E83921"/>
    <w:rsid w:val="00E86955"/>
    <w:rsid w:val="00EA0936"/>
    <w:rsid w:val="00EA4A2F"/>
    <w:rsid w:val="00EB43F5"/>
    <w:rsid w:val="00EB4F00"/>
    <w:rsid w:val="00EB6875"/>
    <w:rsid w:val="00EB73F6"/>
    <w:rsid w:val="00EC2E6B"/>
    <w:rsid w:val="00EC4B7B"/>
    <w:rsid w:val="00EC5277"/>
    <w:rsid w:val="00EC71B0"/>
    <w:rsid w:val="00ED64EB"/>
    <w:rsid w:val="00EE1099"/>
    <w:rsid w:val="00EE110F"/>
    <w:rsid w:val="00EE23A1"/>
    <w:rsid w:val="00EE62E0"/>
    <w:rsid w:val="00EF2938"/>
    <w:rsid w:val="00F004FC"/>
    <w:rsid w:val="00F05DEA"/>
    <w:rsid w:val="00F10001"/>
    <w:rsid w:val="00F17F70"/>
    <w:rsid w:val="00F2313E"/>
    <w:rsid w:val="00F25915"/>
    <w:rsid w:val="00F30929"/>
    <w:rsid w:val="00F33AE0"/>
    <w:rsid w:val="00F3423F"/>
    <w:rsid w:val="00F34A3C"/>
    <w:rsid w:val="00F34D1D"/>
    <w:rsid w:val="00F538AF"/>
    <w:rsid w:val="00F5533F"/>
    <w:rsid w:val="00F576D7"/>
    <w:rsid w:val="00F62359"/>
    <w:rsid w:val="00F643EE"/>
    <w:rsid w:val="00F65E40"/>
    <w:rsid w:val="00F7497D"/>
    <w:rsid w:val="00F75D7A"/>
    <w:rsid w:val="00F876E4"/>
    <w:rsid w:val="00F8794B"/>
    <w:rsid w:val="00F930CE"/>
    <w:rsid w:val="00FA15D1"/>
    <w:rsid w:val="00FA2D3F"/>
    <w:rsid w:val="00FA34E2"/>
    <w:rsid w:val="00FA4161"/>
    <w:rsid w:val="00FB188C"/>
    <w:rsid w:val="00FB7705"/>
    <w:rsid w:val="00FC0366"/>
    <w:rsid w:val="00FC1B2B"/>
    <w:rsid w:val="00FD1F77"/>
    <w:rsid w:val="00FE2297"/>
    <w:rsid w:val="00FE57F3"/>
    <w:rsid w:val="00FE67FB"/>
    <w:rsid w:val="00FF0101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38D401-A369-42C4-BC77-3AC92AE0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A00723"/>
    <w:pPr>
      <w:spacing w:after="120" w:line="480" w:lineRule="auto"/>
    </w:pPr>
  </w:style>
  <w:style w:type="paragraph" w:styleId="21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350FBA"/>
    <w:rPr>
      <w:lang w:val="ru-RU" w:eastAsia="ru-RU"/>
    </w:rPr>
  </w:style>
  <w:style w:type="paragraph" w:styleId="ab">
    <w:name w:val="List Paragraph"/>
    <w:basedOn w:val="a"/>
    <w:uiPriority w:val="34"/>
    <w:qFormat/>
    <w:rsid w:val="00F34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3A0F4-851E-4BF4-8956-2017AD9D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org301</cp:lastModifiedBy>
  <cp:revision>12</cp:revision>
  <cp:lastPrinted>2025-01-20T07:56:00Z</cp:lastPrinted>
  <dcterms:created xsi:type="dcterms:W3CDTF">2025-01-17T07:42:00Z</dcterms:created>
  <dcterms:modified xsi:type="dcterms:W3CDTF">2025-01-28T15:36:00Z</dcterms:modified>
</cp:coreProperties>
</file>