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55" w:rsidRPr="009978A5" w:rsidRDefault="002F2D70" w:rsidP="00FA570E">
      <w:pPr>
        <w:spacing w:after="0" w:line="240" w:lineRule="auto"/>
        <w:ind w:firstLine="10206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</w:t>
      </w:r>
      <w:r w:rsidR="00FA57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FA570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</w:t>
      </w:r>
      <w:r w:rsidR="00EF0455" w:rsidRPr="009978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F0455" w:rsidRPr="009978A5" w:rsidRDefault="00FA570E" w:rsidP="00FA570E">
      <w:pPr>
        <w:spacing w:after="0" w:line="240" w:lineRule="auto"/>
        <w:ind w:firstLine="10206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</w:t>
      </w:r>
      <w:r w:rsidR="00EF0455" w:rsidRPr="009978A5">
        <w:rPr>
          <w:rFonts w:ascii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92568" w:rsidRPr="00D1046F" w:rsidRDefault="00D1046F" w:rsidP="00D1046F">
      <w:pPr>
        <w:tabs>
          <w:tab w:val="left" w:pos="11520"/>
        </w:tabs>
        <w:spacing w:after="0" w:line="240" w:lineRule="auto"/>
        <w:ind w:firstLine="10206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1046F">
        <w:rPr>
          <w:rFonts w:ascii="Times New Roman" w:hAnsi="Times New Roman" w:cs="Times New Roman"/>
          <w:i/>
          <w:sz w:val="24"/>
          <w:szCs w:val="24"/>
          <w:lang w:val="uk-UA"/>
        </w:rPr>
        <w:t>08.11.2024 №1419</w:t>
      </w:r>
    </w:p>
    <w:p w:rsidR="0077492C" w:rsidRDefault="00EF0455" w:rsidP="00774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04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Перерозподіл видатків бюджету Криворізької міської територіальної громади за </w:t>
      </w:r>
    </w:p>
    <w:p w:rsidR="0077492C" w:rsidRDefault="00EF0455" w:rsidP="00774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0455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бюджетними програмами в межах загального обсягу бюджетних призначень за головним розпорядником</w:t>
      </w:r>
    </w:p>
    <w:p w:rsidR="00EF0455" w:rsidRDefault="00EF0455" w:rsidP="00774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F04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бюджетних</w:t>
      </w:r>
      <w:r w:rsidR="007749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F0455">
        <w:rPr>
          <w:rFonts w:ascii="Times New Roman" w:hAnsi="Times New Roman" w:cs="Times New Roman"/>
          <w:b/>
          <w:i/>
          <w:sz w:val="28"/>
          <w:szCs w:val="28"/>
          <w:lang w:val="uk-UA"/>
        </w:rPr>
        <w:t>коштів – департаментом розвитку інфраструктури міста виконкому Криворізької міської ради</w:t>
      </w:r>
    </w:p>
    <w:p w:rsidR="003C0558" w:rsidRPr="00EF0455" w:rsidRDefault="003C0558" w:rsidP="003C05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5528"/>
        <w:gridCol w:w="1701"/>
        <w:gridCol w:w="1843"/>
      </w:tblGrid>
      <w:tr w:rsidR="00EF0455" w:rsidRPr="00160E70" w:rsidTr="00504B44">
        <w:tc>
          <w:tcPr>
            <w:tcW w:w="2235" w:type="dxa"/>
          </w:tcPr>
          <w:p w:rsidR="00EF0455" w:rsidRPr="00EF0455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F04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EF0455" w:rsidRDefault="00EF0455" w:rsidP="00FA570E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F04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ТПКВКМБ</w:t>
            </w:r>
          </w:p>
        </w:tc>
        <w:tc>
          <w:tcPr>
            <w:tcW w:w="2268" w:type="dxa"/>
          </w:tcPr>
          <w:p w:rsidR="00EF0455" w:rsidRPr="00EF0455" w:rsidRDefault="00EF0455" w:rsidP="00EF04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5528" w:type="dxa"/>
          </w:tcPr>
          <w:p w:rsidR="00EF0455" w:rsidRPr="00160E70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0E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Найменування  головного розпорядника,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1701" w:type="dxa"/>
          </w:tcPr>
          <w:p w:rsidR="00EF0455" w:rsidRPr="00160E70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0E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Економічна сутність</w:t>
            </w:r>
          </w:p>
        </w:tc>
        <w:tc>
          <w:tcPr>
            <w:tcW w:w="1843" w:type="dxa"/>
          </w:tcPr>
          <w:p w:rsidR="009978A5" w:rsidRDefault="00160E70" w:rsidP="00160E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0E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 коштів, грн</w:t>
            </w:r>
          </w:p>
          <w:p w:rsidR="009978A5" w:rsidRDefault="009978A5" w:rsidP="009978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0455" w:rsidRPr="009978A5" w:rsidRDefault="00EF0455" w:rsidP="009978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455" w:rsidTr="00504B44">
        <w:tc>
          <w:tcPr>
            <w:tcW w:w="2235" w:type="dxa"/>
          </w:tcPr>
          <w:p w:rsidR="00EF0455" w:rsidRPr="000F5691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1200000</w:t>
            </w:r>
          </w:p>
        </w:tc>
        <w:tc>
          <w:tcPr>
            <w:tcW w:w="1701" w:type="dxa"/>
          </w:tcPr>
          <w:p w:rsidR="00EF0455" w:rsidRPr="000F5691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0F5691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F0455" w:rsidRPr="009D37C9" w:rsidRDefault="009D37C9" w:rsidP="009D37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</w:t>
            </w:r>
            <w:r w:rsidR="0050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D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виконкому Криворізької міської ради</w:t>
            </w:r>
          </w:p>
        </w:tc>
        <w:tc>
          <w:tcPr>
            <w:tcW w:w="1701" w:type="dxa"/>
          </w:tcPr>
          <w:p w:rsidR="00EF0455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2831" w:rsidRDefault="00B12831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0455" w:rsidRPr="00B12831" w:rsidRDefault="00B12831" w:rsidP="00B1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EF0455" w:rsidTr="00504B44">
        <w:tc>
          <w:tcPr>
            <w:tcW w:w="2235" w:type="dxa"/>
          </w:tcPr>
          <w:p w:rsidR="00EF0455" w:rsidRPr="000F5691" w:rsidRDefault="007C7012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1210000</w:t>
            </w:r>
          </w:p>
        </w:tc>
        <w:tc>
          <w:tcPr>
            <w:tcW w:w="1701" w:type="dxa"/>
          </w:tcPr>
          <w:p w:rsidR="00EF0455" w:rsidRPr="000F5691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F0455" w:rsidRPr="000F5691" w:rsidRDefault="00EF0455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EF0455" w:rsidRPr="009D37C9" w:rsidRDefault="009D37C9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</w:t>
            </w:r>
            <w:r w:rsidR="00504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D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виконкому Криворізької міської ради</w:t>
            </w:r>
          </w:p>
        </w:tc>
        <w:tc>
          <w:tcPr>
            <w:tcW w:w="1701" w:type="dxa"/>
          </w:tcPr>
          <w:p w:rsidR="00EF0455" w:rsidRDefault="00EF0455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12831" w:rsidRDefault="00B12831" w:rsidP="00EF045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F0455" w:rsidRPr="00B12831" w:rsidRDefault="00B12831" w:rsidP="00B128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  <w:tr w:rsidR="00B12831" w:rsidTr="00504B44">
        <w:tc>
          <w:tcPr>
            <w:tcW w:w="2235" w:type="dxa"/>
          </w:tcPr>
          <w:p w:rsidR="00B12831" w:rsidRPr="000F5691" w:rsidRDefault="00B12831" w:rsidP="00E801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  <w:r w:rsidR="00E80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6030</w:t>
            </w:r>
          </w:p>
        </w:tc>
        <w:tc>
          <w:tcPr>
            <w:tcW w:w="1701" w:type="dxa"/>
          </w:tcPr>
          <w:p w:rsidR="00B12831" w:rsidRPr="000F5691" w:rsidRDefault="007073C5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6030</w:t>
            </w:r>
          </w:p>
        </w:tc>
        <w:tc>
          <w:tcPr>
            <w:tcW w:w="2268" w:type="dxa"/>
          </w:tcPr>
          <w:p w:rsidR="00B12831" w:rsidRPr="000F5691" w:rsidRDefault="00E801D7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0620</w:t>
            </w:r>
          </w:p>
        </w:tc>
        <w:tc>
          <w:tcPr>
            <w:tcW w:w="5528" w:type="dxa"/>
          </w:tcPr>
          <w:p w:rsidR="00B12831" w:rsidRPr="007C7012" w:rsidRDefault="00E801D7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701" w:type="dxa"/>
          </w:tcPr>
          <w:p w:rsidR="00B12831" w:rsidRPr="007C7012" w:rsidRDefault="00E801D7" w:rsidP="003511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80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идатки споживання</w:t>
            </w:r>
          </w:p>
        </w:tc>
        <w:tc>
          <w:tcPr>
            <w:tcW w:w="1843" w:type="dxa"/>
          </w:tcPr>
          <w:p w:rsidR="00B12831" w:rsidRPr="000F5691" w:rsidRDefault="00B12831" w:rsidP="00E801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80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6 586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</w:t>
            </w:r>
          </w:p>
        </w:tc>
      </w:tr>
      <w:tr w:rsidR="00B12831" w:rsidTr="00504B44">
        <w:tc>
          <w:tcPr>
            <w:tcW w:w="2235" w:type="dxa"/>
          </w:tcPr>
          <w:p w:rsidR="00B12831" w:rsidRPr="000F5691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1216011</w:t>
            </w:r>
          </w:p>
        </w:tc>
        <w:tc>
          <w:tcPr>
            <w:tcW w:w="1701" w:type="dxa"/>
          </w:tcPr>
          <w:p w:rsidR="00B12831" w:rsidRPr="000F5691" w:rsidRDefault="00B12831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6011</w:t>
            </w:r>
          </w:p>
        </w:tc>
        <w:tc>
          <w:tcPr>
            <w:tcW w:w="2268" w:type="dxa"/>
          </w:tcPr>
          <w:p w:rsidR="00B12831" w:rsidRPr="000F5691" w:rsidRDefault="00B12831" w:rsidP="002F2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0610</w:t>
            </w:r>
          </w:p>
        </w:tc>
        <w:tc>
          <w:tcPr>
            <w:tcW w:w="5528" w:type="dxa"/>
          </w:tcPr>
          <w:p w:rsidR="00B12831" w:rsidRPr="007C7012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 та технічне обслуговування житлового фонду</w:t>
            </w:r>
          </w:p>
        </w:tc>
        <w:tc>
          <w:tcPr>
            <w:tcW w:w="1701" w:type="dxa"/>
          </w:tcPr>
          <w:p w:rsidR="00B12831" w:rsidRPr="007C7012" w:rsidRDefault="00B12831" w:rsidP="00EF04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Видатки розвитку</w:t>
            </w:r>
          </w:p>
        </w:tc>
        <w:tc>
          <w:tcPr>
            <w:tcW w:w="1843" w:type="dxa"/>
          </w:tcPr>
          <w:p w:rsidR="00B12831" w:rsidRPr="000F5691" w:rsidRDefault="00B12831" w:rsidP="00E801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r w:rsidR="00E801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6 586 000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</w:tbl>
    <w:p w:rsidR="00392568" w:rsidRDefault="00392568" w:rsidP="00392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676B" w:rsidRDefault="004C676B" w:rsidP="004C6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B3A" w:rsidRDefault="006D0B3A" w:rsidP="00102B43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4F26" w:rsidRPr="004C676B" w:rsidRDefault="00102B43" w:rsidP="00102B43">
      <w:pPr>
        <w:tabs>
          <w:tab w:val="center" w:pos="763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3C0558" w:rsidRPr="004C676B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3C0558" w:rsidRPr="004C67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 w:rsidR="00E74F26" w:rsidRPr="004C67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</w:t>
      </w:r>
      <w:r w:rsidRPr="00102B43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  <w:bookmarkEnd w:id="0"/>
    </w:p>
    <w:sectPr w:rsidR="00E74F26" w:rsidRPr="004C676B" w:rsidSect="00FA570E">
      <w:headerReference w:type="default" r:id="rId6"/>
      <w:pgSz w:w="16838" w:h="11906" w:orient="landscape"/>
      <w:pgMar w:top="1134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A4" w:rsidRDefault="00C805A4" w:rsidP="004C676B">
      <w:pPr>
        <w:spacing w:after="0" w:line="240" w:lineRule="auto"/>
      </w:pPr>
      <w:r>
        <w:separator/>
      </w:r>
    </w:p>
  </w:endnote>
  <w:endnote w:type="continuationSeparator" w:id="0">
    <w:p w:rsidR="00C805A4" w:rsidRDefault="00C805A4" w:rsidP="004C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A4" w:rsidRDefault="00C805A4" w:rsidP="004C676B">
      <w:pPr>
        <w:spacing w:after="0" w:line="240" w:lineRule="auto"/>
      </w:pPr>
      <w:r>
        <w:separator/>
      </w:r>
    </w:p>
  </w:footnote>
  <w:footnote w:type="continuationSeparator" w:id="0">
    <w:p w:rsidR="00C805A4" w:rsidRDefault="00C805A4" w:rsidP="004C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B4" w:rsidRPr="001B56B4" w:rsidRDefault="001B56B4" w:rsidP="004C676B">
    <w:pPr>
      <w:pStyle w:val="a4"/>
      <w:jc w:val="center"/>
      <w:rPr>
        <w:rFonts w:ascii="Times New Roman" w:hAnsi="Times New Roman"/>
        <w:lang w:val="uk-UA"/>
      </w:rPr>
    </w:pPr>
    <w:r w:rsidRPr="001B56B4">
      <w:rPr>
        <w:rFonts w:ascii="Times New Roman" w:hAnsi="Times New Roman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4B"/>
    <w:rsid w:val="00040B5A"/>
    <w:rsid w:val="000727D4"/>
    <w:rsid w:val="00086D89"/>
    <w:rsid w:val="000F5691"/>
    <w:rsid w:val="000F7E9A"/>
    <w:rsid w:val="00102B43"/>
    <w:rsid w:val="0010489E"/>
    <w:rsid w:val="00135388"/>
    <w:rsid w:val="00160E70"/>
    <w:rsid w:val="001B56B4"/>
    <w:rsid w:val="002A6C14"/>
    <w:rsid w:val="002F2D70"/>
    <w:rsid w:val="003006BD"/>
    <w:rsid w:val="003119E7"/>
    <w:rsid w:val="00392568"/>
    <w:rsid w:val="003C0558"/>
    <w:rsid w:val="004B11AF"/>
    <w:rsid w:val="004C676B"/>
    <w:rsid w:val="00504B44"/>
    <w:rsid w:val="005506F5"/>
    <w:rsid w:val="005B2CA1"/>
    <w:rsid w:val="006358AB"/>
    <w:rsid w:val="006A2238"/>
    <w:rsid w:val="006B7E4B"/>
    <w:rsid w:val="006D0B3A"/>
    <w:rsid w:val="007073C5"/>
    <w:rsid w:val="0077492C"/>
    <w:rsid w:val="007C7012"/>
    <w:rsid w:val="007D1126"/>
    <w:rsid w:val="007E25B0"/>
    <w:rsid w:val="0089324C"/>
    <w:rsid w:val="008C070B"/>
    <w:rsid w:val="009042F1"/>
    <w:rsid w:val="00926ADF"/>
    <w:rsid w:val="009978A5"/>
    <w:rsid w:val="009D37C9"/>
    <w:rsid w:val="00B078BC"/>
    <w:rsid w:val="00B12831"/>
    <w:rsid w:val="00B56DD4"/>
    <w:rsid w:val="00B66CFF"/>
    <w:rsid w:val="00C805A4"/>
    <w:rsid w:val="00C94396"/>
    <w:rsid w:val="00CC250F"/>
    <w:rsid w:val="00CC4E80"/>
    <w:rsid w:val="00CD651D"/>
    <w:rsid w:val="00D1046F"/>
    <w:rsid w:val="00E24D90"/>
    <w:rsid w:val="00E74F26"/>
    <w:rsid w:val="00E801D7"/>
    <w:rsid w:val="00ED4FF1"/>
    <w:rsid w:val="00EE5596"/>
    <w:rsid w:val="00EE700E"/>
    <w:rsid w:val="00EF0455"/>
    <w:rsid w:val="00F2359D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58CDE-320F-499C-AC63-68583C4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76B"/>
  </w:style>
  <w:style w:type="paragraph" w:styleId="a6">
    <w:name w:val="footer"/>
    <w:basedOn w:val="a"/>
    <w:link w:val="a7"/>
    <w:uiPriority w:val="99"/>
    <w:unhideWhenUsed/>
    <w:rsid w:val="004C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76B"/>
  </w:style>
  <w:style w:type="paragraph" w:styleId="a8">
    <w:name w:val="Balloon Text"/>
    <w:basedOn w:val="a"/>
    <w:link w:val="a9"/>
    <w:uiPriority w:val="99"/>
    <w:semiHidden/>
    <w:unhideWhenUsed/>
    <w:rsid w:val="004C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ugkx551_1</dc:creator>
  <cp:lastModifiedBy>org301</cp:lastModifiedBy>
  <cp:revision>9</cp:revision>
  <cp:lastPrinted>2024-11-08T08:53:00Z</cp:lastPrinted>
  <dcterms:created xsi:type="dcterms:W3CDTF">2024-09-24T07:16:00Z</dcterms:created>
  <dcterms:modified xsi:type="dcterms:W3CDTF">2024-11-12T09:17:00Z</dcterms:modified>
</cp:coreProperties>
</file>