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6A" w:rsidRPr="00C66A6C" w:rsidRDefault="00DF6906" w:rsidP="00DF6906">
      <w:pPr>
        <w:spacing w:line="360" w:lineRule="auto"/>
        <w:ind w:left="4956"/>
        <w:rPr>
          <w:b/>
        </w:rPr>
      </w:pPr>
      <w:bookmarkStart w:id="0" w:name="_GoBack"/>
      <w:r w:rsidRPr="00C66A6C">
        <w:rPr>
          <w:b/>
        </w:rPr>
        <w:t xml:space="preserve">                    </w:t>
      </w:r>
    </w:p>
    <w:p w:rsidR="00530158" w:rsidRPr="00C66A6C" w:rsidRDefault="00530158" w:rsidP="00530158">
      <w:pPr>
        <w:ind w:left="4956"/>
        <w:rPr>
          <w:i/>
          <w:sz w:val="28"/>
          <w:szCs w:val="28"/>
        </w:rPr>
      </w:pPr>
      <w:r w:rsidRPr="00C66A6C">
        <w:rPr>
          <w:b/>
        </w:rPr>
        <w:tab/>
      </w:r>
      <w:r w:rsidRPr="00C66A6C">
        <w:rPr>
          <w:b/>
        </w:rPr>
        <w:tab/>
      </w:r>
      <w:r w:rsidRPr="00C66A6C">
        <w:rPr>
          <w:i/>
          <w:sz w:val="28"/>
          <w:szCs w:val="28"/>
        </w:rPr>
        <w:t>Додаток 2</w:t>
      </w:r>
    </w:p>
    <w:p w:rsidR="00F741AF" w:rsidRPr="00C66A6C" w:rsidRDefault="00530158" w:rsidP="00F741AF">
      <w:pPr>
        <w:spacing w:line="360" w:lineRule="auto"/>
        <w:ind w:left="4956"/>
        <w:rPr>
          <w:i/>
          <w:sz w:val="28"/>
          <w:szCs w:val="28"/>
        </w:rPr>
      </w:pPr>
      <w:r w:rsidRPr="00C66A6C">
        <w:rPr>
          <w:i/>
          <w:sz w:val="28"/>
          <w:szCs w:val="28"/>
        </w:rPr>
        <w:t xml:space="preserve">           до рішення виконкому міської ради</w:t>
      </w:r>
    </w:p>
    <w:p w:rsidR="00F741AF" w:rsidRPr="00C66A6C" w:rsidRDefault="00C66A6C" w:rsidP="00C66A6C">
      <w:pPr>
        <w:spacing w:line="360" w:lineRule="auto"/>
        <w:ind w:left="4956" w:firstLine="720"/>
        <w:rPr>
          <w:i/>
          <w:sz w:val="28"/>
          <w:szCs w:val="28"/>
        </w:rPr>
      </w:pPr>
      <w:r w:rsidRPr="00C66A6C">
        <w:rPr>
          <w:i/>
          <w:sz w:val="28"/>
          <w:szCs w:val="28"/>
        </w:rPr>
        <w:t>18.10.2024 №1319</w:t>
      </w:r>
    </w:p>
    <w:p w:rsidR="00BB0D96" w:rsidRPr="00C66A6C" w:rsidRDefault="00BB0D96" w:rsidP="00245B56">
      <w:pPr>
        <w:jc w:val="center"/>
        <w:rPr>
          <w:b/>
          <w:i/>
          <w:sz w:val="28"/>
          <w:szCs w:val="28"/>
        </w:rPr>
      </w:pPr>
    </w:p>
    <w:p w:rsidR="00245B56" w:rsidRPr="00C66A6C" w:rsidRDefault="00245B56" w:rsidP="00245B56">
      <w:pPr>
        <w:jc w:val="center"/>
        <w:rPr>
          <w:b/>
          <w:i/>
          <w:sz w:val="28"/>
          <w:szCs w:val="28"/>
        </w:rPr>
      </w:pPr>
      <w:r w:rsidRPr="00C66A6C">
        <w:rPr>
          <w:b/>
          <w:i/>
          <w:sz w:val="28"/>
          <w:szCs w:val="28"/>
        </w:rPr>
        <w:t xml:space="preserve">ТЕХНОЛОГІЧНА КАРТКА </w:t>
      </w:r>
    </w:p>
    <w:p w:rsidR="00245B56" w:rsidRPr="00C66A6C" w:rsidRDefault="00245B56" w:rsidP="00245B56">
      <w:pPr>
        <w:jc w:val="center"/>
        <w:rPr>
          <w:b/>
          <w:i/>
          <w:sz w:val="28"/>
          <w:szCs w:val="28"/>
        </w:rPr>
      </w:pPr>
      <w:r w:rsidRPr="00C66A6C">
        <w:rPr>
          <w:b/>
          <w:i/>
          <w:sz w:val="28"/>
          <w:szCs w:val="28"/>
        </w:rPr>
        <w:t>публічної послуги, що надається департаментом у справах сім'ї,</w:t>
      </w:r>
    </w:p>
    <w:p w:rsidR="00245B56" w:rsidRPr="00C66A6C" w:rsidRDefault="00245B56" w:rsidP="00245B56">
      <w:pPr>
        <w:jc w:val="center"/>
        <w:rPr>
          <w:b/>
          <w:i/>
          <w:sz w:val="28"/>
          <w:szCs w:val="28"/>
        </w:rPr>
      </w:pPr>
      <w:r w:rsidRPr="00C66A6C">
        <w:rPr>
          <w:b/>
          <w:i/>
          <w:sz w:val="28"/>
          <w:szCs w:val="28"/>
        </w:rPr>
        <w:t>молоді та спорту виконкому Криворізької міської ради через Центр адміністративних послуг «Віза» («Центр Дії»)</w:t>
      </w:r>
      <w:r w:rsidR="006B0E0B" w:rsidRPr="00C66A6C">
        <w:rPr>
          <w:b/>
          <w:i/>
          <w:sz w:val="28"/>
          <w:szCs w:val="28"/>
        </w:rPr>
        <w:t xml:space="preserve"> </w:t>
      </w:r>
      <w:r w:rsidRPr="00C66A6C">
        <w:rPr>
          <w:b/>
          <w:i/>
          <w:sz w:val="28"/>
          <w:szCs w:val="28"/>
        </w:rPr>
        <w:t xml:space="preserve">виконкому </w:t>
      </w:r>
    </w:p>
    <w:p w:rsidR="00245B56" w:rsidRPr="00C66A6C" w:rsidRDefault="00245B56" w:rsidP="00245B56">
      <w:pPr>
        <w:jc w:val="center"/>
        <w:rPr>
          <w:b/>
          <w:i/>
          <w:sz w:val="28"/>
          <w:szCs w:val="28"/>
        </w:rPr>
      </w:pPr>
      <w:r w:rsidRPr="00C66A6C">
        <w:rPr>
          <w:b/>
          <w:i/>
          <w:sz w:val="28"/>
          <w:szCs w:val="28"/>
        </w:rPr>
        <w:t>Криворізької міської ради в складі комплексної послуги «Я-Ветеран»</w:t>
      </w:r>
    </w:p>
    <w:p w:rsidR="00F741AF" w:rsidRPr="00C66A6C" w:rsidRDefault="00F741AF" w:rsidP="00245B56">
      <w:pPr>
        <w:autoSpaceDE w:val="0"/>
        <w:spacing w:line="319" w:lineRule="exact"/>
        <w:jc w:val="both"/>
        <w:rPr>
          <w:i/>
          <w:sz w:val="28"/>
          <w:szCs w:val="28"/>
        </w:rPr>
      </w:pPr>
    </w:p>
    <w:p w:rsidR="00F741AF" w:rsidRPr="00C66A6C" w:rsidRDefault="00245B56" w:rsidP="008119AB">
      <w:pPr>
        <w:autoSpaceDE w:val="0"/>
        <w:spacing w:line="319" w:lineRule="exact"/>
        <w:jc w:val="both"/>
        <w:rPr>
          <w:b/>
          <w:i/>
          <w:sz w:val="28"/>
          <w:szCs w:val="22"/>
          <w:lang w:eastAsia="en-US"/>
        </w:rPr>
      </w:pPr>
      <w:r w:rsidRPr="00C66A6C">
        <w:rPr>
          <w:b/>
          <w:i/>
          <w:sz w:val="28"/>
          <w:szCs w:val="28"/>
        </w:rPr>
        <w:t>Послуга:</w:t>
      </w:r>
      <w:r w:rsidRPr="00C66A6C">
        <w:rPr>
          <w:b/>
          <w:sz w:val="28"/>
          <w:szCs w:val="28"/>
        </w:rPr>
        <w:t xml:space="preserve"> </w:t>
      </w:r>
      <w:r w:rsidRPr="00C66A6C">
        <w:rPr>
          <w:b/>
          <w:i/>
          <w:sz w:val="28"/>
          <w:szCs w:val="28"/>
          <w:lang w:eastAsia="en-US"/>
        </w:rPr>
        <w:t>Видача направлення ветеранам війни та членам їх сімей на безоплатну послугу з оздоровчого плавання</w:t>
      </w:r>
      <w:r w:rsidR="00024813" w:rsidRPr="00C66A6C">
        <w:rPr>
          <w:b/>
          <w:i/>
          <w:sz w:val="28"/>
          <w:szCs w:val="28"/>
          <w:lang w:eastAsia="en-US"/>
        </w:rPr>
        <w:t>.</w:t>
      </w:r>
      <w:r w:rsidRPr="00C66A6C">
        <w:rPr>
          <w:b/>
          <w:i/>
          <w:sz w:val="28"/>
          <w:szCs w:val="28"/>
          <w:lang w:eastAsia="en-US"/>
        </w:rPr>
        <w:t xml:space="preserve"> </w:t>
      </w:r>
    </w:p>
    <w:p w:rsidR="008119AB" w:rsidRPr="00C66A6C" w:rsidRDefault="008119AB" w:rsidP="00245B56">
      <w:pPr>
        <w:pStyle w:val="Standard"/>
        <w:spacing w:line="100" w:lineRule="atLeast"/>
        <w:rPr>
          <w:rFonts w:eastAsia="Times New Roman" w:cs="Times New Roman"/>
          <w:b/>
          <w:i/>
          <w:sz w:val="28"/>
          <w:szCs w:val="28"/>
          <w:lang w:val="uk-UA" w:eastAsia="ru-RU"/>
        </w:rPr>
      </w:pPr>
    </w:p>
    <w:p w:rsidR="00245B56" w:rsidRPr="00C66A6C" w:rsidRDefault="00245B56" w:rsidP="00245B56">
      <w:pPr>
        <w:pStyle w:val="Standard"/>
        <w:spacing w:line="100" w:lineRule="atLeast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C66A6C">
        <w:rPr>
          <w:rFonts w:eastAsia="Times New Roman" w:cs="Times New Roman"/>
          <w:b/>
          <w:i/>
          <w:sz w:val="28"/>
          <w:szCs w:val="28"/>
          <w:lang w:val="uk-UA" w:eastAsia="ru-RU"/>
        </w:rPr>
        <w:t>Загальна кількість днів над</w:t>
      </w:r>
      <w:r w:rsidR="00024813" w:rsidRPr="00C66A6C">
        <w:rPr>
          <w:rFonts w:eastAsia="Times New Roman" w:cs="Times New Roman"/>
          <w:b/>
          <w:i/>
          <w:sz w:val="28"/>
          <w:szCs w:val="28"/>
          <w:lang w:val="uk-UA" w:eastAsia="ru-RU"/>
        </w:rPr>
        <w:t>ання послуги:</w:t>
      </w:r>
      <w:r w:rsidR="00024813" w:rsidRPr="00C66A6C">
        <w:rPr>
          <w:rFonts w:eastAsia="Times New Roman" w:cs="Times New Roman"/>
          <w:b/>
          <w:i/>
          <w:sz w:val="28"/>
          <w:szCs w:val="28"/>
          <w:lang w:val="uk-UA" w:eastAsia="ru-RU"/>
        </w:rPr>
        <w:tab/>
      </w:r>
      <w:r w:rsidR="00024813" w:rsidRPr="00C66A6C">
        <w:rPr>
          <w:rFonts w:eastAsia="Times New Roman" w:cs="Times New Roman"/>
          <w:b/>
          <w:i/>
          <w:sz w:val="28"/>
          <w:szCs w:val="28"/>
          <w:lang w:val="uk-UA" w:eastAsia="ru-RU"/>
        </w:rPr>
        <w:tab/>
        <w:t xml:space="preserve">        </w:t>
      </w:r>
      <w:r w:rsidR="00073A9F" w:rsidRPr="00C66A6C">
        <w:rPr>
          <w:rFonts w:eastAsia="Times New Roman" w:cs="Times New Roman"/>
          <w:b/>
          <w:i/>
          <w:sz w:val="28"/>
          <w:szCs w:val="28"/>
          <w:lang w:val="uk-UA" w:eastAsia="ru-RU"/>
        </w:rPr>
        <w:t>У момент звернення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074"/>
        <w:gridCol w:w="2410"/>
        <w:gridCol w:w="2425"/>
        <w:gridCol w:w="1417"/>
      </w:tblGrid>
      <w:tr w:rsidR="00245B56" w:rsidRPr="00C66A6C" w:rsidTr="004F1A6F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№</w:t>
            </w:r>
          </w:p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45B56" w:rsidRPr="00C66A6C" w:rsidTr="004F1A6F">
        <w:trPr>
          <w:trHeight w:val="15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C66A6C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C66A6C">
              <w:rPr>
                <w:b/>
                <w:i/>
                <w:lang w:val="uk-UA"/>
              </w:rPr>
              <w:t>5</w:t>
            </w:r>
          </w:p>
        </w:tc>
      </w:tr>
      <w:tr w:rsidR="008D273E" w:rsidRPr="00C66A6C" w:rsidTr="00D933B0">
        <w:trPr>
          <w:trHeight w:val="7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ind w:left="34"/>
              <w:jc w:val="both"/>
              <w:rPr>
                <w:lang w:val="uk-UA"/>
              </w:rPr>
            </w:pPr>
            <w:r w:rsidRPr="00C66A6C">
              <w:rPr>
                <w:lang w:val="uk-UA"/>
              </w:rPr>
              <w:t xml:space="preserve"> 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9C65CC">
            <w:pPr>
              <w:jc w:val="both"/>
            </w:pPr>
            <w:r w:rsidRPr="00C66A6C">
              <w:t>Інформування про види послуг; перелік документів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6B0E0B">
            <w:pPr>
              <w:spacing w:line="256" w:lineRule="auto"/>
              <w:ind w:left="-57" w:right="-57"/>
              <w:jc w:val="both"/>
            </w:pPr>
            <w:r w:rsidRPr="00C66A6C">
              <w:t xml:space="preserve">Адміністратор </w:t>
            </w:r>
            <w:r w:rsidRPr="00C66A6C">
              <w:rPr>
                <w:bCs/>
                <w:iCs/>
              </w:rPr>
              <w:t>Центру адміністративних по-слуг «Віза» («Центр</w:t>
            </w:r>
            <w:r w:rsidRPr="00C66A6C">
              <w:t xml:space="preserve">  </w:t>
            </w:r>
            <w:r w:rsidRPr="00C66A6C">
              <w:rPr>
                <w:bCs/>
                <w:iCs/>
              </w:rPr>
              <w:t>Дії») виконкому Кри-ворізької міської ради</w:t>
            </w:r>
            <w:r w:rsidRPr="00C66A6C">
              <w:rPr>
                <w:b/>
                <w:i/>
              </w:rPr>
              <w:t xml:space="preserve"> </w:t>
            </w:r>
            <w:r w:rsidRPr="00C66A6C">
              <w:t>(надалі – Адміністра-тор)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D933B0">
            <w:pPr>
              <w:spacing w:line="256" w:lineRule="auto"/>
              <w:jc w:val="both"/>
              <w:rPr>
                <w:bCs/>
                <w:iCs/>
              </w:rPr>
            </w:pPr>
            <w:r w:rsidRPr="00C66A6C">
              <w:rPr>
                <w:bCs/>
                <w:iCs/>
              </w:rPr>
              <w:t>Департамент адмі- ністративних послуг виконкому Криво-різької міської</w:t>
            </w:r>
            <w:r w:rsidRPr="00C66A6C">
              <w:t xml:space="preserve"> </w:t>
            </w:r>
            <w:r w:rsidRPr="00C66A6C">
              <w:rPr>
                <w:bCs/>
                <w:iCs/>
              </w:rPr>
              <w:t xml:space="preserve">ради (надалі – Департа-мент) </w:t>
            </w:r>
          </w:p>
          <w:p w:rsidR="008D273E" w:rsidRPr="00C66A6C" w:rsidRDefault="008D273E" w:rsidP="00D933B0">
            <w:pPr>
              <w:spacing w:line="256" w:lineRule="auto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r w:rsidRPr="00C66A6C">
              <w:t>У момент звернення</w:t>
            </w:r>
          </w:p>
        </w:tc>
      </w:tr>
      <w:tr w:rsidR="008D273E" w:rsidRPr="00C66A6C" w:rsidTr="00D933B0">
        <w:trPr>
          <w:trHeight w:val="69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rPr>
                <w:rFonts w:cs="Times New Roman"/>
                <w:lang w:val="uk-UA"/>
              </w:rPr>
            </w:pPr>
            <w:r w:rsidRPr="00C66A6C">
              <w:rPr>
                <w:rFonts w:cs="Times New Roman"/>
                <w:lang w:val="uk-UA"/>
              </w:rPr>
              <w:t>Прийом заяви та необхідних документів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rPr>
                <w:lang w:val="uk-UA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8D273E" w:rsidRPr="00C66A6C" w:rsidTr="008D273E">
        <w:trPr>
          <w:trHeight w:val="30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>
            <w:pPr>
              <w:ind w:left="-4" w:right="-5"/>
            </w:pPr>
            <w:r w:rsidRPr="00C66A6C">
              <w:t xml:space="preserve">  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E299B">
            <w:pPr>
              <w:spacing w:line="256" w:lineRule="auto"/>
              <w:ind w:left="-57" w:right="-57"/>
              <w:jc w:val="both"/>
            </w:pPr>
            <w:r w:rsidRPr="00C66A6C">
              <w:t>Реєстрація у Центрі адмі-ністративних послуг «Віза»</w:t>
            </w:r>
            <w:r w:rsidRPr="00C66A6C">
              <w:rPr>
                <w:bCs/>
                <w:iCs/>
              </w:rPr>
              <w:t xml:space="preserve"> («Центр Дії») виконкому Криворізької міської ради</w:t>
            </w:r>
            <w:r w:rsidRPr="00C66A6C">
              <w:t xml:space="preserve"> (надалі – Центр) у комп’ю-терній програмі «Електрон-на система оцінки якості надання послуг» (надалі – КП «ЕСОЯ») з накладанням кваліфікованого електрон-ного підпису Адміністрато-ра; у паперовому вигляді –  зі скануванням пакету документів в КП «ЕСОЯ»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  <w:tc>
          <w:tcPr>
            <w:tcW w:w="24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</w:tr>
      <w:tr w:rsidR="008D273E" w:rsidRPr="00C66A6C" w:rsidTr="008D273E">
        <w:trPr>
          <w:trHeight w:val="257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6C7B16">
            <w:pPr>
              <w:ind w:left="-4" w:right="-5"/>
              <w:jc w:val="center"/>
            </w:pPr>
            <w:r w:rsidRPr="00C66A6C"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6C7B16">
            <w:pPr>
              <w:pStyle w:val="TableParagraph"/>
              <w:ind w:left="0"/>
              <w:jc w:val="both"/>
            </w:pPr>
            <w:r w:rsidRPr="00C66A6C">
              <w:rPr>
                <w:sz w:val="24"/>
              </w:rPr>
              <w:t xml:space="preserve">Передача вхідного пакета документів працівнику департаменту у справах сім'ї, молоді та спорту </w:t>
            </w:r>
            <w:r w:rsidRPr="00C66A6C">
              <w:rPr>
                <w:sz w:val="24"/>
                <w:szCs w:val="24"/>
              </w:rPr>
              <w:t>виконкому Криворізької міської ради (надалі – Фахівець департаменту), відповідальному за ведення діловодства  в  електронно-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  <w:tc>
          <w:tcPr>
            <w:tcW w:w="242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</w:tr>
      <w:tr w:rsidR="008D273E" w:rsidRPr="00C66A6C" w:rsidTr="00391B84">
        <w:trPr>
          <w:trHeight w:val="3046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6C7B16">
            <w:pPr>
              <w:ind w:left="-4" w:right="-5"/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8D27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66A6C">
              <w:rPr>
                <w:sz w:val="24"/>
                <w:szCs w:val="24"/>
              </w:rPr>
              <w:t xml:space="preserve">му вигляді через КП «ЕСОЯ» до комп'ютерної програми «КАІ-Докумен-тообіг»  (надалі – КП «КАІ-Документообіг») </w:t>
            </w:r>
            <w:r w:rsidRPr="00C66A6C">
              <w:t xml:space="preserve"> </w:t>
            </w:r>
            <w:r w:rsidRPr="00C66A6C">
              <w:rPr>
                <w:sz w:val="24"/>
                <w:szCs w:val="24"/>
              </w:rPr>
              <w:t>з подаль-шою передачею паперових примірників не пізніше наступного робочого дня   (7 робочих днів – для територіальних підрозділів Центру)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6B0E0B">
            <w:pPr>
              <w:spacing w:line="256" w:lineRule="auto"/>
              <w:ind w:left="-57" w:right="-57"/>
              <w:jc w:val="both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D933B0">
            <w:pPr>
              <w:spacing w:line="25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73E" w:rsidRPr="00C66A6C" w:rsidRDefault="008D273E" w:rsidP="004F1A6F"/>
        </w:tc>
      </w:tr>
      <w:tr w:rsidR="006C7B16" w:rsidRPr="00C66A6C" w:rsidTr="00391B84">
        <w:trPr>
          <w:trHeight w:val="9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9C65CC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C66A6C">
              <w:rPr>
                <w:sz w:val="24"/>
              </w:rPr>
              <w:t xml:space="preserve">Реєстрація вхідного паке-та документів у КП             «КАІ-Документообіг»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4F1A6F">
            <w:pPr>
              <w:pStyle w:val="Standard"/>
              <w:rPr>
                <w:rFonts w:cs="Times New Roman"/>
                <w:lang w:val="uk-UA"/>
              </w:rPr>
            </w:pPr>
            <w:r w:rsidRPr="00C66A6C">
              <w:rPr>
                <w:rFonts w:cs="Times New Roman"/>
                <w:lang w:val="uk-UA"/>
              </w:rPr>
              <w:t>Фахівець</w:t>
            </w:r>
          </w:p>
          <w:p w:rsidR="006C7B16" w:rsidRPr="00C66A6C" w:rsidRDefault="006C7B16" w:rsidP="004F1A6F">
            <w:pPr>
              <w:pStyle w:val="Standard"/>
              <w:rPr>
                <w:lang w:val="uk-UA"/>
              </w:rPr>
            </w:pPr>
            <w:r w:rsidRPr="00C66A6C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D933B0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66A6C">
              <w:rPr>
                <w:rFonts w:eastAsia="Times New Roman" w:cs="Times New Roman"/>
                <w:lang w:val="uk-UA"/>
              </w:rPr>
              <w:t xml:space="preserve">Департамент у </w:t>
            </w:r>
            <w:r w:rsidRPr="00C66A6C">
              <w:rPr>
                <w:lang w:val="uk-UA"/>
              </w:rPr>
              <w:t xml:space="preserve">спра-вах сім'ї, молоді та спорту </w:t>
            </w:r>
            <w:r w:rsidRPr="00C66A6C">
              <w:rPr>
                <w:rFonts w:cs="Times New Roman"/>
                <w:lang w:val="uk-UA"/>
              </w:rPr>
              <w:t>виконкому Криворізької міської ради</w:t>
            </w:r>
          </w:p>
          <w:p w:rsidR="006C7B16" w:rsidRPr="00C66A6C" w:rsidRDefault="006C7B16" w:rsidP="00D933B0">
            <w:pPr>
              <w:pStyle w:val="Standard"/>
              <w:jc w:val="both"/>
              <w:rPr>
                <w:rFonts w:cs="Times New Roman"/>
                <w:lang w:val="uk-UA"/>
              </w:rPr>
            </w:pPr>
          </w:p>
          <w:p w:rsidR="006C7B16" w:rsidRPr="00C66A6C" w:rsidRDefault="006C7B16" w:rsidP="00A66C0D">
            <w:pPr>
              <w:pStyle w:val="Standard"/>
              <w:rPr>
                <w:rFonts w:cs="Times New Roman"/>
                <w:lang w:val="uk-UA"/>
              </w:rPr>
            </w:pPr>
            <w:r w:rsidRPr="00C66A6C">
              <w:rPr>
                <w:rFonts w:eastAsia="Times New Roman" w:cs="Times New Roman"/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D933B0">
            <w:pPr>
              <w:pStyle w:val="Standard"/>
              <w:rPr>
                <w:rFonts w:cs="Times New Roman"/>
                <w:sz w:val="6"/>
                <w:szCs w:val="6"/>
                <w:lang w:val="uk-UA"/>
              </w:rPr>
            </w:pPr>
          </w:p>
        </w:tc>
      </w:tr>
      <w:tr w:rsidR="006C7B16" w:rsidRPr="00C66A6C" w:rsidTr="00391B84">
        <w:trPr>
          <w:trHeight w:val="85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391B84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jc w:val="both"/>
              <w:rPr>
                <w:sz w:val="24"/>
              </w:rPr>
            </w:pPr>
            <w:r w:rsidRPr="00C66A6C">
              <w:rPr>
                <w:sz w:val="24"/>
              </w:rPr>
              <w:t xml:space="preserve">Розгляд пакета документів на безоплатну послугу з </w:t>
            </w:r>
          </w:p>
          <w:p w:rsidR="006C7B16" w:rsidRPr="00C66A6C" w:rsidRDefault="006C7B16" w:rsidP="00391B84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jc w:val="both"/>
              <w:rPr>
                <w:sz w:val="24"/>
              </w:rPr>
            </w:pPr>
            <w:r w:rsidRPr="00C66A6C">
              <w:rPr>
                <w:sz w:val="24"/>
              </w:rPr>
              <w:t xml:space="preserve">оздоровчого плавання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4F1A6F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C66A6C">
              <w:rPr>
                <w:rFonts w:eastAsia="Times New Roman" w:cs="Times New Roman"/>
                <w:kern w:val="0"/>
                <w:lang w:val="uk-UA" w:eastAsia="ru-RU" w:bidi="ar-SA"/>
              </w:rPr>
              <w:t>Директор департаменту</w:t>
            </w:r>
          </w:p>
          <w:p w:rsidR="006C7B16" w:rsidRPr="00C66A6C" w:rsidRDefault="006C7B16" w:rsidP="00E50854">
            <w:pPr>
              <w:jc w:val="both"/>
            </w:pPr>
          </w:p>
        </w:tc>
        <w:tc>
          <w:tcPr>
            <w:tcW w:w="24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A66C0D">
            <w:pPr>
              <w:pStyle w:val="Standard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16" w:rsidRPr="00C66A6C" w:rsidRDefault="006C7B16" w:rsidP="004F1A6F"/>
        </w:tc>
      </w:tr>
      <w:tr w:rsidR="00905D26" w:rsidRPr="00C66A6C" w:rsidTr="00391B84">
        <w:trPr>
          <w:trHeight w:val="168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905D26">
            <w:pPr>
              <w:jc w:val="both"/>
            </w:pPr>
            <w:r w:rsidRPr="00C66A6C">
              <w:rPr>
                <w:szCs w:val="28"/>
              </w:rPr>
              <w:t>Направлення листа заяв-нику та Центру про залишення заяви без руху  у відповідності до ст.43 Закону України «Про адмі</w:t>
            </w:r>
            <w:r w:rsidR="00391B84" w:rsidRPr="00C66A6C">
              <w:rPr>
                <w:szCs w:val="28"/>
              </w:rPr>
              <w:t>-</w:t>
            </w:r>
            <w:r w:rsidRPr="00C66A6C">
              <w:rPr>
                <w:szCs w:val="28"/>
              </w:rPr>
              <w:t>ністративну процедуру»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A66C0D">
            <w:pPr>
              <w:pStyle w:val="Standard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E50854">
            <w:pPr>
              <w:jc w:val="both"/>
            </w:pPr>
            <w:r w:rsidRPr="00C66A6C">
              <w:rPr>
                <w:szCs w:val="28"/>
              </w:rPr>
              <w:t>Протягом трьох днів</w:t>
            </w:r>
          </w:p>
        </w:tc>
      </w:tr>
      <w:tr w:rsidR="00905D26" w:rsidRPr="00C66A6C" w:rsidTr="00391B84">
        <w:trPr>
          <w:trHeight w:val="843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20221F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  <w:szCs w:val="24"/>
              </w:rPr>
            </w:pPr>
            <w:r w:rsidRPr="00C66A6C">
              <w:rPr>
                <w:sz w:val="24"/>
                <w:szCs w:val="24"/>
              </w:rPr>
              <w:t>Реєстрація вихідного паке-та документів</w:t>
            </w:r>
            <w:r w:rsidR="00B276AA" w:rsidRPr="00C66A6C">
              <w:rPr>
                <w:sz w:val="24"/>
                <w:szCs w:val="24"/>
              </w:rPr>
              <w:t xml:space="preserve"> у </w:t>
            </w:r>
            <w:r w:rsidRPr="00C66A6C">
              <w:rPr>
                <w:sz w:val="24"/>
              </w:rPr>
              <w:t xml:space="preserve">КП </w:t>
            </w:r>
            <w:r w:rsidR="00B276AA" w:rsidRPr="00C66A6C">
              <w:rPr>
                <w:sz w:val="24"/>
              </w:rPr>
              <w:t xml:space="preserve">              </w:t>
            </w:r>
            <w:r w:rsidR="00BB0D96" w:rsidRPr="00C66A6C">
              <w:rPr>
                <w:sz w:val="24"/>
              </w:rPr>
              <w:t>«КАІ-</w:t>
            </w:r>
            <w:r w:rsidRPr="00C66A6C">
              <w:rPr>
                <w:sz w:val="24"/>
              </w:rPr>
              <w:t xml:space="preserve">Документообіг» </w:t>
            </w:r>
            <w:r w:rsidRPr="00C66A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rPr>
                <w:rFonts w:cs="Times New Roman"/>
                <w:lang w:val="uk-UA"/>
              </w:rPr>
            </w:pPr>
            <w:r w:rsidRPr="00C66A6C">
              <w:rPr>
                <w:rFonts w:cs="Times New Roman"/>
                <w:lang w:val="uk-UA"/>
              </w:rPr>
              <w:t>Фахівець</w:t>
            </w:r>
          </w:p>
          <w:p w:rsidR="00905D26" w:rsidRPr="00C66A6C" w:rsidRDefault="00905D26" w:rsidP="004F1A6F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C66A6C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A66C0D">
            <w:pPr>
              <w:pStyle w:val="Standard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A66C0D">
            <w:pPr>
              <w:rPr>
                <w:sz w:val="6"/>
                <w:szCs w:val="6"/>
              </w:rPr>
            </w:pPr>
            <w:r w:rsidRPr="00C66A6C">
              <w:t>У момент звернення</w:t>
            </w:r>
          </w:p>
        </w:tc>
      </w:tr>
      <w:tr w:rsidR="00905D26" w:rsidRPr="00C66A6C" w:rsidTr="00A66C0D">
        <w:trPr>
          <w:trHeight w:val="696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8D273E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  <w:szCs w:val="24"/>
              </w:rPr>
            </w:pPr>
            <w:r w:rsidRPr="00C66A6C">
              <w:rPr>
                <w:sz w:val="24"/>
                <w:szCs w:val="24"/>
              </w:rPr>
              <w:t xml:space="preserve">Передача результату пуб-лічної послуги до Центру в електронному вигляді через КП </w:t>
            </w:r>
            <w:r w:rsidR="00BB0D96" w:rsidRPr="00C66A6C">
              <w:rPr>
                <w:sz w:val="24"/>
                <w:szCs w:val="24"/>
              </w:rPr>
              <w:t>«КАІ-</w:t>
            </w:r>
            <w:r w:rsidRPr="00C66A6C">
              <w:rPr>
                <w:sz w:val="24"/>
                <w:szCs w:val="24"/>
              </w:rPr>
              <w:t>Докумен</w:t>
            </w:r>
            <w:r w:rsidR="00BB0D96" w:rsidRPr="00C66A6C">
              <w:rPr>
                <w:sz w:val="24"/>
                <w:szCs w:val="24"/>
              </w:rPr>
              <w:t>-</w:t>
            </w:r>
            <w:r w:rsidRPr="00C66A6C">
              <w:rPr>
                <w:sz w:val="24"/>
                <w:szCs w:val="24"/>
              </w:rPr>
              <w:t>тообіг»</w:t>
            </w:r>
            <w:r w:rsidR="007F4D2B" w:rsidRPr="00C66A6C">
              <w:rPr>
                <w:sz w:val="24"/>
                <w:szCs w:val="24"/>
              </w:rPr>
              <w:t xml:space="preserve"> до </w:t>
            </w:r>
            <w:r w:rsidRPr="00C66A6C">
              <w:rPr>
                <w:sz w:val="24"/>
                <w:szCs w:val="24"/>
              </w:rPr>
              <w:t>КП «ЕСОЯ»</w:t>
            </w:r>
            <w:r w:rsidR="008D273E" w:rsidRPr="00C66A6C">
              <w:rPr>
                <w:sz w:val="24"/>
                <w:szCs w:val="24"/>
              </w:rPr>
              <w:t xml:space="preserve">               з накладанням кваліфіко-ваного електронного під-пису Директора департа-менту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A66C0D">
            <w:pPr>
              <w:pStyle w:val="Standard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26" w:rsidRPr="00C66A6C" w:rsidRDefault="00905D26" w:rsidP="00A66C0D">
            <w:pPr>
              <w:rPr>
                <w:sz w:val="6"/>
                <w:szCs w:val="6"/>
              </w:rPr>
            </w:pPr>
          </w:p>
        </w:tc>
      </w:tr>
      <w:tr w:rsidR="0057753C" w:rsidRPr="00C66A6C" w:rsidTr="00391B84">
        <w:trPr>
          <w:trHeight w:val="13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62190B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B3003A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C66A6C">
              <w:rPr>
                <w:lang w:val="uk-UA"/>
              </w:rPr>
              <w:t>Направлення повідомлення про готовність публічної послуги замовнику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4F1A6F">
            <w:r w:rsidRPr="00C66A6C">
              <w:t>Адміністратор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57753C">
            <w:r w:rsidRPr="00C66A6C"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8D273E" w:rsidP="00391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66A6C">
              <w:t>У</w:t>
            </w:r>
            <w:r w:rsidR="00391B84" w:rsidRPr="00C66A6C">
              <w:t xml:space="preserve"> </w:t>
            </w:r>
            <w:r w:rsidRPr="00C66A6C">
              <w:t xml:space="preserve">день </w:t>
            </w:r>
            <w:r w:rsidR="0057753C" w:rsidRPr="00C66A6C">
              <w:t>отримання результату публічної послуги</w:t>
            </w:r>
          </w:p>
        </w:tc>
      </w:tr>
      <w:tr w:rsidR="0057753C" w:rsidRPr="00C66A6C" w:rsidTr="00A04E5D">
        <w:trPr>
          <w:trHeight w:val="1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62190B" w:rsidP="004F1A6F">
            <w:pPr>
              <w:pStyle w:val="Standard"/>
              <w:jc w:val="center"/>
              <w:rPr>
                <w:lang w:val="uk-UA"/>
              </w:rPr>
            </w:pPr>
            <w:r w:rsidRPr="00C66A6C">
              <w:rPr>
                <w:lang w:val="uk-UA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245B56">
            <w:pPr>
              <w:pStyle w:val="TableParagraph"/>
              <w:tabs>
                <w:tab w:val="left" w:pos="2629"/>
              </w:tabs>
              <w:ind w:left="41"/>
              <w:jc w:val="both"/>
              <w:rPr>
                <w:sz w:val="24"/>
              </w:rPr>
            </w:pPr>
            <w:r w:rsidRPr="00C66A6C">
              <w:rPr>
                <w:sz w:val="24"/>
              </w:rPr>
              <w:t>Видача результату публіч-ної послуги</w:t>
            </w:r>
            <w:r w:rsidR="007F4D2B" w:rsidRPr="00C66A6C">
              <w:rPr>
                <w:sz w:val="24"/>
              </w:rPr>
              <w:t>. У разі подан</w:t>
            </w:r>
            <w:r w:rsidR="00391B84" w:rsidRPr="00C66A6C">
              <w:rPr>
                <w:sz w:val="24"/>
              </w:rPr>
              <w:t>-</w:t>
            </w:r>
            <w:r w:rsidR="007F4D2B" w:rsidRPr="00C66A6C">
              <w:rPr>
                <w:sz w:val="24"/>
              </w:rPr>
              <w:t>ня заяви через вебпортал</w:t>
            </w:r>
            <w:r w:rsidR="00BB0D96" w:rsidRPr="00C66A6C">
              <w:rPr>
                <w:sz w:val="24"/>
              </w:rPr>
              <w:t xml:space="preserve"> Центру, заявник самостій</w:t>
            </w:r>
            <w:r w:rsidR="00391B84" w:rsidRPr="00C66A6C">
              <w:rPr>
                <w:sz w:val="24"/>
              </w:rPr>
              <w:t>-</w:t>
            </w:r>
            <w:r w:rsidR="00BB0D96" w:rsidRPr="00C66A6C">
              <w:rPr>
                <w:sz w:val="24"/>
              </w:rPr>
              <w:t xml:space="preserve">но </w:t>
            </w:r>
            <w:r w:rsidR="005E7904" w:rsidRPr="00C66A6C">
              <w:rPr>
                <w:sz w:val="24"/>
              </w:rPr>
              <w:t xml:space="preserve">отримує </w:t>
            </w:r>
            <w:r w:rsidR="007F4D2B" w:rsidRPr="00C66A6C">
              <w:rPr>
                <w:sz w:val="24"/>
              </w:rPr>
              <w:t>результат послуги в особистому кабінеті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4F1A6F"/>
        </w:tc>
        <w:tc>
          <w:tcPr>
            <w:tcW w:w="242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4F1A6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3C" w:rsidRPr="00C66A6C" w:rsidRDefault="0057753C" w:rsidP="004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66A6C">
              <w:t>У день особистого звернення заявника</w:t>
            </w:r>
          </w:p>
        </w:tc>
      </w:tr>
    </w:tbl>
    <w:p w:rsidR="00391B84" w:rsidRPr="00C66A6C" w:rsidRDefault="00391B84" w:rsidP="001D7C23">
      <w:pPr>
        <w:jc w:val="both"/>
        <w:rPr>
          <w:b/>
          <w:i/>
          <w:sz w:val="56"/>
          <w:szCs w:val="28"/>
        </w:rPr>
      </w:pPr>
    </w:p>
    <w:p w:rsidR="00DF6906" w:rsidRPr="00C66A6C" w:rsidRDefault="00DF6906" w:rsidP="001D7C23">
      <w:pPr>
        <w:jc w:val="both"/>
      </w:pPr>
      <w:r w:rsidRPr="00C66A6C">
        <w:rPr>
          <w:b/>
          <w:i/>
          <w:sz w:val="28"/>
          <w:szCs w:val="28"/>
        </w:rPr>
        <w:t xml:space="preserve">Керуюча справами виконкому </w:t>
      </w:r>
      <w:r w:rsidRPr="00C66A6C">
        <w:rPr>
          <w:b/>
          <w:i/>
          <w:sz w:val="28"/>
          <w:szCs w:val="28"/>
        </w:rPr>
        <w:tab/>
      </w:r>
      <w:r w:rsidRPr="00C66A6C">
        <w:rPr>
          <w:b/>
          <w:i/>
          <w:sz w:val="28"/>
          <w:szCs w:val="28"/>
        </w:rPr>
        <w:tab/>
      </w:r>
      <w:r w:rsidRPr="00C66A6C">
        <w:rPr>
          <w:b/>
          <w:i/>
          <w:sz w:val="28"/>
          <w:szCs w:val="28"/>
        </w:rPr>
        <w:tab/>
      </w:r>
      <w:r w:rsidRPr="00C66A6C">
        <w:rPr>
          <w:b/>
          <w:i/>
          <w:sz w:val="28"/>
          <w:szCs w:val="28"/>
        </w:rPr>
        <w:tab/>
      </w:r>
      <w:r w:rsidRPr="00C66A6C">
        <w:rPr>
          <w:b/>
          <w:i/>
          <w:sz w:val="28"/>
          <w:szCs w:val="28"/>
        </w:rPr>
        <w:tab/>
        <w:t>Олена ШОВГЕЛЯ</w:t>
      </w:r>
      <w:bookmarkEnd w:id="0"/>
    </w:p>
    <w:sectPr w:rsidR="00DF6906" w:rsidRPr="00C66A6C" w:rsidSect="00391B84">
      <w:headerReference w:type="default" r:id="rId8"/>
      <w:pgSz w:w="11906" w:h="16838"/>
      <w:pgMar w:top="426" w:right="850" w:bottom="851" w:left="1134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53" w:rsidRDefault="00787353">
      <w:r>
        <w:separator/>
      </w:r>
    </w:p>
  </w:endnote>
  <w:endnote w:type="continuationSeparator" w:id="0">
    <w:p w:rsidR="00787353" w:rsidRDefault="0078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53" w:rsidRDefault="00787353">
      <w:r>
        <w:separator/>
      </w:r>
    </w:p>
  </w:footnote>
  <w:footnote w:type="continuationSeparator" w:id="0">
    <w:p w:rsidR="00787353" w:rsidRDefault="0078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FE" w:rsidRPr="009F4B1A" w:rsidRDefault="00006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8"/>
        <w:szCs w:val="28"/>
      </w:rPr>
    </w:pPr>
    <w:r>
      <w:rPr>
        <w:color w:val="000000"/>
      </w:rPr>
      <w:tab/>
    </w:r>
    <w:r w:rsidRPr="009F4B1A">
      <w:rPr>
        <w:color w:val="000000"/>
        <w:sz w:val="28"/>
        <w:szCs w:val="28"/>
      </w:rPr>
      <w:fldChar w:fldCharType="begin"/>
    </w:r>
    <w:r w:rsidRPr="009F4B1A">
      <w:rPr>
        <w:color w:val="000000"/>
        <w:sz w:val="28"/>
        <w:szCs w:val="28"/>
      </w:rPr>
      <w:instrText>PAGE</w:instrText>
    </w:r>
    <w:r w:rsidRPr="009F4B1A">
      <w:rPr>
        <w:color w:val="000000"/>
        <w:sz w:val="28"/>
        <w:szCs w:val="28"/>
      </w:rPr>
      <w:fldChar w:fldCharType="separate"/>
    </w:r>
    <w:r w:rsidR="00C66A6C">
      <w:rPr>
        <w:noProof/>
        <w:color w:val="000000"/>
        <w:sz w:val="28"/>
        <w:szCs w:val="28"/>
      </w:rPr>
      <w:t>2</w:t>
    </w:r>
    <w:r w:rsidRPr="009F4B1A">
      <w:rPr>
        <w:color w:val="000000"/>
        <w:sz w:val="28"/>
        <w:szCs w:val="28"/>
      </w:rPr>
      <w:fldChar w:fldCharType="end"/>
    </w:r>
    <w:r w:rsidRPr="009F4B1A">
      <w:rPr>
        <w:color w:val="000000"/>
        <w:sz w:val="28"/>
        <w:szCs w:val="28"/>
      </w:rPr>
      <w:tab/>
    </w:r>
  </w:p>
  <w:p w:rsidR="000061FE" w:rsidRDefault="00065B8C" w:rsidP="00065B8C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</w:t>
    </w:r>
    <w:r w:rsidR="008119AB" w:rsidRPr="008119AB">
      <w:rPr>
        <w:i/>
      </w:rPr>
      <w:t>Продовження додатка 2</w:t>
    </w:r>
  </w:p>
  <w:tbl>
    <w:tblPr>
      <w:tblW w:w="9923" w:type="dxa"/>
      <w:tblInd w:w="-1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97"/>
      <w:gridCol w:w="3074"/>
      <w:gridCol w:w="2410"/>
      <w:gridCol w:w="2425"/>
      <w:gridCol w:w="1417"/>
    </w:tblGrid>
    <w:tr w:rsidR="0062190B" w:rsidRPr="00451B18" w:rsidTr="00C65653">
      <w:trPr>
        <w:trHeight w:val="268"/>
      </w:trPr>
      <w:tc>
        <w:tcPr>
          <w:tcW w:w="597" w:type="dxa"/>
          <w:tcBorders>
            <w:top w:val="single" w:sz="4" w:space="0" w:color="auto"/>
            <w:left w:val="single" w:sz="4" w:space="0" w:color="000000"/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2190B" w:rsidRPr="00024813" w:rsidRDefault="0062190B" w:rsidP="00C65653">
          <w:pPr>
            <w:pStyle w:val="Standard"/>
            <w:jc w:val="center"/>
            <w:rPr>
              <w:b/>
              <w:i/>
              <w:lang w:val="uk-UA"/>
            </w:rPr>
          </w:pPr>
          <w:r w:rsidRPr="00024813">
            <w:rPr>
              <w:b/>
              <w:i/>
              <w:lang w:val="uk-UA"/>
            </w:rPr>
            <w:t>1</w:t>
          </w:r>
        </w:p>
      </w:tc>
      <w:tc>
        <w:tcPr>
          <w:tcW w:w="3074" w:type="dxa"/>
          <w:tcBorders>
            <w:top w:val="single" w:sz="4" w:space="0" w:color="auto"/>
            <w:left w:val="single" w:sz="4" w:space="0" w:color="000000"/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2190B" w:rsidRPr="00024813" w:rsidRDefault="0062190B" w:rsidP="00C65653">
          <w:pPr>
            <w:pStyle w:val="Standard"/>
            <w:jc w:val="center"/>
            <w:rPr>
              <w:b/>
              <w:i/>
              <w:lang w:val="uk-UA"/>
            </w:rPr>
          </w:pPr>
          <w:r w:rsidRPr="00024813">
            <w:rPr>
              <w:b/>
              <w:i/>
              <w:lang w:val="uk-UA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000000"/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2190B" w:rsidRPr="00024813" w:rsidRDefault="0062190B" w:rsidP="00C65653">
          <w:pPr>
            <w:pStyle w:val="Standard"/>
            <w:jc w:val="center"/>
            <w:rPr>
              <w:b/>
              <w:i/>
              <w:lang w:val="uk-UA"/>
            </w:rPr>
          </w:pPr>
          <w:r w:rsidRPr="00024813">
            <w:rPr>
              <w:b/>
              <w:i/>
              <w:lang w:val="uk-UA"/>
            </w:rPr>
            <w:t>3</w:t>
          </w:r>
        </w:p>
      </w:tc>
      <w:tc>
        <w:tcPr>
          <w:tcW w:w="2425" w:type="dxa"/>
          <w:tcBorders>
            <w:top w:val="single" w:sz="4" w:space="0" w:color="auto"/>
            <w:left w:val="single" w:sz="4" w:space="0" w:color="000000"/>
            <w:bottom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2190B" w:rsidRPr="00024813" w:rsidRDefault="0062190B" w:rsidP="00C65653">
          <w:pPr>
            <w:pStyle w:val="Standard"/>
            <w:jc w:val="center"/>
            <w:rPr>
              <w:b/>
              <w:i/>
              <w:lang w:val="uk-UA"/>
            </w:rPr>
          </w:pPr>
          <w:r w:rsidRPr="00024813">
            <w:rPr>
              <w:b/>
              <w:i/>
              <w:lang w:val="uk-UA"/>
            </w:rPr>
            <w:t>4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2190B" w:rsidRPr="00024813" w:rsidRDefault="0062190B" w:rsidP="00C65653">
          <w:pPr>
            <w:pStyle w:val="Standard"/>
            <w:jc w:val="center"/>
            <w:rPr>
              <w:b/>
              <w:i/>
              <w:lang w:val="uk-UA"/>
            </w:rPr>
          </w:pPr>
          <w:r w:rsidRPr="00024813">
            <w:rPr>
              <w:b/>
              <w:i/>
              <w:lang w:val="uk-UA"/>
            </w:rPr>
            <w:t>5</w:t>
          </w:r>
        </w:p>
      </w:tc>
    </w:tr>
  </w:tbl>
  <w:p w:rsidR="0062190B" w:rsidRPr="0062190B" w:rsidRDefault="0062190B" w:rsidP="00065B8C">
    <w:pPr>
      <w:jc w:val="center"/>
      <w:rPr>
        <w:i/>
        <w:sz w:val="2"/>
        <w:vertAlign w:val="super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061FE"/>
    <w:rsid w:val="00017813"/>
    <w:rsid w:val="00023EEA"/>
    <w:rsid w:val="00024813"/>
    <w:rsid w:val="000424BA"/>
    <w:rsid w:val="00043D7E"/>
    <w:rsid w:val="00046730"/>
    <w:rsid w:val="00052D53"/>
    <w:rsid w:val="0006539E"/>
    <w:rsid w:val="00065B8C"/>
    <w:rsid w:val="00073A9F"/>
    <w:rsid w:val="000832BC"/>
    <w:rsid w:val="0009196A"/>
    <w:rsid w:val="00093E40"/>
    <w:rsid w:val="000A049B"/>
    <w:rsid w:val="000C0A79"/>
    <w:rsid w:val="000E538B"/>
    <w:rsid w:val="00113885"/>
    <w:rsid w:val="00121651"/>
    <w:rsid w:val="001304A3"/>
    <w:rsid w:val="00183664"/>
    <w:rsid w:val="00186AED"/>
    <w:rsid w:val="00190B63"/>
    <w:rsid w:val="00193902"/>
    <w:rsid w:val="001D7C23"/>
    <w:rsid w:val="001F3951"/>
    <w:rsid w:val="0020221F"/>
    <w:rsid w:val="00204BE1"/>
    <w:rsid w:val="00207F95"/>
    <w:rsid w:val="002308C7"/>
    <w:rsid w:val="00245B56"/>
    <w:rsid w:val="00262CB8"/>
    <w:rsid w:val="00276489"/>
    <w:rsid w:val="00295362"/>
    <w:rsid w:val="002B7A61"/>
    <w:rsid w:val="002D4B58"/>
    <w:rsid w:val="0030786D"/>
    <w:rsid w:val="0031017D"/>
    <w:rsid w:val="00352416"/>
    <w:rsid w:val="00360189"/>
    <w:rsid w:val="0036261C"/>
    <w:rsid w:val="00366DD1"/>
    <w:rsid w:val="00391B84"/>
    <w:rsid w:val="003A44BD"/>
    <w:rsid w:val="003A4A51"/>
    <w:rsid w:val="003E1521"/>
    <w:rsid w:val="003E6C16"/>
    <w:rsid w:val="004120FD"/>
    <w:rsid w:val="00424603"/>
    <w:rsid w:val="0043090D"/>
    <w:rsid w:val="00431FE1"/>
    <w:rsid w:val="00451B18"/>
    <w:rsid w:val="00465250"/>
    <w:rsid w:val="00475BB7"/>
    <w:rsid w:val="00480861"/>
    <w:rsid w:val="004915AD"/>
    <w:rsid w:val="00494A9A"/>
    <w:rsid w:val="004A36DB"/>
    <w:rsid w:val="004A479A"/>
    <w:rsid w:val="004A67EC"/>
    <w:rsid w:val="004C2B8B"/>
    <w:rsid w:val="004D3F64"/>
    <w:rsid w:val="004E299B"/>
    <w:rsid w:val="004E437A"/>
    <w:rsid w:val="00504DC1"/>
    <w:rsid w:val="00513D28"/>
    <w:rsid w:val="00530158"/>
    <w:rsid w:val="005553CE"/>
    <w:rsid w:val="0056184A"/>
    <w:rsid w:val="0057753C"/>
    <w:rsid w:val="00597DA0"/>
    <w:rsid w:val="005A78FF"/>
    <w:rsid w:val="005B2FD2"/>
    <w:rsid w:val="005C3ABE"/>
    <w:rsid w:val="005C4596"/>
    <w:rsid w:val="005C636B"/>
    <w:rsid w:val="005E7877"/>
    <w:rsid w:val="005E78B6"/>
    <w:rsid w:val="005E7904"/>
    <w:rsid w:val="00607148"/>
    <w:rsid w:val="0062190B"/>
    <w:rsid w:val="00665D70"/>
    <w:rsid w:val="006A0914"/>
    <w:rsid w:val="006B0E0B"/>
    <w:rsid w:val="006C56E4"/>
    <w:rsid w:val="006C5945"/>
    <w:rsid w:val="006C7B16"/>
    <w:rsid w:val="006E0341"/>
    <w:rsid w:val="00702D59"/>
    <w:rsid w:val="00733AEF"/>
    <w:rsid w:val="00741C09"/>
    <w:rsid w:val="00765A7A"/>
    <w:rsid w:val="00781072"/>
    <w:rsid w:val="00787353"/>
    <w:rsid w:val="00792CED"/>
    <w:rsid w:val="007956D3"/>
    <w:rsid w:val="007C297D"/>
    <w:rsid w:val="007C7C43"/>
    <w:rsid w:val="007E7146"/>
    <w:rsid w:val="007F2B76"/>
    <w:rsid w:val="007F4D2B"/>
    <w:rsid w:val="008031D5"/>
    <w:rsid w:val="00804AE2"/>
    <w:rsid w:val="008119AB"/>
    <w:rsid w:val="00812AC0"/>
    <w:rsid w:val="00830753"/>
    <w:rsid w:val="00830C5F"/>
    <w:rsid w:val="00835F8C"/>
    <w:rsid w:val="0087598C"/>
    <w:rsid w:val="008B4490"/>
    <w:rsid w:val="008B61C8"/>
    <w:rsid w:val="008D273E"/>
    <w:rsid w:val="008D3632"/>
    <w:rsid w:val="008E0D7A"/>
    <w:rsid w:val="008F522D"/>
    <w:rsid w:val="0090458B"/>
    <w:rsid w:val="00905D26"/>
    <w:rsid w:val="00924CB8"/>
    <w:rsid w:val="00940794"/>
    <w:rsid w:val="009430F8"/>
    <w:rsid w:val="00946F2C"/>
    <w:rsid w:val="00954A3A"/>
    <w:rsid w:val="009673CE"/>
    <w:rsid w:val="009753C2"/>
    <w:rsid w:val="00980EF7"/>
    <w:rsid w:val="009B3005"/>
    <w:rsid w:val="009C65CC"/>
    <w:rsid w:val="009F4B1A"/>
    <w:rsid w:val="00A079AC"/>
    <w:rsid w:val="00A227A8"/>
    <w:rsid w:val="00A24FAF"/>
    <w:rsid w:val="00A65BC6"/>
    <w:rsid w:val="00A66937"/>
    <w:rsid w:val="00A66C0D"/>
    <w:rsid w:val="00A73C3E"/>
    <w:rsid w:val="00A76D77"/>
    <w:rsid w:val="00A774AA"/>
    <w:rsid w:val="00A80FE1"/>
    <w:rsid w:val="00AA26AA"/>
    <w:rsid w:val="00AD61FD"/>
    <w:rsid w:val="00AE2073"/>
    <w:rsid w:val="00AE6939"/>
    <w:rsid w:val="00AF2D3D"/>
    <w:rsid w:val="00B11126"/>
    <w:rsid w:val="00B14434"/>
    <w:rsid w:val="00B26564"/>
    <w:rsid w:val="00B276AA"/>
    <w:rsid w:val="00B3003A"/>
    <w:rsid w:val="00B31CA6"/>
    <w:rsid w:val="00B46046"/>
    <w:rsid w:val="00B466A8"/>
    <w:rsid w:val="00B62BCA"/>
    <w:rsid w:val="00B73986"/>
    <w:rsid w:val="00BB0D96"/>
    <w:rsid w:val="00BB3C85"/>
    <w:rsid w:val="00BB4D96"/>
    <w:rsid w:val="00BB6F51"/>
    <w:rsid w:val="00BC4137"/>
    <w:rsid w:val="00BE148B"/>
    <w:rsid w:val="00BF7124"/>
    <w:rsid w:val="00C05837"/>
    <w:rsid w:val="00C170A2"/>
    <w:rsid w:val="00C64708"/>
    <w:rsid w:val="00C66A6C"/>
    <w:rsid w:val="00C7413A"/>
    <w:rsid w:val="00C8184C"/>
    <w:rsid w:val="00C922E2"/>
    <w:rsid w:val="00CA2D80"/>
    <w:rsid w:val="00CA4479"/>
    <w:rsid w:val="00CC1FC7"/>
    <w:rsid w:val="00CD01A3"/>
    <w:rsid w:val="00CE09F2"/>
    <w:rsid w:val="00CE79E1"/>
    <w:rsid w:val="00CF14D0"/>
    <w:rsid w:val="00CF5161"/>
    <w:rsid w:val="00D050BE"/>
    <w:rsid w:val="00D35F0C"/>
    <w:rsid w:val="00D373F8"/>
    <w:rsid w:val="00D4255A"/>
    <w:rsid w:val="00D728D4"/>
    <w:rsid w:val="00D7463E"/>
    <w:rsid w:val="00D759E3"/>
    <w:rsid w:val="00D933B0"/>
    <w:rsid w:val="00DB23BA"/>
    <w:rsid w:val="00DB6E0A"/>
    <w:rsid w:val="00DF6906"/>
    <w:rsid w:val="00E16A6E"/>
    <w:rsid w:val="00E17C30"/>
    <w:rsid w:val="00E24C62"/>
    <w:rsid w:val="00E273DA"/>
    <w:rsid w:val="00E37F04"/>
    <w:rsid w:val="00E40A80"/>
    <w:rsid w:val="00E62257"/>
    <w:rsid w:val="00E645D6"/>
    <w:rsid w:val="00E9476B"/>
    <w:rsid w:val="00ED09B6"/>
    <w:rsid w:val="00EF0616"/>
    <w:rsid w:val="00F11CD7"/>
    <w:rsid w:val="00F15B0C"/>
    <w:rsid w:val="00F6692F"/>
    <w:rsid w:val="00F722D1"/>
    <w:rsid w:val="00F73457"/>
    <w:rsid w:val="00F741AF"/>
    <w:rsid w:val="00F83A37"/>
    <w:rsid w:val="00F90B40"/>
    <w:rsid w:val="00FA7D89"/>
    <w:rsid w:val="00FC104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7C4AA-7D0D-4138-979D-68ABC41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  <w:style w:type="paragraph" w:customStyle="1" w:styleId="Standard">
    <w:name w:val="Standard"/>
    <w:rsid w:val="00245B56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150D-1A70-4A64-BB1E-B4AC2BF4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org301</cp:lastModifiedBy>
  <cp:revision>61</cp:revision>
  <cp:lastPrinted>2024-10-08T08:51:00Z</cp:lastPrinted>
  <dcterms:created xsi:type="dcterms:W3CDTF">2021-11-23T09:31:00Z</dcterms:created>
  <dcterms:modified xsi:type="dcterms:W3CDTF">2024-10-22T09:44:00Z</dcterms:modified>
</cp:coreProperties>
</file>