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6A" w:rsidRPr="00DA05E7" w:rsidRDefault="00DF6906" w:rsidP="00DF6906">
      <w:pPr>
        <w:spacing w:line="360" w:lineRule="auto"/>
        <w:ind w:left="4956"/>
        <w:rPr>
          <w:b/>
        </w:rPr>
      </w:pPr>
      <w:bookmarkStart w:id="0" w:name="_GoBack"/>
      <w:r w:rsidRPr="00DA05E7">
        <w:rPr>
          <w:b/>
        </w:rPr>
        <w:t xml:space="preserve">                    </w:t>
      </w:r>
    </w:p>
    <w:p w:rsidR="00DF6906" w:rsidRPr="00DA05E7" w:rsidRDefault="00E053FE" w:rsidP="00E053FE">
      <w:pPr>
        <w:ind w:left="4956"/>
        <w:rPr>
          <w:i/>
          <w:sz w:val="28"/>
          <w:szCs w:val="28"/>
        </w:rPr>
      </w:pPr>
      <w:r w:rsidRPr="00DA05E7">
        <w:rPr>
          <w:b/>
        </w:rPr>
        <w:tab/>
      </w:r>
      <w:r w:rsidRPr="00DA05E7">
        <w:rPr>
          <w:b/>
        </w:rPr>
        <w:tab/>
        <w:t xml:space="preserve">  </w:t>
      </w:r>
      <w:r w:rsidRPr="00DA05E7">
        <w:rPr>
          <w:i/>
          <w:sz w:val="28"/>
          <w:szCs w:val="28"/>
        </w:rPr>
        <w:t>Додаток 1</w:t>
      </w:r>
    </w:p>
    <w:p w:rsidR="00C922E2" w:rsidRPr="00DA05E7" w:rsidRDefault="00E053FE" w:rsidP="00EF10F2">
      <w:pPr>
        <w:tabs>
          <w:tab w:val="left" w:pos="5670"/>
        </w:tabs>
        <w:ind w:left="4956" w:right="-143" w:firstLine="6"/>
        <w:rPr>
          <w:i/>
          <w:sz w:val="28"/>
          <w:szCs w:val="28"/>
        </w:rPr>
      </w:pPr>
      <w:r w:rsidRPr="00DA05E7">
        <w:rPr>
          <w:i/>
          <w:sz w:val="28"/>
          <w:szCs w:val="28"/>
        </w:rPr>
        <w:t xml:space="preserve">            до р</w:t>
      </w:r>
      <w:r w:rsidR="00DF6906" w:rsidRPr="00DA05E7">
        <w:rPr>
          <w:i/>
          <w:sz w:val="28"/>
          <w:szCs w:val="28"/>
        </w:rPr>
        <w:t>ішення виконкому міської ради</w:t>
      </w:r>
      <w:r w:rsidR="00BB3C85" w:rsidRPr="00DA05E7">
        <w:rPr>
          <w:i/>
          <w:sz w:val="28"/>
          <w:szCs w:val="28"/>
        </w:rPr>
        <w:tab/>
      </w:r>
      <w:r w:rsidR="00451B18" w:rsidRPr="00DA05E7">
        <w:rPr>
          <w:i/>
          <w:sz w:val="28"/>
          <w:szCs w:val="28"/>
        </w:rPr>
        <w:t xml:space="preserve"> </w:t>
      </w:r>
      <w:r w:rsidR="00DA05E7" w:rsidRPr="00DA05E7">
        <w:rPr>
          <w:i/>
          <w:sz w:val="28"/>
          <w:szCs w:val="28"/>
        </w:rPr>
        <w:t>18.10.2024 №1319</w:t>
      </w:r>
      <w:r w:rsidR="00451B18" w:rsidRPr="00DA05E7">
        <w:rPr>
          <w:i/>
          <w:sz w:val="28"/>
          <w:szCs w:val="28"/>
        </w:rPr>
        <w:t xml:space="preserve"> </w:t>
      </w:r>
    </w:p>
    <w:p w:rsidR="00494A9A" w:rsidRPr="00DA05E7" w:rsidRDefault="00C8184C">
      <w:pPr>
        <w:jc w:val="center"/>
        <w:rPr>
          <w:b/>
          <w:i/>
          <w:sz w:val="28"/>
          <w:szCs w:val="28"/>
        </w:rPr>
      </w:pPr>
      <w:r w:rsidRPr="00DA05E7">
        <w:rPr>
          <w:b/>
          <w:i/>
          <w:sz w:val="28"/>
          <w:szCs w:val="28"/>
        </w:rPr>
        <w:t xml:space="preserve">ІНФОРМАЦІЙНА КАРТКА </w:t>
      </w:r>
    </w:p>
    <w:p w:rsidR="00DF6906" w:rsidRPr="00DA05E7" w:rsidRDefault="0009196A" w:rsidP="00C70411">
      <w:pPr>
        <w:jc w:val="center"/>
        <w:rPr>
          <w:b/>
          <w:i/>
          <w:sz w:val="28"/>
          <w:szCs w:val="28"/>
        </w:rPr>
      </w:pPr>
      <w:r w:rsidRPr="00DA05E7">
        <w:rPr>
          <w:b/>
          <w:i/>
          <w:sz w:val="28"/>
          <w:szCs w:val="28"/>
        </w:rPr>
        <w:t xml:space="preserve">публічної </w:t>
      </w:r>
      <w:r w:rsidR="00C8184C" w:rsidRPr="00DA05E7">
        <w:rPr>
          <w:b/>
          <w:i/>
          <w:sz w:val="28"/>
          <w:szCs w:val="28"/>
        </w:rPr>
        <w:t xml:space="preserve">послуги, що надається </w:t>
      </w:r>
      <w:r w:rsidR="00765A7A" w:rsidRPr="00DA05E7">
        <w:rPr>
          <w:b/>
          <w:i/>
          <w:sz w:val="28"/>
          <w:szCs w:val="28"/>
        </w:rPr>
        <w:t xml:space="preserve">департаментом у справах сім'ї, </w:t>
      </w:r>
    </w:p>
    <w:p w:rsidR="00DF6906" w:rsidRPr="00DA05E7" w:rsidRDefault="00765A7A" w:rsidP="00C70411">
      <w:pPr>
        <w:jc w:val="center"/>
        <w:rPr>
          <w:b/>
          <w:i/>
          <w:sz w:val="28"/>
          <w:szCs w:val="28"/>
        </w:rPr>
      </w:pPr>
      <w:r w:rsidRPr="00DA05E7">
        <w:rPr>
          <w:b/>
          <w:i/>
          <w:sz w:val="28"/>
          <w:szCs w:val="28"/>
        </w:rPr>
        <w:t xml:space="preserve">молоді та спорту виконкому Криворізької міської ради </w:t>
      </w:r>
      <w:r w:rsidR="00C8184C" w:rsidRPr="00DA05E7">
        <w:rPr>
          <w:b/>
          <w:i/>
          <w:sz w:val="28"/>
          <w:szCs w:val="28"/>
        </w:rPr>
        <w:t xml:space="preserve">через Центр </w:t>
      </w:r>
    </w:p>
    <w:p w:rsidR="0009196A" w:rsidRPr="00DA05E7" w:rsidRDefault="00C8184C" w:rsidP="00C70411">
      <w:pPr>
        <w:jc w:val="center"/>
        <w:rPr>
          <w:b/>
          <w:i/>
          <w:sz w:val="28"/>
          <w:szCs w:val="28"/>
          <w:lang w:eastAsia="uk-UA"/>
        </w:rPr>
      </w:pPr>
      <w:r w:rsidRPr="00DA05E7">
        <w:rPr>
          <w:b/>
          <w:i/>
          <w:sz w:val="28"/>
          <w:szCs w:val="28"/>
        </w:rPr>
        <w:t>адміністративних послуг «Віза»</w:t>
      </w:r>
      <w:r w:rsidR="00C64708" w:rsidRPr="00DA05E7">
        <w:rPr>
          <w:b/>
          <w:i/>
          <w:sz w:val="28"/>
          <w:szCs w:val="28"/>
        </w:rPr>
        <w:t xml:space="preserve"> («Центр Д</w:t>
      </w:r>
      <w:r w:rsidR="00812AC0" w:rsidRPr="00DA05E7">
        <w:rPr>
          <w:b/>
          <w:i/>
          <w:sz w:val="28"/>
          <w:szCs w:val="28"/>
        </w:rPr>
        <w:t>ії</w:t>
      </w:r>
      <w:r w:rsidR="00C64708" w:rsidRPr="00DA05E7">
        <w:rPr>
          <w:b/>
          <w:i/>
          <w:sz w:val="28"/>
          <w:szCs w:val="28"/>
        </w:rPr>
        <w:t>»)</w:t>
      </w:r>
      <w:r w:rsidR="006A0914" w:rsidRPr="00DA05E7">
        <w:rPr>
          <w:sz w:val="28"/>
          <w:szCs w:val="28"/>
          <w:lang w:eastAsia="uk-UA"/>
        </w:rPr>
        <w:t xml:space="preserve"> </w:t>
      </w:r>
      <w:r w:rsidR="0009196A" w:rsidRPr="00DA05E7">
        <w:rPr>
          <w:b/>
          <w:i/>
          <w:sz w:val="28"/>
          <w:szCs w:val="28"/>
          <w:lang w:eastAsia="uk-UA"/>
        </w:rPr>
        <w:t xml:space="preserve">виконкому </w:t>
      </w:r>
    </w:p>
    <w:p w:rsidR="00494A9A" w:rsidRPr="00DA05E7" w:rsidRDefault="0009196A" w:rsidP="00C70411">
      <w:pPr>
        <w:jc w:val="center"/>
        <w:rPr>
          <w:b/>
          <w:i/>
          <w:sz w:val="28"/>
          <w:szCs w:val="28"/>
        </w:rPr>
      </w:pPr>
      <w:r w:rsidRPr="00DA05E7">
        <w:rPr>
          <w:b/>
          <w:i/>
          <w:sz w:val="28"/>
          <w:szCs w:val="28"/>
          <w:lang w:eastAsia="uk-UA"/>
        </w:rPr>
        <w:t>Криворізької міської ради в</w:t>
      </w:r>
      <w:r w:rsidR="00DB6E0A" w:rsidRPr="00DA05E7">
        <w:rPr>
          <w:b/>
          <w:i/>
          <w:sz w:val="28"/>
          <w:szCs w:val="28"/>
          <w:lang w:eastAsia="uk-UA"/>
        </w:rPr>
        <w:t xml:space="preserve"> складі комплексної послуги «Я-В</w:t>
      </w:r>
      <w:r w:rsidRPr="00DA05E7">
        <w:rPr>
          <w:b/>
          <w:i/>
          <w:sz w:val="28"/>
          <w:szCs w:val="28"/>
          <w:lang w:eastAsia="uk-UA"/>
        </w:rPr>
        <w:t>етеран»</w:t>
      </w:r>
    </w:p>
    <w:p w:rsidR="00DF6906" w:rsidRPr="00DA05E7" w:rsidRDefault="00DF6906">
      <w:pPr>
        <w:jc w:val="both"/>
        <w:rPr>
          <w:b/>
          <w:sz w:val="16"/>
          <w:szCs w:val="16"/>
        </w:rPr>
      </w:pPr>
    </w:p>
    <w:p w:rsidR="00DF6906" w:rsidRPr="00DA05E7" w:rsidRDefault="00C8184C" w:rsidP="00DF6906">
      <w:pPr>
        <w:widowControl w:val="0"/>
        <w:autoSpaceDE w:val="0"/>
        <w:autoSpaceDN w:val="0"/>
        <w:jc w:val="both"/>
        <w:rPr>
          <w:b/>
          <w:sz w:val="28"/>
          <w:szCs w:val="28"/>
          <w:lang w:eastAsia="en-US"/>
        </w:rPr>
      </w:pPr>
      <w:r w:rsidRPr="00DA05E7">
        <w:rPr>
          <w:b/>
          <w:i/>
          <w:sz w:val="28"/>
          <w:szCs w:val="28"/>
        </w:rPr>
        <w:t xml:space="preserve">Послуга: </w:t>
      </w:r>
      <w:r w:rsidR="004C2B8B" w:rsidRPr="00DA05E7">
        <w:rPr>
          <w:b/>
          <w:i/>
          <w:sz w:val="28"/>
          <w:szCs w:val="28"/>
          <w:lang w:eastAsia="en-US"/>
        </w:rPr>
        <w:t>Видача направлення ветеранам війни та членам їх сімей на безоплатну послугу з оздоровчого плавання</w:t>
      </w:r>
      <w:r w:rsidR="004C2B8B" w:rsidRPr="00DA05E7">
        <w:rPr>
          <w:b/>
          <w:sz w:val="28"/>
          <w:szCs w:val="28"/>
          <w:lang w:eastAsia="en-US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4393"/>
        <w:gridCol w:w="4928"/>
      </w:tblGrid>
      <w:tr w:rsidR="00A24FAF" w:rsidRPr="00DA05E7" w:rsidTr="0009196A">
        <w:tc>
          <w:tcPr>
            <w:tcW w:w="9957" w:type="dxa"/>
            <w:gridSpan w:val="3"/>
          </w:tcPr>
          <w:p w:rsidR="00A24FAF" w:rsidRPr="00DA05E7" w:rsidRDefault="00A24FAF" w:rsidP="00A24FAF">
            <w:pPr>
              <w:jc w:val="center"/>
            </w:pPr>
            <w:r w:rsidRPr="00DA05E7">
              <w:rPr>
                <w:b/>
                <w:i/>
              </w:rPr>
              <w:t>Інформація про центр надання адміністративних послуг</w:t>
            </w:r>
          </w:p>
        </w:tc>
      </w:tr>
      <w:tr w:rsidR="007956D3" w:rsidRPr="00DA05E7" w:rsidTr="0009196A">
        <w:tc>
          <w:tcPr>
            <w:tcW w:w="5029" w:type="dxa"/>
            <w:gridSpan w:val="2"/>
          </w:tcPr>
          <w:p w:rsidR="007956D3" w:rsidRPr="00DA05E7" w:rsidRDefault="00367137">
            <w:pPr>
              <w:jc w:val="both"/>
            </w:pPr>
            <w:r w:rsidRPr="00DA05E7">
              <w:t>Найменування Ц</w:t>
            </w:r>
            <w:r w:rsidR="007956D3" w:rsidRPr="00DA05E7">
              <w:t>ентру надання  адміністра</w:t>
            </w:r>
            <w:r w:rsidRPr="00DA05E7">
              <w:t>-</w:t>
            </w:r>
            <w:r w:rsidR="007956D3" w:rsidRPr="00DA05E7">
              <w:t>тивних послуг, у якому здійснюється обслуговування суб’єкта звернення</w:t>
            </w:r>
          </w:p>
        </w:tc>
        <w:tc>
          <w:tcPr>
            <w:tcW w:w="4928" w:type="dxa"/>
          </w:tcPr>
          <w:p w:rsidR="007956D3" w:rsidRPr="00DA05E7" w:rsidRDefault="007956D3" w:rsidP="005A78FF">
            <w:pPr>
              <w:jc w:val="both"/>
            </w:pPr>
            <w:r w:rsidRPr="00DA05E7">
              <w:t>Центр адміністративних послуг «Віза»</w:t>
            </w:r>
            <w:r w:rsidR="00C64708" w:rsidRPr="00DA05E7">
              <w:rPr>
                <w:b/>
                <w:i/>
              </w:rPr>
              <w:t xml:space="preserve"> </w:t>
            </w:r>
            <w:r w:rsidR="00C64708" w:rsidRPr="00DA05E7">
              <w:t>(«Центр Д</w:t>
            </w:r>
            <w:r w:rsidR="00812AC0" w:rsidRPr="00DA05E7">
              <w:t>ії</w:t>
            </w:r>
            <w:r w:rsidR="00C64708" w:rsidRPr="00DA05E7">
              <w:t xml:space="preserve">») </w:t>
            </w:r>
            <w:r w:rsidR="006A0914" w:rsidRPr="00DA05E7">
              <w:rPr>
                <w:lang w:eastAsia="uk-UA"/>
              </w:rPr>
              <w:t>виконкому Криворізької міської ради</w:t>
            </w:r>
            <w:r w:rsidR="00812AC0" w:rsidRPr="00DA05E7">
              <w:rPr>
                <w:lang w:eastAsia="uk-UA"/>
              </w:rPr>
              <w:t xml:space="preserve"> </w:t>
            </w:r>
            <w:r w:rsidRPr="00DA05E7">
              <w:t xml:space="preserve"> (надалі – Центр)</w:t>
            </w:r>
          </w:p>
        </w:tc>
      </w:tr>
      <w:tr w:rsidR="007956D3" w:rsidRPr="00DA05E7" w:rsidTr="0009196A">
        <w:tc>
          <w:tcPr>
            <w:tcW w:w="636" w:type="dxa"/>
          </w:tcPr>
          <w:p w:rsidR="007956D3" w:rsidRPr="00DA05E7" w:rsidRDefault="00AF2D3D" w:rsidP="00186AED">
            <w:pPr>
              <w:jc w:val="center"/>
            </w:pPr>
            <w:r w:rsidRPr="00DA05E7">
              <w:t>1</w:t>
            </w:r>
          </w:p>
        </w:tc>
        <w:tc>
          <w:tcPr>
            <w:tcW w:w="4393" w:type="dxa"/>
          </w:tcPr>
          <w:p w:rsidR="007956D3" w:rsidRPr="00DA05E7" w:rsidRDefault="000100C6">
            <w:pPr>
              <w:jc w:val="both"/>
            </w:pPr>
            <w:r w:rsidRPr="00DA05E7">
              <w:t xml:space="preserve">Місцезнаходження </w:t>
            </w:r>
            <w:r w:rsidR="00367137" w:rsidRPr="00DA05E7">
              <w:t>Ц</w:t>
            </w:r>
            <w:r w:rsidR="007956D3" w:rsidRPr="00DA05E7">
              <w:t>ентру</w:t>
            </w:r>
            <w:r w:rsidRPr="00DA05E7">
              <w:t xml:space="preserve"> та його територіальних підрозділів</w:t>
            </w:r>
          </w:p>
        </w:tc>
        <w:tc>
          <w:tcPr>
            <w:tcW w:w="4928" w:type="dxa"/>
          </w:tcPr>
          <w:p w:rsidR="000100C6" w:rsidRPr="00DA05E7" w:rsidRDefault="00AF2D3D" w:rsidP="00280133">
            <w:pPr>
              <w:jc w:val="both"/>
            </w:pPr>
            <w:r w:rsidRPr="00DA05E7">
              <w:t>пл. Молодіжна,</w:t>
            </w:r>
            <w:r w:rsidR="007415FC" w:rsidRPr="00DA05E7">
              <w:t xml:space="preserve"> буд. 1,</w:t>
            </w:r>
            <w:r w:rsidR="003A3E0E" w:rsidRPr="00DA05E7">
              <w:t xml:space="preserve"> </w:t>
            </w:r>
            <w:r w:rsidR="00280133" w:rsidRPr="00DA05E7">
              <w:t xml:space="preserve">м. Кривий Ріг, </w:t>
            </w:r>
            <w:r w:rsidRPr="00DA05E7">
              <w:t>1</w:t>
            </w:r>
            <w:r w:rsidR="00280133" w:rsidRPr="00DA05E7">
              <w:t xml:space="preserve">50101. </w:t>
            </w:r>
            <w:r w:rsidR="000100C6" w:rsidRPr="00DA05E7">
              <w:t>Територіальні підрозділи Центру:</w:t>
            </w:r>
          </w:p>
          <w:p w:rsidR="000100C6" w:rsidRPr="00DA05E7" w:rsidRDefault="000100C6" w:rsidP="00280133">
            <w:pPr>
              <w:jc w:val="both"/>
            </w:pPr>
            <w:r w:rsidRPr="00DA05E7">
              <w:t>Тернівський район: вул. Антона Ігнатченка, буд. 1 А;</w:t>
            </w:r>
          </w:p>
          <w:p w:rsidR="000100C6" w:rsidRPr="00DA05E7" w:rsidRDefault="000100C6" w:rsidP="00280133">
            <w:pPr>
              <w:jc w:val="both"/>
            </w:pPr>
            <w:r w:rsidRPr="00DA05E7">
              <w:t>Інгулецький район: житловий масив Інгулець: вул. Гірників, буд. 19</w:t>
            </w:r>
          </w:p>
        </w:tc>
      </w:tr>
      <w:tr w:rsidR="007956D3" w:rsidRPr="00DA05E7" w:rsidTr="0009196A">
        <w:tc>
          <w:tcPr>
            <w:tcW w:w="636" w:type="dxa"/>
          </w:tcPr>
          <w:p w:rsidR="007956D3" w:rsidRPr="00DA05E7" w:rsidRDefault="004A479A" w:rsidP="00186AED">
            <w:pPr>
              <w:jc w:val="center"/>
            </w:pPr>
            <w:r w:rsidRPr="00DA05E7">
              <w:t>2</w:t>
            </w:r>
          </w:p>
        </w:tc>
        <w:tc>
          <w:tcPr>
            <w:tcW w:w="4393" w:type="dxa"/>
          </w:tcPr>
          <w:p w:rsidR="007956D3" w:rsidRPr="00DA05E7" w:rsidRDefault="00280133">
            <w:pPr>
              <w:jc w:val="both"/>
            </w:pPr>
            <w:r w:rsidRPr="00DA05E7">
              <w:t>Інформація про режим</w:t>
            </w:r>
            <w:r w:rsidR="00367137" w:rsidRPr="00DA05E7">
              <w:t xml:space="preserve"> роботи Ц</w:t>
            </w:r>
            <w:r w:rsidR="004A479A" w:rsidRPr="00DA05E7">
              <w:t>ентру</w:t>
            </w:r>
            <w:r w:rsidR="000100C6" w:rsidRPr="00DA05E7">
              <w:t xml:space="preserve"> та його територіальних підрозділів</w:t>
            </w:r>
          </w:p>
        </w:tc>
        <w:tc>
          <w:tcPr>
            <w:tcW w:w="4928" w:type="dxa"/>
          </w:tcPr>
          <w:p w:rsidR="00367137" w:rsidRPr="00DA05E7" w:rsidRDefault="00367137" w:rsidP="00367137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>1. Центр працює:</w:t>
            </w:r>
          </w:p>
          <w:p w:rsidR="00367137" w:rsidRPr="00DA05E7" w:rsidRDefault="00367137" w:rsidP="00367137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 xml:space="preserve">головний офіс – у понеділок, середу, четвер, п’ятницю, суботу з 8.00 до 16.30 годин; вівторок з 8.00 до 20.00 години, без перерви; </w:t>
            </w:r>
          </w:p>
          <w:p w:rsidR="00367137" w:rsidRPr="00DA05E7" w:rsidRDefault="00367137" w:rsidP="00367137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 xml:space="preserve">територіальні підрозділи – з понеділка до п’ятниці з 8.00 до 16.30 </w:t>
            </w:r>
            <w:r w:rsidR="00D5342E" w:rsidRPr="00DA05E7">
              <w:rPr>
                <w:szCs w:val="28"/>
              </w:rPr>
              <w:t>годин</w:t>
            </w:r>
            <w:r w:rsidR="00280133" w:rsidRPr="00DA05E7">
              <w:rPr>
                <w:szCs w:val="28"/>
              </w:rPr>
              <w:t>и</w:t>
            </w:r>
            <w:r w:rsidR="00D5342E" w:rsidRPr="00DA05E7">
              <w:rPr>
                <w:szCs w:val="28"/>
              </w:rPr>
              <w:t>, перерва з 12.30 до 13.00</w:t>
            </w:r>
            <w:r w:rsidR="00280133" w:rsidRPr="00DA05E7">
              <w:rPr>
                <w:szCs w:val="28"/>
              </w:rPr>
              <w:t>.</w:t>
            </w:r>
          </w:p>
          <w:p w:rsidR="00367137" w:rsidRPr="00DA05E7" w:rsidRDefault="00367137" w:rsidP="00367137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>2. Прийом та видача документів для надання адміністративної послуги здійснюються:</w:t>
            </w:r>
          </w:p>
          <w:p w:rsidR="00367137" w:rsidRPr="00DA05E7" w:rsidRDefault="00367137" w:rsidP="00367137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>у головному офісі Центру – у понеділок, середу, четвер, п’ятницю, суботу з 8.00 до 15.30 годин</w:t>
            </w:r>
            <w:r w:rsidR="00280133" w:rsidRPr="00DA05E7">
              <w:rPr>
                <w:szCs w:val="28"/>
              </w:rPr>
              <w:t>и</w:t>
            </w:r>
            <w:r w:rsidRPr="00DA05E7">
              <w:rPr>
                <w:szCs w:val="28"/>
              </w:rPr>
              <w:t xml:space="preserve">; вівторок з 8.00 до 20.00 години, без перерви; </w:t>
            </w:r>
          </w:p>
          <w:p w:rsidR="00367137" w:rsidRPr="00DA05E7" w:rsidRDefault="00367137" w:rsidP="00367137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 xml:space="preserve">у територіальних підрозділах – з понеділка до п’ятниці з 8.00 до 15.30 </w:t>
            </w:r>
            <w:r w:rsidR="00D5342E" w:rsidRPr="00DA05E7">
              <w:rPr>
                <w:szCs w:val="28"/>
              </w:rPr>
              <w:t>годин</w:t>
            </w:r>
            <w:r w:rsidR="00280133" w:rsidRPr="00DA05E7">
              <w:rPr>
                <w:szCs w:val="28"/>
              </w:rPr>
              <w:t>и</w:t>
            </w:r>
            <w:r w:rsidR="00D5342E" w:rsidRPr="00DA05E7">
              <w:rPr>
                <w:szCs w:val="28"/>
              </w:rPr>
              <w:t>, перерва з 12.30 до 13.00</w:t>
            </w:r>
            <w:r w:rsidR="00280133" w:rsidRPr="00DA05E7">
              <w:rPr>
                <w:szCs w:val="28"/>
              </w:rPr>
              <w:t>.</w:t>
            </w:r>
          </w:p>
          <w:p w:rsidR="00AA26AA" w:rsidRPr="00DA05E7" w:rsidRDefault="00367137" w:rsidP="00367137">
            <w:pPr>
              <w:jc w:val="both"/>
            </w:pPr>
            <w:r w:rsidRPr="00DA05E7">
              <w:rPr>
                <w:szCs w:val="28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</w:t>
            </w:r>
            <w:r w:rsidR="00280133" w:rsidRPr="00DA05E7">
              <w:rPr>
                <w:szCs w:val="28"/>
              </w:rPr>
              <w:t xml:space="preserve"> послуг здійснюється за єдиним у</w:t>
            </w:r>
            <w:r w:rsidRPr="00DA05E7">
              <w:rPr>
                <w:szCs w:val="28"/>
              </w:rPr>
              <w:t xml:space="preserve"> місті графіком: </w:t>
            </w:r>
            <w:r w:rsidR="00D5342E" w:rsidRPr="00DA05E7">
              <w:rPr>
                <w:szCs w:val="28"/>
              </w:rPr>
              <w:t xml:space="preserve">                </w:t>
            </w:r>
            <w:r w:rsidRPr="00DA05E7">
              <w:rPr>
                <w:szCs w:val="28"/>
              </w:rPr>
              <w:t>з понеділка до п’ятниці з 8.00 до 15.30 годин</w:t>
            </w:r>
            <w:r w:rsidR="00280133" w:rsidRPr="00DA05E7">
              <w:rPr>
                <w:szCs w:val="28"/>
              </w:rPr>
              <w:t>и</w:t>
            </w:r>
            <w:r w:rsidRPr="00DA05E7">
              <w:rPr>
                <w:szCs w:val="28"/>
              </w:rPr>
              <w:t xml:space="preserve"> з технічною перервою з 12.30 до 13.00</w:t>
            </w:r>
          </w:p>
        </w:tc>
      </w:tr>
      <w:tr w:rsidR="007956D3" w:rsidRPr="00DA05E7" w:rsidTr="00280133">
        <w:trPr>
          <w:trHeight w:val="642"/>
        </w:trPr>
        <w:tc>
          <w:tcPr>
            <w:tcW w:w="636" w:type="dxa"/>
          </w:tcPr>
          <w:p w:rsidR="007956D3" w:rsidRPr="00DA05E7" w:rsidRDefault="0031017D" w:rsidP="00186AED">
            <w:pPr>
              <w:jc w:val="center"/>
            </w:pPr>
            <w:r w:rsidRPr="00DA05E7">
              <w:t>3</w:t>
            </w:r>
          </w:p>
        </w:tc>
        <w:tc>
          <w:tcPr>
            <w:tcW w:w="4393" w:type="dxa"/>
          </w:tcPr>
          <w:p w:rsidR="007956D3" w:rsidRPr="00DA05E7" w:rsidRDefault="0031017D">
            <w:pPr>
              <w:jc w:val="both"/>
            </w:pPr>
            <w:r w:rsidRPr="00DA05E7">
              <w:t>Телефон/факс (довідки), адреса електронної пошти та вебсайт центру</w:t>
            </w:r>
          </w:p>
        </w:tc>
        <w:tc>
          <w:tcPr>
            <w:tcW w:w="4928" w:type="dxa"/>
          </w:tcPr>
          <w:p w:rsidR="0031017D" w:rsidRPr="00DA05E7" w:rsidRDefault="0031017D" w:rsidP="0031017D">
            <w:pPr>
              <w:jc w:val="both"/>
            </w:pPr>
            <w:r w:rsidRPr="00DA05E7">
              <w:t>Тел.: 0-800-500-459;</w:t>
            </w:r>
          </w:p>
          <w:p w:rsidR="007956D3" w:rsidRPr="00DA05E7" w:rsidRDefault="002057B8" w:rsidP="0031017D">
            <w:pPr>
              <w:jc w:val="both"/>
            </w:pPr>
            <w:hyperlink r:id="rId8">
              <w:r w:rsidR="0031017D" w:rsidRPr="00DA05E7">
                <w:t>viza@kr.gov.ua</w:t>
              </w:r>
            </w:hyperlink>
            <w:r w:rsidR="0031017D" w:rsidRPr="00DA05E7">
              <w:t xml:space="preserve">; </w:t>
            </w:r>
            <w:hyperlink r:id="rId9" w:history="1">
              <w:r w:rsidR="00CD7303" w:rsidRPr="00DA05E7">
                <w:rPr>
                  <w:rStyle w:val="a8"/>
                  <w:color w:val="auto"/>
                  <w:u w:val="none"/>
                </w:rPr>
                <w:t>https://viza.kr.gov.ua</w:t>
              </w:r>
            </w:hyperlink>
          </w:p>
        </w:tc>
      </w:tr>
      <w:tr w:rsidR="0031017D" w:rsidRPr="00DA05E7" w:rsidTr="0009196A">
        <w:tc>
          <w:tcPr>
            <w:tcW w:w="9957" w:type="dxa"/>
            <w:gridSpan w:val="3"/>
          </w:tcPr>
          <w:p w:rsidR="0031017D" w:rsidRPr="00DA05E7" w:rsidRDefault="0031017D" w:rsidP="009673CE">
            <w:pPr>
              <w:jc w:val="center"/>
            </w:pPr>
            <w:r w:rsidRPr="00DA05E7">
              <w:rPr>
                <w:b/>
                <w:i/>
              </w:rPr>
              <w:t xml:space="preserve">Нормативні акти, якими регламентується надання </w:t>
            </w:r>
            <w:r w:rsidR="009673CE" w:rsidRPr="00DA05E7">
              <w:rPr>
                <w:b/>
                <w:i/>
              </w:rPr>
              <w:t>публічної</w:t>
            </w:r>
            <w:r w:rsidRPr="00DA05E7">
              <w:rPr>
                <w:b/>
                <w:i/>
              </w:rPr>
              <w:t xml:space="preserve"> послуги</w:t>
            </w:r>
          </w:p>
        </w:tc>
      </w:tr>
      <w:tr w:rsidR="007956D3" w:rsidRPr="00DA05E7" w:rsidTr="0009196A">
        <w:tc>
          <w:tcPr>
            <w:tcW w:w="636" w:type="dxa"/>
          </w:tcPr>
          <w:p w:rsidR="007956D3" w:rsidRPr="00DA05E7" w:rsidRDefault="0031017D" w:rsidP="00186AED">
            <w:pPr>
              <w:jc w:val="center"/>
            </w:pPr>
            <w:r w:rsidRPr="00DA05E7">
              <w:t>4</w:t>
            </w:r>
          </w:p>
        </w:tc>
        <w:tc>
          <w:tcPr>
            <w:tcW w:w="4393" w:type="dxa"/>
          </w:tcPr>
          <w:p w:rsidR="007956D3" w:rsidRPr="00DA05E7" w:rsidRDefault="00D4255A">
            <w:pPr>
              <w:jc w:val="both"/>
            </w:pPr>
            <w:r w:rsidRPr="00DA05E7">
              <w:t>Закони</w:t>
            </w:r>
            <w:r w:rsidRPr="00DA05E7">
              <w:rPr>
                <w:spacing w:val="-3"/>
              </w:rPr>
              <w:t xml:space="preserve"> </w:t>
            </w:r>
            <w:r w:rsidRPr="00DA05E7">
              <w:t>України</w:t>
            </w:r>
          </w:p>
        </w:tc>
        <w:tc>
          <w:tcPr>
            <w:tcW w:w="4928" w:type="dxa"/>
          </w:tcPr>
          <w:p w:rsidR="00DB23BA" w:rsidRPr="00DA05E7" w:rsidRDefault="009673CE">
            <w:pPr>
              <w:jc w:val="both"/>
            </w:pPr>
            <w:r w:rsidRPr="00DA05E7">
              <w:t>Закон</w:t>
            </w:r>
            <w:r w:rsidR="00DB23BA" w:rsidRPr="00DA05E7">
              <w:t>и</w:t>
            </w:r>
            <w:r w:rsidR="00D4255A" w:rsidRPr="00DA05E7">
              <w:rPr>
                <w:spacing w:val="13"/>
              </w:rPr>
              <w:t xml:space="preserve"> </w:t>
            </w:r>
            <w:r w:rsidR="00D4255A" w:rsidRPr="00DA05E7">
              <w:t>України</w:t>
            </w:r>
            <w:r w:rsidR="00DB23BA" w:rsidRPr="00DA05E7">
              <w:t>:</w:t>
            </w:r>
          </w:p>
          <w:p w:rsidR="007956D3" w:rsidRPr="00DA05E7" w:rsidRDefault="00D4255A">
            <w:pPr>
              <w:jc w:val="both"/>
            </w:pPr>
            <w:r w:rsidRPr="00DA05E7">
              <w:t>«Про</w:t>
            </w:r>
            <w:r w:rsidRPr="00DA05E7">
              <w:rPr>
                <w:spacing w:val="82"/>
              </w:rPr>
              <w:t xml:space="preserve"> </w:t>
            </w:r>
            <w:r w:rsidRPr="00DA05E7">
              <w:t>фізичну</w:t>
            </w:r>
            <w:r w:rsidRPr="00DA05E7">
              <w:rPr>
                <w:spacing w:val="77"/>
              </w:rPr>
              <w:t xml:space="preserve"> </w:t>
            </w:r>
            <w:r w:rsidRPr="00DA05E7">
              <w:t>культуру</w:t>
            </w:r>
            <w:r w:rsidRPr="00DA05E7">
              <w:rPr>
                <w:spacing w:val="77"/>
              </w:rPr>
              <w:t xml:space="preserve"> </w:t>
            </w:r>
            <w:r w:rsidRPr="00DA05E7">
              <w:t>і спорт»</w:t>
            </w:r>
            <w:r w:rsidR="00DB23BA" w:rsidRPr="00DA05E7">
              <w:t>;</w:t>
            </w:r>
          </w:p>
          <w:p w:rsidR="00DB23BA" w:rsidRPr="00DA05E7" w:rsidRDefault="00DB23BA">
            <w:pPr>
              <w:jc w:val="both"/>
            </w:pPr>
            <w:r w:rsidRPr="00DA05E7">
              <w:t>«Про статус ветеранів війни, гарантії їх соціального захисту»</w:t>
            </w:r>
            <w:r w:rsidR="00E053FE" w:rsidRPr="00DA05E7">
              <w:t>;</w:t>
            </w:r>
          </w:p>
          <w:p w:rsidR="00E053FE" w:rsidRPr="00DA05E7" w:rsidRDefault="00E053FE">
            <w:pPr>
              <w:jc w:val="both"/>
            </w:pPr>
            <w:r w:rsidRPr="00DA05E7">
              <w:lastRenderedPageBreak/>
              <w:t>«Про адміністративну процедуру»</w:t>
            </w:r>
          </w:p>
        </w:tc>
      </w:tr>
      <w:tr w:rsidR="007956D3" w:rsidRPr="00DA05E7" w:rsidTr="0009196A">
        <w:tc>
          <w:tcPr>
            <w:tcW w:w="636" w:type="dxa"/>
          </w:tcPr>
          <w:p w:rsidR="007956D3" w:rsidRPr="00DA05E7" w:rsidRDefault="0031017D" w:rsidP="00186AED">
            <w:pPr>
              <w:jc w:val="center"/>
            </w:pPr>
            <w:r w:rsidRPr="00DA05E7">
              <w:lastRenderedPageBreak/>
              <w:t>5</w:t>
            </w:r>
          </w:p>
        </w:tc>
        <w:tc>
          <w:tcPr>
            <w:tcW w:w="4393" w:type="dxa"/>
          </w:tcPr>
          <w:p w:rsidR="007956D3" w:rsidRPr="00DA05E7" w:rsidRDefault="00D4255A">
            <w:pPr>
              <w:jc w:val="both"/>
            </w:pPr>
            <w:r w:rsidRPr="00DA05E7">
              <w:t>Акти</w:t>
            </w:r>
            <w:r w:rsidRPr="00DA05E7">
              <w:rPr>
                <w:spacing w:val="1"/>
              </w:rPr>
              <w:t xml:space="preserve"> </w:t>
            </w:r>
            <w:r w:rsidRPr="00DA05E7">
              <w:t>Кабінету</w:t>
            </w:r>
            <w:r w:rsidRPr="00DA05E7">
              <w:rPr>
                <w:spacing w:val="1"/>
              </w:rPr>
              <w:t xml:space="preserve"> </w:t>
            </w:r>
            <w:r w:rsidRPr="00DA05E7">
              <w:t>Міністрів</w:t>
            </w:r>
            <w:r w:rsidRPr="00DA05E7">
              <w:rPr>
                <w:spacing w:val="-67"/>
              </w:rPr>
              <w:t xml:space="preserve"> </w:t>
            </w:r>
            <w:r w:rsidRPr="00DA05E7">
              <w:t>України</w:t>
            </w:r>
          </w:p>
        </w:tc>
        <w:tc>
          <w:tcPr>
            <w:tcW w:w="4928" w:type="dxa"/>
          </w:tcPr>
          <w:p w:rsidR="007956D3" w:rsidRPr="00DA05E7" w:rsidRDefault="00D4255A" w:rsidP="00D4255A">
            <w:pPr>
              <w:jc w:val="center"/>
            </w:pPr>
            <w:r w:rsidRPr="00DA05E7">
              <w:t>-</w:t>
            </w:r>
          </w:p>
        </w:tc>
      </w:tr>
      <w:tr w:rsidR="007956D3" w:rsidRPr="00DA05E7" w:rsidTr="00C922E2">
        <w:trPr>
          <w:trHeight w:val="543"/>
        </w:trPr>
        <w:tc>
          <w:tcPr>
            <w:tcW w:w="636" w:type="dxa"/>
          </w:tcPr>
          <w:p w:rsidR="007956D3" w:rsidRPr="00DA05E7" w:rsidRDefault="00186AED" w:rsidP="00186AED">
            <w:pPr>
              <w:jc w:val="center"/>
            </w:pPr>
            <w:r w:rsidRPr="00DA05E7">
              <w:t>6</w:t>
            </w:r>
          </w:p>
        </w:tc>
        <w:tc>
          <w:tcPr>
            <w:tcW w:w="4393" w:type="dxa"/>
          </w:tcPr>
          <w:p w:rsidR="007956D3" w:rsidRPr="00DA05E7" w:rsidRDefault="00D4255A" w:rsidP="00D4255A">
            <w:pPr>
              <w:jc w:val="both"/>
            </w:pPr>
            <w:r w:rsidRPr="00DA05E7">
              <w:t>Акти</w:t>
            </w:r>
            <w:r w:rsidRPr="00DA05E7">
              <w:tab/>
            </w:r>
            <w:r w:rsidRPr="00DA05E7">
              <w:rPr>
                <w:spacing w:val="-1"/>
              </w:rPr>
              <w:t>центральних</w:t>
            </w:r>
            <w:r w:rsidRPr="00DA05E7">
              <w:rPr>
                <w:spacing w:val="-67"/>
              </w:rPr>
              <w:t xml:space="preserve"> </w:t>
            </w:r>
            <w:r w:rsidRPr="00DA05E7">
              <w:t>органів</w:t>
            </w:r>
            <w:r w:rsidRPr="00DA05E7">
              <w:rPr>
                <w:spacing w:val="-5"/>
              </w:rPr>
              <w:t xml:space="preserve"> </w:t>
            </w:r>
            <w:r w:rsidRPr="00DA05E7">
              <w:t>виконавчої</w:t>
            </w:r>
            <w:r w:rsidRPr="00DA05E7">
              <w:rPr>
                <w:spacing w:val="-5"/>
              </w:rPr>
              <w:t xml:space="preserve"> </w:t>
            </w:r>
            <w:r w:rsidRPr="00DA05E7">
              <w:t>влади</w:t>
            </w:r>
          </w:p>
        </w:tc>
        <w:tc>
          <w:tcPr>
            <w:tcW w:w="4928" w:type="dxa"/>
          </w:tcPr>
          <w:p w:rsidR="007956D3" w:rsidRPr="00DA05E7" w:rsidRDefault="00DB23BA" w:rsidP="00DB23BA">
            <w:pPr>
              <w:jc w:val="center"/>
            </w:pPr>
            <w:r w:rsidRPr="00DA05E7">
              <w:t>-</w:t>
            </w:r>
          </w:p>
          <w:p w:rsidR="00DB23BA" w:rsidRPr="00DA05E7" w:rsidRDefault="00DB23BA" w:rsidP="00DB23BA">
            <w:pPr>
              <w:jc w:val="center"/>
            </w:pPr>
          </w:p>
        </w:tc>
      </w:tr>
      <w:tr w:rsidR="00DB23BA" w:rsidRPr="00DA05E7" w:rsidTr="0009196A">
        <w:trPr>
          <w:trHeight w:val="225"/>
        </w:trPr>
        <w:tc>
          <w:tcPr>
            <w:tcW w:w="636" w:type="dxa"/>
          </w:tcPr>
          <w:p w:rsidR="00DB23BA" w:rsidRPr="00DA05E7" w:rsidRDefault="00DB23BA" w:rsidP="00186AED">
            <w:pPr>
              <w:jc w:val="center"/>
            </w:pPr>
            <w:r w:rsidRPr="00DA05E7">
              <w:t>7</w:t>
            </w:r>
          </w:p>
        </w:tc>
        <w:tc>
          <w:tcPr>
            <w:tcW w:w="4393" w:type="dxa"/>
          </w:tcPr>
          <w:p w:rsidR="00DB23BA" w:rsidRPr="00DA05E7" w:rsidRDefault="00DB23BA" w:rsidP="00280133">
            <w:pPr>
              <w:jc w:val="both"/>
            </w:pPr>
            <w:r w:rsidRPr="00DA05E7">
              <w:t xml:space="preserve">Акти місцевих органів виконавчої </w:t>
            </w:r>
            <w:r w:rsidR="00280133" w:rsidRPr="00DA05E7">
              <w:t xml:space="preserve"> влади/</w:t>
            </w:r>
            <w:r w:rsidRPr="00DA05E7">
              <w:t>органів місцевого самоврядуван</w:t>
            </w:r>
            <w:r w:rsidR="00280133" w:rsidRPr="00DA05E7">
              <w:t>-</w:t>
            </w:r>
            <w:r w:rsidRPr="00DA05E7">
              <w:t>ня</w:t>
            </w:r>
          </w:p>
        </w:tc>
        <w:tc>
          <w:tcPr>
            <w:tcW w:w="4928" w:type="dxa"/>
          </w:tcPr>
          <w:p w:rsidR="00DB23BA" w:rsidRPr="00DA05E7" w:rsidRDefault="00DB23BA" w:rsidP="00245B56">
            <w:pPr>
              <w:jc w:val="both"/>
            </w:pPr>
            <w:r w:rsidRPr="00DA05E7">
              <w:t xml:space="preserve">Рішення Криворізької міської ради </w:t>
            </w:r>
            <w:r w:rsidR="00245B56" w:rsidRPr="00DA05E7">
              <w:t>«</w:t>
            </w:r>
            <w:r w:rsidRPr="00DA05E7">
              <w:t>Про затвердження Програми розвитку фізичної культури і спорту в м.</w:t>
            </w:r>
            <w:r w:rsidR="00D332BC" w:rsidRPr="00DA05E7">
              <w:t xml:space="preserve"> Кривому Розі на 2019-2026</w:t>
            </w:r>
            <w:r w:rsidR="00245B56" w:rsidRPr="00DA05E7">
              <w:t xml:space="preserve"> роки</w:t>
            </w:r>
            <w:r w:rsidRPr="00DA05E7">
              <w:t>»</w:t>
            </w:r>
            <w:r w:rsidR="00245B56" w:rsidRPr="00DA05E7">
              <w:t xml:space="preserve">, зі змінами </w:t>
            </w:r>
            <w:r w:rsidR="00C922E2" w:rsidRPr="00DA05E7">
              <w:t>(р</w:t>
            </w:r>
            <w:r w:rsidR="00193902" w:rsidRPr="00DA05E7">
              <w:t xml:space="preserve">ішення міської ради </w:t>
            </w:r>
            <w:r w:rsidR="00245B56" w:rsidRPr="00DA05E7">
              <w:t>від 27.03.2019 №3594</w:t>
            </w:r>
            <w:r w:rsidR="00193902" w:rsidRPr="00DA05E7">
              <w:t>)</w:t>
            </w:r>
          </w:p>
        </w:tc>
      </w:tr>
      <w:tr w:rsidR="00FE2CAB" w:rsidRPr="00DA05E7" w:rsidTr="0009196A">
        <w:tc>
          <w:tcPr>
            <w:tcW w:w="9957" w:type="dxa"/>
            <w:gridSpan w:val="3"/>
          </w:tcPr>
          <w:p w:rsidR="00FE2CAB" w:rsidRPr="00DA05E7" w:rsidRDefault="00FE2CAB" w:rsidP="00FE2CAB">
            <w:pPr>
              <w:jc w:val="center"/>
            </w:pPr>
            <w:r w:rsidRPr="00DA05E7">
              <w:rPr>
                <w:b/>
                <w:i/>
              </w:rPr>
              <w:t xml:space="preserve">Умови отримання </w:t>
            </w:r>
            <w:r w:rsidR="009673CE" w:rsidRPr="00DA05E7">
              <w:rPr>
                <w:b/>
                <w:i/>
              </w:rPr>
              <w:t xml:space="preserve">публічної </w:t>
            </w:r>
            <w:r w:rsidRPr="00DA05E7">
              <w:rPr>
                <w:b/>
                <w:i/>
              </w:rPr>
              <w:t>послуги</w:t>
            </w:r>
          </w:p>
        </w:tc>
      </w:tr>
      <w:tr w:rsidR="007956D3" w:rsidRPr="00DA05E7" w:rsidTr="0009196A">
        <w:tc>
          <w:tcPr>
            <w:tcW w:w="636" w:type="dxa"/>
          </w:tcPr>
          <w:p w:rsidR="007956D3" w:rsidRPr="00DA05E7" w:rsidRDefault="00DB23BA" w:rsidP="00352416">
            <w:pPr>
              <w:jc w:val="center"/>
            </w:pPr>
            <w:r w:rsidRPr="00DA05E7">
              <w:t>8</w:t>
            </w:r>
          </w:p>
        </w:tc>
        <w:tc>
          <w:tcPr>
            <w:tcW w:w="4393" w:type="dxa"/>
          </w:tcPr>
          <w:p w:rsidR="007956D3" w:rsidRPr="00DA05E7" w:rsidRDefault="00FE2CAB" w:rsidP="006E0341">
            <w:pPr>
              <w:jc w:val="both"/>
            </w:pPr>
            <w:r w:rsidRPr="00DA05E7">
              <w:t>Підстава</w:t>
            </w:r>
            <w:r w:rsidRPr="00DA05E7">
              <w:rPr>
                <w:spacing w:val="34"/>
              </w:rPr>
              <w:t xml:space="preserve"> </w:t>
            </w:r>
            <w:r w:rsidRPr="00DA05E7">
              <w:t>для</w:t>
            </w:r>
            <w:r w:rsidRPr="00DA05E7">
              <w:rPr>
                <w:spacing w:val="34"/>
              </w:rPr>
              <w:t xml:space="preserve"> </w:t>
            </w:r>
            <w:r w:rsidRPr="00DA05E7">
              <w:t>одержання</w:t>
            </w:r>
            <w:r w:rsidR="00A227A8" w:rsidRPr="00DA05E7">
              <w:t xml:space="preserve"> </w:t>
            </w:r>
            <w:r w:rsidRPr="00DA05E7">
              <w:rPr>
                <w:spacing w:val="-67"/>
              </w:rPr>
              <w:t xml:space="preserve"> </w:t>
            </w:r>
            <w:r w:rsidR="006E0341" w:rsidRPr="00DA05E7">
              <w:t xml:space="preserve">публічної </w:t>
            </w:r>
            <w:r w:rsidRPr="00DA05E7">
              <w:t>послуги</w:t>
            </w:r>
          </w:p>
        </w:tc>
        <w:tc>
          <w:tcPr>
            <w:tcW w:w="4928" w:type="dxa"/>
          </w:tcPr>
          <w:p w:rsidR="007956D3" w:rsidRPr="00DA05E7" w:rsidRDefault="00DB23BA" w:rsidP="00245B56">
            <w:pPr>
              <w:jc w:val="both"/>
            </w:pPr>
            <w:r w:rsidRPr="00DA05E7">
              <w:t>Заява, наявність відповідного пакет</w:t>
            </w:r>
            <w:r w:rsidR="00245B56" w:rsidRPr="00DA05E7">
              <w:t>а</w:t>
            </w:r>
            <w:r w:rsidRPr="00DA05E7">
              <w:t xml:space="preserve"> документів</w:t>
            </w:r>
          </w:p>
        </w:tc>
      </w:tr>
      <w:tr w:rsidR="00316F13" w:rsidRPr="00DA05E7" w:rsidTr="00C70411">
        <w:trPr>
          <w:trHeight w:val="249"/>
        </w:trPr>
        <w:tc>
          <w:tcPr>
            <w:tcW w:w="636" w:type="dxa"/>
          </w:tcPr>
          <w:p w:rsidR="00316F13" w:rsidRPr="00DA05E7" w:rsidRDefault="00316F13" w:rsidP="00352416">
            <w:pPr>
              <w:jc w:val="center"/>
            </w:pPr>
            <w:r w:rsidRPr="00DA05E7">
              <w:t>9</w:t>
            </w:r>
          </w:p>
        </w:tc>
        <w:tc>
          <w:tcPr>
            <w:tcW w:w="4393" w:type="dxa"/>
          </w:tcPr>
          <w:p w:rsidR="00316F13" w:rsidRPr="00DA05E7" w:rsidRDefault="00316F13" w:rsidP="00E50854">
            <w:pPr>
              <w:jc w:val="both"/>
            </w:pPr>
            <w:r w:rsidRPr="00DA05E7"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4928" w:type="dxa"/>
          </w:tcPr>
          <w:p w:rsidR="00316F13" w:rsidRPr="00DA05E7" w:rsidRDefault="007E32DF" w:rsidP="00E50854">
            <w:pPr>
              <w:jc w:val="both"/>
            </w:pPr>
            <w:r w:rsidRPr="00DA05E7">
              <w:t>1. Заява</w:t>
            </w:r>
            <w:r w:rsidR="00280133" w:rsidRPr="00DA05E7">
              <w:t>.</w:t>
            </w:r>
          </w:p>
          <w:p w:rsidR="00316F13" w:rsidRPr="00DA05E7" w:rsidRDefault="00316F13" w:rsidP="00E50854">
            <w:pPr>
              <w:jc w:val="both"/>
            </w:pPr>
            <w:r w:rsidRPr="00DA05E7">
              <w:t>2. Документ, який посвідчує особу</w:t>
            </w:r>
            <w:r w:rsidR="00280133" w:rsidRPr="00DA05E7">
              <w:t>,</w:t>
            </w:r>
            <w:r w:rsidRPr="00DA05E7">
              <w:t xml:space="preserve"> передба-чений Законом України «Про Єдиний державний демографічний реєстр та документи, що підтверджують громадянство України, посвідчують осо</w:t>
            </w:r>
            <w:r w:rsidR="00280133" w:rsidRPr="00DA05E7">
              <w:t>бу чи її спеціальний статус» (надає</w:t>
            </w:r>
            <w:r w:rsidR="007E32DF" w:rsidRPr="00DA05E7">
              <w:t>ться під час звернення)</w:t>
            </w:r>
            <w:r w:rsidR="00280133" w:rsidRPr="00DA05E7">
              <w:t>.</w:t>
            </w:r>
          </w:p>
          <w:p w:rsidR="00316F13" w:rsidRPr="00DA05E7" w:rsidRDefault="00316F13" w:rsidP="00E50854">
            <w:pPr>
              <w:jc w:val="both"/>
            </w:pPr>
            <w:r w:rsidRPr="00DA05E7">
              <w:t>3. Інформація про реєстрацію місця проживання громадянина, який подає заяву, та всіх членів його сім’ї, зареєстрованих у квартирі (будинку), житловому приміщенні в гуртожитку, кімнаті в комунальній квартирі (відомості про зареєстрованих у житловому приміщені осіб отримуються адміністрато</w:t>
            </w:r>
            <w:r w:rsidR="007E32DF" w:rsidRPr="00DA05E7">
              <w:t>-ром Центру самостійно)</w:t>
            </w:r>
            <w:r w:rsidR="00280133" w:rsidRPr="00DA05E7">
              <w:t>.</w:t>
            </w:r>
          </w:p>
          <w:p w:rsidR="00316F13" w:rsidRPr="00DA05E7" w:rsidRDefault="00280133" w:rsidP="00E50854">
            <w:pPr>
              <w:jc w:val="both"/>
            </w:pPr>
            <w:r w:rsidRPr="00DA05E7">
              <w:t>4. Надаються</w:t>
            </w:r>
            <w:r w:rsidR="00316F13" w:rsidRPr="00DA05E7">
              <w:t xml:space="preserve"> для:  </w:t>
            </w:r>
          </w:p>
          <w:p w:rsidR="00316F13" w:rsidRPr="00DA05E7" w:rsidRDefault="00316F13" w:rsidP="00E50854">
            <w:pPr>
              <w:jc w:val="both"/>
            </w:pPr>
            <w:r w:rsidRPr="00DA05E7">
              <w:t xml:space="preserve">4.1 учасників бойових дій у антитеро-ристичній операції на сході України та операції об'єднаних сил у Донецькій і Луганській областях </w:t>
            </w:r>
            <w:r w:rsidR="00330E5D" w:rsidRPr="00DA05E7">
              <w:t xml:space="preserve">– </w:t>
            </w:r>
            <w:r w:rsidRPr="00DA05E7">
              <w:t xml:space="preserve">посвідчення учасника бойових дій; </w:t>
            </w:r>
          </w:p>
          <w:p w:rsidR="00316F13" w:rsidRPr="00DA05E7" w:rsidRDefault="00316F13" w:rsidP="00E50854">
            <w:pPr>
              <w:jc w:val="both"/>
            </w:pPr>
            <w:r w:rsidRPr="00DA05E7">
              <w:t xml:space="preserve">4.2 ветеранів війни </w:t>
            </w:r>
            <w:r w:rsidR="00330E5D" w:rsidRPr="00DA05E7">
              <w:t xml:space="preserve">– </w:t>
            </w:r>
            <w:r w:rsidRPr="00DA05E7">
              <w:t>посвідчення ветерана війни;</w:t>
            </w:r>
          </w:p>
          <w:p w:rsidR="00316F13" w:rsidRPr="00DA05E7" w:rsidRDefault="00316F13" w:rsidP="00E50854">
            <w:pPr>
              <w:jc w:val="both"/>
            </w:pPr>
            <w:r w:rsidRPr="00DA05E7">
              <w:t>4.3 членів сім'ї (дружина, чоловік, діти):</w:t>
            </w:r>
          </w:p>
          <w:p w:rsidR="00316F13" w:rsidRPr="00DA05E7" w:rsidRDefault="00316F13" w:rsidP="00E50854">
            <w:pPr>
              <w:jc w:val="both"/>
            </w:pPr>
            <w:r w:rsidRPr="00DA05E7">
              <w:t>4.3.1 посвідчення учасника</w:t>
            </w:r>
            <w:r w:rsidR="00DA6E49" w:rsidRPr="00DA05E7">
              <w:t xml:space="preserve"> бойових дій або ветерана війни</w:t>
            </w:r>
            <w:r w:rsidRPr="00DA05E7">
              <w:t xml:space="preserve"> чи сповіщення про зникнення особи безвісти, або сповіщення про перебування в полоні;</w:t>
            </w:r>
          </w:p>
          <w:p w:rsidR="00316F13" w:rsidRPr="00DA05E7" w:rsidRDefault="00316F13" w:rsidP="00E50854">
            <w:pPr>
              <w:jc w:val="both"/>
            </w:pPr>
            <w:r w:rsidRPr="00DA05E7">
              <w:t>4.3.2 свідоцтво про шлюб;</w:t>
            </w:r>
          </w:p>
          <w:p w:rsidR="00316F13" w:rsidRPr="00DA05E7" w:rsidRDefault="00316F13" w:rsidP="00E50854">
            <w:pPr>
              <w:jc w:val="both"/>
            </w:pPr>
            <w:r w:rsidRPr="00DA05E7">
              <w:t>4.3.3 свідоцтво про народження дитини (дітей)</w:t>
            </w:r>
            <w:r w:rsidR="007E32DF" w:rsidRPr="00DA05E7">
              <w:t>;</w:t>
            </w:r>
          </w:p>
          <w:p w:rsidR="00316F13" w:rsidRPr="00DA05E7" w:rsidRDefault="00316F13" w:rsidP="00E50854">
            <w:pPr>
              <w:jc w:val="both"/>
            </w:pPr>
            <w:r w:rsidRPr="00DA05E7">
              <w:t xml:space="preserve">4.4 членів сім'ї </w:t>
            </w:r>
            <w:r w:rsidR="00D332BC" w:rsidRPr="00DA05E7">
              <w:t xml:space="preserve">полоненого, зниклого безвісті та </w:t>
            </w:r>
            <w:r w:rsidR="00DA6E49" w:rsidRPr="00DA05E7">
              <w:t>загиблого (померлого) Захисника чи З</w:t>
            </w:r>
            <w:r w:rsidRPr="00DA05E7">
              <w:t>ахисниці України:</w:t>
            </w:r>
          </w:p>
          <w:p w:rsidR="00316F13" w:rsidRPr="00DA05E7" w:rsidRDefault="00316F13" w:rsidP="00E50854">
            <w:pPr>
              <w:jc w:val="both"/>
            </w:pPr>
            <w:r w:rsidRPr="00DA05E7">
              <w:t xml:space="preserve">4.4.1 посвідчення члена сім'ї </w:t>
            </w:r>
            <w:r w:rsidR="00DA6E49" w:rsidRPr="00DA05E7">
              <w:t>полоненого, зниклого безвісті чи</w:t>
            </w:r>
            <w:r w:rsidR="00D332BC" w:rsidRPr="00DA05E7">
              <w:t xml:space="preserve"> </w:t>
            </w:r>
            <w:r w:rsidRPr="00DA05E7">
              <w:t>загиблого</w:t>
            </w:r>
            <w:r w:rsidR="00D332BC" w:rsidRPr="00DA05E7">
              <w:t xml:space="preserve"> (померлого)</w:t>
            </w:r>
            <w:r w:rsidRPr="00DA05E7">
              <w:t>;</w:t>
            </w:r>
          </w:p>
          <w:p w:rsidR="00316F13" w:rsidRPr="00DA05E7" w:rsidRDefault="00316F13" w:rsidP="00E50854">
            <w:pPr>
              <w:jc w:val="both"/>
            </w:pPr>
            <w:r w:rsidRPr="00DA05E7">
              <w:t>4.4.2 свідоцтво про народження дитини (дітей);</w:t>
            </w:r>
          </w:p>
          <w:p w:rsidR="00316F13" w:rsidRPr="00DA05E7" w:rsidRDefault="00316F13" w:rsidP="00E50854">
            <w:pPr>
              <w:jc w:val="both"/>
            </w:pPr>
            <w:r w:rsidRPr="00DA05E7">
              <w:t xml:space="preserve">4.4.3 довідка члена сім'ї </w:t>
            </w:r>
            <w:r w:rsidR="00D332BC" w:rsidRPr="00DA05E7">
              <w:t>полоненого</w:t>
            </w:r>
            <w:r w:rsidR="00DA6E49" w:rsidRPr="00DA05E7">
              <w:t>, зниклого безвісті чи</w:t>
            </w:r>
            <w:r w:rsidR="00D332BC" w:rsidRPr="00DA05E7">
              <w:t xml:space="preserve"> </w:t>
            </w:r>
            <w:r w:rsidRPr="00DA05E7">
              <w:t xml:space="preserve">загиблого </w:t>
            </w:r>
            <w:r w:rsidR="00D332BC" w:rsidRPr="00DA05E7">
              <w:t xml:space="preserve">(померлого) </w:t>
            </w:r>
            <w:r w:rsidR="007E32DF" w:rsidRPr="00DA05E7">
              <w:t>для дітей віком до 14 років</w:t>
            </w:r>
            <w:r w:rsidR="00DA6E49" w:rsidRPr="00DA05E7">
              <w:t>.</w:t>
            </w:r>
          </w:p>
          <w:p w:rsidR="00316F13" w:rsidRPr="00DA05E7" w:rsidRDefault="00316F13" w:rsidP="00E50854">
            <w:pPr>
              <w:jc w:val="both"/>
            </w:pPr>
            <w:r w:rsidRPr="00DA05E7">
              <w:lastRenderedPageBreak/>
              <w:t>Адміністратор Центру робить копії зазначе-них документів</w:t>
            </w:r>
          </w:p>
        </w:tc>
      </w:tr>
      <w:tr w:rsidR="007E32DF" w:rsidRPr="00DA05E7" w:rsidTr="0009196A">
        <w:tc>
          <w:tcPr>
            <w:tcW w:w="636" w:type="dxa"/>
          </w:tcPr>
          <w:p w:rsidR="007E32DF" w:rsidRPr="00DA05E7" w:rsidRDefault="007E32DF" w:rsidP="00352416">
            <w:pPr>
              <w:jc w:val="center"/>
            </w:pPr>
            <w:r w:rsidRPr="00DA05E7">
              <w:lastRenderedPageBreak/>
              <w:t>10</w:t>
            </w:r>
          </w:p>
        </w:tc>
        <w:tc>
          <w:tcPr>
            <w:tcW w:w="4393" w:type="dxa"/>
          </w:tcPr>
          <w:p w:rsidR="007E32DF" w:rsidRPr="00DA05E7" w:rsidRDefault="007E32DF" w:rsidP="00E50854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>Порядок та спосіб подання документів, необхідних для отримання адміністра-тивної послуги</w:t>
            </w:r>
          </w:p>
        </w:tc>
        <w:tc>
          <w:tcPr>
            <w:tcW w:w="4928" w:type="dxa"/>
          </w:tcPr>
          <w:p w:rsidR="007E32DF" w:rsidRPr="00DA05E7" w:rsidRDefault="007E32DF" w:rsidP="00E50854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 xml:space="preserve">Особисто (уповноваженою особою) </w:t>
            </w:r>
            <w:r w:rsidRPr="00DA05E7">
              <w:rPr>
                <w:spacing w:val="-2"/>
                <w:szCs w:val="28"/>
              </w:rPr>
              <w:t xml:space="preserve">або надсилаються </w:t>
            </w:r>
            <w:r w:rsidRPr="00DA05E7">
              <w:rPr>
                <w:szCs w:val="28"/>
              </w:rPr>
              <w:t>поштою, або в електронному вигляді через особистий кабінет на вебпорталі Центру</w:t>
            </w:r>
          </w:p>
        </w:tc>
      </w:tr>
      <w:tr w:rsidR="00FE2CAB" w:rsidRPr="00DA05E7" w:rsidTr="0009196A">
        <w:tc>
          <w:tcPr>
            <w:tcW w:w="636" w:type="dxa"/>
          </w:tcPr>
          <w:p w:rsidR="00FE2CAB" w:rsidRPr="00DA05E7" w:rsidRDefault="0009196A" w:rsidP="00607148">
            <w:pPr>
              <w:jc w:val="center"/>
            </w:pPr>
            <w:r w:rsidRPr="00DA05E7">
              <w:t>1</w:t>
            </w:r>
            <w:r w:rsidR="00607148" w:rsidRPr="00DA05E7">
              <w:t>1</w:t>
            </w:r>
          </w:p>
        </w:tc>
        <w:tc>
          <w:tcPr>
            <w:tcW w:w="4393" w:type="dxa"/>
          </w:tcPr>
          <w:p w:rsidR="00FE2CAB" w:rsidRPr="00DA05E7" w:rsidRDefault="00940794" w:rsidP="00940794">
            <w:r w:rsidRPr="00DA05E7">
              <w:t>Платність (безоплатність)</w:t>
            </w:r>
            <w:r w:rsidR="007C297D" w:rsidRPr="00DA05E7">
              <w:t xml:space="preserve"> </w:t>
            </w:r>
            <w:r w:rsidRPr="00DA05E7">
              <w:rPr>
                <w:spacing w:val="-67"/>
              </w:rPr>
              <w:t xml:space="preserve"> </w:t>
            </w:r>
            <w:r w:rsidRPr="00DA05E7">
              <w:t xml:space="preserve">надання   </w:t>
            </w:r>
            <w:r w:rsidR="004D3F64" w:rsidRPr="00DA05E7">
              <w:t>публічної</w:t>
            </w:r>
            <w:r w:rsidRPr="00DA05E7">
              <w:t xml:space="preserve"> </w:t>
            </w:r>
            <w:r w:rsidRPr="00DA05E7">
              <w:rPr>
                <w:spacing w:val="-67"/>
              </w:rPr>
              <w:t xml:space="preserve">              </w:t>
            </w:r>
            <w:r w:rsidRPr="00DA05E7">
              <w:t>послуги</w:t>
            </w:r>
          </w:p>
        </w:tc>
        <w:tc>
          <w:tcPr>
            <w:tcW w:w="4928" w:type="dxa"/>
          </w:tcPr>
          <w:p w:rsidR="00FE2CAB" w:rsidRPr="00DA05E7" w:rsidRDefault="00940794">
            <w:pPr>
              <w:jc w:val="both"/>
            </w:pPr>
            <w:r w:rsidRPr="00DA05E7">
              <w:t>Безоплатно</w:t>
            </w:r>
          </w:p>
        </w:tc>
      </w:tr>
      <w:tr w:rsidR="00940794" w:rsidRPr="00DA05E7" w:rsidTr="0009196A">
        <w:tc>
          <w:tcPr>
            <w:tcW w:w="9957" w:type="dxa"/>
            <w:gridSpan w:val="3"/>
          </w:tcPr>
          <w:p w:rsidR="00940794" w:rsidRPr="00DA05E7" w:rsidRDefault="00940794" w:rsidP="004D3F64">
            <w:pPr>
              <w:jc w:val="center"/>
            </w:pPr>
            <w:r w:rsidRPr="00DA05E7">
              <w:rPr>
                <w:b/>
                <w:i/>
              </w:rPr>
              <w:t xml:space="preserve">У разі оплати </w:t>
            </w:r>
            <w:r w:rsidR="004D3F64" w:rsidRPr="00DA05E7">
              <w:rPr>
                <w:b/>
                <w:i/>
              </w:rPr>
              <w:t xml:space="preserve">публічної </w:t>
            </w:r>
            <w:r w:rsidRPr="00DA05E7">
              <w:rPr>
                <w:b/>
                <w:i/>
              </w:rPr>
              <w:t>послуги</w:t>
            </w:r>
          </w:p>
        </w:tc>
      </w:tr>
      <w:tr w:rsidR="00FE2CAB" w:rsidRPr="00DA05E7" w:rsidTr="0009196A">
        <w:tc>
          <w:tcPr>
            <w:tcW w:w="636" w:type="dxa"/>
          </w:tcPr>
          <w:p w:rsidR="00FE2CAB" w:rsidRPr="00DA05E7" w:rsidRDefault="00FE2CAB" w:rsidP="00352416">
            <w:pPr>
              <w:jc w:val="center"/>
            </w:pPr>
            <w:r w:rsidRPr="00DA05E7">
              <w:t>1</w:t>
            </w:r>
            <w:r w:rsidR="00607148" w:rsidRPr="00DA05E7">
              <w:t>1</w:t>
            </w:r>
            <w:r w:rsidR="000424BA" w:rsidRPr="00DA05E7">
              <w:t>.1</w:t>
            </w:r>
          </w:p>
        </w:tc>
        <w:tc>
          <w:tcPr>
            <w:tcW w:w="4393" w:type="dxa"/>
          </w:tcPr>
          <w:p w:rsidR="00FE2CAB" w:rsidRPr="00DA05E7" w:rsidRDefault="000424BA" w:rsidP="000424BA">
            <w:pPr>
              <w:jc w:val="both"/>
            </w:pPr>
            <w:r w:rsidRPr="00DA05E7">
              <w:t>Нормативно-правові акти,</w:t>
            </w:r>
            <w:r w:rsidRPr="00DA05E7">
              <w:rPr>
                <w:spacing w:val="1"/>
              </w:rPr>
              <w:t xml:space="preserve"> </w:t>
            </w:r>
            <w:r w:rsidRPr="00DA05E7">
              <w:t>на</w:t>
            </w:r>
            <w:r w:rsidRPr="00DA05E7">
              <w:rPr>
                <w:spacing w:val="1"/>
              </w:rPr>
              <w:t xml:space="preserve"> </w:t>
            </w:r>
            <w:r w:rsidRPr="00DA05E7">
              <w:t>підставі</w:t>
            </w:r>
            <w:r w:rsidRPr="00DA05E7">
              <w:rPr>
                <w:spacing w:val="1"/>
              </w:rPr>
              <w:t xml:space="preserve"> </w:t>
            </w:r>
            <w:r w:rsidRPr="00DA05E7">
              <w:t>яких</w:t>
            </w:r>
            <w:r w:rsidRPr="00DA05E7">
              <w:rPr>
                <w:spacing w:val="1"/>
              </w:rPr>
              <w:t xml:space="preserve"> </w:t>
            </w:r>
            <w:r w:rsidRPr="00DA05E7">
              <w:t>стягується</w:t>
            </w:r>
            <w:r w:rsidRPr="00DA05E7">
              <w:rPr>
                <w:spacing w:val="-1"/>
              </w:rPr>
              <w:t xml:space="preserve"> </w:t>
            </w:r>
            <w:r w:rsidRPr="00DA05E7">
              <w:t>плата</w:t>
            </w:r>
          </w:p>
        </w:tc>
        <w:tc>
          <w:tcPr>
            <w:tcW w:w="4928" w:type="dxa"/>
          </w:tcPr>
          <w:p w:rsidR="00FE2CAB" w:rsidRPr="00DA05E7" w:rsidRDefault="000424BA" w:rsidP="000424BA">
            <w:pPr>
              <w:jc w:val="center"/>
            </w:pPr>
            <w:r w:rsidRPr="00DA05E7">
              <w:t>-</w:t>
            </w:r>
          </w:p>
        </w:tc>
      </w:tr>
      <w:tr w:rsidR="00FE2CAB" w:rsidRPr="00DA05E7" w:rsidTr="0009196A">
        <w:tc>
          <w:tcPr>
            <w:tcW w:w="636" w:type="dxa"/>
          </w:tcPr>
          <w:p w:rsidR="00FE2CAB" w:rsidRPr="00DA05E7" w:rsidRDefault="00607148" w:rsidP="00352416">
            <w:pPr>
              <w:jc w:val="center"/>
            </w:pPr>
            <w:r w:rsidRPr="00DA05E7">
              <w:t>11</w:t>
            </w:r>
            <w:r w:rsidR="000424BA" w:rsidRPr="00DA05E7">
              <w:t>.2</w:t>
            </w:r>
          </w:p>
        </w:tc>
        <w:tc>
          <w:tcPr>
            <w:tcW w:w="4393" w:type="dxa"/>
          </w:tcPr>
          <w:p w:rsidR="00FE2CAB" w:rsidRPr="00DA05E7" w:rsidRDefault="000424BA">
            <w:pPr>
              <w:jc w:val="both"/>
            </w:pPr>
            <w:r w:rsidRPr="00DA05E7">
              <w:t xml:space="preserve">Розмір та </w:t>
            </w:r>
            <w:r w:rsidRPr="00DA05E7">
              <w:rPr>
                <w:spacing w:val="-1"/>
              </w:rPr>
              <w:t>порядок</w:t>
            </w:r>
            <w:r w:rsidRPr="00DA05E7">
              <w:rPr>
                <w:spacing w:val="-67"/>
              </w:rPr>
              <w:t xml:space="preserve"> </w:t>
            </w:r>
            <w:r w:rsidRPr="00DA05E7">
              <w:t xml:space="preserve">внесення </w:t>
            </w:r>
            <w:r w:rsidRPr="00DA05E7">
              <w:rPr>
                <w:spacing w:val="-1"/>
              </w:rPr>
              <w:t>плати</w:t>
            </w:r>
            <w:r w:rsidRPr="00DA05E7">
              <w:rPr>
                <w:spacing w:val="-67"/>
              </w:rPr>
              <w:t xml:space="preserve"> </w:t>
            </w:r>
            <w:r w:rsidRPr="00DA05E7">
              <w:t>(адміністративного</w:t>
            </w:r>
            <w:r w:rsidRPr="00DA05E7">
              <w:rPr>
                <w:spacing w:val="1"/>
              </w:rPr>
              <w:t xml:space="preserve"> </w:t>
            </w:r>
            <w:r w:rsidRPr="00DA05E7">
              <w:t xml:space="preserve">збору) </w:t>
            </w:r>
            <w:r w:rsidRPr="00DA05E7">
              <w:tab/>
              <w:t xml:space="preserve">за платну </w:t>
            </w:r>
            <w:r w:rsidRPr="00DA05E7">
              <w:rPr>
                <w:spacing w:val="-67"/>
              </w:rPr>
              <w:t xml:space="preserve">  </w:t>
            </w:r>
            <w:r w:rsidR="00DA6E49" w:rsidRPr="00DA05E7">
              <w:t xml:space="preserve">публічну </w:t>
            </w:r>
            <w:r w:rsidRPr="00DA05E7">
              <w:t>послугу</w:t>
            </w:r>
          </w:p>
        </w:tc>
        <w:tc>
          <w:tcPr>
            <w:tcW w:w="4928" w:type="dxa"/>
          </w:tcPr>
          <w:p w:rsidR="00FE2CAB" w:rsidRPr="00DA05E7" w:rsidRDefault="000424BA" w:rsidP="000424BA">
            <w:pPr>
              <w:jc w:val="center"/>
            </w:pPr>
            <w:r w:rsidRPr="00DA05E7">
              <w:t>-</w:t>
            </w:r>
          </w:p>
        </w:tc>
      </w:tr>
      <w:tr w:rsidR="00FE2CAB" w:rsidRPr="00DA05E7" w:rsidTr="0009196A">
        <w:tc>
          <w:tcPr>
            <w:tcW w:w="636" w:type="dxa"/>
          </w:tcPr>
          <w:p w:rsidR="00FE2CAB" w:rsidRPr="00DA05E7" w:rsidRDefault="00607148" w:rsidP="00352416">
            <w:pPr>
              <w:jc w:val="center"/>
            </w:pPr>
            <w:r w:rsidRPr="00DA05E7">
              <w:t>11</w:t>
            </w:r>
            <w:r w:rsidR="000424BA" w:rsidRPr="00DA05E7">
              <w:t>.3</w:t>
            </w:r>
          </w:p>
        </w:tc>
        <w:tc>
          <w:tcPr>
            <w:tcW w:w="4393" w:type="dxa"/>
          </w:tcPr>
          <w:p w:rsidR="00FE2CAB" w:rsidRPr="00DA05E7" w:rsidRDefault="000424BA" w:rsidP="00B26564">
            <w:r w:rsidRPr="00DA05E7">
              <w:t>Розрахунковий</w:t>
            </w:r>
            <w:r w:rsidR="00B26564" w:rsidRPr="00DA05E7">
              <w:t xml:space="preserve"> </w:t>
            </w:r>
            <w:r w:rsidRPr="00DA05E7">
              <w:rPr>
                <w:spacing w:val="-1"/>
              </w:rPr>
              <w:t>рахунок</w:t>
            </w:r>
            <w:r w:rsidR="00B26564" w:rsidRPr="00DA05E7">
              <w:rPr>
                <w:spacing w:val="-1"/>
              </w:rPr>
              <w:t xml:space="preserve"> </w:t>
            </w:r>
            <w:r w:rsidRPr="00DA05E7">
              <w:t>для</w:t>
            </w:r>
            <w:r w:rsidR="00B26564" w:rsidRPr="00DA05E7">
              <w:t xml:space="preserve"> </w:t>
            </w:r>
            <w:r w:rsidRPr="00DA05E7">
              <w:t>внесення</w:t>
            </w:r>
            <w:r w:rsidRPr="00DA05E7">
              <w:rPr>
                <w:spacing w:val="-3"/>
              </w:rPr>
              <w:t xml:space="preserve"> </w:t>
            </w:r>
            <w:r w:rsidRPr="00DA05E7">
              <w:t>плати</w:t>
            </w:r>
          </w:p>
        </w:tc>
        <w:tc>
          <w:tcPr>
            <w:tcW w:w="4928" w:type="dxa"/>
          </w:tcPr>
          <w:p w:rsidR="00FE2CAB" w:rsidRPr="00DA05E7" w:rsidRDefault="00B26564" w:rsidP="00B26564">
            <w:pPr>
              <w:jc w:val="center"/>
            </w:pPr>
            <w:r w:rsidRPr="00DA05E7">
              <w:t>-</w:t>
            </w:r>
          </w:p>
        </w:tc>
      </w:tr>
      <w:tr w:rsidR="0052454F" w:rsidRPr="00DA05E7" w:rsidTr="0009196A">
        <w:tc>
          <w:tcPr>
            <w:tcW w:w="636" w:type="dxa"/>
          </w:tcPr>
          <w:p w:rsidR="0052454F" w:rsidRPr="00DA05E7" w:rsidRDefault="0052454F" w:rsidP="00352416">
            <w:pPr>
              <w:jc w:val="center"/>
            </w:pPr>
            <w:r w:rsidRPr="00DA05E7">
              <w:t>12</w:t>
            </w:r>
          </w:p>
        </w:tc>
        <w:tc>
          <w:tcPr>
            <w:tcW w:w="4393" w:type="dxa"/>
          </w:tcPr>
          <w:p w:rsidR="0052454F" w:rsidRPr="00DA05E7" w:rsidRDefault="0052454F" w:rsidP="00E50854">
            <w:pPr>
              <w:jc w:val="both"/>
            </w:pPr>
            <w:r w:rsidRPr="00DA05E7">
              <w:t>Строк надання публічної послуги</w:t>
            </w:r>
          </w:p>
        </w:tc>
        <w:tc>
          <w:tcPr>
            <w:tcW w:w="4928" w:type="dxa"/>
          </w:tcPr>
          <w:p w:rsidR="0052454F" w:rsidRPr="00DA05E7" w:rsidRDefault="0052454F" w:rsidP="00E50854">
            <w:pPr>
              <w:jc w:val="both"/>
            </w:pPr>
            <w:r w:rsidRPr="00DA05E7">
              <w:t>У момент звернення</w:t>
            </w:r>
          </w:p>
        </w:tc>
      </w:tr>
      <w:tr w:rsidR="00F97C76" w:rsidRPr="00DA05E7" w:rsidTr="0009196A">
        <w:tc>
          <w:tcPr>
            <w:tcW w:w="636" w:type="dxa"/>
          </w:tcPr>
          <w:p w:rsidR="00F97C76" w:rsidRPr="00DA05E7" w:rsidRDefault="00F97C76" w:rsidP="00352416">
            <w:pPr>
              <w:jc w:val="center"/>
            </w:pPr>
            <w:r w:rsidRPr="00DA05E7">
              <w:t>13</w:t>
            </w:r>
          </w:p>
        </w:tc>
        <w:tc>
          <w:tcPr>
            <w:tcW w:w="4393" w:type="dxa"/>
          </w:tcPr>
          <w:p w:rsidR="00F97C76" w:rsidRPr="00DA05E7" w:rsidRDefault="00F97C76" w:rsidP="00E50854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>Залишення заяви без руху у відпо-відності до ст. 43 Закону України «Про адміністративну процедуру»</w:t>
            </w:r>
          </w:p>
        </w:tc>
        <w:tc>
          <w:tcPr>
            <w:tcW w:w="4928" w:type="dxa"/>
          </w:tcPr>
          <w:p w:rsidR="00F97C76" w:rsidRPr="00DA05E7" w:rsidRDefault="00F97C76" w:rsidP="00E50854">
            <w:pPr>
              <w:jc w:val="both"/>
              <w:rPr>
                <w:szCs w:val="28"/>
              </w:rPr>
            </w:pPr>
            <w:r w:rsidRPr="00DA05E7">
              <w:rPr>
                <w:szCs w:val="28"/>
              </w:rPr>
              <w:t>До трьох робочих днів</w:t>
            </w:r>
          </w:p>
        </w:tc>
      </w:tr>
      <w:tr w:rsidR="00FE2CAB" w:rsidRPr="00DA05E7" w:rsidTr="0009196A">
        <w:tc>
          <w:tcPr>
            <w:tcW w:w="636" w:type="dxa"/>
          </w:tcPr>
          <w:p w:rsidR="00FE2CAB" w:rsidRPr="00DA05E7" w:rsidRDefault="00F97C76" w:rsidP="00352416">
            <w:pPr>
              <w:jc w:val="center"/>
            </w:pPr>
            <w:r w:rsidRPr="00DA05E7">
              <w:t>14</w:t>
            </w:r>
          </w:p>
        </w:tc>
        <w:tc>
          <w:tcPr>
            <w:tcW w:w="4393" w:type="dxa"/>
          </w:tcPr>
          <w:p w:rsidR="00FE2CAB" w:rsidRPr="00DA05E7" w:rsidRDefault="00B26564" w:rsidP="00830753">
            <w:pPr>
              <w:jc w:val="both"/>
            </w:pPr>
            <w:r w:rsidRPr="00DA05E7">
              <w:t>Перелік</w:t>
            </w:r>
            <w:r w:rsidRPr="00DA05E7">
              <w:rPr>
                <w:spacing w:val="1"/>
              </w:rPr>
              <w:t xml:space="preserve"> </w:t>
            </w:r>
            <w:r w:rsidRPr="00DA05E7">
              <w:t>підстав</w:t>
            </w:r>
            <w:r w:rsidRPr="00DA05E7">
              <w:rPr>
                <w:spacing w:val="1"/>
              </w:rPr>
              <w:t xml:space="preserve"> </w:t>
            </w:r>
            <w:r w:rsidRPr="00DA05E7">
              <w:t>для</w:t>
            </w:r>
            <w:r w:rsidRPr="00DA05E7">
              <w:rPr>
                <w:spacing w:val="-67"/>
              </w:rPr>
              <w:t xml:space="preserve"> </w:t>
            </w:r>
            <w:r w:rsidRPr="00DA05E7">
              <w:t>відмови</w:t>
            </w:r>
            <w:r w:rsidRPr="00DA05E7">
              <w:rPr>
                <w:spacing w:val="1"/>
              </w:rPr>
              <w:t xml:space="preserve"> </w:t>
            </w:r>
            <w:r w:rsidR="0030786D" w:rsidRPr="00DA05E7">
              <w:t>в</w:t>
            </w:r>
            <w:r w:rsidRPr="00DA05E7">
              <w:rPr>
                <w:spacing w:val="1"/>
              </w:rPr>
              <w:t xml:space="preserve"> </w:t>
            </w:r>
            <w:r w:rsidRPr="00DA05E7">
              <w:t>наданні</w:t>
            </w:r>
            <w:r w:rsidRPr="00DA05E7">
              <w:rPr>
                <w:spacing w:val="1"/>
              </w:rPr>
              <w:t xml:space="preserve"> </w:t>
            </w:r>
            <w:r w:rsidR="004D3F64" w:rsidRPr="00DA05E7">
              <w:t>публічної</w:t>
            </w:r>
            <w:r w:rsidRPr="00DA05E7">
              <w:rPr>
                <w:spacing w:val="-9"/>
              </w:rPr>
              <w:t xml:space="preserve"> </w:t>
            </w:r>
            <w:r w:rsidRPr="00DA05E7">
              <w:t>послуги</w:t>
            </w:r>
          </w:p>
        </w:tc>
        <w:tc>
          <w:tcPr>
            <w:tcW w:w="4928" w:type="dxa"/>
          </w:tcPr>
          <w:p w:rsidR="00093E40" w:rsidRPr="00DA05E7" w:rsidRDefault="00607148" w:rsidP="00093E40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A05E7">
              <w:rPr>
                <w:sz w:val="24"/>
                <w:szCs w:val="24"/>
              </w:rPr>
              <w:t xml:space="preserve">1. </w:t>
            </w:r>
            <w:r w:rsidR="00093E40" w:rsidRPr="00DA05E7">
              <w:rPr>
                <w:sz w:val="24"/>
                <w:szCs w:val="24"/>
              </w:rPr>
              <w:t>Невідповідність вмісту наданого пакет</w:t>
            </w:r>
            <w:r w:rsidR="00245B56" w:rsidRPr="00DA05E7">
              <w:rPr>
                <w:sz w:val="24"/>
                <w:szCs w:val="24"/>
              </w:rPr>
              <w:t>а</w:t>
            </w:r>
            <w:r w:rsidR="00093E40" w:rsidRPr="00DA05E7">
              <w:rPr>
                <w:sz w:val="24"/>
                <w:szCs w:val="24"/>
              </w:rPr>
              <w:t xml:space="preserve"> документів вимогам чинного законодавства.</w:t>
            </w:r>
          </w:p>
          <w:p w:rsidR="00A73C3E" w:rsidRPr="00DA05E7" w:rsidRDefault="00093E40" w:rsidP="00D050BE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A05E7">
              <w:rPr>
                <w:sz w:val="24"/>
                <w:szCs w:val="24"/>
              </w:rPr>
              <w:t>2. Виявлення недостовірних відомостей у поданих документах.</w:t>
            </w:r>
          </w:p>
          <w:p w:rsidR="00093E40" w:rsidRPr="00DA05E7" w:rsidRDefault="00093E40" w:rsidP="00245B56">
            <w:pPr>
              <w:pStyle w:val="TableParagraph"/>
              <w:tabs>
                <w:tab w:val="left" w:pos="0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A05E7">
              <w:rPr>
                <w:sz w:val="24"/>
                <w:szCs w:val="24"/>
              </w:rPr>
              <w:t>3. Надання неповного пакет</w:t>
            </w:r>
            <w:r w:rsidR="00245B56" w:rsidRPr="00DA05E7">
              <w:rPr>
                <w:sz w:val="24"/>
                <w:szCs w:val="24"/>
              </w:rPr>
              <w:t>а документів</w:t>
            </w:r>
          </w:p>
        </w:tc>
      </w:tr>
      <w:tr w:rsidR="0052454F" w:rsidRPr="00DA05E7" w:rsidTr="0009196A">
        <w:tc>
          <w:tcPr>
            <w:tcW w:w="636" w:type="dxa"/>
          </w:tcPr>
          <w:p w:rsidR="0052454F" w:rsidRPr="00DA05E7" w:rsidRDefault="0052454F" w:rsidP="00352416">
            <w:pPr>
              <w:jc w:val="center"/>
            </w:pPr>
            <w:r w:rsidRPr="00DA05E7">
              <w:t>15</w:t>
            </w:r>
          </w:p>
        </w:tc>
        <w:tc>
          <w:tcPr>
            <w:tcW w:w="4393" w:type="dxa"/>
          </w:tcPr>
          <w:p w:rsidR="0052454F" w:rsidRPr="00DA05E7" w:rsidRDefault="0052454F" w:rsidP="00E50854">
            <w:pPr>
              <w:jc w:val="both"/>
            </w:pPr>
            <w:r w:rsidRPr="00DA05E7">
              <w:t xml:space="preserve">Результат надання публічної послуги </w:t>
            </w:r>
          </w:p>
        </w:tc>
        <w:tc>
          <w:tcPr>
            <w:tcW w:w="4928" w:type="dxa"/>
          </w:tcPr>
          <w:p w:rsidR="0052454F" w:rsidRPr="00DA05E7" w:rsidRDefault="0052454F" w:rsidP="00E50854">
            <w:pPr>
              <w:jc w:val="both"/>
            </w:pPr>
            <w:r w:rsidRPr="00DA05E7">
              <w:t>Направлення на безоплатну послугу з оздоровчого плавання до одного із закладів (на вибір) – Комунальних позашкільних навчальних закладів «Дитячо-юнацька спортивна школа» №№1, 2, 6, 7, 10 Криво-           різької міської ради</w:t>
            </w:r>
          </w:p>
        </w:tc>
      </w:tr>
      <w:tr w:rsidR="00FE2CAB" w:rsidRPr="00DA05E7" w:rsidTr="0009196A">
        <w:tc>
          <w:tcPr>
            <w:tcW w:w="636" w:type="dxa"/>
          </w:tcPr>
          <w:p w:rsidR="00FE2CAB" w:rsidRPr="00DA05E7" w:rsidRDefault="00F97C76" w:rsidP="00352416">
            <w:pPr>
              <w:jc w:val="center"/>
            </w:pPr>
            <w:r w:rsidRPr="00DA05E7">
              <w:t>16</w:t>
            </w:r>
          </w:p>
        </w:tc>
        <w:tc>
          <w:tcPr>
            <w:tcW w:w="4393" w:type="dxa"/>
          </w:tcPr>
          <w:p w:rsidR="00FE2CAB" w:rsidRPr="00DA05E7" w:rsidRDefault="00702D59" w:rsidP="007C297D">
            <w:r w:rsidRPr="00DA05E7">
              <w:t xml:space="preserve">Способи </w:t>
            </w:r>
            <w:r w:rsidRPr="00DA05E7">
              <w:rPr>
                <w:spacing w:val="-1"/>
              </w:rPr>
              <w:t xml:space="preserve">отримання </w:t>
            </w:r>
            <w:r w:rsidRPr="00DA05E7">
              <w:t>відповіді</w:t>
            </w:r>
            <w:r w:rsidRPr="00DA05E7">
              <w:rPr>
                <w:spacing w:val="-1"/>
              </w:rPr>
              <w:t xml:space="preserve"> </w:t>
            </w:r>
            <w:r w:rsidRPr="00DA05E7">
              <w:t>(результа</w:t>
            </w:r>
            <w:r w:rsidR="00093E40" w:rsidRPr="00DA05E7">
              <w:t>-</w:t>
            </w:r>
            <w:r w:rsidRPr="00DA05E7">
              <w:t>ту)</w:t>
            </w:r>
          </w:p>
        </w:tc>
        <w:tc>
          <w:tcPr>
            <w:tcW w:w="4928" w:type="dxa"/>
          </w:tcPr>
          <w:p w:rsidR="00FE2CAB" w:rsidRPr="00DA05E7" w:rsidRDefault="00B30602" w:rsidP="00B30602">
            <w:pPr>
              <w:jc w:val="both"/>
            </w:pPr>
            <w:r w:rsidRPr="00DA05E7">
              <w:rPr>
                <w:szCs w:val="28"/>
              </w:rPr>
              <w:t>Особисто (уповноваженою</w:t>
            </w:r>
            <w:r w:rsidRPr="00DA05E7">
              <w:rPr>
                <w:spacing w:val="1"/>
                <w:szCs w:val="28"/>
              </w:rPr>
              <w:t xml:space="preserve"> </w:t>
            </w:r>
            <w:r w:rsidRPr="00DA05E7">
              <w:rPr>
                <w:szCs w:val="28"/>
              </w:rPr>
              <w:t>особою)</w:t>
            </w:r>
            <w:r w:rsidRPr="00DA05E7">
              <w:rPr>
                <w:spacing w:val="1"/>
                <w:szCs w:val="28"/>
              </w:rPr>
              <w:t xml:space="preserve"> </w:t>
            </w:r>
            <w:r w:rsidRPr="00DA05E7">
              <w:rPr>
                <w:szCs w:val="28"/>
              </w:rPr>
              <w:t>або</w:t>
            </w:r>
            <w:r w:rsidRPr="00DA05E7">
              <w:rPr>
                <w:spacing w:val="1"/>
                <w:szCs w:val="28"/>
              </w:rPr>
              <w:t xml:space="preserve"> </w:t>
            </w:r>
            <w:r w:rsidRPr="00DA05E7">
              <w:rPr>
                <w:szCs w:val="28"/>
              </w:rPr>
              <w:t>надсилається</w:t>
            </w:r>
            <w:r w:rsidRPr="00DA05E7">
              <w:rPr>
                <w:spacing w:val="70"/>
                <w:szCs w:val="28"/>
              </w:rPr>
              <w:t xml:space="preserve"> </w:t>
            </w:r>
            <w:r w:rsidRPr="00DA05E7">
              <w:rPr>
                <w:szCs w:val="28"/>
              </w:rPr>
              <w:t>поштою</w:t>
            </w:r>
            <w:r w:rsidRPr="00DA05E7">
              <w:rPr>
                <w:spacing w:val="1"/>
                <w:szCs w:val="28"/>
              </w:rPr>
              <w:t xml:space="preserve"> </w:t>
            </w:r>
            <w:r w:rsidRPr="00DA05E7">
              <w:rPr>
                <w:szCs w:val="28"/>
              </w:rPr>
              <w:t>(за</w:t>
            </w:r>
            <w:r w:rsidRPr="00DA05E7">
              <w:rPr>
                <w:spacing w:val="-2"/>
                <w:szCs w:val="28"/>
              </w:rPr>
              <w:t xml:space="preserve"> </w:t>
            </w:r>
            <w:r w:rsidRPr="00DA05E7">
              <w:rPr>
                <w:szCs w:val="28"/>
              </w:rPr>
              <w:t>вимогою</w:t>
            </w:r>
            <w:r w:rsidRPr="00DA05E7">
              <w:rPr>
                <w:spacing w:val="-2"/>
                <w:szCs w:val="28"/>
              </w:rPr>
              <w:t xml:space="preserve"> </w:t>
            </w:r>
            <w:r w:rsidRPr="00DA05E7">
              <w:rPr>
                <w:szCs w:val="28"/>
              </w:rPr>
              <w:t>суб’єкта</w:t>
            </w:r>
            <w:r w:rsidRPr="00DA05E7">
              <w:rPr>
                <w:spacing w:val="-1"/>
                <w:szCs w:val="28"/>
              </w:rPr>
              <w:t xml:space="preserve"> </w:t>
            </w:r>
            <w:r w:rsidRPr="00DA05E7">
              <w:rPr>
                <w:szCs w:val="28"/>
              </w:rPr>
              <w:t>звернення), або в електронному вигляді через особистий кабінет на вебпорталі Центру</w:t>
            </w:r>
          </w:p>
        </w:tc>
      </w:tr>
      <w:tr w:rsidR="00FE2CAB" w:rsidRPr="00DA05E7" w:rsidTr="0009196A">
        <w:tc>
          <w:tcPr>
            <w:tcW w:w="636" w:type="dxa"/>
          </w:tcPr>
          <w:p w:rsidR="00FE2CAB" w:rsidRPr="00DA05E7" w:rsidRDefault="00F97C76" w:rsidP="00352416">
            <w:pPr>
              <w:jc w:val="center"/>
            </w:pPr>
            <w:r w:rsidRPr="00DA05E7">
              <w:t>17</w:t>
            </w:r>
          </w:p>
        </w:tc>
        <w:tc>
          <w:tcPr>
            <w:tcW w:w="4393" w:type="dxa"/>
          </w:tcPr>
          <w:p w:rsidR="00FE2CAB" w:rsidRPr="00DA05E7" w:rsidRDefault="00702D59">
            <w:pPr>
              <w:jc w:val="both"/>
            </w:pPr>
            <w:r w:rsidRPr="00DA05E7">
              <w:t>Примітка</w:t>
            </w:r>
          </w:p>
        </w:tc>
        <w:tc>
          <w:tcPr>
            <w:tcW w:w="4928" w:type="dxa"/>
          </w:tcPr>
          <w:p w:rsidR="00FE2CAB" w:rsidRPr="00DA05E7" w:rsidRDefault="00824BC7" w:rsidP="00824BC7">
            <w:pPr>
              <w:jc w:val="both"/>
            </w:pPr>
            <w:r w:rsidRPr="00DA05E7">
              <w:t xml:space="preserve">Право на отримання послуги мають учасники бойових дій у антитерористичній операції на сході України та операції об'єднаних сил у Донецькій і Луганській областях, ветерани війни, члени їх сімей (дружина, чоловік, діти) та члени сімей </w:t>
            </w:r>
            <w:r w:rsidR="00314723" w:rsidRPr="00DA05E7">
              <w:t>полонених, зниклих безв</w:t>
            </w:r>
            <w:r w:rsidR="005A1EAC" w:rsidRPr="00DA05E7">
              <w:t>істі чи загиблих (померлих) Захисників і З</w:t>
            </w:r>
            <w:r w:rsidRPr="00DA05E7">
              <w:t>ахисниць України, які мають реєстрацію місця проживання в м. Кривому Розі. Діти віком від 6 до 18 років можуть відвідувати Комунальні позашкільні навчальні заклади «Дитячо-юнацька спортивна школа» №№2, 6, 7, 10 Криворізької міської ради, від 8 до 18</w:t>
            </w:r>
            <w:r w:rsidR="00395145" w:rsidRPr="00DA05E7">
              <w:t xml:space="preserve"> років</w:t>
            </w:r>
            <w:r w:rsidRPr="00DA05E7">
              <w:t xml:space="preserve"> – Комунальний позашкільний навчаль</w:t>
            </w:r>
            <w:r w:rsidR="00395145" w:rsidRPr="00DA05E7">
              <w:t>-</w:t>
            </w:r>
            <w:r w:rsidRPr="00DA05E7">
              <w:t>ний заклад «Дитячо-юнацька спортивна школа №1» Криворізької міської ради</w:t>
            </w:r>
          </w:p>
        </w:tc>
      </w:tr>
    </w:tbl>
    <w:p w:rsidR="00C70411" w:rsidRPr="00DA05E7" w:rsidRDefault="00C70411" w:rsidP="001D7C23">
      <w:pPr>
        <w:jc w:val="both"/>
        <w:rPr>
          <w:b/>
          <w:i/>
          <w:sz w:val="48"/>
          <w:szCs w:val="40"/>
        </w:rPr>
      </w:pPr>
    </w:p>
    <w:p w:rsidR="00DF6906" w:rsidRPr="00DA05E7" w:rsidRDefault="00DF6906" w:rsidP="001D7C23">
      <w:pPr>
        <w:jc w:val="both"/>
      </w:pPr>
      <w:r w:rsidRPr="00DA05E7">
        <w:rPr>
          <w:b/>
          <w:i/>
          <w:sz w:val="28"/>
          <w:szCs w:val="28"/>
        </w:rPr>
        <w:t xml:space="preserve">Керуюча справами виконкому </w:t>
      </w:r>
      <w:r w:rsidRPr="00DA05E7">
        <w:rPr>
          <w:b/>
          <w:i/>
          <w:sz w:val="28"/>
          <w:szCs w:val="28"/>
        </w:rPr>
        <w:tab/>
      </w:r>
      <w:r w:rsidRPr="00DA05E7">
        <w:rPr>
          <w:b/>
          <w:i/>
          <w:sz w:val="28"/>
          <w:szCs w:val="28"/>
        </w:rPr>
        <w:tab/>
      </w:r>
      <w:r w:rsidRPr="00DA05E7">
        <w:rPr>
          <w:b/>
          <w:i/>
          <w:sz w:val="28"/>
          <w:szCs w:val="28"/>
        </w:rPr>
        <w:tab/>
      </w:r>
      <w:r w:rsidRPr="00DA05E7">
        <w:rPr>
          <w:b/>
          <w:i/>
          <w:sz w:val="28"/>
          <w:szCs w:val="28"/>
        </w:rPr>
        <w:tab/>
      </w:r>
      <w:r w:rsidRPr="00DA05E7">
        <w:rPr>
          <w:b/>
          <w:i/>
          <w:sz w:val="28"/>
          <w:szCs w:val="28"/>
        </w:rPr>
        <w:tab/>
        <w:t>Олена ШОВГЕЛЯ</w:t>
      </w:r>
      <w:bookmarkEnd w:id="0"/>
    </w:p>
    <w:sectPr w:rsidR="00DF6906" w:rsidRPr="00DA05E7" w:rsidSect="00C70411">
      <w:headerReference w:type="default" r:id="rId10"/>
      <w:footerReference w:type="first" r:id="rId11"/>
      <w:pgSz w:w="11906" w:h="16838"/>
      <w:pgMar w:top="426" w:right="850" w:bottom="567" w:left="1134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B8" w:rsidRDefault="002057B8">
      <w:r>
        <w:separator/>
      </w:r>
    </w:p>
  </w:endnote>
  <w:endnote w:type="continuationSeparator" w:id="0">
    <w:p w:rsidR="002057B8" w:rsidRDefault="0020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7D" w:rsidRDefault="00FC0B7D" w:rsidP="00FC0B7D">
    <w:pPr>
      <w:pStyle w:val="ae"/>
      <w:tabs>
        <w:tab w:val="clear" w:pos="4677"/>
        <w:tab w:val="clear" w:pos="9355"/>
        <w:tab w:val="left" w:pos="544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B8" w:rsidRDefault="002057B8">
      <w:r>
        <w:separator/>
      </w:r>
    </w:p>
  </w:footnote>
  <w:footnote w:type="continuationSeparator" w:id="0">
    <w:p w:rsidR="002057B8" w:rsidRDefault="0020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FE" w:rsidRPr="009F4B1A" w:rsidRDefault="000061FE" w:rsidP="00FC0B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8"/>
        <w:szCs w:val="28"/>
      </w:rPr>
    </w:pPr>
    <w:r>
      <w:rPr>
        <w:color w:val="000000"/>
      </w:rPr>
      <w:tab/>
    </w:r>
    <w:r w:rsidRPr="009F4B1A">
      <w:rPr>
        <w:color w:val="000000"/>
        <w:sz w:val="28"/>
        <w:szCs w:val="28"/>
      </w:rPr>
      <w:fldChar w:fldCharType="begin"/>
    </w:r>
    <w:r w:rsidRPr="009F4B1A">
      <w:rPr>
        <w:color w:val="000000"/>
        <w:sz w:val="28"/>
        <w:szCs w:val="28"/>
      </w:rPr>
      <w:instrText>PAGE</w:instrText>
    </w:r>
    <w:r w:rsidRPr="009F4B1A">
      <w:rPr>
        <w:color w:val="000000"/>
        <w:sz w:val="28"/>
        <w:szCs w:val="28"/>
      </w:rPr>
      <w:fldChar w:fldCharType="separate"/>
    </w:r>
    <w:r w:rsidR="00DA05E7">
      <w:rPr>
        <w:noProof/>
        <w:color w:val="000000"/>
        <w:sz w:val="28"/>
        <w:szCs w:val="28"/>
      </w:rPr>
      <w:t>3</w:t>
    </w:r>
    <w:r w:rsidRPr="009F4B1A">
      <w:rPr>
        <w:color w:val="000000"/>
        <w:sz w:val="28"/>
        <w:szCs w:val="28"/>
      </w:rPr>
      <w:fldChar w:fldCharType="end"/>
    </w:r>
    <w:r w:rsidRPr="009F4B1A">
      <w:rPr>
        <w:color w:val="000000"/>
        <w:sz w:val="28"/>
        <w:szCs w:val="28"/>
      </w:rPr>
      <w:tab/>
    </w:r>
  </w:p>
  <w:p w:rsidR="000061FE" w:rsidRPr="00FC0B7D" w:rsidRDefault="00FC0B7D" w:rsidP="00FC0B7D">
    <w:pPr>
      <w:jc w:val="right"/>
      <w:rPr>
        <w:i/>
      </w:rPr>
    </w:pPr>
    <w:r w:rsidRPr="00FC0B7D">
      <w:rPr>
        <w:i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F1D0F"/>
    <w:multiLevelType w:val="hybridMultilevel"/>
    <w:tmpl w:val="10D2BBEA"/>
    <w:lvl w:ilvl="0" w:tplc="8696A892">
      <w:start w:val="1"/>
      <w:numFmt w:val="decimal"/>
      <w:lvlText w:val="%1."/>
      <w:lvlJc w:val="left"/>
      <w:pPr>
        <w:ind w:left="1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1" w:tplc="69A08438">
      <w:numFmt w:val="bullet"/>
      <w:lvlText w:val="•"/>
      <w:lvlJc w:val="left"/>
      <w:pPr>
        <w:ind w:left="642" w:hanging="213"/>
      </w:pPr>
      <w:rPr>
        <w:rFonts w:hint="default"/>
        <w:lang w:val="uk-UA" w:eastAsia="en-US" w:bidi="ar-SA"/>
      </w:rPr>
    </w:lvl>
    <w:lvl w:ilvl="2" w:tplc="E7EAADE0">
      <w:numFmt w:val="bullet"/>
      <w:lvlText w:val="•"/>
      <w:lvlJc w:val="left"/>
      <w:pPr>
        <w:ind w:left="1185" w:hanging="213"/>
      </w:pPr>
      <w:rPr>
        <w:rFonts w:hint="default"/>
        <w:lang w:val="uk-UA" w:eastAsia="en-US" w:bidi="ar-SA"/>
      </w:rPr>
    </w:lvl>
    <w:lvl w:ilvl="3" w:tplc="D87E16EE">
      <w:numFmt w:val="bullet"/>
      <w:lvlText w:val="•"/>
      <w:lvlJc w:val="left"/>
      <w:pPr>
        <w:ind w:left="1728" w:hanging="213"/>
      </w:pPr>
      <w:rPr>
        <w:rFonts w:hint="default"/>
        <w:lang w:val="uk-UA" w:eastAsia="en-US" w:bidi="ar-SA"/>
      </w:rPr>
    </w:lvl>
    <w:lvl w:ilvl="4" w:tplc="135E47EC">
      <w:numFmt w:val="bullet"/>
      <w:lvlText w:val="•"/>
      <w:lvlJc w:val="left"/>
      <w:pPr>
        <w:ind w:left="2271" w:hanging="213"/>
      </w:pPr>
      <w:rPr>
        <w:rFonts w:hint="default"/>
        <w:lang w:val="uk-UA" w:eastAsia="en-US" w:bidi="ar-SA"/>
      </w:rPr>
    </w:lvl>
    <w:lvl w:ilvl="5" w:tplc="B6B4AF80">
      <w:numFmt w:val="bullet"/>
      <w:lvlText w:val="•"/>
      <w:lvlJc w:val="left"/>
      <w:pPr>
        <w:ind w:left="2814" w:hanging="213"/>
      </w:pPr>
      <w:rPr>
        <w:rFonts w:hint="default"/>
        <w:lang w:val="uk-UA" w:eastAsia="en-US" w:bidi="ar-SA"/>
      </w:rPr>
    </w:lvl>
    <w:lvl w:ilvl="6" w:tplc="3BC8DE6A">
      <w:numFmt w:val="bullet"/>
      <w:lvlText w:val="•"/>
      <w:lvlJc w:val="left"/>
      <w:pPr>
        <w:ind w:left="3356" w:hanging="213"/>
      </w:pPr>
      <w:rPr>
        <w:rFonts w:hint="default"/>
        <w:lang w:val="uk-UA" w:eastAsia="en-US" w:bidi="ar-SA"/>
      </w:rPr>
    </w:lvl>
    <w:lvl w:ilvl="7" w:tplc="0370572C">
      <w:numFmt w:val="bullet"/>
      <w:lvlText w:val="•"/>
      <w:lvlJc w:val="left"/>
      <w:pPr>
        <w:ind w:left="3899" w:hanging="213"/>
      </w:pPr>
      <w:rPr>
        <w:rFonts w:hint="default"/>
        <w:lang w:val="uk-UA" w:eastAsia="en-US" w:bidi="ar-SA"/>
      </w:rPr>
    </w:lvl>
    <w:lvl w:ilvl="8" w:tplc="85BE425C">
      <w:numFmt w:val="bullet"/>
      <w:lvlText w:val="•"/>
      <w:lvlJc w:val="left"/>
      <w:pPr>
        <w:ind w:left="4442" w:hanging="213"/>
      </w:pPr>
      <w:rPr>
        <w:rFonts w:hint="default"/>
        <w:lang w:val="uk-UA" w:eastAsia="en-US" w:bidi="ar-SA"/>
      </w:rPr>
    </w:lvl>
  </w:abstractNum>
  <w:abstractNum w:abstractNumId="1" w15:restartNumberingAfterBreak="0">
    <w:nsid w:val="486F07BC"/>
    <w:multiLevelType w:val="hybridMultilevel"/>
    <w:tmpl w:val="7C94DDC8"/>
    <w:lvl w:ilvl="0" w:tplc="F6A472E4">
      <w:start w:val="1"/>
      <w:numFmt w:val="decimal"/>
      <w:lvlText w:val="%1."/>
      <w:lvlJc w:val="left"/>
      <w:pPr>
        <w:ind w:left="593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E6DB00">
      <w:numFmt w:val="bullet"/>
      <w:lvlText w:val="•"/>
      <w:lvlJc w:val="left"/>
      <w:pPr>
        <w:ind w:left="1092" w:hanging="282"/>
      </w:pPr>
      <w:rPr>
        <w:rFonts w:hint="default"/>
        <w:lang w:val="uk-UA" w:eastAsia="en-US" w:bidi="ar-SA"/>
      </w:rPr>
    </w:lvl>
    <w:lvl w:ilvl="2" w:tplc="105CDF28">
      <w:numFmt w:val="bullet"/>
      <w:lvlText w:val="•"/>
      <w:lvlJc w:val="left"/>
      <w:pPr>
        <w:ind w:left="1585" w:hanging="282"/>
      </w:pPr>
      <w:rPr>
        <w:rFonts w:hint="default"/>
        <w:lang w:val="uk-UA" w:eastAsia="en-US" w:bidi="ar-SA"/>
      </w:rPr>
    </w:lvl>
    <w:lvl w:ilvl="3" w:tplc="8DCC710C">
      <w:numFmt w:val="bullet"/>
      <w:lvlText w:val="•"/>
      <w:lvlJc w:val="left"/>
      <w:pPr>
        <w:ind w:left="2078" w:hanging="282"/>
      </w:pPr>
      <w:rPr>
        <w:rFonts w:hint="default"/>
        <w:lang w:val="uk-UA" w:eastAsia="en-US" w:bidi="ar-SA"/>
      </w:rPr>
    </w:lvl>
    <w:lvl w:ilvl="4" w:tplc="6D12C576">
      <w:numFmt w:val="bullet"/>
      <w:lvlText w:val="•"/>
      <w:lvlJc w:val="left"/>
      <w:pPr>
        <w:ind w:left="2571" w:hanging="282"/>
      </w:pPr>
      <w:rPr>
        <w:rFonts w:hint="default"/>
        <w:lang w:val="uk-UA" w:eastAsia="en-US" w:bidi="ar-SA"/>
      </w:rPr>
    </w:lvl>
    <w:lvl w:ilvl="5" w:tplc="B61E4A3E">
      <w:numFmt w:val="bullet"/>
      <w:lvlText w:val="•"/>
      <w:lvlJc w:val="left"/>
      <w:pPr>
        <w:ind w:left="3064" w:hanging="282"/>
      </w:pPr>
      <w:rPr>
        <w:rFonts w:hint="default"/>
        <w:lang w:val="uk-UA" w:eastAsia="en-US" w:bidi="ar-SA"/>
      </w:rPr>
    </w:lvl>
    <w:lvl w:ilvl="6" w:tplc="BB729A46">
      <w:numFmt w:val="bullet"/>
      <w:lvlText w:val="•"/>
      <w:lvlJc w:val="left"/>
      <w:pPr>
        <w:ind w:left="3556" w:hanging="282"/>
      </w:pPr>
      <w:rPr>
        <w:rFonts w:hint="default"/>
        <w:lang w:val="uk-UA" w:eastAsia="en-US" w:bidi="ar-SA"/>
      </w:rPr>
    </w:lvl>
    <w:lvl w:ilvl="7" w:tplc="DE8641CE">
      <w:numFmt w:val="bullet"/>
      <w:lvlText w:val="•"/>
      <w:lvlJc w:val="left"/>
      <w:pPr>
        <w:ind w:left="4049" w:hanging="282"/>
      </w:pPr>
      <w:rPr>
        <w:rFonts w:hint="default"/>
        <w:lang w:val="uk-UA" w:eastAsia="en-US" w:bidi="ar-SA"/>
      </w:rPr>
    </w:lvl>
    <w:lvl w:ilvl="8" w:tplc="DA8A81D0">
      <w:numFmt w:val="bullet"/>
      <w:lvlText w:val="•"/>
      <w:lvlJc w:val="left"/>
      <w:pPr>
        <w:ind w:left="4542" w:hanging="28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A9A"/>
    <w:rsid w:val="000061FE"/>
    <w:rsid w:val="000100C6"/>
    <w:rsid w:val="00017813"/>
    <w:rsid w:val="00023EEA"/>
    <w:rsid w:val="000424BA"/>
    <w:rsid w:val="00043D7E"/>
    <w:rsid w:val="000832BC"/>
    <w:rsid w:val="0009196A"/>
    <w:rsid w:val="00093E40"/>
    <w:rsid w:val="000C0A79"/>
    <w:rsid w:val="000E4046"/>
    <w:rsid w:val="000E538B"/>
    <w:rsid w:val="00113885"/>
    <w:rsid w:val="00117460"/>
    <w:rsid w:val="00121651"/>
    <w:rsid w:val="00183664"/>
    <w:rsid w:val="00186AED"/>
    <w:rsid w:val="00190B63"/>
    <w:rsid w:val="00193902"/>
    <w:rsid w:val="001978C5"/>
    <w:rsid w:val="001D7C23"/>
    <w:rsid w:val="001E1ED0"/>
    <w:rsid w:val="001F3951"/>
    <w:rsid w:val="001F58D6"/>
    <w:rsid w:val="0020221F"/>
    <w:rsid w:val="00204BE1"/>
    <w:rsid w:val="002057B8"/>
    <w:rsid w:val="00207F95"/>
    <w:rsid w:val="00245B56"/>
    <w:rsid w:val="00262CB8"/>
    <w:rsid w:val="00276489"/>
    <w:rsid w:val="00280133"/>
    <w:rsid w:val="00295362"/>
    <w:rsid w:val="002B7A61"/>
    <w:rsid w:val="002F42A0"/>
    <w:rsid w:val="0030786D"/>
    <w:rsid w:val="0031017D"/>
    <w:rsid w:val="00314723"/>
    <w:rsid w:val="00316F13"/>
    <w:rsid w:val="003208A9"/>
    <w:rsid w:val="00330E5D"/>
    <w:rsid w:val="00335C1C"/>
    <w:rsid w:val="00352416"/>
    <w:rsid w:val="00360189"/>
    <w:rsid w:val="0036261C"/>
    <w:rsid w:val="00366DD1"/>
    <w:rsid w:val="00367137"/>
    <w:rsid w:val="00395145"/>
    <w:rsid w:val="003A3E0E"/>
    <w:rsid w:val="003A44BD"/>
    <w:rsid w:val="003A4A51"/>
    <w:rsid w:val="003E1521"/>
    <w:rsid w:val="003F6C8C"/>
    <w:rsid w:val="004120FD"/>
    <w:rsid w:val="00424603"/>
    <w:rsid w:val="0043090D"/>
    <w:rsid w:val="00431FE1"/>
    <w:rsid w:val="00451B18"/>
    <w:rsid w:val="00465250"/>
    <w:rsid w:val="00470F86"/>
    <w:rsid w:val="00475BB7"/>
    <w:rsid w:val="00480861"/>
    <w:rsid w:val="004915AD"/>
    <w:rsid w:val="00494A9A"/>
    <w:rsid w:val="004A36DB"/>
    <w:rsid w:val="004A479A"/>
    <w:rsid w:val="004A67EC"/>
    <w:rsid w:val="004A6A0E"/>
    <w:rsid w:val="004C2B8B"/>
    <w:rsid w:val="004D3F64"/>
    <w:rsid w:val="00504DC1"/>
    <w:rsid w:val="00513D28"/>
    <w:rsid w:val="0052454F"/>
    <w:rsid w:val="005553CE"/>
    <w:rsid w:val="0056184A"/>
    <w:rsid w:val="00597DA0"/>
    <w:rsid w:val="005A1EAC"/>
    <w:rsid w:val="005A78FF"/>
    <w:rsid w:val="005B2FD2"/>
    <w:rsid w:val="005C3ABE"/>
    <w:rsid w:val="005C636B"/>
    <w:rsid w:val="005E7877"/>
    <w:rsid w:val="005E78B6"/>
    <w:rsid w:val="00607148"/>
    <w:rsid w:val="00665D70"/>
    <w:rsid w:val="006A0914"/>
    <w:rsid w:val="006C56E4"/>
    <w:rsid w:val="006C5945"/>
    <w:rsid w:val="006E0341"/>
    <w:rsid w:val="00702D59"/>
    <w:rsid w:val="00733AEF"/>
    <w:rsid w:val="007415FC"/>
    <w:rsid w:val="00741C09"/>
    <w:rsid w:val="00765A7A"/>
    <w:rsid w:val="00781072"/>
    <w:rsid w:val="00792CED"/>
    <w:rsid w:val="007956D3"/>
    <w:rsid w:val="007C297D"/>
    <w:rsid w:val="007C7C43"/>
    <w:rsid w:val="007E32DF"/>
    <w:rsid w:val="007E7146"/>
    <w:rsid w:val="008031D5"/>
    <w:rsid w:val="00804AE2"/>
    <w:rsid w:val="00811FCE"/>
    <w:rsid w:val="00812AC0"/>
    <w:rsid w:val="00824BC7"/>
    <w:rsid w:val="00830753"/>
    <w:rsid w:val="00830C5F"/>
    <w:rsid w:val="00835F8C"/>
    <w:rsid w:val="0087598C"/>
    <w:rsid w:val="008B4490"/>
    <w:rsid w:val="008B61C8"/>
    <w:rsid w:val="008F522D"/>
    <w:rsid w:val="00924CB8"/>
    <w:rsid w:val="00940794"/>
    <w:rsid w:val="009430F8"/>
    <w:rsid w:val="00946F2C"/>
    <w:rsid w:val="00954A3A"/>
    <w:rsid w:val="009673CE"/>
    <w:rsid w:val="009753C2"/>
    <w:rsid w:val="00980EF7"/>
    <w:rsid w:val="009950B1"/>
    <w:rsid w:val="009C65CC"/>
    <w:rsid w:val="009F4B1A"/>
    <w:rsid w:val="00A079AC"/>
    <w:rsid w:val="00A227A8"/>
    <w:rsid w:val="00A24FAF"/>
    <w:rsid w:val="00A65BC6"/>
    <w:rsid w:val="00A73C3E"/>
    <w:rsid w:val="00A774AA"/>
    <w:rsid w:val="00A80FE1"/>
    <w:rsid w:val="00AA26AA"/>
    <w:rsid w:val="00AD61FD"/>
    <w:rsid w:val="00AE2073"/>
    <w:rsid w:val="00AE6939"/>
    <w:rsid w:val="00AF2D3D"/>
    <w:rsid w:val="00B11126"/>
    <w:rsid w:val="00B14434"/>
    <w:rsid w:val="00B23F49"/>
    <w:rsid w:val="00B26564"/>
    <w:rsid w:val="00B3003A"/>
    <w:rsid w:val="00B30602"/>
    <w:rsid w:val="00B31CA6"/>
    <w:rsid w:val="00B46046"/>
    <w:rsid w:val="00B466A8"/>
    <w:rsid w:val="00B62BCA"/>
    <w:rsid w:val="00B73986"/>
    <w:rsid w:val="00BB3C85"/>
    <w:rsid w:val="00BB4D96"/>
    <w:rsid w:val="00BC4137"/>
    <w:rsid w:val="00BE148B"/>
    <w:rsid w:val="00BF7124"/>
    <w:rsid w:val="00C05837"/>
    <w:rsid w:val="00C155DF"/>
    <w:rsid w:val="00C170A2"/>
    <w:rsid w:val="00C64708"/>
    <w:rsid w:val="00C70411"/>
    <w:rsid w:val="00C8184C"/>
    <w:rsid w:val="00C922E2"/>
    <w:rsid w:val="00CA2D80"/>
    <w:rsid w:val="00CA4479"/>
    <w:rsid w:val="00CC1FC7"/>
    <w:rsid w:val="00CD01A3"/>
    <w:rsid w:val="00CD689A"/>
    <w:rsid w:val="00CD7303"/>
    <w:rsid w:val="00CE09F2"/>
    <w:rsid w:val="00CE79E1"/>
    <w:rsid w:val="00CF14D0"/>
    <w:rsid w:val="00CF5161"/>
    <w:rsid w:val="00D050BE"/>
    <w:rsid w:val="00D332BC"/>
    <w:rsid w:val="00D35F0C"/>
    <w:rsid w:val="00D373F8"/>
    <w:rsid w:val="00D4255A"/>
    <w:rsid w:val="00D5342E"/>
    <w:rsid w:val="00D728D4"/>
    <w:rsid w:val="00D759E3"/>
    <w:rsid w:val="00DA05E7"/>
    <w:rsid w:val="00DA6E49"/>
    <w:rsid w:val="00DB23BA"/>
    <w:rsid w:val="00DB6E0A"/>
    <w:rsid w:val="00DD094A"/>
    <w:rsid w:val="00DF6906"/>
    <w:rsid w:val="00E053FE"/>
    <w:rsid w:val="00E16A6E"/>
    <w:rsid w:val="00E17C30"/>
    <w:rsid w:val="00E37F04"/>
    <w:rsid w:val="00E40A80"/>
    <w:rsid w:val="00E62257"/>
    <w:rsid w:val="00E645D6"/>
    <w:rsid w:val="00E80C74"/>
    <w:rsid w:val="00E9476B"/>
    <w:rsid w:val="00ED09B6"/>
    <w:rsid w:val="00EF10F2"/>
    <w:rsid w:val="00F15B0C"/>
    <w:rsid w:val="00F22A30"/>
    <w:rsid w:val="00F6692F"/>
    <w:rsid w:val="00F722D1"/>
    <w:rsid w:val="00F73457"/>
    <w:rsid w:val="00F83A37"/>
    <w:rsid w:val="00F90B40"/>
    <w:rsid w:val="00F97C76"/>
    <w:rsid w:val="00FC0B7D"/>
    <w:rsid w:val="00FC1049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FEECB-200C-44DB-B1AA-A8474D07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D01A3"/>
    <w:pPr>
      <w:widowControl w:val="0"/>
      <w:autoSpaceDE w:val="0"/>
      <w:autoSpaceDN w:val="0"/>
      <w:spacing w:before="52"/>
      <w:ind w:left="107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8759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598C"/>
  </w:style>
  <w:style w:type="character" w:styleId="a8">
    <w:name w:val="Hyperlink"/>
    <w:basedOn w:val="a0"/>
    <w:uiPriority w:val="99"/>
    <w:unhideWhenUsed/>
    <w:rsid w:val="00F669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A6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62CB8"/>
    <w:pPr>
      <w:spacing w:before="100" w:beforeAutospacing="1" w:after="100" w:afterAutospacing="1"/>
    </w:pPr>
    <w:rPr>
      <w:lang w:val="ru-RU"/>
    </w:rPr>
  </w:style>
  <w:style w:type="table" w:styleId="ab">
    <w:name w:val="Table Grid"/>
    <w:basedOn w:val="a1"/>
    <w:uiPriority w:val="59"/>
    <w:rsid w:val="00A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D7E"/>
  </w:style>
  <w:style w:type="paragraph" w:styleId="ae">
    <w:name w:val="footer"/>
    <w:basedOn w:val="a"/>
    <w:link w:val="af"/>
    <w:uiPriority w:val="99"/>
    <w:unhideWhenUsed/>
    <w:rsid w:val="00043D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D7E"/>
  </w:style>
  <w:style w:type="paragraph" w:customStyle="1" w:styleId="Standard">
    <w:name w:val="Standard"/>
    <w:rsid w:val="00245B56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a@kr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za.k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779D-943C-4065-BFD6-2CB5DF9B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sport514</dc:creator>
  <cp:lastModifiedBy>org301</cp:lastModifiedBy>
  <cp:revision>69</cp:revision>
  <cp:lastPrinted>2024-10-07T11:11:00Z</cp:lastPrinted>
  <dcterms:created xsi:type="dcterms:W3CDTF">2021-11-23T09:31:00Z</dcterms:created>
  <dcterms:modified xsi:type="dcterms:W3CDTF">2024-10-22T09:43:00Z</dcterms:modified>
</cp:coreProperties>
</file>