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FD" w:rsidRPr="00F358E9" w:rsidRDefault="00EB19FD" w:rsidP="00AB7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ind w:firstLine="5387"/>
        <w:rPr>
          <w:i/>
          <w:sz w:val="28"/>
          <w:szCs w:val="28"/>
          <w:lang w:val="uk-UA"/>
        </w:rPr>
      </w:pPr>
      <w:r w:rsidRPr="00F358E9">
        <w:rPr>
          <w:i/>
          <w:sz w:val="28"/>
          <w:szCs w:val="28"/>
          <w:lang w:val="uk-UA"/>
        </w:rPr>
        <w:t>ЗАТВЕРДЖЕНО</w:t>
      </w:r>
    </w:p>
    <w:p w:rsidR="00EB19FD" w:rsidRPr="00F358E9" w:rsidRDefault="00EB19FD" w:rsidP="00AB7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spacing w:line="360" w:lineRule="auto"/>
        <w:ind w:firstLine="5387"/>
        <w:jc w:val="both"/>
        <w:rPr>
          <w:i/>
          <w:sz w:val="28"/>
          <w:szCs w:val="28"/>
          <w:lang w:val="uk-UA"/>
        </w:rPr>
      </w:pPr>
      <w:r w:rsidRPr="00F358E9">
        <w:rPr>
          <w:i/>
          <w:sz w:val="28"/>
          <w:szCs w:val="28"/>
          <w:lang w:val="uk-UA"/>
        </w:rPr>
        <w:t>Рішення виконкому міської ради</w:t>
      </w:r>
    </w:p>
    <w:p w:rsidR="00EB19FD" w:rsidRPr="00F358E9" w:rsidRDefault="00F358E9" w:rsidP="00F358E9">
      <w:pPr>
        <w:widowControl w:val="0"/>
        <w:tabs>
          <w:tab w:val="left" w:pos="4248"/>
        </w:tabs>
        <w:jc w:val="both"/>
        <w:rPr>
          <w:i/>
          <w:sz w:val="28"/>
          <w:szCs w:val="28"/>
          <w:lang w:val="uk-UA"/>
        </w:rPr>
      </w:pPr>
      <w:r w:rsidRPr="00F358E9">
        <w:rPr>
          <w:i/>
          <w:sz w:val="28"/>
          <w:szCs w:val="28"/>
          <w:lang w:val="uk-UA"/>
        </w:rPr>
        <w:tab/>
      </w:r>
      <w:r w:rsidRPr="00F358E9">
        <w:rPr>
          <w:i/>
          <w:sz w:val="28"/>
          <w:szCs w:val="28"/>
          <w:lang w:val="uk-UA"/>
        </w:rPr>
        <w:tab/>
      </w:r>
      <w:r w:rsidRPr="00F358E9">
        <w:rPr>
          <w:i/>
          <w:sz w:val="28"/>
          <w:szCs w:val="28"/>
          <w:lang w:val="uk-UA"/>
        </w:rPr>
        <w:tab/>
        <w:t>23.08.2024 №1006</w:t>
      </w:r>
      <w:r w:rsidRPr="00F358E9">
        <w:rPr>
          <w:i/>
          <w:sz w:val="28"/>
          <w:szCs w:val="28"/>
          <w:lang w:val="uk-UA"/>
        </w:rPr>
        <w:tab/>
      </w:r>
      <w:r w:rsidRPr="00F358E9">
        <w:rPr>
          <w:i/>
          <w:sz w:val="28"/>
          <w:szCs w:val="28"/>
          <w:lang w:val="uk-UA"/>
        </w:rPr>
        <w:tab/>
      </w:r>
      <w:r w:rsidRPr="00F358E9">
        <w:rPr>
          <w:i/>
          <w:sz w:val="28"/>
          <w:szCs w:val="28"/>
          <w:lang w:val="uk-UA"/>
        </w:rPr>
        <w:tab/>
      </w:r>
      <w:r w:rsidRPr="00F358E9">
        <w:rPr>
          <w:i/>
          <w:sz w:val="28"/>
          <w:szCs w:val="28"/>
          <w:lang w:val="uk-UA"/>
        </w:rPr>
        <w:tab/>
      </w:r>
    </w:p>
    <w:p w:rsidR="008312B5" w:rsidRPr="00F358E9" w:rsidRDefault="008312B5" w:rsidP="00924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387"/>
        </w:tabs>
        <w:jc w:val="both"/>
        <w:rPr>
          <w:i/>
          <w:sz w:val="28"/>
          <w:szCs w:val="28"/>
          <w:lang w:val="uk-UA"/>
        </w:rPr>
      </w:pPr>
    </w:p>
    <w:p w:rsidR="00EB19FD" w:rsidRPr="00F358E9" w:rsidRDefault="00EB19FD" w:rsidP="00341DBA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F358E9">
        <w:rPr>
          <w:b/>
          <w:i/>
          <w:sz w:val="28"/>
          <w:szCs w:val="28"/>
          <w:lang w:val="uk-UA"/>
        </w:rPr>
        <w:t>СКЛАД</w:t>
      </w:r>
    </w:p>
    <w:p w:rsidR="00EB19FD" w:rsidRPr="00F358E9" w:rsidRDefault="00EB19FD" w:rsidP="00737AEE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F358E9">
        <w:rPr>
          <w:b/>
          <w:i/>
          <w:sz w:val="28"/>
          <w:szCs w:val="28"/>
          <w:lang w:val="uk-UA"/>
        </w:rPr>
        <w:t>комітету зі Стратегічного</w:t>
      </w:r>
    </w:p>
    <w:p w:rsidR="00EB19FD" w:rsidRPr="00F358E9" w:rsidRDefault="00EB19FD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F358E9">
        <w:rPr>
          <w:b/>
          <w:i/>
          <w:sz w:val="28"/>
          <w:szCs w:val="28"/>
          <w:lang w:val="uk-UA"/>
        </w:rPr>
        <w:t xml:space="preserve">планування </w:t>
      </w:r>
      <w:r w:rsidRPr="00F358E9">
        <w:rPr>
          <w:b/>
          <w:bCs/>
          <w:i/>
          <w:iCs/>
          <w:sz w:val="28"/>
          <w:szCs w:val="28"/>
          <w:lang w:val="uk-UA"/>
        </w:rPr>
        <w:t xml:space="preserve">розвитку міста Кривого Рогу </w:t>
      </w:r>
    </w:p>
    <w:p w:rsidR="00EB19FD" w:rsidRPr="00F358E9" w:rsidRDefault="00EB19FD" w:rsidP="00737AEE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4"/>
        <w:gridCol w:w="140"/>
        <w:gridCol w:w="140"/>
        <w:gridCol w:w="120"/>
        <w:gridCol w:w="144"/>
        <w:gridCol w:w="6086"/>
      </w:tblGrid>
      <w:tr w:rsidR="00080957" w:rsidRPr="00F358E9" w:rsidTr="00C5483C">
        <w:trPr>
          <w:trHeight w:val="681"/>
        </w:trPr>
        <w:tc>
          <w:tcPr>
            <w:tcW w:w="1778" w:type="pct"/>
            <w:gridSpan w:val="3"/>
          </w:tcPr>
          <w:p w:rsidR="00FC6A8B" w:rsidRPr="00F358E9" w:rsidRDefault="00FC6A8B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ВІЛКУЛ</w:t>
            </w:r>
          </w:p>
          <w:p w:rsidR="00EB19FD" w:rsidRPr="00F358E9" w:rsidRDefault="00FC6A8B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134" w:type="pct"/>
            <w:gridSpan w:val="2"/>
          </w:tcPr>
          <w:p w:rsidR="00EB19FD" w:rsidRPr="00F358E9" w:rsidRDefault="00EB19FD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pct"/>
          </w:tcPr>
          <w:p w:rsidR="00EB19FD" w:rsidRPr="00F358E9" w:rsidRDefault="008312B5" w:rsidP="00D22652">
            <w:pPr>
              <w:widowControl w:val="0"/>
              <w:spacing w:after="32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секретар міської ради – </w:t>
            </w:r>
            <w:r w:rsidR="00F762B6" w:rsidRPr="00F358E9">
              <w:rPr>
                <w:sz w:val="28"/>
                <w:szCs w:val="28"/>
                <w:lang w:val="uk-UA"/>
              </w:rPr>
              <w:t xml:space="preserve">виконуючий обов’язки </w:t>
            </w:r>
            <w:r w:rsidR="00EB19FD" w:rsidRPr="00F358E9">
              <w:rPr>
                <w:sz w:val="28"/>
                <w:szCs w:val="28"/>
                <w:lang w:val="uk-UA"/>
              </w:rPr>
              <w:t>міськ</w:t>
            </w:r>
            <w:r w:rsidR="00FC6A8B" w:rsidRPr="00F358E9">
              <w:rPr>
                <w:sz w:val="28"/>
                <w:szCs w:val="28"/>
                <w:lang w:val="uk-UA"/>
              </w:rPr>
              <w:t>ого</w:t>
            </w:r>
            <w:r w:rsidR="00EB19FD" w:rsidRPr="00F358E9">
              <w:rPr>
                <w:sz w:val="28"/>
                <w:szCs w:val="28"/>
                <w:lang w:val="uk-UA"/>
              </w:rPr>
              <w:t xml:space="preserve"> голов</w:t>
            </w:r>
            <w:r w:rsidR="00FC6A8B" w:rsidRPr="00F358E9">
              <w:rPr>
                <w:sz w:val="28"/>
                <w:szCs w:val="28"/>
                <w:lang w:val="uk-UA"/>
              </w:rPr>
              <w:t>и</w:t>
            </w:r>
            <w:r w:rsidR="00EB19FD" w:rsidRPr="00F358E9">
              <w:rPr>
                <w:sz w:val="28"/>
                <w:szCs w:val="28"/>
                <w:lang w:val="uk-UA"/>
              </w:rPr>
              <w:t>, голова комітету</w:t>
            </w:r>
          </w:p>
        </w:tc>
      </w:tr>
      <w:tr w:rsidR="00080957" w:rsidRPr="00F358E9" w:rsidTr="00C5483C">
        <w:trPr>
          <w:trHeight w:val="549"/>
        </w:trPr>
        <w:tc>
          <w:tcPr>
            <w:tcW w:w="1778" w:type="pct"/>
            <w:gridSpan w:val="3"/>
          </w:tcPr>
          <w:p w:rsidR="00EA41B1" w:rsidRPr="00F358E9" w:rsidRDefault="00EA41B1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УДОД</w:t>
            </w:r>
          </w:p>
          <w:p w:rsidR="00EA41B1" w:rsidRPr="00F358E9" w:rsidRDefault="00EA41B1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134" w:type="pct"/>
            <w:gridSpan w:val="2"/>
          </w:tcPr>
          <w:p w:rsidR="00EA41B1" w:rsidRPr="00F358E9" w:rsidRDefault="00EA41B1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pct"/>
          </w:tcPr>
          <w:p w:rsidR="00EA41B1" w:rsidRPr="00F358E9" w:rsidRDefault="00EA41B1" w:rsidP="00D22652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перший заступник міського голови, заступник голови комітету </w:t>
            </w:r>
          </w:p>
        </w:tc>
      </w:tr>
      <w:tr w:rsidR="00436B99" w:rsidRPr="00F358E9" w:rsidTr="00C5483C">
        <w:trPr>
          <w:trHeight w:val="820"/>
        </w:trPr>
        <w:tc>
          <w:tcPr>
            <w:tcW w:w="1778" w:type="pct"/>
            <w:gridSpan w:val="3"/>
          </w:tcPr>
          <w:p w:rsidR="00436B99" w:rsidRPr="00F358E9" w:rsidRDefault="00436B9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КАТРИЧЕНКО</w:t>
            </w:r>
          </w:p>
          <w:p w:rsidR="00354010" w:rsidRPr="00F358E9" w:rsidRDefault="00436B99" w:rsidP="00D22652">
            <w:pPr>
              <w:widowControl w:val="0"/>
              <w:spacing w:after="32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34" w:type="pct"/>
            <w:gridSpan w:val="2"/>
          </w:tcPr>
          <w:p w:rsidR="00436B99" w:rsidRPr="00F358E9" w:rsidRDefault="00436B99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pct"/>
          </w:tcPr>
          <w:p w:rsidR="00436B99" w:rsidRPr="00F358E9" w:rsidRDefault="00436B9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заступник міського голови, заступник голови комітету</w:t>
            </w:r>
          </w:p>
        </w:tc>
      </w:tr>
      <w:tr w:rsidR="00080957" w:rsidRPr="00F358E9" w:rsidTr="00C5483C">
        <w:trPr>
          <w:trHeight w:val="757"/>
        </w:trPr>
        <w:tc>
          <w:tcPr>
            <w:tcW w:w="1778" w:type="pct"/>
            <w:gridSpan w:val="3"/>
          </w:tcPr>
          <w:p w:rsidR="00EA41B1" w:rsidRPr="00F358E9" w:rsidRDefault="00B21FB6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ШИПОВСЬКА</w:t>
            </w:r>
          </w:p>
          <w:p w:rsidR="00EA41B1" w:rsidRPr="00F358E9" w:rsidRDefault="00B21FB6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34" w:type="pct"/>
            <w:gridSpan w:val="2"/>
          </w:tcPr>
          <w:p w:rsidR="00EA41B1" w:rsidRPr="00F358E9" w:rsidRDefault="00EA41B1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pct"/>
          </w:tcPr>
          <w:p w:rsidR="00EA41B1" w:rsidRPr="00F358E9" w:rsidRDefault="00B21FB6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відділу місцевого економічного розвитку</w:t>
            </w:r>
            <w:r w:rsidR="00EA41B1" w:rsidRPr="00F358E9">
              <w:rPr>
                <w:sz w:val="28"/>
                <w:szCs w:val="28"/>
                <w:lang w:val="uk-UA"/>
              </w:rPr>
              <w:t xml:space="preserve"> управління економіки виконкому Криворізької  міської ради, секретар комітету</w:t>
            </w:r>
          </w:p>
        </w:tc>
      </w:tr>
      <w:tr w:rsidR="00080957" w:rsidRPr="00F358E9" w:rsidTr="00C5483C">
        <w:trPr>
          <w:trHeight w:val="146"/>
        </w:trPr>
        <w:tc>
          <w:tcPr>
            <w:tcW w:w="5000" w:type="pct"/>
            <w:gridSpan w:val="6"/>
          </w:tcPr>
          <w:p w:rsidR="00EA41B1" w:rsidRPr="00F358E9" w:rsidRDefault="00EA41B1" w:rsidP="0031645F">
            <w:pPr>
              <w:widowControl w:val="0"/>
              <w:spacing w:before="120" w:after="320"/>
              <w:ind w:left="-147"/>
              <w:jc w:val="center"/>
              <w:rPr>
                <w:b/>
                <w:i/>
                <w:lang w:val="uk-UA"/>
              </w:rPr>
            </w:pPr>
            <w:r w:rsidRPr="00F358E9">
              <w:rPr>
                <w:b/>
                <w:i/>
                <w:sz w:val="28"/>
                <w:szCs w:val="28"/>
                <w:lang w:val="uk-UA"/>
              </w:rPr>
              <w:t>Члени комітету:</w:t>
            </w:r>
          </w:p>
        </w:tc>
      </w:tr>
      <w:tr w:rsidR="00C63587" w:rsidRPr="00F358E9" w:rsidTr="00C5483C">
        <w:trPr>
          <w:trHeight w:val="909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БАЙРАК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Людмила Петрівна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голова постійної комісії міської ради з питань освіти, науки, </w:t>
            </w:r>
            <w:r w:rsidR="00FE658A" w:rsidRPr="00F358E9">
              <w:rPr>
                <w:sz w:val="28"/>
                <w:szCs w:val="28"/>
                <w:lang w:val="uk-UA"/>
              </w:rPr>
              <w:t>молоді, культури та спорту, сім’</w:t>
            </w:r>
            <w:r w:rsidRPr="00F358E9">
              <w:rPr>
                <w:sz w:val="28"/>
                <w:szCs w:val="28"/>
                <w:lang w:val="uk-UA"/>
              </w:rPr>
              <w:t>ї і дітей (за згодою)</w:t>
            </w:r>
          </w:p>
        </w:tc>
      </w:tr>
      <w:tr w:rsidR="00C63587" w:rsidRPr="00F358E9" w:rsidTr="00C5483C">
        <w:trPr>
          <w:trHeight w:val="639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БАШ</w:t>
            </w:r>
          </w:p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генеральний директор Приватного акціонерного товариства «СУХА БАЛКА» (за згодою)</w:t>
            </w:r>
          </w:p>
        </w:tc>
      </w:tr>
      <w:tr w:rsidR="00C63587" w:rsidRPr="00F358E9" w:rsidTr="00C5483C">
        <w:trPr>
          <w:trHeight w:val="549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БЕЛОУСОВА</w:t>
            </w:r>
          </w:p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8974C6">
            <w:pPr>
              <w:widowControl w:val="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</w:tc>
      </w:tr>
      <w:tr w:rsidR="00C63587" w:rsidRPr="00F358E9" w:rsidTr="00C5483C">
        <w:trPr>
          <w:trHeight w:val="601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C63587" w:rsidRPr="00F358E9" w:rsidRDefault="00C63587" w:rsidP="0031645F">
            <w:pPr>
              <w:widowControl w:val="0"/>
              <w:spacing w:after="32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Костянтин Аркадійович 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63587" w:rsidRPr="00F358E9" w:rsidTr="00C5483C">
        <w:trPr>
          <w:trHeight w:val="667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БЛАГУН </w:t>
            </w:r>
          </w:p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</w:tc>
      </w:tr>
      <w:tr w:rsidR="00C63587" w:rsidRPr="00F358E9" w:rsidTr="00C5483C">
        <w:trPr>
          <w:trHeight w:val="702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ВОЛОШИНЕНКО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</w:tc>
      </w:tr>
      <w:tr w:rsidR="00C63587" w:rsidRPr="00F358E9" w:rsidTr="00C5483C">
        <w:trPr>
          <w:trHeight w:val="687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lastRenderedPageBreak/>
              <w:t>ГАЛЬЧЕНКО</w:t>
            </w:r>
          </w:p>
          <w:p w:rsidR="00C63587" w:rsidRPr="00F358E9" w:rsidRDefault="00C63587" w:rsidP="0031645F">
            <w:pPr>
              <w:widowControl w:val="0"/>
              <w:spacing w:after="32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ind w:right="-108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8312B5">
            <w:pPr>
              <w:widowControl w:val="0"/>
              <w:ind w:right="-108"/>
              <w:rPr>
                <w:sz w:val="28"/>
                <w:szCs w:val="28"/>
                <w:highlight w:val="yellow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C63587" w:rsidRPr="00F358E9" w:rsidTr="00C5483C">
        <w:trPr>
          <w:trHeight w:val="994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ГЕРАСИМЕНКО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Ірина Миколаївна 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преси, інформаційної діяльності та внутрішньої політики виконкому Криворізької міської ради</w:t>
            </w:r>
          </w:p>
        </w:tc>
      </w:tr>
      <w:tr w:rsidR="00C63587" w:rsidRPr="00F358E9" w:rsidTr="00C5483C">
        <w:trPr>
          <w:trHeight w:val="702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ГОРА 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pacing w:val="-4"/>
                <w:sz w:val="28"/>
                <w:szCs w:val="28"/>
                <w:lang w:val="uk-UA"/>
              </w:rPr>
              <w:t>керівник напрямку дирекції регіонального розвитку Товариства обмеженої відповідальності «Метінвест Холдінг» (за згодою)</w:t>
            </w:r>
          </w:p>
        </w:tc>
      </w:tr>
      <w:tr w:rsidR="00C63587" w:rsidRPr="00F358E9" w:rsidTr="00C5483C">
        <w:trPr>
          <w:trHeight w:val="840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ГОРЮНОВ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відділу з питань державного архітекту</w:t>
            </w:r>
            <w:r w:rsidR="00AF25C0" w:rsidRPr="00F358E9">
              <w:rPr>
                <w:sz w:val="28"/>
                <w:szCs w:val="28"/>
                <w:lang w:val="uk-UA"/>
              </w:rPr>
              <w:t>рно-будівельного контролю викон</w:t>
            </w:r>
            <w:r w:rsidRPr="00F358E9">
              <w:rPr>
                <w:sz w:val="28"/>
                <w:szCs w:val="28"/>
                <w:lang w:val="uk-UA"/>
              </w:rPr>
              <w:t>кому Криворізької міської ради</w:t>
            </w:r>
          </w:p>
        </w:tc>
      </w:tr>
      <w:tr w:rsidR="00C63587" w:rsidRPr="00F358E9" w:rsidTr="00C5483C">
        <w:trPr>
          <w:trHeight w:val="570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ГРИШЕЧКО</w:t>
            </w:r>
          </w:p>
          <w:p w:rsidR="00C63587" w:rsidRPr="00F358E9" w:rsidRDefault="00C63587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</w:tc>
      </w:tr>
      <w:tr w:rsidR="00C63587" w:rsidRPr="00F358E9" w:rsidTr="00C5483C">
        <w:trPr>
          <w:trHeight w:val="904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ГУСІН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реалізації стратегії розвитку міста та інвестицій (за згодою)</w:t>
            </w:r>
          </w:p>
        </w:tc>
      </w:tr>
      <w:tr w:rsidR="00C63587" w:rsidRPr="00F358E9" w:rsidTr="00C5483C">
        <w:trPr>
          <w:trHeight w:val="635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ДРОБОТ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викладач Київської школи економіки, приватний незалежний консультант (за згодою)</w:t>
            </w:r>
          </w:p>
        </w:tc>
      </w:tr>
      <w:tr w:rsidR="00C63587" w:rsidRPr="00F358E9" w:rsidTr="00C5483C">
        <w:trPr>
          <w:trHeight w:val="559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ЄРЕМЕНКО</w:t>
            </w:r>
          </w:p>
          <w:p w:rsidR="00C63587" w:rsidRPr="00F358E9" w:rsidRDefault="00C63587" w:rsidP="0031645F">
            <w:pPr>
              <w:widowControl w:val="0"/>
              <w:spacing w:after="32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Геннадій Іванович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виконавчий директор Громадської організації «Академія гірничих наук</w:t>
            </w:r>
            <w:r w:rsidR="00104D63" w:rsidRPr="00F358E9">
              <w:rPr>
                <w:sz w:val="28"/>
                <w:szCs w:val="28"/>
                <w:lang w:val="uk-UA"/>
              </w:rPr>
              <w:t xml:space="preserve"> України</w:t>
            </w:r>
            <w:r w:rsidRPr="00F358E9">
              <w:rPr>
                <w:sz w:val="28"/>
                <w:szCs w:val="28"/>
                <w:lang w:val="uk-UA"/>
              </w:rPr>
              <w:t>»</w:t>
            </w:r>
            <w:r w:rsidR="00104D63" w:rsidRPr="00F358E9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C63587" w:rsidRPr="00F358E9" w:rsidTr="00C5483C">
        <w:trPr>
          <w:trHeight w:val="610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ЖЕРЕБИЛО </w:t>
            </w:r>
          </w:p>
          <w:p w:rsidR="00C63587" w:rsidRPr="00F358E9" w:rsidRDefault="00C63587" w:rsidP="0031645F">
            <w:pPr>
              <w:widowControl w:val="0"/>
              <w:spacing w:after="320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8974C6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C63587" w:rsidRPr="00F358E9" w:rsidTr="00C5483C">
        <w:trPr>
          <w:trHeight w:val="804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ЖМУРА</w:t>
            </w:r>
          </w:p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A04807" w:rsidP="0031645F">
            <w:pPr>
              <w:widowControl w:val="0"/>
              <w:spacing w:after="32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виконуючий обов’язки з</w:t>
            </w:r>
            <w:r w:rsidR="00F26B6A" w:rsidRPr="00F358E9">
              <w:rPr>
                <w:sz w:val="28"/>
                <w:szCs w:val="28"/>
                <w:lang w:val="uk-UA"/>
              </w:rPr>
              <w:t>аступника голови п</w:t>
            </w:r>
            <w:r w:rsidR="00C63587" w:rsidRPr="00F358E9">
              <w:rPr>
                <w:sz w:val="28"/>
                <w:szCs w:val="28"/>
                <w:lang w:val="uk-UA"/>
              </w:rPr>
              <w:t>равління Публічного акціонерного товарист</w:t>
            </w:r>
            <w:r w:rsidR="00F762B6" w:rsidRPr="00F358E9">
              <w:rPr>
                <w:sz w:val="28"/>
                <w:szCs w:val="28"/>
                <w:lang w:val="uk-UA"/>
              </w:rPr>
              <w:t>ва «Промислово-виробниче підпри</w:t>
            </w:r>
            <w:r w:rsidR="00C63587" w:rsidRPr="00F358E9">
              <w:rPr>
                <w:sz w:val="28"/>
                <w:szCs w:val="28"/>
                <w:lang w:val="uk-UA"/>
              </w:rPr>
              <w:t>ємство «Крив</w:t>
            </w:r>
            <w:r w:rsidR="00F762B6" w:rsidRPr="00F358E9">
              <w:rPr>
                <w:sz w:val="28"/>
                <w:szCs w:val="28"/>
                <w:lang w:val="uk-UA"/>
              </w:rPr>
              <w:t>-</w:t>
            </w:r>
            <w:r w:rsidR="00C63587" w:rsidRPr="00F358E9">
              <w:rPr>
                <w:sz w:val="28"/>
                <w:szCs w:val="28"/>
                <w:lang w:val="uk-UA"/>
              </w:rPr>
              <w:t>басвибухпром» (за згодою)</w:t>
            </w:r>
          </w:p>
        </w:tc>
      </w:tr>
      <w:tr w:rsidR="00C63587" w:rsidRPr="00F358E9" w:rsidTr="00C5483C">
        <w:trPr>
          <w:trHeight w:val="639"/>
        </w:trPr>
        <w:tc>
          <w:tcPr>
            <w:tcW w:w="1636" w:type="pct"/>
          </w:tcPr>
          <w:p w:rsidR="00C63587" w:rsidRPr="00F358E9" w:rsidRDefault="00C63587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ЗЕЛЕНСЬКА</w:t>
            </w:r>
          </w:p>
          <w:p w:rsidR="00C63587" w:rsidRPr="00F358E9" w:rsidRDefault="00C63587" w:rsidP="008974C6">
            <w:pPr>
              <w:widowControl w:val="0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203" w:type="pct"/>
            <w:gridSpan w:val="3"/>
          </w:tcPr>
          <w:p w:rsidR="00C63587" w:rsidRPr="00F358E9" w:rsidRDefault="00C63587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C63587" w:rsidRPr="00F358E9" w:rsidRDefault="00C63587" w:rsidP="0031645F">
            <w:pPr>
              <w:widowControl w:val="0"/>
              <w:spacing w:after="320"/>
              <w:jc w:val="both"/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F358E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директор д</w:t>
            </w:r>
            <w:r w:rsidR="008312B5" w:rsidRPr="00F358E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епартаменту адміністративних пос</w:t>
            </w:r>
            <w:r w:rsidRPr="00F358E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луг виконкому Криворізької міської ради</w:t>
            </w:r>
          </w:p>
        </w:tc>
      </w:tr>
      <w:tr w:rsidR="003C5BC9" w:rsidRPr="00F358E9" w:rsidTr="00C5483C">
        <w:trPr>
          <w:trHeight w:val="691"/>
        </w:trPr>
        <w:tc>
          <w:tcPr>
            <w:tcW w:w="1636" w:type="pct"/>
          </w:tcPr>
          <w:p w:rsidR="003C5BC9" w:rsidRPr="00F358E9" w:rsidRDefault="003C5BC9" w:rsidP="00221139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ЗЕЛЬЦЕР</w:t>
            </w:r>
          </w:p>
          <w:p w:rsidR="003C5BC9" w:rsidRPr="00F358E9" w:rsidRDefault="003C5BC9" w:rsidP="00221139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22113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221139">
            <w:pPr>
              <w:widowControl w:val="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F358E9">
              <w:rPr>
                <w:spacing w:val="-4"/>
                <w:sz w:val="28"/>
                <w:szCs w:val="28"/>
                <w:lang w:val="uk-UA"/>
              </w:rPr>
              <w:t>заступник начальника управління капітального будівництва виконкому Криворізької міської ради</w:t>
            </w:r>
          </w:p>
          <w:p w:rsidR="003C5BC9" w:rsidRPr="00F358E9" w:rsidRDefault="003C5BC9" w:rsidP="00221139">
            <w:pPr>
              <w:widowControl w:val="0"/>
              <w:jc w:val="both"/>
              <w:rPr>
                <w:spacing w:val="-4"/>
                <w:lang w:val="uk-UA"/>
              </w:rPr>
            </w:pPr>
          </w:p>
        </w:tc>
      </w:tr>
      <w:tr w:rsidR="003C5BC9" w:rsidRPr="00F358E9" w:rsidTr="00C5483C">
        <w:trPr>
          <w:trHeight w:val="779"/>
        </w:trPr>
        <w:tc>
          <w:tcPr>
            <w:tcW w:w="1636" w:type="pct"/>
          </w:tcPr>
          <w:p w:rsidR="003C5BC9" w:rsidRPr="00F358E9" w:rsidRDefault="003C5BC9" w:rsidP="00814B73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КАРИЙ </w:t>
            </w:r>
          </w:p>
          <w:p w:rsidR="003C5BC9" w:rsidRPr="00F358E9" w:rsidRDefault="003C5BC9" w:rsidP="00814B73">
            <w:pPr>
              <w:widowControl w:val="0"/>
              <w:spacing w:after="32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14B7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14B73">
            <w:pPr>
              <w:widowControl w:val="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</w:tc>
      </w:tr>
      <w:tr w:rsidR="003C5BC9" w:rsidRPr="00F358E9" w:rsidTr="00C5483C">
        <w:trPr>
          <w:trHeight w:val="850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tabs>
                <w:tab w:val="left" w:pos="748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lastRenderedPageBreak/>
              <w:t xml:space="preserve">КРЕТОВ </w:t>
            </w:r>
          </w:p>
          <w:p w:rsidR="003C5BC9" w:rsidRPr="00F358E9" w:rsidRDefault="003C5BC9" w:rsidP="008312B5">
            <w:pPr>
              <w:widowControl w:val="0"/>
              <w:tabs>
                <w:tab w:val="left" w:pos="748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280"/>
              <w:jc w:val="both"/>
              <w:rPr>
                <w:lang w:val="uk-UA"/>
              </w:rPr>
            </w:pPr>
            <w:r w:rsidRPr="00F358E9">
              <w:rPr>
                <w:spacing w:val="-2"/>
                <w:sz w:val="28"/>
                <w:szCs w:val="28"/>
                <w:lang w:val="uk-UA"/>
              </w:rPr>
              <w:t>начальник Криворізького відділу податків і зборів з юридичних осіб управління оподаткування юридичних осіб Головного</w:t>
            </w:r>
            <w:r w:rsidRPr="00F358E9">
              <w:rPr>
                <w:lang w:val="uk-UA"/>
              </w:rPr>
              <w:t xml:space="preserve"> </w:t>
            </w:r>
            <w:r w:rsidRPr="00F358E9">
              <w:rPr>
                <w:sz w:val="28"/>
                <w:szCs w:val="28"/>
                <w:lang w:val="uk-UA"/>
              </w:rPr>
              <w:t>управління Державної</w:t>
            </w:r>
            <w:r w:rsidRPr="00F358E9">
              <w:rPr>
                <w:lang w:val="uk-UA"/>
              </w:rPr>
              <w:t xml:space="preserve"> </w:t>
            </w:r>
            <w:r w:rsidRPr="00F358E9">
              <w:rPr>
                <w:sz w:val="28"/>
                <w:szCs w:val="28"/>
                <w:lang w:val="uk-UA"/>
              </w:rPr>
              <w:t>податкової служби у Дніпропетровській області (за згодою)</w:t>
            </w:r>
          </w:p>
        </w:tc>
      </w:tr>
      <w:tr w:rsidR="003C5BC9" w:rsidRPr="00F358E9" w:rsidTr="00C5483C">
        <w:trPr>
          <w:trHeight w:val="966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КРИВЕНКО 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280"/>
              <w:jc w:val="both"/>
              <w:rPr>
                <w:lang w:val="uk-UA"/>
              </w:rPr>
            </w:pPr>
            <w:r w:rsidRPr="00F358E9">
              <w:rPr>
                <w:spacing w:val="-4"/>
                <w:sz w:val="28"/>
                <w:szCs w:val="28"/>
                <w:lang w:val="uk-UA"/>
              </w:rPr>
              <w:t>начальник управління технічного захисту інформації та інформаційно-комунікаційних технологій виконкому Криворізької міської ради</w:t>
            </w:r>
          </w:p>
        </w:tc>
      </w:tr>
      <w:tr w:rsidR="003C5BC9" w:rsidRPr="00F358E9" w:rsidTr="00C5483C">
        <w:trPr>
          <w:trHeight w:val="539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КРІПАК 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Тетяна Петрівна 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28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</w:tc>
      </w:tr>
      <w:tr w:rsidR="003C5BC9" w:rsidRPr="00F358E9" w:rsidTr="00C5483C">
        <w:trPr>
          <w:trHeight w:val="449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КУДІН </w:t>
            </w:r>
          </w:p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280"/>
              <w:ind w:right="-108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</w:tc>
      </w:tr>
      <w:tr w:rsidR="003C5BC9" w:rsidRPr="00F358E9" w:rsidTr="00C5483C">
        <w:trPr>
          <w:trHeight w:val="92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КУЛІКОВСЬКА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Ольга Євгенівна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280"/>
              <w:jc w:val="both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кому-нальної власності міста (за згодою)</w:t>
            </w:r>
          </w:p>
        </w:tc>
      </w:tr>
      <w:tr w:rsidR="003C5BC9" w:rsidRPr="00F358E9" w:rsidTr="00C5483C">
        <w:trPr>
          <w:trHeight w:val="591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КУШНІР</w:t>
            </w:r>
          </w:p>
          <w:p w:rsidR="003C5BC9" w:rsidRPr="00F358E9" w:rsidRDefault="003C5BC9" w:rsidP="00C5483C">
            <w:pPr>
              <w:widowControl w:val="0"/>
              <w:spacing w:after="280"/>
              <w:rPr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голова Тернівської районної у місті ради </w:t>
            </w:r>
          </w:p>
        </w:tc>
      </w:tr>
      <w:tr w:rsidR="003C5BC9" w:rsidRPr="00F358E9" w:rsidTr="00C5483C">
        <w:trPr>
          <w:trHeight w:val="69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ЛАВРЕНКО</w:t>
            </w:r>
          </w:p>
          <w:p w:rsidR="003C5BC9" w:rsidRPr="00F358E9" w:rsidRDefault="003C5BC9" w:rsidP="00C5483C">
            <w:pPr>
              <w:widowControl w:val="0"/>
              <w:spacing w:after="28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lang w:val="uk-UA"/>
              </w:rPr>
            </w:pPr>
            <w:r w:rsidRPr="00F358E9">
              <w:rPr>
                <w:spacing w:val="-6"/>
                <w:sz w:val="28"/>
                <w:szCs w:val="28"/>
                <w:lang w:val="uk-UA"/>
              </w:rPr>
              <w:t xml:space="preserve">директор департаменту у справах сім’ї, молоді та спорту виконкому Криворізької міської ради </w:t>
            </w:r>
          </w:p>
        </w:tc>
      </w:tr>
      <w:tr w:rsidR="003C5BC9" w:rsidRPr="00F358E9" w:rsidTr="00C5483C">
        <w:trPr>
          <w:trHeight w:val="694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ЛОНГОБАРДО </w:t>
            </w:r>
          </w:p>
          <w:p w:rsidR="003C5BC9" w:rsidRPr="00F358E9" w:rsidRDefault="003C5BC9" w:rsidP="00C5483C">
            <w:pPr>
              <w:widowControl w:val="0"/>
              <w:spacing w:after="28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Мауро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312B5">
            <w:pPr>
              <w:widowControl w:val="0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F358E9">
              <w:rPr>
                <w:spacing w:val="-8"/>
                <w:sz w:val="28"/>
                <w:szCs w:val="28"/>
                <w:lang w:val="uk-UA"/>
              </w:rPr>
              <w:t>генеральний директор Публічного акціонерного товариства «АрселорМіттал Кривий Ріг» (за згодою)</w:t>
            </w:r>
          </w:p>
        </w:tc>
      </w:tr>
      <w:tr w:rsidR="003C5BC9" w:rsidRPr="00F358E9" w:rsidTr="00C5483C">
        <w:trPr>
          <w:trHeight w:val="100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МАЛИХІНА</w:t>
            </w:r>
          </w:p>
          <w:p w:rsidR="003C5BC9" w:rsidRPr="00F358E9" w:rsidRDefault="003C5BC9" w:rsidP="0031645F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28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заступник голови постійної комісії міської ради з питань планування бюджету, економіки та регуляторної політики (за згодою) </w:t>
            </w:r>
          </w:p>
        </w:tc>
      </w:tr>
      <w:tr w:rsidR="003C5BC9" w:rsidRPr="00F358E9" w:rsidTr="00C5483C">
        <w:trPr>
          <w:trHeight w:val="99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МАЛОВІЧКО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помічник голови правління (з питань надзви-чайних ситуацій, цивільного захисту і мобілі-заційної роботи) – начальник служби надзвичайних ситуацій та цивільного захисту Акціонерного товариства «Криворізький залізорудний комбінат» (за згодою)</w:t>
            </w:r>
          </w:p>
        </w:tc>
      </w:tr>
      <w:tr w:rsidR="003C5BC9" w:rsidRPr="00F358E9" w:rsidTr="00C5483C">
        <w:trPr>
          <w:trHeight w:val="575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МАРУНІЧ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31645F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служби у справах дітей виконкому Криворізької міської ради</w:t>
            </w:r>
          </w:p>
        </w:tc>
      </w:tr>
      <w:tr w:rsidR="003C5BC9" w:rsidRPr="00F358E9" w:rsidTr="00C5483C">
        <w:trPr>
          <w:trHeight w:val="99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МИЛОВАНОВ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</w:tc>
      </w:tr>
      <w:tr w:rsidR="003C5BC9" w:rsidRPr="00F358E9" w:rsidTr="00C5483C">
        <w:trPr>
          <w:trHeight w:val="613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F358E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МІЛЮТІН 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Сергій Сергійович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5BC9" w:rsidRPr="00F358E9" w:rsidTr="00C5483C">
        <w:trPr>
          <w:trHeight w:val="665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МУРАШКО 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tabs>
                <w:tab w:val="left" w:pos="1122"/>
              </w:tabs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охорони здоров’я ви-конкому Криворізької міської ради</w:t>
            </w:r>
          </w:p>
        </w:tc>
      </w:tr>
      <w:tr w:rsidR="003C5BC9" w:rsidRPr="00F358E9" w:rsidTr="00C5483C">
        <w:trPr>
          <w:trHeight w:val="98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358E9">
              <w:rPr>
                <w:color w:val="000000" w:themeColor="text1"/>
                <w:sz w:val="28"/>
                <w:szCs w:val="28"/>
                <w:lang w:val="uk-UA"/>
              </w:rPr>
              <w:t>НЕДОРУБА</w:t>
            </w:r>
          </w:p>
          <w:p w:rsidR="003C5BC9" w:rsidRPr="00F358E9" w:rsidRDefault="003C5BC9" w:rsidP="008312B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358E9">
              <w:rPr>
                <w:color w:val="000000" w:themeColor="text1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color w:val="000000" w:themeColor="text1"/>
                <w:lang w:val="uk-UA"/>
              </w:rPr>
            </w:pPr>
            <w:r w:rsidRPr="00F358E9">
              <w:rPr>
                <w:color w:val="000000" w:themeColor="text1"/>
                <w:sz w:val="28"/>
                <w:szCs w:val="28"/>
                <w:lang w:val="uk-UA"/>
              </w:rPr>
              <w:t>заступник директора департаменту регулювання містобудівної діяльності та земельних відносин виконкому Криворізької міської ради</w:t>
            </w:r>
          </w:p>
        </w:tc>
      </w:tr>
      <w:tr w:rsidR="003C5BC9" w:rsidRPr="00F358E9" w:rsidTr="00C5483C">
        <w:trPr>
          <w:trHeight w:val="986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ПАЛІЙ</w:t>
            </w:r>
          </w:p>
          <w:p w:rsidR="003C5BC9" w:rsidRPr="00F358E9" w:rsidRDefault="003C5BC9" w:rsidP="008974C6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F358E9">
              <w:rPr>
                <w:spacing w:val="-6"/>
                <w:sz w:val="28"/>
                <w:szCs w:val="28"/>
                <w:lang w:val="uk-UA"/>
              </w:rPr>
              <w:t>голова постійної комісії міської ради з питань законності, правопорядку, депутатської діяльності, регламенту, етики та свободи слова (за згодою)</w:t>
            </w:r>
          </w:p>
        </w:tc>
      </w:tr>
      <w:tr w:rsidR="003C5BC9" w:rsidRPr="00F358E9" w:rsidTr="00C5483C">
        <w:trPr>
          <w:trHeight w:val="85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ПИСКУН</w:t>
            </w:r>
          </w:p>
          <w:p w:rsidR="003C5BC9" w:rsidRPr="00F358E9" w:rsidRDefault="003C5BC9" w:rsidP="008974C6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63435F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охорони здоров’я та соціального захисту населення (за згодою)</w:t>
            </w:r>
          </w:p>
        </w:tc>
      </w:tr>
      <w:tr w:rsidR="003C5BC9" w:rsidRPr="00F358E9" w:rsidTr="00C5483C">
        <w:trPr>
          <w:trHeight w:val="561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ПОДКОПАЄВ</w:t>
            </w:r>
          </w:p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керівник Благодійної організації «Благодійний фонд Костянтина Караманіц» (за згодою)</w:t>
            </w:r>
          </w:p>
        </w:tc>
      </w:tr>
      <w:tr w:rsidR="003C5BC9" w:rsidRPr="00F358E9" w:rsidTr="00C5483C">
        <w:trPr>
          <w:trHeight w:val="62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ПОДОПЛЄЛОВА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5BC9" w:rsidRPr="00F358E9" w:rsidTr="00C5483C">
        <w:trPr>
          <w:trHeight w:val="554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РАТІНОВ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Ігор Гарійович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</w:tc>
      </w:tr>
      <w:tr w:rsidR="003C5BC9" w:rsidRPr="00F358E9" w:rsidTr="00C5483C">
        <w:trPr>
          <w:trHeight w:val="554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РИБКА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Борис Олександрович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відділу з питань енергоменеджменту та впровадження енергозберігаючих технологій виконкому міської ради</w:t>
            </w:r>
          </w:p>
        </w:tc>
      </w:tr>
      <w:tr w:rsidR="003C5BC9" w:rsidRPr="00F358E9" w:rsidTr="00C5483C">
        <w:trPr>
          <w:trHeight w:val="56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РИЖКОВА  </w:t>
            </w:r>
          </w:p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Ірина Олексіївна 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розвитку підприємництва виконкому Криворізької міської ради</w:t>
            </w:r>
          </w:p>
        </w:tc>
      </w:tr>
      <w:tr w:rsidR="003C5BC9" w:rsidRPr="00F358E9" w:rsidTr="00C5483C">
        <w:trPr>
          <w:trHeight w:val="273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РОЖКО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директор департаменту фінансів виконкому Криворізької  міської ради</w:t>
            </w:r>
          </w:p>
        </w:tc>
      </w:tr>
      <w:tr w:rsidR="003C5BC9" w:rsidRPr="00F358E9" w:rsidTr="00C5483C">
        <w:trPr>
          <w:trHeight w:val="1071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58E9">
              <w:rPr>
                <w:sz w:val="28"/>
                <w:szCs w:val="28"/>
                <w:shd w:val="clear" w:color="auto" w:fill="FFFFFF"/>
                <w:lang w:val="uk-UA"/>
              </w:rPr>
              <w:t>СВІТЛИЧНИЙ</w:t>
            </w:r>
          </w:p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58E9">
              <w:rPr>
                <w:sz w:val="28"/>
                <w:szCs w:val="28"/>
                <w:shd w:val="clear" w:color="auto" w:fill="FFFFFF"/>
                <w:lang w:val="uk-UA"/>
              </w:rPr>
              <w:t>Олександр Вікторович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58E9">
              <w:rPr>
                <w:sz w:val="28"/>
                <w:szCs w:val="28"/>
                <w:shd w:val="clear" w:color="auto" w:fill="FFFFFF"/>
                <w:lang w:val="uk-UA"/>
              </w:rPr>
              <w:t>заступник директора Комунального підприємства «Інститут розвитку міста Кривого Рогу» Криворізької міської ради з питань взаємодії з громадськістю</w:t>
            </w:r>
          </w:p>
        </w:tc>
      </w:tr>
      <w:tr w:rsidR="003C5BC9" w:rsidRPr="00F358E9" w:rsidTr="00C5483C">
        <w:trPr>
          <w:trHeight w:val="976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СЕРГЄЄВ</w:t>
            </w:r>
          </w:p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pacing w:val="-8"/>
                <w:sz w:val="28"/>
                <w:szCs w:val="28"/>
                <w:lang w:val="uk-UA"/>
              </w:rPr>
              <w:t>заступник начальника управління з питань над-звичайних ситуацій та цивільного захисту населення виконавчого комітету Криворізької міської ради</w:t>
            </w:r>
          </w:p>
        </w:tc>
      </w:tr>
      <w:tr w:rsidR="003C5BC9" w:rsidRPr="00F358E9" w:rsidTr="00C5483C">
        <w:trPr>
          <w:trHeight w:val="725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lastRenderedPageBreak/>
              <w:t>СИРОТЮК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28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транспорту та телеко-мунікацій виконкому Криворізької міської ради</w:t>
            </w:r>
          </w:p>
        </w:tc>
      </w:tr>
      <w:tr w:rsidR="003C5BC9" w:rsidRPr="00F358E9" w:rsidTr="00C5483C">
        <w:trPr>
          <w:trHeight w:val="594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СКАКАЛЬСЬКИЙ</w:t>
            </w:r>
          </w:p>
          <w:p w:rsidR="008A3E0A" w:rsidRDefault="003C5BC9" w:rsidP="008A3E0A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Олександр </w:t>
            </w:r>
            <w:bookmarkStart w:id="0" w:name="_GoBack"/>
            <w:bookmarkEnd w:id="0"/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974C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3C5BC9" w:rsidRPr="00F358E9" w:rsidTr="00C5483C">
        <w:trPr>
          <w:trHeight w:val="60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СОКОЛОВСЬКИЙ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Андрій Романович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5BC9" w:rsidRPr="00F358E9" w:rsidTr="00C5483C">
        <w:trPr>
          <w:trHeight w:val="60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СТАРОВОЙТ 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голова Саксаганської районної у місті ради </w:t>
            </w:r>
          </w:p>
        </w:tc>
      </w:tr>
      <w:tr w:rsidR="003C5BC9" w:rsidRPr="00F358E9" w:rsidTr="00C5483C">
        <w:trPr>
          <w:trHeight w:val="609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СТУПНІК</w:t>
            </w:r>
          </w:p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ректор Криворізького національного універси-тету (за згодою)</w:t>
            </w:r>
          </w:p>
        </w:tc>
      </w:tr>
      <w:tr w:rsidR="003C5BC9" w:rsidRPr="00F358E9" w:rsidTr="00C5483C">
        <w:trPr>
          <w:trHeight w:val="1200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ТОНЄВ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pacing w:val="-4"/>
                <w:sz w:val="28"/>
                <w:szCs w:val="28"/>
                <w:lang w:val="uk-UA"/>
              </w:rPr>
              <w:t>генеральний директор Приватного акціонерного товариства «Інгулецький гірничо-збагачувальний комбінат», Приватного акціонерного товариства «Центральний гірничо-збагачувальний комбінат», Приватного акціонерного товариства «Північний гірничо-збагачувальний комбінат» (за згодою)</w:t>
            </w:r>
          </w:p>
        </w:tc>
      </w:tr>
      <w:tr w:rsidR="003C5BC9" w:rsidRPr="00F358E9" w:rsidTr="00C5483C">
        <w:trPr>
          <w:trHeight w:val="90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ТРЕТЯК</w:t>
            </w:r>
          </w:p>
          <w:p w:rsidR="003C5BC9" w:rsidRPr="00F358E9" w:rsidRDefault="003C5BC9" w:rsidP="008312B5">
            <w:pPr>
              <w:widowControl w:val="0"/>
              <w:tabs>
                <w:tab w:val="left" w:pos="748"/>
              </w:tabs>
              <w:spacing w:line="228" w:lineRule="auto"/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Вікторія Андріївна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F358E9">
              <w:rPr>
                <w:spacing w:val="-4"/>
                <w:sz w:val="28"/>
                <w:szCs w:val="28"/>
                <w:lang w:val="uk-UA"/>
              </w:rPr>
              <w:t>голова постійної комісії міської ради з питань ветеранів, сімей загиблих, безвісти зниклих (за згодою)</w:t>
            </w:r>
          </w:p>
        </w:tc>
      </w:tr>
      <w:tr w:rsidR="003C5BC9" w:rsidRPr="00F358E9" w:rsidTr="00C5483C">
        <w:trPr>
          <w:trHeight w:val="848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ФЕДІН</w:t>
            </w:r>
          </w:p>
          <w:p w:rsidR="003C5BC9" w:rsidRPr="00F358E9" w:rsidRDefault="003C5BC9" w:rsidP="00D22652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Костянтин Анатолійович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генеральний директор Акціонерного товариства «Південний гірничо-збагачувальний комбінат» (за згодою)</w:t>
            </w:r>
          </w:p>
        </w:tc>
      </w:tr>
      <w:tr w:rsidR="003C5BC9" w:rsidRPr="00F358E9" w:rsidTr="00C5483C">
        <w:trPr>
          <w:trHeight w:val="589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ФІЩЕНКО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D22652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C5BC9" w:rsidRPr="00F358E9" w:rsidTr="00C5483C">
        <w:trPr>
          <w:trHeight w:val="58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ХІЛЬЧЕНКО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екології та природних ресурсів (за згодою)</w:t>
            </w:r>
          </w:p>
        </w:tc>
      </w:tr>
      <w:tr w:rsidR="003C5BC9" w:rsidRPr="00F358E9" w:rsidTr="00C5483C">
        <w:trPr>
          <w:trHeight w:val="707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ЧЕРВОННА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</w:p>
        </w:tc>
      </w:tr>
      <w:tr w:rsidR="003C5BC9" w:rsidRPr="00F358E9" w:rsidTr="00C5483C">
        <w:trPr>
          <w:trHeight w:val="689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ШАПОВАЛОВ</w:t>
            </w:r>
          </w:p>
          <w:p w:rsidR="003C5BC9" w:rsidRPr="00F358E9" w:rsidRDefault="003C5BC9" w:rsidP="00C5483C">
            <w:pPr>
              <w:widowControl w:val="0"/>
              <w:spacing w:after="30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0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голова Металургійної районної у місті ради </w:t>
            </w:r>
          </w:p>
        </w:tc>
      </w:tr>
      <w:tr w:rsidR="003C5BC9" w:rsidRPr="00F358E9" w:rsidTr="00C5483C">
        <w:trPr>
          <w:trHeight w:val="860"/>
        </w:trPr>
        <w:tc>
          <w:tcPr>
            <w:tcW w:w="1636" w:type="pct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ШОВГЕЛЯ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203" w:type="pct"/>
            <w:gridSpan w:val="3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керуюча справами виконкому міської ради</w:t>
            </w:r>
          </w:p>
        </w:tc>
      </w:tr>
      <w:tr w:rsidR="003C5BC9" w:rsidRPr="00F358E9" w:rsidTr="00C5483C">
        <w:trPr>
          <w:trHeight w:val="556"/>
        </w:trPr>
        <w:tc>
          <w:tcPr>
            <w:tcW w:w="1707" w:type="pct"/>
            <w:gridSpan w:val="2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lastRenderedPageBreak/>
              <w:t>ЮРІС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32" w:type="pct"/>
            <w:gridSpan w:val="2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підприємництва (за згодою)</w:t>
            </w:r>
          </w:p>
        </w:tc>
      </w:tr>
      <w:tr w:rsidR="003C5BC9" w:rsidRPr="00F358E9" w:rsidTr="00C5483C">
        <w:trPr>
          <w:trHeight w:val="884"/>
        </w:trPr>
        <w:tc>
          <w:tcPr>
            <w:tcW w:w="1707" w:type="pct"/>
            <w:gridSpan w:val="2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ЮШКОВА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132" w:type="pct"/>
            <w:gridSpan w:val="2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C5483C">
            <w:pPr>
              <w:widowControl w:val="0"/>
              <w:spacing w:after="32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  <w:r w:rsidRPr="00F358E9">
              <w:rPr>
                <w:bCs/>
                <w:color w:val="000000"/>
                <w:sz w:val="28"/>
                <w:szCs w:val="28"/>
                <w:lang w:val="uk-UA"/>
              </w:rPr>
              <w:t>культурно-масової та просвітницької роботи</w:t>
            </w:r>
            <w:r w:rsidRPr="00F358E9">
              <w:rPr>
                <w:sz w:val="28"/>
                <w:szCs w:val="28"/>
                <w:lang w:val="uk-UA"/>
              </w:rPr>
              <w:t xml:space="preserve"> управління культури виконкому Криворізької міської ради</w:t>
            </w:r>
          </w:p>
        </w:tc>
      </w:tr>
      <w:tr w:rsidR="003C5BC9" w:rsidRPr="00F358E9" w:rsidTr="00C5483C">
        <w:trPr>
          <w:trHeight w:val="800"/>
        </w:trPr>
        <w:tc>
          <w:tcPr>
            <w:tcW w:w="1707" w:type="pct"/>
            <w:gridSpan w:val="2"/>
          </w:tcPr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ЯРОВИЙ</w:t>
            </w:r>
          </w:p>
          <w:p w:rsidR="003C5BC9" w:rsidRPr="00F358E9" w:rsidRDefault="003C5BC9" w:rsidP="008312B5">
            <w:pPr>
              <w:widowControl w:val="0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32" w:type="pct"/>
            <w:gridSpan w:val="2"/>
          </w:tcPr>
          <w:p w:rsidR="003C5BC9" w:rsidRPr="00F358E9" w:rsidRDefault="003C5BC9" w:rsidP="008312B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1" w:type="pct"/>
            <w:gridSpan w:val="2"/>
          </w:tcPr>
          <w:p w:rsidR="003C5BC9" w:rsidRPr="00F358E9" w:rsidRDefault="003C5BC9" w:rsidP="00831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358E9">
              <w:rPr>
                <w:sz w:val="28"/>
                <w:szCs w:val="28"/>
                <w:lang w:val="uk-UA"/>
              </w:rPr>
              <w:t>голова постійної комісії міської ради з питань комунального господарства, транспорту та зв’язку (за згодою).</w:t>
            </w:r>
          </w:p>
        </w:tc>
      </w:tr>
    </w:tbl>
    <w:p w:rsidR="00EB19FD" w:rsidRPr="00F358E9" w:rsidRDefault="00EB19FD" w:rsidP="00737AEE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EB19FD" w:rsidRPr="00F358E9" w:rsidRDefault="00EB19FD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B82A3F" w:rsidRPr="00F358E9" w:rsidRDefault="00B82A3F" w:rsidP="00CA72E2">
      <w:pPr>
        <w:tabs>
          <w:tab w:val="left" w:pos="7200"/>
        </w:tabs>
        <w:rPr>
          <w:b/>
          <w:i/>
          <w:sz w:val="28"/>
          <w:szCs w:val="28"/>
          <w:lang w:val="uk-UA"/>
        </w:rPr>
      </w:pPr>
    </w:p>
    <w:p w:rsidR="00357467" w:rsidRPr="00F358E9" w:rsidRDefault="00357467" w:rsidP="00C25854">
      <w:pPr>
        <w:tabs>
          <w:tab w:val="left" w:pos="7200"/>
        </w:tabs>
        <w:jc w:val="both"/>
        <w:rPr>
          <w:b/>
          <w:i/>
          <w:sz w:val="28"/>
          <w:szCs w:val="28"/>
          <w:lang w:val="uk-UA"/>
        </w:rPr>
      </w:pPr>
    </w:p>
    <w:p w:rsidR="00434759" w:rsidRPr="00F358E9" w:rsidRDefault="00EB19FD" w:rsidP="00B82A3F">
      <w:pPr>
        <w:tabs>
          <w:tab w:val="left" w:pos="7200"/>
        </w:tabs>
        <w:jc w:val="both"/>
        <w:rPr>
          <w:i/>
          <w:sz w:val="20"/>
          <w:szCs w:val="20"/>
          <w:lang w:val="uk-UA" w:eastAsia="x-none"/>
        </w:rPr>
      </w:pPr>
      <w:r w:rsidRPr="00F358E9">
        <w:rPr>
          <w:b/>
          <w:i/>
          <w:noProof/>
          <w:sz w:val="28"/>
          <w:szCs w:val="28"/>
          <w:lang w:val="uk-UA"/>
        </w:rPr>
        <w:t xml:space="preserve">Керуюча справами виконкому </w:t>
      </w:r>
      <w:r w:rsidR="00BA474E" w:rsidRPr="00F358E9">
        <w:rPr>
          <w:b/>
          <w:i/>
          <w:sz w:val="28"/>
          <w:szCs w:val="28"/>
          <w:lang w:val="uk-UA"/>
        </w:rPr>
        <w:t xml:space="preserve">                                             Олена ШОВГЕЛЯ</w:t>
      </w:r>
    </w:p>
    <w:sectPr w:rsidR="00434759" w:rsidRPr="00F358E9" w:rsidSect="0031645F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AA" w:rsidRDefault="00C816AA" w:rsidP="00F30255">
      <w:r>
        <w:separator/>
      </w:r>
    </w:p>
  </w:endnote>
  <w:endnote w:type="continuationSeparator" w:id="0">
    <w:p w:rsidR="00C816AA" w:rsidRDefault="00C816AA" w:rsidP="00F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AA" w:rsidRDefault="00C816AA" w:rsidP="00F30255">
      <w:r>
        <w:separator/>
      </w:r>
    </w:p>
  </w:footnote>
  <w:footnote w:type="continuationSeparator" w:id="0">
    <w:p w:rsidR="00C816AA" w:rsidRDefault="00C816AA" w:rsidP="00F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AE" w:rsidRDefault="006B5E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3E0A">
      <w:rPr>
        <w:noProof/>
      </w:rPr>
      <w:t>5</w:t>
    </w:r>
    <w:r>
      <w:rPr>
        <w:noProof/>
      </w:rPr>
      <w:fldChar w:fldCharType="end"/>
    </w:r>
  </w:p>
  <w:p w:rsidR="006B5EAE" w:rsidRDefault="006B5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AE" w:rsidRDefault="006B5E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BA"/>
    <w:rsid w:val="0000753F"/>
    <w:rsid w:val="00024B2D"/>
    <w:rsid w:val="0002515A"/>
    <w:rsid w:val="000256B2"/>
    <w:rsid w:val="0003038F"/>
    <w:rsid w:val="00035F9D"/>
    <w:rsid w:val="00040D6A"/>
    <w:rsid w:val="00045DDB"/>
    <w:rsid w:val="00057C98"/>
    <w:rsid w:val="00061DF9"/>
    <w:rsid w:val="000715B6"/>
    <w:rsid w:val="00072341"/>
    <w:rsid w:val="00075D4F"/>
    <w:rsid w:val="00076660"/>
    <w:rsid w:val="00077546"/>
    <w:rsid w:val="00080957"/>
    <w:rsid w:val="000816CC"/>
    <w:rsid w:val="00084762"/>
    <w:rsid w:val="000928F5"/>
    <w:rsid w:val="00097647"/>
    <w:rsid w:val="000A2138"/>
    <w:rsid w:val="000A235C"/>
    <w:rsid w:val="000A2BFA"/>
    <w:rsid w:val="000B0535"/>
    <w:rsid w:val="000B7DF4"/>
    <w:rsid w:val="000C0F10"/>
    <w:rsid w:val="000C6EB9"/>
    <w:rsid w:val="000D1A24"/>
    <w:rsid w:val="000D5BEB"/>
    <w:rsid w:val="000E3858"/>
    <w:rsid w:val="000F7CC9"/>
    <w:rsid w:val="00101D01"/>
    <w:rsid w:val="001031AD"/>
    <w:rsid w:val="00104D63"/>
    <w:rsid w:val="00110451"/>
    <w:rsid w:val="00115B8D"/>
    <w:rsid w:val="00117388"/>
    <w:rsid w:val="00117C4C"/>
    <w:rsid w:val="00120C54"/>
    <w:rsid w:val="00130CA6"/>
    <w:rsid w:val="001452A8"/>
    <w:rsid w:val="00156133"/>
    <w:rsid w:val="00161934"/>
    <w:rsid w:val="00172E4E"/>
    <w:rsid w:val="001746A6"/>
    <w:rsid w:val="001948D5"/>
    <w:rsid w:val="001974FF"/>
    <w:rsid w:val="001A0DEC"/>
    <w:rsid w:val="001A0F92"/>
    <w:rsid w:val="001B2822"/>
    <w:rsid w:val="001B4170"/>
    <w:rsid w:val="001B6CA9"/>
    <w:rsid w:val="001C3415"/>
    <w:rsid w:val="001C55D9"/>
    <w:rsid w:val="001D4BA5"/>
    <w:rsid w:val="001D6D8F"/>
    <w:rsid w:val="001E0544"/>
    <w:rsid w:val="001E382A"/>
    <w:rsid w:val="001E6D2E"/>
    <w:rsid w:val="002023AB"/>
    <w:rsid w:val="002065EA"/>
    <w:rsid w:val="002103F3"/>
    <w:rsid w:val="00210DCB"/>
    <w:rsid w:val="00213AF7"/>
    <w:rsid w:val="00223E09"/>
    <w:rsid w:val="00224B36"/>
    <w:rsid w:val="002259D1"/>
    <w:rsid w:val="00235125"/>
    <w:rsid w:val="00240394"/>
    <w:rsid w:val="00242170"/>
    <w:rsid w:val="00243DF2"/>
    <w:rsid w:val="00244CAB"/>
    <w:rsid w:val="00247427"/>
    <w:rsid w:val="002505BE"/>
    <w:rsid w:val="002512C0"/>
    <w:rsid w:val="00254673"/>
    <w:rsid w:val="002569BC"/>
    <w:rsid w:val="002603FD"/>
    <w:rsid w:val="002609E3"/>
    <w:rsid w:val="00266798"/>
    <w:rsid w:val="002765C8"/>
    <w:rsid w:val="00277D0F"/>
    <w:rsid w:val="00280F25"/>
    <w:rsid w:val="002811FE"/>
    <w:rsid w:val="00282B1A"/>
    <w:rsid w:val="002843F6"/>
    <w:rsid w:val="002913AC"/>
    <w:rsid w:val="0029573A"/>
    <w:rsid w:val="00296010"/>
    <w:rsid w:val="002A15A4"/>
    <w:rsid w:val="002A4C7A"/>
    <w:rsid w:val="002B5835"/>
    <w:rsid w:val="002B7265"/>
    <w:rsid w:val="002C0074"/>
    <w:rsid w:val="002D1F81"/>
    <w:rsid w:val="002D727B"/>
    <w:rsid w:val="002E5C36"/>
    <w:rsid w:val="002E7EC0"/>
    <w:rsid w:val="002F0EC8"/>
    <w:rsid w:val="002F22EE"/>
    <w:rsid w:val="002F3106"/>
    <w:rsid w:val="002F31CD"/>
    <w:rsid w:val="00302E0D"/>
    <w:rsid w:val="00310DBB"/>
    <w:rsid w:val="003120F7"/>
    <w:rsid w:val="00313FB0"/>
    <w:rsid w:val="0031645F"/>
    <w:rsid w:val="00316915"/>
    <w:rsid w:val="00317722"/>
    <w:rsid w:val="00317BDE"/>
    <w:rsid w:val="00321E2F"/>
    <w:rsid w:val="0032253F"/>
    <w:rsid w:val="00322ECD"/>
    <w:rsid w:val="00331A2B"/>
    <w:rsid w:val="00335950"/>
    <w:rsid w:val="00340D54"/>
    <w:rsid w:val="00341DBA"/>
    <w:rsid w:val="00347779"/>
    <w:rsid w:val="003510B5"/>
    <w:rsid w:val="00354010"/>
    <w:rsid w:val="00357467"/>
    <w:rsid w:val="00360E19"/>
    <w:rsid w:val="003635D9"/>
    <w:rsid w:val="0036556D"/>
    <w:rsid w:val="00370892"/>
    <w:rsid w:val="00377141"/>
    <w:rsid w:val="003901CA"/>
    <w:rsid w:val="00391A7C"/>
    <w:rsid w:val="003A6F4F"/>
    <w:rsid w:val="003B35B2"/>
    <w:rsid w:val="003C5952"/>
    <w:rsid w:val="003C5BC9"/>
    <w:rsid w:val="003E5260"/>
    <w:rsid w:val="003E6BAC"/>
    <w:rsid w:val="00401EA7"/>
    <w:rsid w:val="00405EDD"/>
    <w:rsid w:val="004069B3"/>
    <w:rsid w:val="0041486A"/>
    <w:rsid w:val="00415FDC"/>
    <w:rsid w:val="00420181"/>
    <w:rsid w:val="004248DE"/>
    <w:rsid w:val="0042591E"/>
    <w:rsid w:val="00434759"/>
    <w:rsid w:val="00436B99"/>
    <w:rsid w:val="0044032D"/>
    <w:rsid w:val="00445D63"/>
    <w:rsid w:val="00450630"/>
    <w:rsid w:val="00450CEC"/>
    <w:rsid w:val="004716ED"/>
    <w:rsid w:val="0047268F"/>
    <w:rsid w:val="00477BC4"/>
    <w:rsid w:val="004845AA"/>
    <w:rsid w:val="004B04A6"/>
    <w:rsid w:val="004B0911"/>
    <w:rsid w:val="004B27AD"/>
    <w:rsid w:val="004B3758"/>
    <w:rsid w:val="004B3D82"/>
    <w:rsid w:val="004B5F49"/>
    <w:rsid w:val="004C0757"/>
    <w:rsid w:val="004C48A2"/>
    <w:rsid w:val="004D3EBB"/>
    <w:rsid w:val="004E3C23"/>
    <w:rsid w:val="00502868"/>
    <w:rsid w:val="0050489C"/>
    <w:rsid w:val="005075CA"/>
    <w:rsid w:val="00510A66"/>
    <w:rsid w:val="00510CC1"/>
    <w:rsid w:val="005120DE"/>
    <w:rsid w:val="005164DC"/>
    <w:rsid w:val="00531BA6"/>
    <w:rsid w:val="00533961"/>
    <w:rsid w:val="00545695"/>
    <w:rsid w:val="00550B0D"/>
    <w:rsid w:val="00554C30"/>
    <w:rsid w:val="00557A89"/>
    <w:rsid w:val="00560E08"/>
    <w:rsid w:val="00562781"/>
    <w:rsid w:val="00567813"/>
    <w:rsid w:val="005700B7"/>
    <w:rsid w:val="005808A3"/>
    <w:rsid w:val="00581A42"/>
    <w:rsid w:val="00584F99"/>
    <w:rsid w:val="00596149"/>
    <w:rsid w:val="00596310"/>
    <w:rsid w:val="005A0706"/>
    <w:rsid w:val="005A4040"/>
    <w:rsid w:val="005A6B02"/>
    <w:rsid w:val="005B045D"/>
    <w:rsid w:val="005C1A4C"/>
    <w:rsid w:val="005C45A6"/>
    <w:rsid w:val="005C554E"/>
    <w:rsid w:val="005C5D4F"/>
    <w:rsid w:val="005D3E65"/>
    <w:rsid w:val="005D5422"/>
    <w:rsid w:val="005E7F6C"/>
    <w:rsid w:val="00601041"/>
    <w:rsid w:val="006070D3"/>
    <w:rsid w:val="0061416B"/>
    <w:rsid w:val="00627781"/>
    <w:rsid w:val="006302CE"/>
    <w:rsid w:val="006307AF"/>
    <w:rsid w:val="00630BEB"/>
    <w:rsid w:val="00631C31"/>
    <w:rsid w:val="00632ADC"/>
    <w:rsid w:val="0063435F"/>
    <w:rsid w:val="00641B95"/>
    <w:rsid w:val="00642BF9"/>
    <w:rsid w:val="006438F8"/>
    <w:rsid w:val="00644421"/>
    <w:rsid w:val="00644583"/>
    <w:rsid w:val="00645E80"/>
    <w:rsid w:val="006504DA"/>
    <w:rsid w:val="00650A2B"/>
    <w:rsid w:val="00651ECC"/>
    <w:rsid w:val="0065538C"/>
    <w:rsid w:val="006621E9"/>
    <w:rsid w:val="00664AD2"/>
    <w:rsid w:val="00664C79"/>
    <w:rsid w:val="00677863"/>
    <w:rsid w:val="006854E8"/>
    <w:rsid w:val="006A1A7F"/>
    <w:rsid w:val="006B5EAE"/>
    <w:rsid w:val="006C7309"/>
    <w:rsid w:val="006D3855"/>
    <w:rsid w:val="006D5CA8"/>
    <w:rsid w:val="006D7347"/>
    <w:rsid w:val="006E2D41"/>
    <w:rsid w:val="006E4F43"/>
    <w:rsid w:val="006E76A4"/>
    <w:rsid w:val="006F6681"/>
    <w:rsid w:val="00706D5F"/>
    <w:rsid w:val="00714AA0"/>
    <w:rsid w:val="00716DBB"/>
    <w:rsid w:val="007335E9"/>
    <w:rsid w:val="00733DC8"/>
    <w:rsid w:val="0073484B"/>
    <w:rsid w:val="007349EC"/>
    <w:rsid w:val="00735865"/>
    <w:rsid w:val="00737AEE"/>
    <w:rsid w:val="007400C2"/>
    <w:rsid w:val="00742108"/>
    <w:rsid w:val="0074334F"/>
    <w:rsid w:val="00743623"/>
    <w:rsid w:val="0074745B"/>
    <w:rsid w:val="007565D5"/>
    <w:rsid w:val="0077514D"/>
    <w:rsid w:val="00782620"/>
    <w:rsid w:val="00783347"/>
    <w:rsid w:val="00784E7D"/>
    <w:rsid w:val="00786C21"/>
    <w:rsid w:val="007908DE"/>
    <w:rsid w:val="007915D0"/>
    <w:rsid w:val="007930E9"/>
    <w:rsid w:val="007A4598"/>
    <w:rsid w:val="007A51A6"/>
    <w:rsid w:val="007B2FD2"/>
    <w:rsid w:val="007B5063"/>
    <w:rsid w:val="007C56BD"/>
    <w:rsid w:val="007C5DE6"/>
    <w:rsid w:val="007C7377"/>
    <w:rsid w:val="007D7139"/>
    <w:rsid w:val="007F25CC"/>
    <w:rsid w:val="008013E8"/>
    <w:rsid w:val="008050D1"/>
    <w:rsid w:val="00807C1D"/>
    <w:rsid w:val="00814DDB"/>
    <w:rsid w:val="00817DCD"/>
    <w:rsid w:val="00820E72"/>
    <w:rsid w:val="0082221E"/>
    <w:rsid w:val="00825862"/>
    <w:rsid w:val="00825AFE"/>
    <w:rsid w:val="00826990"/>
    <w:rsid w:val="008312B5"/>
    <w:rsid w:val="00843FD9"/>
    <w:rsid w:val="00851B25"/>
    <w:rsid w:val="00856960"/>
    <w:rsid w:val="00857B56"/>
    <w:rsid w:val="008666A8"/>
    <w:rsid w:val="00871E7A"/>
    <w:rsid w:val="008858DE"/>
    <w:rsid w:val="0088766F"/>
    <w:rsid w:val="008938D8"/>
    <w:rsid w:val="008955DB"/>
    <w:rsid w:val="008974C6"/>
    <w:rsid w:val="008A3E0A"/>
    <w:rsid w:val="008A7451"/>
    <w:rsid w:val="008B0F27"/>
    <w:rsid w:val="008B12B6"/>
    <w:rsid w:val="008C0A62"/>
    <w:rsid w:val="008C1ED0"/>
    <w:rsid w:val="008D2B30"/>
    <w:rsid w:val="008D4342"/>
    <w:rsid w:val="008D79CA"/>
    <w:rsid w:val="008F0B27"/>
    <w:rsid w:val="008F15A4"/>
    <w:rsid w:val="00903CD5"/>
    <w:rsid w:val="00905F0D"/>
    <w:rsid w:val="009073FB"/>
    <w:rsid w:val="009106FD"/>
    <w:rsid w:val="00913D76"/>
    <w:rsid w:val="00914087"/>
    <w:rsid w:val="009146C6"/>
    <w:rsid w:val="00914C6B"/>
    <w:rsid w:val="009160E1"/>
    <w:rsid w:val="00917E99"/>
    <w:rsid w:val="00924A9F"/>
    <w:rsid w:val="00927CC8"/>
    <w:rsid w:val="0093015C"/>
    <w:rsid w:val="00936F90"/>
    <w:rsid w:val="00964711"/>
    <w:rsid w:val="0096731D"/>
    <w:rsid w:val="00976F34"/>
    <w:rsid w:val="009813E5"/>
    <w:rsid w:val="00987A54"/>
    <w:rsid w:val="00992D31"/>
    <w:rsid w:val="00996862"/>
    <w:rsid w:val="009975CA"/>
    <w:rsid w:val="009A17E2"/>
    <w:rsid w:val="009A7B5E"/>
    <w:rsid w:val="009C0D62"/>
    <w:rsid w:val="009C67C2"/>
    <w:rsid w:val="009D12E5"/>
    <w:rsid w:val="009E08B6"/>
    <w:rsid w:val="009F2FCA"/>
    <w:rsid w:val="009F32D6"/>
    <w:rsid w:val="009F4FC7"/>
    <w:rsid w:val="00A04608"/>
    <w:rsid w:val="00A04807"/>
    <w:rsid w:val="00A11ED2"/>
    <w:rsid w:val="00A12608"/>
    <w:rsid w:val="00A13E4D"/>
    <w:rsid w:val="00A17AB6"/>
    <w:rsid w:val="00A21009"/>
    <w:rsid w:val="00A21106"/>
    <w:rsid w:val="00A304C9"/>
    <w:rsid w:val="00A33750"/>
    <w:rsid w:val="00A33D9F"/>
    <w:rsid w:val="00A47AB9"/>
    <w:rsid w:val="00A5503E"/>
    <w:rsid w:val="00A57E73"/>
    <w:rsid w:val="00A600C6"/>
    <w:rsid w:val="00A605E2"/>
    <w:rsid w:val="00A6547D"/>
    <w:rsid w:val="00A67271"/>
    <w:rsid w:val="00A70F86"/>
    <w:rsid w:val="00A749A4"/>
    <w:rsid w:val="00A753C6"/>
    <w:rsid w:val="00A907BE"/>
    <w:rsid w:val="00A914B9"/>
    <w:rsid w:val="00A97C1C"/>
    <w:rsid w:val="00AB198C"/>
    <w:rsid w:val="00AB3B61"/>
    <w:rsid w:val="00AB78B6"/>
    <w:rsid w:val="00AC23E8"/>
    <w:rsid w:val="00AC3E5F"/>
    <w:rsid w:val="00AD214F"/>
    <w:rsid w:val="00AD2156"/>
    <w:rsid w:val="00AD4C6F"/>
    <w:rsid w:val="00AD68E9"/>
    <w:rsid w:val="00AD77DF"/>
    <w:rsid w:val="00AE2C08"/>
    <w:rsid w:val="00AE32EF"/>
    <w:rsid w:val="00AE4C53"/>
    <w:rsid w:val="00AE531E"/>
    <w:rsid w:val="00AF08AD"/>
    <w:rsid w:val="00AF25C0"/>
    <w:rsid w:val="00B01235"/>
    <w:rsid w:val="00B146F3"/>
    <w:rsid w:val="00B16544"/>
    <w:rsid w:val="00B21FB6"/>
    <w:rsid w:val="00B24117"/>
    <w:rsid w:val="00B2506B"/>
    <w:rsid w:val="00B30663"/>
    <w:rsid w:val="00B34364"/>
    <w:rsid w:val="00B41766"/>
    <w:rsid w:val="00B55DBA"/>
    <w:rsid w:val="00B55FA6"/>
    <w:rsid w:val="00B615C0"/>
    <w:rsid w:val="00B62A27"/>
    <w:rsid w:val="00B672BF"/>
    <w:rsid w:val="00B740E5"/>
    <w:rsid w:val="00B82A3F"/>
    <w:rsid w:val="00B85109"/>
    <w:rsid w:val="00B85B6D"/>
    <w:rsid w:val="00B876CA"/>
    <w:rsid w:val="00B92984"/>
    <w:rsid w:val="00B94CA7"/>
    <w:rsid w:val="00BA474E"/>
    <w:rsid w:val="00BA5BCA"/>
    <w:rsid w:val="00BB2B81"/>
    <w:rsid w:val="00BB7F5F"/>
    <w:rsid w:val="00BC08FE"/>
    <w:rsid w:val="00BC26E6"/>
    <w:rsid w:val="00BC4521"/>
    <w:rsid w:val="00BC6D26"/>
    <w:rsid w:val="00BD148F"/>
    <w:rsid w:val="00BD2456"/>
    <w:rsid w:val="00BD5BA6"/>
    <w:rsid w:val="00BE257B"/>
    <w:rsid w:val="00BF2203"/>
    <w:rsid w:val="00C01954"/>
    <w:rsid w:val="00C039AB"/>
    <w:rsid w:val="00C1083F"/>
    <w:rsid w:val="00C112DD"/>
    <w:rsid w:val="00C15B3D"/>
    <w:rsid w:val="00C255A6"/>
    <w:rsid w:val="00C25854"/>
    <w:rsid w:val="00C34D33"/>
    <w:rsid w:val="00C5483C"/>
    <w:rsid w:val="00C632D1"/>
    <w:rsid w:val="00C63587"/>
    <w:rsid w:val="00C73B22"/>
    <w:rsid w:val="00C816AA"/>
    <w:rsid w:val="00C86C02"/>
    <w:rsid w:val="00C901A1"/>
    <w:rsid w:val="00CA03F5"/>
    <w:rsid w:val="00CA3409"/>
    <w:rsid w:val="00CA72E2"/>
    <w:rsid w:val="00CB1C31"/>
    <w:rsid w:val="00CC5D42"/>
    <w:rsid w:val="00CC73D7"/>
    <w:rsid w:val="00CD42AC"/>
    <w:rsid w:val="00CD766A"/>
    <w:rsid w:val="00CE2E1B"/>
    <w:rsid w:val="00CE412A"/>
    <w:rsid w:val="00CE4A47"/>
    <w:rsid w:val="00CF2980"/>
    <w:rsid w:val="00CF30A1"/>
    <w:rsid w:val="00CF3C7B"/>
    <w:rsid w:val="00CF42AA"/>
    <w:rsid w:val="00D13C32"/>
    <w:rsid w:val="00D22652"/>
    <w:rsid w:val="00D2587B"/>
    <w:rsid w:val="00D260D7"/>
    <w:rsid w:val="00D273C5"/>
    <w:rsid w:val="00D31BB2"/>
    <w:rsid w:val="00D36BE2"/>
    <w:rsid w:val="00D43541"/>
    <w:rsid w:val="00D50617"/>
    <w:rsid w:val="00D65B76"/>
    <w:rsid w:val="00D6662D"/>
    <w:rsid w:val="00D67F82"/>
    <w:rsid w:val="00D74987"/>
    <w:rsid w:val="00DA1CE9"/>
    <w:rsid w:val="00DA3E6D"/>
    <w:rsid w:val="00DA453E"/>
    <w:rsid w:val="00DB14B3"/>
    <w:rsid w:val="00DC3990"/>
    <w:rsid w:val="00DC5A55"/>
    <w:rsid w:val="00DE2326"/>
    <w:rsid w:val="00DE5BDA"/>
    <w:rsid w:val="00DE6ACF"/>
    <w:rsid w:val="00DF41A0"/>
    <w:rsid w:val="00E06F1A"/>
    <w:rsid w:val="00E13BF7"/>
    <w:rsid w:val="00E20DCB"/>
    <w:rsid w:val="00E36104"/>
    <w:rsid w:val="00E37FB8"/>
    <w:rsid w:val="00E40EFC"/>
    <w:rsid w:val="00E42610"/>
    <w:rsid w:val="00E4626A"/>
    <w:rsid w:val="00E60AB3"/>
    <w:rsid w:val="00E748CB"/>
    <w:rsid w:val="00E81399"/>
    <w:rsid w:val="00E81FFC"/>
    <w:rsid w:val="00EA41B1"/>
    <w:rsid w:val="00EA4861"/>
    <w:rsid w:val="00EA5FCB"/>
    <w:rsid w:val="00EB19FD"/>
    <w:rsid w:val="00EB1AB2"/>
    <w:rsid w:val="00ED7164"/>
    <w:rsid w:val="00EF1B50"/>
    <w:rsid w:val="00EF2E7B"/>
    <w:rsid w:val="00EF5A0E"/>
    <w:rsid w:val="00F1271F"/>
    <w:rsid w:val="00F200CF"/>
    <w:rsid w:val="00F26B6A"/>
    <w:rsid w:val="00F30255"/>
    <w:rsid w:val="00F358E9"/>
    <w:rsid w:val="00F37737"/>
    <w:rsid w:val="00F37FF8"/>
    <w:rsid w:val="00F40DDA"/>
    <w:rsid w:val="00F41DA4"/>
    <w:rsid w:val="00F425A4"/>
    <w:rsid w:val="00F42980"/>
    <w:rsid w:val="00F51B03"/>
    <w:rsid w:val="00F541A4"/>
    <w:rsid w:val="00F62F1D"/>
    <w:rsid w:val="00F7103C"/>
    <w:rsid w:val="00F72689"/>
    <w:rsid w:val="00F73318"/>
    <w:rsid w:val="00F762B6"/>
    <w:rsid w:val="00F7719D"/>
    <w:rsid w:val="00F77AE6"/>
    <w:rsid w:val="00F83953"/>
    <w:rsid w:val="00F84ECD"/>
    <w:rsid w:val="00F9148A"/>
    <w:rsid w:val="00FA57BA"/>
    <w:rsid w:val="00FB103A"/>
    <w:rsid w:val="00FB5826"/>
    <w:rsid w:val="00FB70A2"/>
    <w:rsid w:val="00FC6A8B"/>
    <w:rsid w:val="00FD7C10"/>
    <w:rsid w:val="00FE2E64"/>
    <w:rsid w:val="00FE3228"/>
    <w:rsid w:val="00FE3AFC"/>
    <w:rsid w:val="00FE3CF4"/>
    <w:rsid w:val="00FE656B"/>
    <w:rsid w:val="00FE658A"/>
    <w:rsid w:val="00FE68FD"/>
    <w:rsid w:val="00FF132A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D6DF6-4FE5-4617-A9FB-2770BB8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A72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737AEE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02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17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7E99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uiPriority w:val="99"/>
    <w:rsid w:val="009813E5"/>
    <w:rPr>
      <w:rFonts w:ascii="Verdana" w:eastAsia="Calibri" w:hAnsi="Verdan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1D6D8F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99"/>
    <w:qFormat/>
    <w:rsid w:val="005164DC"/>
    <w:pPr>
      <w:ind w:left="720"/>
      <w:contextualSpacing/>
    </w:pPr>
  </w:style>
  <w:style w:type="character" w:styleId="aa">
    <w:name w:val="Strong"/>
    <w:basedOn w:val="a0"/>
    <w:uiPriority w:val="22"/>
    <w:qFormat/>
    <w:locked/>
    <w:rsid w:val="00CC73D7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CA72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table" w:styleId="ab">
    <w:name w:val="Table Grid"/>
    <w:basedOn w:val="a1"/>
    <w:locked/>
    <w:rsid w:val="0089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5538-6F6F-4D38-835B-F20CF778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org61</dc:creator>
  <cp:keywords/>
  <dc:description/>
  <cp:lastModifiedBy>org301</cp:lastModifiedBy>
  <cp:revision>27</cp:revision>
  <cp:lastPrinted>2024-08-13T06:30:00Z</cp:lastPrinted>
  <dcterms:created xsi:type="dcterms:W3CDTF">2024-01-04T07:16:00Z</dcterms:created>
  <dcterms:modified xsi:type="dcterms:W3CDTF">2025-01-14T09:53:00Z</dcterms:modified>
</cp:coreProperties>
</file>