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09"/>
        <w:gridCol w:w="1479"/>
        <w:gridCol w:w="2977"/>
      </w:tblGrid>
      <w:tr w:rsidR="00FB6C9B" w:rsidRPr="0030555C" w:rsidTr="00E87A1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B" w:rsidRPr="0030555C" w:rsidRDefault="00FB6C9B" w:rsidP="00E87A1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C9B" w:rsidRPr="0030555C" w:rsidRDefault="00FB6C9B" w:rsidP="00E87A1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B" w:rsidRPr="0030555C" w:rsidRDefault="00FB6C9B" w:rsidP="00E87A1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B" w:rsidRPr="0030555C" w:rsidRDefault="00FB6C9B" w:rsidP="00E87A19">
            <w:pPr>
              <w:rPr>
                <w:i/>
                <w:iCs/>
                <w:color w:val="000000"/>
                <w:lang w:val="uk-UA" w:eastAsia="uk-UA"/>
              </w:rPr>
            </w:pPr>
            <w:r w:rsidRPr="0030555C">
              <w:rPr>
                <w:i/>
                <w:iCs/>
                <w:color w:val="000000"/>
                <w:lang w:val="uk-UA" w:eastAsia="uk-UA"/>
              </w:rPr>
              <w:t xml:space="preserve">    Додаток</w:t>
            </w:r>
          </w:p>
          <w:p w:rsidR="00FB6C9B" w:rsidRPr="0030555C" w:rsidRDefault="00FB6C9B" w:rsidP="00E87A19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 w:rsidRPr="0030555C">
              <w:rPr>
                <w:i/>
                <w:iCs/>
                <w:color w:val="000000"/>
                <w:lang w:val="uk-UA" w:eastAsia="uk-UA"/>
              </w:rPr>
              <w:t xml:space="preserve">    до рішення міської ради</w:t>
            </w:r>
          </w:p>
          <w:p w:rsidR="0030555C" w:rsidRPr="0030555C" w:rsidRDefault="0030555C" w:rsidP="0030555C">
            <w:pPr>
              <w:rPr>
                <w:i/>
                <w:iCs/>
                <w:color w:val="000000"/>
                <w:lang w:val="uk-UA" w:eastAsia="uk-UA"/>
              </w:rPr>
            </w:pPr>
            <w:r w:rsidRPr="0030555C">
              <w:rPr>
                <w:i/>
                <w:iCs/>
                <w:color w:val="000000"/>
                <w:lang w:val="uk-UA" w:eastAsia="uk-UA"/>
              </w:rPr>
              <w:t xml:space="preserve">    26.06.2024 №2861</w:t>
            </w:r>
          </w:p>
        </w:tc>
      </w:tr>
      <w:tr w:rsidR="00FB6C9B" w:rsidRPr="0030555C" w:rsidTr="00E87A19">
        <w:trPr>
          <w:trHeight w:val="304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C9B" w:rsidRPr="0030555C" w:rsidRDefault="00FB6C9B" w:rsidP="00E87A1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  <w:p w:rsidR="00FB6C9B" w:rsidRPr="0030555C" w:rsidRDefault="00FB6C9B" w:rsidP="00E87A1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30555C"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Перелік</w:t>
            </w:r>
          </w:p>
        </w:tc>
      </w:tr>
      <w:tr w:rsidR="00FB6C9B" w:rsidRPr="0030555C" w:rsidTr="00E87A19">
        <w:trPr>
          <w:trHeight w:val="1237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C9B" w:rsidRPr="0030555C" w:rsidRDefault="00FB6C9B" w:rsidP="00E87A1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30555C">
              <w:rPr>
                <w:b/>
                <w:bCs/>
                <w:i/>
                <w:iCs/>
                <w:sz w:val="28"/>
                <w:szCs w:val="28"/>
                <w:lang w:val="uk-UA"/>
              </w:rPr>
              <w:t>окремого індивідуально визначеного майна</w:t>
            </w:r>
            <w:r w:rsidRPr="0030555C"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,  що підлягає  безоплатній передачі з державної  до комунальної власності Криворізької міської територіальної громади </w:t>
            </w:r>
          </w:p>
          <w:p w:rsidR="00FB6C9B" w:rsidRPr="0030555C" w:rsidRDefault="00FB6C9B" w:rsidP="00E87A1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3"/>
        <w:gridCol w:w="6587"/>
        <w:gridCol w:w="2141"/>
      </w:tblGrid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0555C">
              <w:rPr>
                <w:b/>
                <w:bCs/>
                <w:i/>
                <w:iCs/>
                <w:color w:val="000000"/>
                <w:lang w:val="uk-UA" w:eastAsia="uk-UA"/>
              </w:rPr>
              <w:t>№ п/п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0555C">
              <w:rPr>
                <w:b/>
                <w:bCs/>
                <w:i/>
                <w:iCs/>
                <w:color w:val="000000"/>
                <w:lang w:val="uk-UA" w:eastAsia="uk-UA"/>
              </w:rPr>
              <w:t>Найменування  майна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0555C">
              <w:rPr>
                <w:b/>
                <w:bCs/>
                <w:i/>
                <w:iCs/>
                <w:color w:val="000000"/>
                <w:lang w:val="uk-UA" w:eastAsia="uk-UA"/>
              </w:rPr>
              <w:t>Кількість, шт.</w:t>
            </w:r>
          </w:p>
          <w:p w:rsidR="00FB6C9B" w:rsidRPr="0030555C" w:rsidRDefault="00FB6C9B" w:rsidP="00E87A19">
            <w:pPr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KS0110/2 / Комплектна геліостанція «</w:t>
            </w:r>
            <w:proofErr w:type="spellStart"/>
            <w:r w:rsidRPr="0030555C">
              <w:rPr>
                <w:lang w:val="uk-UA"/>
              </w:rPr>
              <w:t>Logasol</w:t>
            </w:r>
            <w:proofErr w:type="spellEnd"/>
            <w:r w:rsidRPr="0030555C">
              <w:rPr>
                <w:lang w:val="uk-UA"/>
              </w:rPr>
              <w:t xml:space="preserve">»  (з </w:t>
            </w:r>
            <w:proofErr w:type="spellStart"/>
            <w:r w:rsidRPr="0030555C">
              <w:rPr>
                <w:lang w:val="uk-UA"/>
              </w:rPr>
              <w:t>енергозбе-рігаючим</w:t>
            </w:r>
            <w:proofErr w:type="spellEnd"/>
            <w:r w:rsidRPr="0030555C">
              <w:rPr>
                <w:lang w:val="uk-UA"/>
              </w:rPr>
              <w:t xml:space="preserve"> насосом)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color w:val="000000"/>
                <w:lang w:val="uk-UA" w:eastAsia="uk-UA"/>
              </w:rPr>
              <w:t>2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2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proofErr w:type="spellStart"/>
            <w:r w:rsidRPr="0030555C">
              <w:rPr>
                <w:lang w:val="uk-UA"/>
              </w:rPr>
              <w:t>Logalux</w:t>
            </w:r>
            <w:proofErr w:type="spellEnd"/>
            <w:r w:rsidRPr="0030555C">
              <w:rPr>
                <w:lang w:val="uk-UA"/>
              </w:rPr>
              <w:t xml:space="preserve"> SU1000.5 W-C Бак-водонагрівач - 1000 л, білий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2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3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SKR 10 CPC / Вакуумний сонячний колектор «</w:t>
            </w:r>
            <w:proofErr w:type="spellStart"/>
            <w:r w:rsidRPr="0030555C">
              <w:rPr>
                <w:lang w:val="uk-UA"/>
              </w:rPr>
              <w:t>Logasol</w:t>
            </w:r>
            <w:proofErr w:type="spellEnd"/>
            <w:r w:rsidRPr="0030555C">
              <w:rPr>
                <w:lang w:val="uk-UA"/>
              </w:rPr>
              <w:t xml:space="preserve">»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24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4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Комплект гідравлічного підключення для монтажу на плоскій</w:t>
            </w:r>
          </w:p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покрівлі для вакуумних колекторів «</w:t>
            </w:r>
            <w:proofErr w:type="spellStart"/>
            <w:r w:rsidRPr="0030555C">
              <w:rPr>
                <w:lang w:val="uk-UA"/>
              </w:rPr>
              <w:t>Logasol</w:t>
            </w:r>
            <w:proofErr w:type="spellEnd"/>
            <w:r w:rsidRPr="0030555C">
              <w:rPr>
                <w:lang w:val="uk-UA"/>
              </w:rPr>
              <w:t xml:space="preserve">» SKR 10 CPC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4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5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Комплект для відокремлення повітря для «</w:t>
            </w:r>
            <w:proofErr w:type="spellStart"/>
            <w:r w:rsidRPr="0030555C">
              <w:rPr>
                <w:lang w:val="uk-UA"/>
              </w:rPr>
              <w:t>Logasol</w:t>
            </w:r>
            <w:proofErr w:type="spellEnd"/>
            <w:r w:rsidRPr="0030555C">
              <w:rPr>
                <w:lang w:val="uk-UA"/>
              </w:rPr>
              <w:t xml:space="preserve">» SKT 1.0-w / SKT 1.0-s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4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6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Комплект основний для монтажу на пласкій покрівлі для З</w:t>
            </w:r>
          </w:p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вакуумних колекторів «</w:t>
            </w:r>
            <w:proofErr w:type="spellStart"/>
            <w:r w:rsidRPr="0030555C">
              <w:rPr>
                <w:lang w:val="uk-UA"/>
              </w:rPr>
              <w:t>Logasol</w:t>
            </w:r>
            <w:proofErr w:type="spellEnd"/>
            <w:r w:rsidRPr="0030555C">
              <w:rPr>
                <w:lang w:val="uk-UA"/>
              </w:rPr>
              <w:t xml:space="preserve">» SKR 10 CPC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4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7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Комплект додатковий для монтажу на пласкій покрівлі для З</w:t>
            </w:r>
          </w:p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вакуумних колекторів «</w:t>
            </w:r>
            <w:proofErr w:type="spellStart"/>
            <w:r w:rsidRPr="0030555C">
              <w:rPr>
                <w:lang w:val="uk-UA"/>
              </w:rPr>
              <w:t>Logasol</w:t>
            </w:r>
            <w:proofErr w:type="spellEnd"/>
            <w:r w:rsidRPr="0030555C">
              <w:rPr>
                <w:lang w:val="uk-UA"/>
              </w:rPr>
              <w:t xml:space="preserve">» SKR 10 CPC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4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8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 xml:space="preserve">Кришка оглядового люка для </w:t>
            </w:r>
            <w:proofErr w:type="spellStart"/>
            <w:r w:rsidRPr="0030555C">
              <w:rPr>
                <w:lang w:val="uk-UA"/>
              </w:rPr>
              <w:t>електротена</w:t>
            </w:r>
            <w:proofErr w:type="spellEnd"/>
            <w:r w:rsidRPr="0030555C">
              <w:rPr>
                <w:lang w:val="uk-UA"/>
              </w:rPr>
              <w:t xml:space="preserve"> для «</w:t>
            </w:r>
            <w:proofErr w:type="spellStart"/>
            <w:r w:rsidRPr="0030555C">
              <w:rPr>
                <w:lang w:val="uk-UA"/>
              </w:rPr>
              <w:t>Logalux</w:t>
            </w:r>
            <w:proofErr w:type="spellEnd"/>
            <w:r w:rsidRPr="0030555C">
              <w:rPr>
                <w:lang w:val="uk-UA"/>
              </w:rPr>
              <w:t>» SU500.5-SU1000.5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2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9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 xml:space="preserve">Рідина </w:t>
            </w:r>
            <w:proofErr w:type="spellStart"/>
            <w:r w:rsidRPr="0030555C">
              <w:rPr>
                <w:lang w:val="uk-UA"/>
              </w:rPr>
              <w:t>колектора</w:t>
            </w:r>
            <w:proofErr w:type="spellEnd"/>
            <w:r w:rsidRPr="0030555C">
              <w:rPr>
                <w:lang w:val="uk-UA"/>
              </w:rPr>
              <w:t xml:space="preserve"> </w:t>
            </w:r>
            <w:proofErr w:type="spellStart"/>
            <w:r w:rsidRPr="0030555C">
              <w:rPr>
                <w:lang w:val="uk-UA"/>
              </w:rPr>
              <w:t>Tyfocor</w:t>
            </w:r>
            <w:proofErr w:type="spellEnd"/>
            <w:r w:rsidRPr="0030555C">
              <w:rPr>
                <w:lang w:val="uk-UA"/>
              </w:rPr>
              <w:t xml:space="preserve"> LS 43/57%, 20 л </w:t>
            </w:r>
          </w:p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 xml:space="preserve">4 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10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 xml:space="preserve">Триходовий кульовий клапан н/в 1”  DN25  із  </w:t>
            </w:r>
            <w:proofErr w:type="spellStart"/>
            <w:r w:rsidRPr="0030555C">
              <w:rPr>
                <w:lang w:val="uk-UA"/>
              </w:rPr>
              <w:t>самозворотним</w:t>
            </w:r>
            <w:proofErr w:type="spellEnd"/>
            <w:r w:rsidRPr="0030555C">
              <w:rPr>
                <w:lang w:val="uk-UA"/>
              </w:rPr>
              <w:t xml:space="preserve"> електроприводом «</w:t>
            </w:r>
            <w:proofErr w:type="spellStart"/>
            <w:r w:rsidRPr="0030555C">
              <w:rPr>
                <w:lang w:val="uk-UA"/>
              </w:rPr>
              <w:t>Tervix</w:t>
            </w:r>
            <w:proofErr w:type="spellEnd"/>
            <w:r w:rsidRPr="0030555C">
              <w:rPr>
                <w:lang w:val="uk-UA"/>
              </w:rPr>
              <w:t xml:space="preserve"> </w:t>
            </w:r>
            <w:proofErr w:type="spellStart"/>
            <w:r w:rsidRPr="0030555C">
              <w:rPr>
                <w:lang w:val="uk-UA"/>
              </w:rPr>
              <w:t>Pro</w:t>
            </w:r>
            <w:proofErr w:type="spellEnd"/>
            <w:r w:rsidRPr="0030555C">
              <w:rPr>
                <w:lang w:val="uk-UA"/>
              </w:rPr>
              <w:t xml:space="preserve"> </w:t>
            </w:r>
            <w:proofErr w:type="spellStart"/>
            <w:r w:rsidRPr="0030555C">
              <w:rPr>
                <w:lang w:val="uk-UA"/>
              </w:rPr>
              <w:t>Line</w:t>
            </w:r>
            <w:proofErr w:type="spellEnd"/>
            <w:r w:rsidRPr="0030555C">
              <w:rPr>
                <w:lang w:val="uk-UA"/>
              </w:rPr>
              <w:t xml:space="preserve"> ZERG»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11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Розширювальний бак «</w:t>
            </w:r>
            <w:proofErr w:type="spellStart"/>
            <w:r w:rsidRPr="0030555C">
              <w:rPr>
                <w:lang w:val="uk-UA"/>
              </w:rPr>
              <w:t>Nеmа</w:t>
            </w:r>
            <w:proofErr w:type="spellEnd"/>
            <w:r w:rsidRPr="0030555C">
              <w:rPr>
                <w:lang w:val="uk-UA"/>
              </w:rPr>
              <w:t xml:space="preserve"> NЕХ 100», 10 бар, червоний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2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12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>Комплект: контролер «ТЕСН ЕU-402N РWМ» та модуль ТЕСН ЕU-</w:t>
            </w:r>
            <w:proofErr w:type="spellStart"/>
            <w:r w:rsidRPr="0030555C">
              <w:rPr>
                <w:lang w:val="uk-UA"/>
              </w:rPr>
              <w:t>WiFi</w:t>
            </w:r>
            <w:proofErr w:type="spellEnd"/>
            <w:r w:rsidRPr="0030555C">
              <w:rPr>
                <w:lang w:val="uk-UA"/>
              </w:rPr>
              <w:t xml:space="preserve">-RS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13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 xml:space="preserve">ТЕH 4,5кВт 220В 11/2” </w:t>
            </w:r>
          </w:p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2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14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 xml:space="preserve">Автоматичні жалюзі для трьох колекторів з електроприводом (габаритні розміри 2000x1960 мм)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8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15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 xml:space="preserve">Труба гнучка з нержавіючої сталі теплоізольована з кабелем «ЕСОFLЕХ» </w:t>
            </w: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200</w:t>
            </w:r>
          </w:p>
        </w:tc>
      </w:tr>
      <w:tr w:rsidR="00FB6C9B" w:rsidRPr="0030555C" w:rsidTr="00E87A19">
        <w:tc>
          <w:tcPr>
            <w:tcW w:w="846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16</w:t>
            </w:r>
          </w:p>
        </w:tc>
        <w:tc>
          <w:tcPr>
            <w:tcW w:w="6633" w:type="dxa"/>
          </w:tcPr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  <w:r w:rsidRPr="0030555C">
              <w:rPr>
                <w:lang w:val="uk-UA"/>
              </w:rPr>
              <w:t xml:space="preserve">Комплект гайок для нержавіючої труби </w:t>
            </w:r>
          </w:p>
          <w:p w:rsidR="00FB6C9B" w:rsidRPr="0030555C" w:rsidRDefault="00FB6C9B" w:rsidP="00E87A19">
            <w:pPr>
              <w:spacing w:line="276" w:lineRule="auto"/>
              <w:rPr>
                <w:lang w:val="uk-UA"/>
              </w:rPr>
            </w:pPr>
          </w:p>
        </w:tc>
        <w:tc>
          <w:tcPr>
            <w:tcW w:w="2149" w:type="dxa"/>
          </w:tcPr>
          <w:p w:rsidR="00FB6C9B" w:rsidRPr="0030555C" w:rsidRDefault="00FB6C9B" w:rsidP="00E87A19">
            <w:pPr>
              <w:spacing w:line="276" w:lineRule="auto"/>
              <w:jc w:val="center"/>
              <w:rPr>
                <w:lang w:val="uk-UA"/>
              </w:rPr>
            </w:pPr>
            <w:r w:rsidRPr="0030555C">
              <w:rPr>
                <w:lang w:val="uk-UA"/>
              </w:rPr>
              <w:t>1</w:t>
            </w:r>
          </w:p>
        </w:tc>
      </w:tr>
    </w:tbl>
    <w:p w:rsidR="00FB6C9B" w:rsidRPr="0030555C" w:rsidRDefault="00FB6C9B" w:rsidP="00FB6C9B">
      <w:pPr>
        <w:spacing w:line="276" w:lineRule="auto"/>
        <w:rPr>
          <w:lang w:val="uk-UA"/>
        </w:rPr>
      </w:pPr>
    </w:p>
    <w:p w:rsidR="00FB6C9B" w:rsidRPr="0030555C" w:rsidRDefault="00FB6C9B" w:rsidP="00FB6C9B">
      <w:pPr>
        <w:spacing w:line="276" w:lineRule="auto"/>
        <w:rPr>
          <w:lang w:val="uk-UA"/>
        </w:rPr>
      </w:pPr>
    </w:p>
    <w:p w:rsidR="00FB6C9B" w:rsidRPr="0030555C" w:rsidRDefault="00FB6C9B" w:rsidP="00FB6C9B">
      <w:pPr>
        <w:spacing w:line="276" w:lineRule="auto"/>
        <w:rPr>
          <w:lang w:val="uk-UA"/>
        </w:rPr>
      </w:pPr>
    </w:p>
    <w:p w:rsidR="0018129F" w:rsidRPr="0030555C" w:rsidRDefault="00FB6C9B">
      <w:pPr>
        <w:rPr>
          <w:lang w:val="uk-UA"/>
        </w:rPr>
      </w:pPr>
      <w:r w:rsidRPr="0030555C">
        <w:rPr>
          <w:b/>
          <w:i/>
          <w:iCs/>
          <w:sz w:val="28"/>
          <w:szCs w:val="28"/>
          <w:lang w:val="uk-UA"/>
        </w:rPr>
        <w:t>Керуюча  справами  виконкому                                  Олена  ШОВГЕЛЯ</w:t>
      </w:r>
      <w:bookmarkStart w:id="0" w:name="_GoBack"/>
      <w:bookmarkEnd w:id="0"/>
    </w:p>
    <w:sectPr w:rsidR="0018129F" w:rsidRPr="0030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705E"/>
    <w:multiLevelType w:val="multilevel"/>
    <w:tmpl w:val="1062CF3A"/>
    <w:lvl w:ilvl="0">
      <w:start w:val="28"/>
      <w:numFmt w:val="decimal"/>
      <w:lvlText w:val="%1"/>
      <w:lvlJc w:val="left"/>
      <w:pPr>
        <w:ind w:left="1080" w:hanging="1080"/>
      </w:pPr>
    </w:lvl>
    <w:lvl w:ilvl="1">
      <w:start w:val="4"/>
      <w:numFmt w:val="decimalZero"/>
      <w:lvlText w:val="%1.%2"/>
      <w:lvlJc w:val="left"/>
      <w:pPr>
        <w:ind w:left="1080" w:hanging="1080"/>
      </w:pPr>
    </w:lvl>
    <w:lvl w:ilvl="2">
      <w:start w:val="2023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28"/>
    </w:lvlOverride>
    <w:lvlOverride w:ilvl="1">
      <w:startOverride w:val="4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7"/>
    <w:rsid w:val="0018129F"/>
    <w:rsid w:val="0030555C"/>
    <w:rsid w:val="005D232E"/>
    <w:rsid w:val="00682B47"/>
    <w:rsid w:val="006C17EE"/>
    <w:rsid w:val="00FB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DF65"/>
  <w15:docId w15:val="{845AF43D-CA80-48EE-A49E-D08BE15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32E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D23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rsid w:val="005D232E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5D232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styleId="a4">
    <w:name w:val="Table Grid"/>
    <w:basedOn w:val="a1"/>
    <w:uiPriority w:val="39"/>
    <w:rsid w:val="00FB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zagalny301_2</cp:lastModifiedBy>
  <cp:revision>5</cp:revision>
  <dcterms:created xsi:type="dcterms:W3CDTF">2023-06-21T08:38:00Z</dcterms:created>
  <dcterms:modified xsi:type="dcterms:W3CDTF">2024-06-28T05:49:00Z</dcterms:modified>
</cp:coreProperties>
</file>