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82E24" w14:textId="1ADE10A1" w:rsidR="00B554B9" w:rsidRDefault="00800AA6" w:rsidP="00800A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Звернення депу</w:t>
      </w:r>
      <w:r w:rsidR="006B3544">
        <w:rPr>
          <w:rFonts w:ascii="Times New Roman" w:hAnsi="Times New Roman" w:cs="Times New Roman"/>
          <w:b/>
          <w:i/>
          <w:sz w:val="28"/>
          <w:szCs w:val="28"/>
        </w:rPr>
        <w:t xml:space="preserve">татів Криворізької міської ради до </w:t>
      </w:r>
      <w:r w:rsidR="00BE56E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B3544">
        <w:rPr>
          <w:rFonts w:ascii="Times New Roman" w:hAnsi="Times New Roman" w:cs="Times New Roman"/>
          <w:b/>
          <w:i/>
          <w:sz w:val="28"/>
          <w:szCs w:val="28"/>
        </w:rPr>
        <w:t>рем’єр-</w:t>
      </w:r>
      <w:r w:rsidR="0057209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6B3544">
        <w:rPr>
          <w:rFonts w:ascii="Times New Roman" w:hAnsi="Times New Roman" w:cs="Times New Roman"/>
          <w:b/>
          <w:i/>
          <w:sz w:val="28"/>
          <w:szCs w:val="28"/>
        </w:rPr>
        <w:t>іністра України</w:t>
      </w:r>
    </w:p>
    <w:p w14:paraId="7D66A6B9" w14:textId="77777777" w:rsidR="003359C5" w:rsidRPr="00E52C09" w:rsidRDefault="003359C5" w:rsidP="003359C5">
      <w:pPr>
        <w:spacing w:after="0" w:line="240" w:lineRule="auto"/>
        <w:ind w:firstLine="5387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66170C34" w14:textId="77777777" w:rsidR="003359C5" w:rsidRPr="00E52C09" w:rsidRDefault="003359C5" w:rsidP="003359C5">
      <w:pPr>
        <w:spacing w:after="0" w:line="240" w:lineRule="auto"/>
        <w:ind w:firstLine="5387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623EC23D" w14:textId="77777777" w:rsidR="003359C5" w:rsidRPr="00E52C09" w:rsidRDefault="003359C5" w:rsidP="003359C5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2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Шановний пане Денисе!</w:t>
      </w:r>
    </w:p>
    <w:p w14:paraId="1CAE7E98" w14:textId="77777777" w:rsidR="003359C5" w:rsidRPr="00E52C09" w:rsidRDefault="003359C5" w:rsidP="003359C5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D3B5E4A" w14:textId="5062C6E4" w:rsidR="00D60944" w:rsidRPr="00BE56E5" w:rsidRDefault="003359C5" w:rsidP="00D60944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09">
        <w:rPr>
          <w:rFonts w:ascii="Times New Roman" w:hAnsi="Times New Roman" w:cs="Times New Roman"/>
          <w:sz w:val="28"/>
          <w:szCs w:val="28"/>
        </w:rPr>
        <w:t>Постанов</w:t>
      </w:r>
      <w:r w:rsidR="00BE56E5">
        <w:rPr>
          <w:rFonts w:ascii="Times New Roman" w:hAnsi="Times New Roman" w:cs="Times New Roman"/>
          <w:sz w:val="28"/>
          <w:szCs w:val="28"/>
        </w:rPr>
        <w:t>ою</w:t>
      </w:r>
      <w:r w:rsidRPr="00E52C09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 w:rsidRPr="00E52C0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BE56E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Pr="00E52C0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 червня 2023 ро</w:t>
      </w:r>
      <w:r w:rsidR="00330A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ку №</w:t>
      </w:r>
      <w:r w:rsidRPr="00E52C0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566 «П</w:t>
      </w:r>
      <w:r w:rsidRPr="00E52C09">
        <w:rPr>
          <w:rFonts w:ascii="Times New Roman" w:hAnsi="Times New Roman" w:cs="Times New Roman"/>
          <w:sz w:val="28"/>
          <w:szCs w:val="28"/>
        </w:rPr>
        <w:t xml:space="preserve">ро виділення коштів з фонду ліквідації наслідків збройної агресії для реалізації експериментального проекту з будівництва магістральних водогонів  у зв’язку з необхідністю ліквідації негативних наслідків, пов’язаних із знищенням Каховської гідроелектростанції» </w:t>
      </w:r>
      <w:r w:rsidRPr="00BE56E5">
        <w:rPr>
          <w:rFonts w:ascii="Times New Roman" w:hAnsi="Times New Roman" w:cs="Times New Roman"/>
          <w:sz w:val="28"/>
          <w:szCs w:val="28"/>
        </w:rPr>
        <w:t>затверджено Порядок</w:t>
      </w:r>
      <w:r w:rsidR="00D60944" w:rsidRPr="00BE56E5">
        <w:rPr>
          <w:rFonts w:ascii="Times New Roman" w:hAnsi="Times New Roman" w:cs="Times New Roman"/>
          <w:sz w:val="28"/>
          <w:szCs w:val="28"/>
        </w:rPr>
        <w:t xml:space="preserve"> </w:t>
      </w:r>
      <w:r w:rsidRPr="00BE56E5">
        <w:rPr>
          <w:rFonts w:ascii="Times New Roman" w:hAnsi="Times New Roman" w:cs="Times New Roman"/>
          <w:sz w:val="28"/>
          <w:szCs w:val="28"/>
        </w:rPr>
        <w:t>реалізації експериментального про</w:t>
      </w:r>
      <w:r w:rsidR="00330AFE" w:rsidRPr="00BE56E5">
        <w:rPr>
          <w:rFonts w:ascii="Times New Roman" w:hAnsi="Times New Roman" w:cs="Times New Roman"/>
          <w:sz w:val="28"/>
          <w:szCs w:val="28"/>
        </w:rPr>
        <w:t>є</w:t>
      </w:r>
      <w:r w:rsidRPr="00BE56E5">
        <w:rPr>
          <w:rFonts w:ascii="Times New Roman" w:hAnsi="Times New Roman" w:cs="Times New Roman"/>
          <w:sz w:val="28"/>
          <w:szCs w:val="28"/>
        </w:rPr>
        <w:t>кту з будівництва магістральних водогонів</w:t>
      </w:r>
      <w:r w:rsidR="00CD0EF4" w:rsidRPr="00BE56E5">
        <w:rPr>
          <w:rFonts w:ascii="Times New Roman" w:hAnsi="Times New Roman" w:cs="Times New Roman"/>
          <w:sz w:val="28"/>
          <w:szCs w:val="28"/>
        </w:rPr>
        <w:t xml:space="preserve"> (надалі – </w:t>
      </w:r>
      <w:r w:rsidR="00CD0EF4" w:rsidRPr="00BE56E5">
        <w:rPr>
          <w:rFonts w:ascii="Times New Roman" w:hAnsi="Times New Roman" w:cs="Times New Roman"/>
          <w:spacing w:val="-6"/>
          <w:sz w:val="28"/>
          <w:szCs w:val="28"/>
        </w:rPr>
        <w:t>Порядок)</w:t>
      </w:r>
      <w:r w:rsidR="00D60944" w:rsidRPr="00BE56E5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E56E5" w:rsidRPr="00BE56E5">
        <w:rPr>
          <w:rFonts w:ascii="Times New Roman" w:hAnsi="Times New Roman" w:cs="Times New Roman"/>
          <w:spacing w:val="-6"/>
          <w:sz w:val="28"/>
          <w:szCs w:val="28"/>
        </w:rPr>
        <w:t xml:space="preserve"> який передбачає</w:t>
      </w:r>
      <w:r w:rsidR="00D60944" w:rsidRPr="00BE56E5">
        <w:rPr>
          <w:rFonts w:ascii="Times New Roman" w:hAnsi="Times New Roman" w:cs="Times New Roman"/>
          <w:spacing w:val="-6"/>
          <w:sz w:val="28"/>
          <w:szCs w:val="28"/>
        </w:rPr>
        <w:t xml:space="preserve"> будівництво нового магістрального водогону р</w:t>
      </w:r>
      <w:r w:rsidR="00BE56E5" w:rsidRPr="00BE56E5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30AFE" w:rsidRPr="00BE56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0944" w:rsidRPr="00BE56E5">
        <w:rPr>
          <w:rFonts w:ascii="Times New Roman" w:hAnsi="Times New Roman" w:cs="Times New Roman"/>
          <w:spacing w:val="-6"/>
          <w:sz w:val="28"/>
          <w:szCs w:val="28"/>
        </w:rPr>
        <w:t xml:space="preserve">Інгулець – Південне </w:t>
      </w:r>
      <w:r w:rsidR="00D60944" w:rsidRPr="00BE56E5">
        <w:rPr>
          <w:rFonts w:ascii="Times New Roman" w:hAnsi="Times New Roman" w:cs="Times New Roman"/>
          <w:sz w:val="28"/>
          <w:szCs w:val="28"/>
        </w:rPr>
        <w:t>водосховище для забезпечення водою м</w:t>
      </w:r>
      <w:r w:rsidR="00BE56E5" w:rsidRPr="00BE56E5">
        <w:rPr>
          <w:rFonts w:ascii="Times New Roman" w:hAnsi="Times New Roman" w:cs="Times New Roman"/>
          <w:sz w:val="28"/>
          <w:szCs w:val="28"/>
        </w:rPr>
        <w:t>.</w:t>
      </w:r>
      <w:r w:rsidR="00D60944" w:rsidRPr="00BE56E5">
        <w:rPr>
          <w:rFonts w:ascii="Times New Roman" w:hAnsi="Times New Roman" w:cs="Times New Roman"/>
          <w:sz w:val="28"/>
          <w:szCs w:val="28"/>
        </w:rPr>
        <w:t xml:space="preserve"> Крив</w:t>
      </w:r>
      <w:r w:rsidR="00BE56E5" w:rsidRPr="00BE56E5">
        <w:rPr>
          <w:rFonts w:ascii="Times New Roman" w:hAnsi="Times New Roman" w:cs="Times New Roman"/>
          <w:sz w:val="28"/>
          <w:szCs w:val="28"/>
        </w:rPr>
        <w:t>ий</w:t>
      </w:r>
      <w:r w:rsidR="00D60944" w:rsidRPr="00BE56E5">
        <w:rPr>
          <w:rFonts w:ascii="Times New Roman" w:hAnsi="Times New Roman" w:cs="Times New Roman"/>
          <w:sz w:val="28"/>
          <w:szCs w:val="28"/>
        </w:rPr>
        <w:t xml:space="preserve"> Р</w:t>
      </w:r>
      <w:r w:rsidR="00BE56E5" w:rsidRPr="00BE56E5">
        <w:rPr>
          <w:rFonts w:ascii="Times New Roman" w:hAnsi="Times New Roman" w:cs="Times New Roman"/>
          <w:sz w:val="28"/>
          <w:szCs w:val="28"/>
        </w:rPr>
        <w:t>іг у зв’язку з необхідністю ліквідації негативних наслідків</w:t>
      </w:r>
      <w:r w:rsidR="000E51F8">
        <w:rPr>
          <w:rFonts w:ascii="Times New Roman" w:hAnsi="Times New Roman" w:cs="Times New Roman"/>
          <w:sz w:val="28"/>
          <w:szCs w:val="28"/>
        </w:rPr>
        <w:t>,</w:t>
      </w:r>
      <w:r w:rsidR="00BE56E5" w:rsidRPr="00BE56E5">
        <w:rPr>
          <w:rFonts w:ascii="Times New Roman" w:hAnsi="Times New Roman" w:cs="Times New Roman"/>
          <w:sz w:val="28"/>
          <w:szCs w:val="28"/>
        </w:rPr>
        <w:t xml:space="preserve"> пов’язаних із знищенням Каховської гідроелекростанції, Дніпропетровська область</w:t>
      </w:r>
      <w:r w:rsidR="00D60944" w:rsidRPr="00BE56E5">
        <w:rPr>
          <w:rFonts w:ascii="Times New Roman" w:hAnsi="Times New Roman" w:cs="Times New Roman"/>
          <w:sz w:val="28"/>
          <w:szCs w:val="28"/>
        </w:rPr>
        <w:t>.</w:t>
      </w:r>
    </w:p>
    <w:p w14:paraId="0ACAA349" w14:textId="4721A824" w:rsidR="00CD0EF4" w:rsidRPr="00BE56E5" w:rsidRDefault="00CD0EF4" w:rsidP="00CD0EF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пункту 10 Порядку після завершення робіт з будівництва, передбачених експериментальним про</w:t>
      </w:r>
      <w:r w:rsidR="00330AFE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ктом, необхідно забезпечити передачу об'єктів б</w:t>
      </w:r>
      <w:r w:rsidR="00800AA6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удівництва Державному агентству водних ресурсів України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0AA6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подальшої їх експлуатації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C6E76A9" w14:textId="713C5500" w:rsidR="00B32A9E" w:rsidRPr="00BE56E5" w:rsidRDefault="00B32A9E" w:rsidP="00DF3E7F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забезпечення надання сталих якісних послуг з підготовки питної води,  задоволення потреб населення, побутових споживачів та підприємств водою належної якості</w:t>
      </w:r>
      <w:r w:rsidR="00B04B8D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</w:t>
      </w:r>
      <w:r w:rsidR="00B95EA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00AA6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мінімізації </w:t>
      </w:r>
      <w:r w:rsidR="00B04B8D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="00800AA6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собівартості </w:t>
      </w:r>
      <w:r w:rsidR="00B04B8D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структурі тарифу для населення </w:t>
      </w:r>
      <w:r w:rsidR="00B95EA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доцільно здійснювати експлуатацію комплексу з водопостачання та водопідготовки одним постачальником таких послуг.</w:t>
      </w:r>
    </w:p>
    <w:p w14:paraId="6E85D417" w14:textId="3A8E7DFB" w:rsidR="007E681C" w:rsidRPr="00BE56E5" w:rsidRDefault="00800AA6" w:rsidP="007E681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7E681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диним підприємством у сфері підготовки питної води, надання послуг з централізованого питного водопостачання, водовідведення та очищення господарсько-побутових с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тічних вод у місті Кривому Розі є </w:t>
      </w:r>
      <w:r w:rsidR="00BE56E5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омунальне підприємство «Кривбасводоканал».</w:t>
      </w:r>
    </w:p>
    <w:p w14:paraId="0D5F3D49" w14:textId="3D8B00A5" w:rsidR="006A6F50" w:rsidRPr="00BE56E5" w:rsidRDefault="004B1C60" w:rsidP="004B1C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підставі вищевикладеного просимо</w:t>
      </w:r>
      <w:r w:rsidR="00BE56E5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внести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56E5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Порядку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56E5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r w:rsidR="006B3544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6F50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зміни:</w:t>
      </w:r>
    </w:p>
    <w:p w14:paraId="19BECA73" w14:textId="3A4C1342" w:rsidR="006A6F50" w:rsidRPr="00BE56E5" w:rsidRDefault="00BE56E5" w:rsidP="004B1C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доповнити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6F50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4 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фразою</w:t>
      </w:r>
      <w:r w:rsidR="006A6F50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0E51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A6F50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міська рада</w:t>
      </w:r>
      <w:r w:rsidR="000E51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F50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138BA0EC" w14:textId="77777777" w:rsidR="000E51F8" w:rsidRDefault="00BE56E5" w:rsidP="004B1C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доповнити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1C60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 10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третім</w:t>
      </w:r>
      <w:r w:rsidR="001E75F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6F50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абзацом</w:t>
      </w:r>
      <w:r w:rsidR="001E75F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4B1C60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76968B5" w14:textId="6DC8BFA8" w:rsidR="00F51D25" w:rsidRPr="00BE56E5" w:rsidRDefault="004B1C60" w:rsidP="004B1C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«Після завершення робіт з будівництва, передбачених експериментальним про</w:t>
      </w:r>
      <w:r w:rsidR="00330AFE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ктом, </w:t>
      </w:r>
      <w:r w:rsidR="00BE56E5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Державному а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гентству відновлення </w:t>
      </w:r>
      <w:r w:rsidR="00BE56E5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розвитку інфраструктури України </w:t>
      </w:r>
      <w:r w:rsidR="001E75F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забезпечити передачу </w:t>
      </w:r>
      <w:r w:rsidR="006E3F5F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</w:t>
      </w:r>
      <w:r w:rsidR="001E75F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будівництва (насосні агрегати, водогони, електрообладнання, будівля, споруди та ін</w:t>
      </w:r>
      <w:r w:rsidR="00BE56E5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E75F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задіяних у поповненні Південного водосхов</w:t>
      </w:r>
      <w:r w:rsidR="001E75F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ща, </w:t>
      </w:r>
      <w:r w:rsidR="00330AFE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джерелом водопостачання для мешканців міста Кривого Рогу</w:t>
      </w:r>
      <w:r w:rsidR="00D74CCD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56E5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комунальну власність </w:t>
      </w:r>
      <w:r w:rsidR="00BE56E5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Криворізької міської територіальної громади</w:t>
      </w:r>
      <w:r w:rsidR="000E51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0" w:name="_GoBack"/>
      <w:bookmarkEnd w:id="0"/>
      <w:r w:rsidR="001E75FC" w:rsidRPr="00BE56E5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14:paraId="31E2B3CF" w14:textId="77777777" w:rsidR="006A6F50" w:rsidRPr="00BE56E5" w:rsidRDefault="006A6F50" w:rsidP="006A6F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6E5">
        <w:rPr>
          <w:rFonts w:ascii="Times New Roman" w:hAnsi="Times New Roman" w:cs="Times New Roman"/>
          <w:sz w:val="28"/>
          <w:szCs w:val="28"/>
        </w:rPr>
        <w:t>Заздалегідь вдячні за підтримку та співпрацю.</w:t>
      </w:r>
    </w:p>
    <w:p w14:paraId="6118CDAF" w14:textId="77777777" w:rsidR="006A6F50" w:rsidRPr="00E52C09" w:rsidRDefault="006A6F50" w:rsidP="006A6F50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14:paraId="0F97A957" w14:textId="77777777" w:rsidR="006A6F50" w:rsidRPr="00E52C09" w:rsidRDefault="006A6F50" w:rsidP="006A6F50">
      <w:pPr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14:paraId="5C70B4AF" w14:textId="77777777" w:rsidR="006A6F50" w:rsidRPr="00E52C09" w:rsidRDefault="006A6F50" w:rsidP="006A6F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sectPr w:rsidR="006A6F50" w:rsidRPr="00E52C09" w:rsidSect="0085767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9038" w14:textId="77777777" w:rsidR="00B9012A" w:rsidRDefault="00B9012A" w:rsidP="003359C5">
      <w:pPr>
        <w:spacing w:after="0" w:line="240" w:lineRule="auto"/>
      </w:pPr>
      <w:r>
        <w:separator/>
      </w:r>
    </w:p>
  </w:endnote>
  <w:endnote w:type="continuationSeparator" w:id="0">
    <w:p w14:paraId="2BF67F2A" w14:textId="77777777" w:rsidR="00B9012A" w:rsidRDefault="00B9012A" w:rsidP="003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526C8" w14:textId="77777777" w:rsidR="00B9012A" w:rsidRDefault="00B9012A" w:rsidP="003359C5">
      <w:pPr>
        <w:spacing w:after="0" w:line="240" w:lineRule="auto"/>
      </w:pPr>
      <w:r>
        <w:separator/>
      </w:r>
    </w:p>
  </w:footnote>
  <w:footnote w:type="continuationSeparator" w:id="0">
    <w:p w14:paraId="40EE4ED8" w14:textId="77777777" w:rsidR="00B9012A" w:rsidRDefault="00B9012A" w:rsidP="0033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411636"/>
      <w:docPartObj>
        <w:docPartGallery w:val="Page Numbers (Top of Page)"/>
        <w:docPartUnique/>
      </w:docPartObj>
    </w:sdtPr>
    <w:sdtEndPr/>
    <w:sdtContent>
      <w:p w14:paraId="2094E84B" w14:textId="21784BA9" w:rsidR="00857678" w:rsidRDefault="00857678">
        <w:pPr>
          <w:pStyle w:val="a3"/>
          <w:jc w:val="center"/>
        </w:pPr>
        <w:r w:rsidRPr="008576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6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6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544" w:rsidRPr="006B354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576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C10ACB" w14:textId="77777777" w:rsidR="00857678" w:rsidRDefault="008576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776F4"/>
    <w:multiLevelType w:val="hybridMultilevel"/>
    <w:tmpl w:val="542ECBCA"/>
    <w:lvl w:ilvl="0" w:tplc="FEB4F922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C5"/>
    <w:rsid w:val="0001387C"/>
    <w:rsid w:val="00037A48"/>
    <w:rsid w:val="000748D2"/>
    <w:rsid w:val="000E4992"/>
    <w:rsid w:val="000E51F8"/>
    <w:rsid w:val="001E75FC"/>
    <w:rsid w:val="00330AFE"/>
    <w:rsid w:val="003359C5"/>
    <w:rsid w:val="00335DB6"/>
    <w:rsid w:val="003D6195"/>
    <w:rsid w:val="00476DBB"/>
    <w:rsid w:val="004B1C60"/>
    <w:rsid w:val="004E0E4F"/>
    <w:rsid w:val="0056088A"/>
    <w:rsid w:val="00562DF1"/>
    <w:rsid w:val="00572092"/>
    <w:rsid w:val="005A13C1"/>
    <w:rsid w:val="0064518F"/>
    <w:rsid w:val="006A6F50"/>
    <w:rsid w:val="006B3544"/>
    <w:rsid w:val="006E3F5F"/>
    <w:rsid w:val="007E681C"/>
    <w:rsid w:val="00800AA6"/>
    <w:rsid w:val="00857678"/>
    <w:rsid w:val="009B51BB"/>
    <w:rsid w:val="00B04B8D"/>
    <w:rsid w:val="00B32A9E"/>
    <w:rsid w:val="00B554B9"/>
    <w:rsid w:val="00B73B61"/>
    <w:rsid w:val="00B9012A"/>
    <w:rsid w:val="00B95EAC"/>
    <w:rsid w:val="00BE56E5"/>
    <w:rsid w:val="00C4558E"/>
    <w:rsid w:val="00CD0EF4"/>
    <w:rsid w:val="00CD320D"/>
    <w:rsid w:val="00D60944"/>
    <w:rsid w:val="00D73B2C"/>
    <w:rsid w:val="00D74CCD"/>
    <w:rsid w:val="00D905D8"/>
    <w:rsid w:val="00DC7304"/>
    <w:rsid w:val="00DD63A0"/>
    <w:rsid w:val="00DF3E7F"/>
    <w:rsid w:val="00E02AF2"/>
    <w:rsid w:val="00E52C09"/>
    <w:rsid w:val="00EF01AE"/>
    <w:rsid w:val="00F10E7F"/>
    <w:rsid w:val="00F51D25"/>
    <w:rsid w:val="00FD7304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9346"/>
  <w15:docId w15:val="{1F31DAC2-C279-4D99-A9E4-A872B14B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9C5"/>
    <w:rPr>
      <w:lang w:val="uk-UA"/>
    </w:rPr>
  </w:style>
  <w:style w:type="paragraph" w:styleId="a5">
    <w:name w:val="footer"/>
    <w:basedOn w:val="a"/>
    <w:link w:val="a6"/>
    <w:uiPriority w:val="99"/>
    <w:unhideWhenUsed/>
    <w:rsid w:val="0033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9C5"/>
    <w:rPr>
      <w:lang w:val="uk-UA"/>
    </w:rPr>
  </w:style>
  <w:style w:type="paragraph" w:styleId="a7">
    <w:name w:val="List Paragraph"/>
    <w:basedOn w:val="a"/>
    <w:uiPriority w:val="34"/>
    <w:qFormat/>
    <w:rsid w:val="003359C5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EF4"/>
    <w:rPr>
      <w:rFonts w:ascii="Tahoma" w:hAnsi="Tahoma" w:cs="Tahoma"/>
      <w:sz w:val="16"/>
      <w:szCs w:val="16"/>
      <w:lang w:val="uk-UA"/>
    </w:rPr>
  </w:style>
  <w:style w:type="paragraph" w:customStyle="1" w:styleId="rvps17">
    <w:name w:val="rvps17"/>
    <w:basedOn w:val="a"/>
    <w:rsid w:val="00E5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52C09"/>
  </w:style>
  <w:style w:type="character" w:customStyle="1" w:styleId="rvts64">
    <w:name w:val="rvts64"/>
    <w:basedOn w:val="a0"/>
    <w:rsid w:val="00E52C09"/>
  </w:style>
  <w:style w:type="paragraph" w:customStyle="1" w:styleId="rvps7">
    <w:name w:val="rvps7"/>
    <w:basedOn w:val="a"/>
    <w:rsid w:val="00E5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52C09"/>
  </w:style>
  <w:style w:type="paragraph" w:customStyle="1" w:styleId="rvps6">
    <w:name w:val="rvps6"/>
    <w:basedOn w:val="a"/>
    <w:rsid w:val="00E5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D74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ecolog1</cp:lastModifiedBy>
  <cp:revision>3</cp:revision>
  <cp:lastPrinted>2024-01-25T13:51:00Z</cp:lastPrinted>
  <dcterms:created xsi:type="dcterms:W3CDTF">2024-01-25T12:57:00Z</dcterms:created>
  <dcterms:modified xsi:type="dcterms:W3CDTF">2024-01-25T13:51:00Z</dcterms:modified>
</cp:coreProperties>
</file>