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536B8" w:rsidRDefault="00FF3758" w:rsidP="004536B8">
      <w:pPr>
        <w:ind w:left="6521"/>
        <w:rPr>
          <w:i/>
          <w:color w:val="000000"/>
        </w:rPr>
      </w:pPr>
      <w:r w:rsidRPr="004536B8">
        <w:rPr>
          <w:i/>
          <w:color w:val="000000"/>
          <w:lang w:val="uk-UA"/>
        </w:rPr>
        <w:t>Додаток</w:t>
      </w:r>
    </w:p>
    <w:p w:rsidR="00110A22" w:rsidRDefault="00110A22" w:rsidP="007F2EF8">
      <w:pPr>
        <w:ind w:left="6521"/>
        <w:rPr>
          <w:i/>
          <w:color w:val="000000"/>
        </w:rPr>
      </w:pPr>
      <w:r w:rsidRPr="004536B8">
        <w:rPr>
          <w:i/>
          <w:color w:val="000000"/>
        </w:rPr>
        <w:t>до рішення міської ради</w:t>
      </w:r>
    </w:p>
    <w:p w:rsidR="007B152B" w:rsidRPr="007F2EF8" w:rsidRDefault="007F2EF8" w:rsidP="007F2EF8">
      <w:pPr>
        <w:ind w:firstLine="6379"/>
        <w:rPr>
          <w:i/>
          <w:color w:val="000000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  </w:t>
      </w:r>
      <w:r w:rsidRPr="007F2EF8">
        <w:rPr>
          <w:i/>
          <w:color w:val="000000"/>
          <w:lang w:val="uk-UA"/>
        </w:rPr>
        <w:t xml:space="preserve">26.01.2024 №2418 </w:t>
      </w:r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7F2EF8" w:rsidRPr="002208E3" w:rsidRDefault="007F2EF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C0140A" w:rsidRPr="00C0140A" w:rsidRDefault="00110A22" w:rsidP="00C0140A">
      <w:pPr>
        <w:jc w:val="center"/>
        <w:rPr>
          <w:b/>
          <w:i/>
          <w:sz w:val="28"/>
          <w:szCs w:val="28"/>
          <w:lang w:val="uk-UA"/>
        </w:rPr>
      </w:pPr>
      <w:r w:rsidRPr="00C0140A">
        <w:rPr>
          <w:b/>
          <w:i/>
          <w:sz w:val="28"/>
          <w:szCs w:val="28"/>
          <w:lang w:val="uk-UA"/>
        </w:rPr>
        <w:t>ПЕРЕЛІК</w:t>
      </w:r>
    </w:p>
    <w:p w:rsidR="00285524" w:rsidRPr="00C0140A" w:rsidRDefault="00110A22" w:rsidP="00C0140A">
      <w:pPr>
        <w:jc w:val="center"/>
        <w:rPr>
          <w:b/>
          <w:i/>
          <w:sz w:val="28"/>
          <w:szCs w:val="28"/>
          <w:lang w:val="uk-UA"/>
        </w:rPr>
      </w:pPr>
      <w:r w:rsidRPr="00C0140A">
        <w:rPr>
          <w:b/>
          <w:i/>
          <w:sz w:val="28"/>
          <w:szCs w:val="28"/>
          <w:lang w:val="uk-UA"/>
        </w:rPr>
        <w:t>рішень міської ради, які знято з контролю</w:t>
      </w:r>
    </w:p>
    <w:p w:rsidR="00180A93" w:rsidRDefault="00180A93" w:rsidP="00FF3758">
      <w:pPr>
        <w:spacing w:line="360" w:lineRule="auto"/>
        <w:jc w:val="center"/>
        <w:rPr>
          <w:b/>
          <w:i/>
          <w:color w:val="000000"/>
          <w:sz w:val="16"/>
          <w:szCs w:val="16"/>
          <w:lang w:val="uk-UA"/>
        </w:rPr>
      </w:pPr>
    </w:p>
    <w:p w:rsidR="002755F3" w:rsidRPr="002755F3" w:rsidRDefault="002755F3" w:rsidP="00FF3758">
      <w:pPr>
        <w:spacing w:line="360" w:lineRule="auto"/>
        <w:jc w:val="center"/>
        <w:rPr>
          <w:b/>
          <w:i/>
          <w:color w:val="000000"/>
          <w:sz w:val="16"/>
          <w:szCs w:val="16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127"/>
        <w:gridCol w:w="3384"/>
      </w:tblGrid>
      <w:tr w:rsidR="00270F55" w:rsidRPr="004E3C0E" w:rsidTr="00CC66B2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114B8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4536B8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</w:tcPr>
          <w:p w:rsidR="00270F55" w:rsidRPr="004E3C0E" w:rsidRDefault="00211F6B" w:rsidP="00114B8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</w:tcPr>
          <w:p w:rsidR="00270F55" w:rsidRPr="004E3C0E" w:rsidRDefault="00270F55" w:rsidP="00114B8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</w:tcPr>
          <w:p w:rsidR="00270F55" w:rsidRPr="004E3C0E" w:rsidRDefault="00270F55" w:rsidP="00114B8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114B8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110"/>
        <w:gridCol w:w="3402"/>
      </w:tblGrid>
      <w:tr w:rsidR="00110A22" w:rsidRPr="004E3C0E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110A22" w:rsidRPr="004536B8" w:rsidRDefault="004536B8" w:rsidP="004536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110A22" w:rsidRPr="004536B8" w:rsidRDefault="004536B8" w:rsidP="004536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10A22" w:rsidRPr="004536B8" w:rsidRDefault="004536B8" w:rsidP="004536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110A22" w:rsidRPr="004536B8" w:rsidRDefault="004536B8" w:rsidP="004536B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10A22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110A22" w:rsidRPr="0053357D" w:rsidRDefault="00DD315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31.07.2019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№3995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Про розгляд електронної пети</w:t>
            </w:r>
            <w:r w:rsidR="005200AC">
              <w:rPr>
                <w:color w:val="000000" w:themeColor="text1"/>
                <w:sz w:val="28"/>
                <w:szCs w:val="28"/>
                <w:lang w:val="uk-UA"/>
              </w:rPr>
              <w:t>ції  «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Допомога </w:t>
            </w:r>
            <w:r w:rsidR="005200A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дітям з </w:t>
            </w:r>
            <w:r w:rsidR="005200A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інвалідні</w:t>
            </w:r>
            <w:r w:rsidR="005200AC">
              <w:rPr>
                <w:color w:val="000000" w:themeColor="text1"/>
                <w:sz w:val="28"/>
                <w:szCs w:val="28"/>
                <w:lang w:val="uk-UA"/>
              </w:rPr>
              <w:t>стю  та  інвалідам  з  дитинства»</w:t>
            </w:r>
          </w:p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C66B2" w:rsidRPr="00CC66B2" w:rsidRDefault="000F0762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Залишити на внутрішньому контролі департаменту соціальної політики виконкому  Криворізької міської ради, за</w:t>
            </w:r>
            <w:r w:rsidR="00114B82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п</w:t>
            </w:r>
            <w:r w:rsidR="00114B82" w:rsidRPr="0053357D">
              <w:rPr>
                <w:color w:val="000000" w:themeColor="text1"/>
                <w:sz w:val="28"/>
                <w:szCs w:val="28"/>
                <w:lang w:val="uk-UA"/>
              </w:rPr>
              <w:t>огодження заступника міського голо</w:t>
            </w:r>
            <w:r w:rsidR="00C0140A">
              <w:rPr>
                <w:color w:val="000000" w:themeColor="text1"/>
                <w:sz w:val="28"/>
                <w:szCs w:val="28"/>
                <w:lang w:val="uk-UA"/>
              </w:rPr>
              <w:t>ви  Бє</w:t>
            </w:r>
            <w:r w:rsidR="00114B82" w:rsidRPr="0053357D">
              <w:rPr>
                <w:color w:val="000000" w:themeColor="text1"/>
                <w:sz w:val="28"/>
                <w:szCs w:val="28"/>
                <w:lang w:val="uk-UA"/>
              </w:rPr>
              <w:t>лікова К.А.</w:t>
            </w:r>
          </w:p>
        </w:tc>
      </w:tr>
      <w:tr w:rsidR="00110A22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110A22" w:rsidRPr="0053357D" w:rsidRDefault="00DD315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28.04.2021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№433</w:t>
            </w:r>
          </w:p>
          <w:p w:rsidR="00110A22" w:rsidRPr="0053357D" w:rsidRDefault="00110A22" w:rsidP="00C4530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C66B2" w:rsidRPr="00CC66B2" w:rsidRDefault="00110A22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Про прийняття відумерлої 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спадщини до комунальної 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власності Криворізької міської  територіальної громади</w:t>
            </w:r>
          </w:p>
        </w:tc>
        <w:tc>
          <w:tcPr>
            <w:tcW w:w="3402" w:type="dxa"/>
          </w:tcPr>
          <w:p w:rsidR="00110A22" w:rsidRPr="0053357D" w:rsidRDefault="00110A22" w:rsidP="00C4530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Як виконане,</w:t>
            </w:r>
            <w:r w:rsidR="00114B82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за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14B82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пропози</w:t>
            </w:r>
            <w:r w:rsidR="00C45302">
              <w:rPr>
                <w:color w:val="000000" w:themeColor="text1"/>
                <w:sz w:val="28"/>
                <w:szCs w:val="28"/>
                <w:lang w:val="uk-UA"/>
              </w:rPr>
              <w:t xml:space="preserve">цією 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C45302">
              <w:rPr>
                <w:color w:val="000000" w:themeColor="text1"/>
                <w:sz w:val="28"/>
                <w:szCs w:val="28"/>
                <w:lang w:val="uk-UA"/>
              </w:rPr>
              <w:t>ступника міського г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олови Катриченка О.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</w:p>
        </w:tc>
      </w:tr>
      <w:tr w:rsidR="00110A22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110A22" w:rsidRPr="0053357D" w:rsidRDefault="00DD315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15.11.2021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№899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C66B2" w:rsidRPr="00CC66B2" w:rsidRDefault="00110A22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Про розгляд електронної петиції «Започаткувати в  м. Кривому Розі </w:t>
            </w:r>
            <w:r w:rsidR="00DD31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програму </w:t>
            </w:r>
            <w:r w:rsidR="00DD31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по </w:t>
            </w:r>
            <w:r w:rsidR="00DD31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забезпеченню дітей, хворих на цукровий діабет  1 типу, інсулінозалежним медичним приладом Помпа та витратними матеріалами до нього»</w:t>
            </w:r>
          </w:p>
        </w:tc>
        <w:tc>
          <w:tcPr>
            <w:tcW w:w="3402" w:type="dxa"/>
          </w:tcPr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Залишити 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на вн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>утрішньому контролі</w:t>
            </w:r>
            <w:r w:rsidR="00AC5AE2">
              <w:rPr>
                <w:color w:val="000000" w:themeColor="text1"/>
                <w:sz w:val="28"/>
                <w:szCs w:val="28"/>
                <w:lang w:val="uk-UA"/>
              </w:rPr>
              <w:t xml:space="preserve"> в управлінні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 охорони здоров’я  виконкому  Криворізької міської ради, за погодженням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заступника міського голови Бєлікова К.</w:t>
            </w:r>
            <w:r w:rsidR="0015194C" w:rsidRPr="0053357D">
              <w:rPr>
                <w:color w:val="000000" w:themeColor="text1"/>
                <w:sz w:val="28"/>
                <w:szCs w:val="28"/>
                <w:lang w:val="uk-UA"/>
              </w:rPr>
              <w:t>А.</w:t>
            </w:r>
          </w:p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10A22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110A22" w:rsidRPr="0053357D" w:rsidRDefault="00DD315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15.11.2021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№900</w:t>
            </w: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10A22" w:rsidRPr="0053357D" w:rsidRDefault="00110A2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Про розгляд електронної петиції «Забезпечення фінансування молоді у віці 18-23 років, зі статусом інвалід дитинства на рівні забезпечення дітей з інвалідністю до 18 років»</w:t>
            </w:r>
          </w:p>
          <w:p w:rsidR="00110A22" w:rsidRPr="0053357D" w:rsidRDefault="00110A22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AB1E07" w:rsidRPr="0053357D" w:rsidRDefault="00A73A2E" w:rsidP="00C0140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110A22" w:rsidRPr="0053357D">
              <w:rPr>
                <w:color w:val="000000" w:themeColor="text1"/>
                <w:sz w:val="28"/>
                <w:szCs w:val="28"/>
                <w:lang w:val="uk-UA"/>
              </w:rPr>
              <w:t>алишити на внутрішньому контролі в департаменті соціальної політики виконкому Криворізької міської ради, за пропозицією заступника міського голови Подоплєлової Н.Л.</w:t>
            </w:r>
          </w:p>
        </w:tc>
      </w:tr>
      <w:tr w:rsidR="00CC66B2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C66B2" w:rsidRPr="0053357D" w:rsidRDefault="00CC66B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CC66B2" w:rsidRPr="0053357D" w:rsidRDefault="00CC66B2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15.11.2021</w:t>
            </w:r>
          </w:p>
          <w:p w:rsidR="00CC66B2" w:rsidRPr="0053357D" w:rsidRDefault="00CC66B2" w:rsidP="002755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№903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C66B2" w:rsidRPr="00CC66B2" w:rsidRDefault="00CC66B2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Про розгляд електронної петиції «Припинити незаконну роботу кар’єрів в центрі міста» </w:t>
            </w:r>
          </w:p>
        </w:tc>
        <w:tc>
          <w:tcPr>
            <w:tcW w:w="3402" w:type="dxa"/>
          </w:tcPr>
          <w:p w:rsidR="00AB1E07" w:rsidRPr="0053357D" w:rsidRDefault="00CC66B2" w:rsidP="00C0140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Як виконане, за пропозицією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заступника міського голови Катриченка О.В.</w:t>
            </w:r>
          </w:p>
        </w:tc>
      </w:tr>
      <w:tr w:rsidR="00AB1E07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AB1E07" w:rsidRPr="0053357D" w:rsidRDefault="00AB1E07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AB1E07" w:rsidRPr="0053357D" w:rsidRDefault="00AB1E07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26.01.2022</w:t>
            </w:r>
          </w:p>
          <w:p w:rsidR="00AB1E07" w:rsidRPr="0053357D" w:rsidRDefault="00AB1E07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№1121</w:t>
            </w:r>
          </w:p>
          <w:p w:rsidR="00AB1E07" w:rsidRPr="0053357D" w:rsidRDefault="00AB1E07" w:rsidP="00C4530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AB1E07" w:rsidRDefault="00AB1E07" w:rsidP="00C0140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  територіальної громади</w:t>
            </w:r>
          </w:p>
          <w:p w:rsidR="00C0140A" w:rsidRPr="00CC66B2" w:rsidRDefault="00C0140A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</w:tcPr>
          <w:p w:rsidR="00AB1E07" w:rsidRPr="0053357D" w:rsidRDefault="00AB1E07" w:rsidP="00C4530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Як виконане, за  пропозицією заступника міського голови Катриченка О.В.</w:t>
            </w:r>
          </w:p>
        </w:tc>
      </w:tr>
      <w:tr w:rsidR="00C0140A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0140A" w:rsidRPr="004536B8" w:rsidRDefault="00C0140A" w:rsidP="00E91C5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</w:tcPr>
          <w:p w:rsidR="00C0140A" w:rsidRPr="004536B8" w:rsidRDefault="00C0140A" w:rsidP="00E91C5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0140A" w:rsidRPr="004536B8" w:rsidRDefault="00C0140A" w:rsidP="00E91C5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C0140A" w:rsidRPr="004536B8" w:rsidRDefault="00C0140A" w:rsidP="00E91C5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536B8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0140A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85" w:type="dxa"/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24.02.2023</w:t>
            </w: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№1770</w:t>
            </w:r>
          </w:p>
          <w:p w:rsidR="00C0140A" w:rsidRPr="0053357D" w:rsidRDefault="00C0140A" w:rsidP="00C4530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0140A" w:rsidRPr="00CC66B2" w:rsidRDefault="00C0140A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3402" w:type="dxa"/>
          </w:tcPr>
          <w:p w:rsidR="00C0140A" w:rsidRPr="0053357D" w:rsidRDefault="00C0140A" w:rsidP="00C4530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Як виконане, за  пропозицією заступника міського голови Катриченка О.В.</w:t>
            </w:r>
          </w:p>
        </w:tc>
      </w:tr>
      <w:tr w:rsidR="00C0140A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585" w:type="dxa"/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24.03.2023</w:t>
            </w: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№1827</w:t>
            </w:r>
          </w:p>
          <w:p w:rsidR="00C0140A" w:rsidRPr="0053357D" w:rsidRDefault="00C0140A" w:rsidP="00C4530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0140A" w:rsidRPr="00CC66B2" w:rsidRDefault="00C0140A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3402" w:type="dxa"/>
          </w:tcPr>
          <w:p w:rsidR="00C0140A" w:rsidRPr="0053357D" w:rsidRDefault="00C0140A" w:rsidP="00C4530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Як виконане, за  пропозицією заступника міського голови Катриченка О.В.</w:t>
            </w:r>
          </w:p>
        </w:tc>
      </w:tr>
      <w:tr w:rsidR="00C0140A" w:rsidRPr="0053357D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85" w:type="dxa"/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23.05.2023</w:t>
            </w: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№1932</w:t>
            </w: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0140A" w:rsidRPr="00CC66B2" w:rsidRDefault="00C0140A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Про визнання переможця конкурсу з вибору керуючої компанії індустріального парку «Кривбас» та надання в оренду земельної ділянки</w:t>
            </w:r>
          </w:p>
        </w:tc>
        <w:tc>
          <w:tcPr>
            <w:tcW w:w="3402" w:type="dxa"/>
          </w:tcPr>
          <w:p w:rsidR="00C0140A" w:rsidRPr="0053357D" w:rsidRDefault="00C0140A" w:rsidP="00895BF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 xml:space="preserve">Як виконане, за пропозицією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першого заступни- ка міського голови Удо- да Є.Г. </w:t>
            </w:r>
          </w:p>
        </w:tc>
      </w:tr>
      <w:tr w:rsidR="00C0140A" w:rsidRPr="00C0140A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0140A" w:rsidRPr="0053357D" w:rsidRDefault="00C0140A" w:rsidP="00DD315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85" w:type="dxa"/>
          </w:tcPr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Від 23.05.2023</w:t>
            </w: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№1950</w:t>
            </w:r>
          </w:p>
          <w:p w:rsidR="00C0140A" w:rsidRPr="0053357D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0140A" w:rsidRPr="0053357D" w:rsidRDefault="00C0140A" w:rsidP="00C7076F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0140A" w:rsidRPr="00CC66B2" w:rsidRDefault="00C0140A" w:rsidP="00C0140A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  <w:r w:rsidRPr="00DD315A">
              <w:rPr>
                <w:color w:val="000000" w:themeColor="text1"/>
                <w:sz w:val="28"/>
                <w:szCs w:val="28"/>
                <w:lang w:val="uk-UA"/>
              </w:rPr>
              <w:t>Про  надання  згоди  на  без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DD315A">
              <w:rPr>
                <w:color w:val="000000" w:themeColor="text1"/>
                <w:sz w:val="28"/>
                <w:szCs w:val="28"/>
                <w:lang w:val="uk-UA"/>
              </w:rPr>
              <w:t>оплатне  прийняття  об’єкта    інженерної інфраструктури «На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DD315A">
              <w:rPr>
                <w:color w:val="000000" w:themeColor="text1"/>
                <w:sz w:val="28"/>
                <w:szCs w:val="28"/>
                <w:lang w:val="uk-UA"/>
              </w:rPr>
              <w:t>пірний каналізаційний  колек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DD315A">
              <w:rPr>
                <w:color w:val="000000" w:themeColor="text1"/>
                <w:sz w:val="28"/>
                <w:szCs w:val="28"/>
                <w:lang w:val="uk-UA"/>
              </w:rPr>
              <w:t xml:space="preserve">тор на вулиці В’єтнамській,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r w:rsidRPr="00DD315A">
              <w:rPr>
                <w:color w:val="000000" w:themeColor="text1"/>
                <w:sz w:val="28"/>
                <w:szCs w:val="28"/>
                <w:lang w:val="uk-UA"/>
              </w:rPr>
              <w:t>інв.  №03005158»   від  Приватного   акціонерного    товариства «Центральний гірничо-збага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DD315A">
              <w:rPr>
                <w:color w:val="000000" w:themeColor="text1"/>
                <w:sz w:val="28"/>
                <w:szCs w:val="28"/>
                <w:lang w:val="uk-UA"/>
              </w:rPr>
              <w:t>чувальний комбінат»  до комунальної  власності  Криворізької  міської  територіальної громади</w:t>
            </w:r>
          </w:p>
        </w:tc>
        <w:tc>
          <w:tcPr>
            <w:tcW w:w="3402" w:type="dxa"/>
          </w:tcPr>
          <w:p w:rsidR="00C0140A" w:rsidRPr="0053357D" w:rsidRDefault="00C0140A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Як виконане, за пропозицією </w:t>
            </w: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заступника міського голови Катриченка О.В.</w:t>
            </w:r>
          </w:p>
          <w:p w:rsidR="00C0140A" w:rsidRPr="0053357D" w:rsidRDefault="00C0140A" w:rsidP="004E3C0E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140A" w:rsidRPr="00C7076F" w:rsidTr="00CC66B2">
        <w:tc>
          <w:tcPr>
            <w:tcW w:w="542" w:type="dxa"/>
            <w:tcMar>
              <w:left w:w="28" w:type="dxa"/>
              <w:right w:w="28" w:type="dxa"/>
            </w:tcMar>
          </w:tcPr>
          <w:p w:rsidR="00C0140A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585" w:type="dxa"/>
          </w:tcPr>
          <w:p w:rsidR="00C0140A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 25.10.2023</w:t>
            </w:r>
          </w:p>
          <w:p w:rsidR="00C0140A" w:rsidRDefault="00C0140A" w:rsidP="004E3C0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№2321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C0140A" w:rsidRDefault="00C0140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безоплатну передачу окремого майна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3402" w:type="dxa"/>
          </w:tcPr>
          <w:p w:rsidR="00C0140A" w:rsidRPr="0053357D" w:rsidRDefault="00C0140A" w:rsidP="00C4530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3357D">
              <w:rPr>
                <w:color w:val="000000" w:themeColor="text1"/>
                <w:sz w:val="28"/>
                <w:szCs w:val="28"/>
                <w:lang w:val="uk-UA"/>
              </w:rPr>
              <w:t>Як виконане, за  пропозицією заступника міського голови Катриченка О.В.</w:t>
            </w:r>
          </w:p>
        </w:tc>
      </w:tr>
    </w:tbl>
    <w:p w:rsidR="0053357D" w:rsidRPr="0053357D" w:rsidRDefault="0053357D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53357D" w:rsidRPr="0053357D" w:rsidRDefault="0053357D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F90221" w:rsidRPr="00F548EB" w:rsidRDefault="00110A22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2755F3">
        <w:rPr>
          <w:b/>
          <w:i/>
          <w:color w:val="000000"/>
          <w:sz w:val="28"/>
          <w:szCs w:val="28"/>
          <w:lang w:val="uk-UA"/>
        </w:rPr>
        <w:t xml:space="preserve">       </w:t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F90221" w:rsidRPr="00F548EB" w:rsidSect="00DD315A">
      <w:headerReference w:type="even" r:id="rId7"/>
      <w:headerReference w:type="default" r:id="rId8"/>
      <w:pgSz w:w="11906" w:h="16838"/>
      <w:pgMar w:top="1134" w:right="38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0C" w:rsidRDefault="002B420C">
      <w:r>
        <w:separator/>
      </w:r>
    </w:p>
  </w:endnote>
  <w:endnote w:type="continuationSeparator" w:id="0">
    <w:p w:rsidR="002B420C" w:rsidRDefault="002B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0C" w:rsidRDefault="002B420C">
      <w:r>
        <w:separator/>
      </w:r>
    </w:p>
  </w:footnote>
  <w:footnote w:type="continuationSeparator" w:id="0">
    <w:p w:rsidR="002B420C" w:rsidRDefault="002B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B4" w:rsidRDefault="00011DB4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DB4" w:rsidRDefault="00011D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B4" w:rsidRDefault="00011DB4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EF8">
      <w:rPr>
        <w:rStyle w:val="a5"/>
        <w:noProof/>
      </w:rPr>
      <w:t>2</w:t>
    </w:r>
    <w:r>
      <w:rPr>
        <w:rStyle w:val="a5"/>
      </w:rPr>
      <w:fldChar w:fldCharType="end"/>
    </w:r>
  </w:p>
  <w:p w:rsidR="00011DB4" w:rsidRPr="00C0140A" w:rsidRDefault="00011DB4">
    <w:pPr>
      <w:pStyle w:val="a4"/>
      <w:rPr>
        <w:i/>
        <w:lang w:val="uk-UA"/>
      </w:rPr>
    </w:pPr>
    <w:r>
      <w:rPr>
        <w:lang w:val="uk-UA"/>
      </w:rPr>
      <w:tab/>
    </w:r>
    <w:r>
      <w:rPr>
        <w:lang w:val="uk-UA"/>
      </w:rPr>
      <w:tab/>
      <w:t xml:space="preserve"> </w:t>
    </w:r>
    <w:r w:rsidRPr="00C0140A">
      <w:rPr>
        <w:i/>
        <w:lang w:val="uk-UA"/>
      </w:rPr>
      <w:t>Продовження додатка</w:t>
    </w:r>
  </w:p>
  <w:p w:rsidR="00011DB4" w:rsidRPr="00C0140A" w:rsidRDefault="00011DB4">
    <w:pPr>
      <w:pStyle w:val="a4"/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11DB4"/>
    <w:rsid w:val="00076E1B"/>
    <w:rsid w:val="00080B51"/>
    <w:rsid w:val="00080BD5"/>
    <w:rsid w:val="00097FA2"/>
    <w:rsid w:val="000A5F3F"/>
    <w:rsid w:val="000F0762"/>
    <w:rsid w:val="00110A22"/>
    <w:rsid w:val="00114B82"/>
    <w:rsid w:val="00132354"/>
    <w:rsid w:val="001512B9"/>
    <w:rsid w:val="0015194C"/>
    <w:rsid w:val="0016352F"/>
    <w:rsid w:val="00170217"/>
    <w:rsid w:val="00180A93"/>
    <w:rsid w:val="001D08BA"/>
    <w:rsid w:val="00211F6B"/>
    <w:rsid w:val="00216A93"/>
    <w:rsid w:val="002208E3"/>
    <w:rsid w:val="00270F55"/>
    <w:rsid w:val="002755F3"/>
    <w:rsid w:val="00277AF5"/>
    <w:rsid w:val="00285524"/>
    <w:rsid w:val="002B420C"/>
    <w:rsid w:val="002C54EB"/>
    <w:rsid w:val="00306742"/>
    <w:rsid w:val="00424BC0"/>
    <w:rsid w:val="004425AA"/>
    <w:rsid w:val="00445609"/>
    <w:rsid w:val="004536B8"/>
    <w:rsid w:val="0045379D"/>
    <w:rsid w:val="004A63C5"/>
    <w:rsid w:val="004B5EAD"/>
    <w:rsid w:val="004E3C0E"/>
    <w:rsid w:val="004F6B7A"/>
    <w:rsid w:val="005200AC"/>
    <w:rsid w:val="0053357D"/>
    <w:rsid w:val="005436A5"/>
    <w:rsid w:val="00551D46"/>
    <w:rsid w:val="005545B8"/>
    <w:rsid w:val="005D1B42"/>
    <w:rsid w:val="006061D1"/>
    <w:rsid w:val="0065680E"/>
    <w:rsid w:val="0067017D"/>
    <w:rsid w:val="006E1F29"/>
    <w:rsid w:val="00705E7B"/>
    <w:rsid w:val="00715BFD"/>
    <w:rsid w:val="00797B0E"/>
    <w:rsid w:val="007B0FAC"/>
    <w:rsid w:val="007B152B"/>
    <w:rsid w:val="007C6C41"/>
    <w:rsid w:val="007D3B7A"/>
    <w:rsid w:val="007F2E2E"/>
    <w:rsid w:val="007F2EF8"/>
    <w:rsid w:val="00820D82"/>
    <w:rsid w:val="008247C3"/>
    <w:rsid w:val="008740A8"/>
    <w:rsid w:val="00895BFD"/>
    <w:rsid w:val="008B7777"/>
    <w:rsid w:val="009059DC"/>
    <w:rsid w:val="00951441"/>
    <w:rsid w:val="00970C9F"/>
    <w:rsid w:val="00983551"/>
    <w:rsid w:val="00991D24"/>
    <w:rsid w:val="00997097"/>
    <w:rsid w:val="009E3289"/>
    <w:rsid w:val="009E5393"/>
    <w:rsid w:val="00A158B3"/>
    <w:rsid w:val="00A46535"/>
    <w:rsid w:val="00A73A2E"/>
    <w:rsid w:val="00A83F3D"/>
    <w:rsid w:val="00A926A2"/>
    <w:rsid w:val="00AB1E07"/>
    <w:rsid w:val="00AC5AE2"/>
    <w:rsid w:val="00B862A0"/>
    <w:rsid w:val="00BB072E"/>
    <w:rsid w:val="00BB3889"/>
    <w:rsid w:val="00BB6A46"/>
    <w:rsid w:val="00C0140A"/>
    <w:rsid w:val="00C45302"/>
    <w:rsid w:val="00C62F70"/>
    <w:rsid w:val="00C7076F"/>
    <w:rsid w:val="00C93EE4"/>
    <w:rsid w:val="00CC66B2"/>
    <w:rsid w:val="00CD28E0"/>
    <w:rsid w:val="00D04C8D"/>
    <w:rsid w:val="00D3589B"/>
    <w:rsid w:val="00D71CB7"/>
    <w:rsid w:val="00D9004D"/>
    <w:rsid w:val="00DA3BCC"/>
    <w:rsid w:val="00DC4493"/>
    <w:rsid w:val="00DD315A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61F2A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F2AF5"/>
  <w15:docId w15:val="{5C166954-3E73-4DEF-B34E-87D271D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114B8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114B82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5335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357D"/>
    <w:rPr>
      <w:rFonts w:ascii="Tahoma" w:hAnsi="Tahoma" w:cs="Tahoma"/>
      <w:sz w:val="16"/>
      <w:szCs w:val="16"/>
      <w:lang w:val="ru-RU" w:eastAsia="ru-RU"/>
    </w:rPr>
  </w:style>
  <w:style w:type="paragraph" w:styleId="aa">
    <w:name w:val="Title"/>
    <w:basedOn w:val="a"/>
    <w:next w:val="a"/>
    <w:link w:val="ab"/>
    <w:qFormat/>
    <w:rsid w:val="00C014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rsid w:val="00C014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C342-4A01-4CD6-86F2-71B50AC1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18</cp:revision>
  <cp:lastPrinted>2024-01-16T07:49:00Z</cp:lastPrinted>
  <dcterms:created xsi:type="dcterms:W3CDTF">2024-01-05T07:43:00Z</dcterms:created>
  <dcterms:modified xsi:type="dcterms:W3CDTF">2024-01-29T07:43:00Z</dcterms:modified>
</cp:coreProperties>
</file>