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D2" w:rsidRPr="00823B99" w:rsidRDefault="007F2E48" w:rsidP="00094AD2">
      <w:pPr>
        <w:pStyle w:val="a5"/>
        <w:spacing w:after="0"/>
        <w:ind w:left="0"/>
        <w:jc w:val="left"/>
        <w:rPr>
          <w:rFonts w:ascii="Times New Roman" w:hAnsi="Times New Roman"/>
          <w:i/>
          <w:sz w:val="24"/>
          <w:szCs w:val="24"/>
          <w:lang w:eastAsia="en-US"/>
        </w:rPr>
      </w:pPr>
      <w:bookmarkStart w:id="0" w:name="_GoBack"/>
      <w:r w:rsidRPr="00823B99">
        <w:rPr>
          <w:rFonts w:ascii="Times New Roman" w:hAnsi="Times New Roman"/>
          <w:i/>
          <w:sz w:val="24"/>
          <w:szCs w:val="24"/>
          <w:lang w:eastAsia="en-US"/>
        </w:rPr>
        <w:t xml:space="preserve">          </w:t>
      </w:r>
    </w:p>
    <w:tbl>
      <w:tblPr>
        <w:tblStyle w:val="a8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094AD2" w:rsidRPr="00823B99" w:rsidTr="00094AD2">
        <w:tc>
          <w:tcPr>
            <w:tcW w:w="5606" w:type="dxa"/>
          </w:tcPr>
          <w:p w:rsidR="00094AD2" w:rsidRPr="00823B99" w:rsidRDefault="00094AD2" w:rsidP="00094AD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23B99">
              <w:rPr>
                <w:rFonts w:ascii="Times New Roman" w:hAnsi="Times New Roman"/>
                <w:b w:val="0"/>
                <w:i/>
                <w:sz w:val="24"/>
                <w:szCs w:val="24"/>
              </w:rPr>
              <w:t>Додаток 6</w:t>
            </w:r>
          </w:p>
          <w:p w:rsidR="00094AD2" w:rsidRPr="00823B99" w:rsidRDefault="00094AD2" w:rsidP="00094AD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23B99">
              <w:rPr>
                <w:rFonts w:ascii="Times New Roman" w:hAnsi="Times New Roman"/>
                <w:i/>
                <w:sz w:val="24"/>
                <w:szCs w:val="24"/>
              </w:rPr>
              <w:t xml:space="preserve">до Інструкції про порядок ведення обліку, </w:t>
            </w:r>
            <w:proofErr w:type="spellStart"/>
            <w:r w:rsidRPr="00823B99">
              <w:rPr>
                <w:rFonts w:ascii="Times New Roman" w:hAnsi="Times New Roman"/>
                <w:i/>
                <w:sz w:val="24"/>
                <w:szCs w:val="24"/>
              </w:rPr>
              <w:t>зберіган</w:t>
            </w:r>
            <w:proofErr w:type="spellEnd"/>
            <w:r w:rsidRPr="00823B99">
              <w:rPr>
                <w:rFonts w:ascii="Times New Roman" w:hAnsi="Times New Roman"/>
                <w:i/>
                <w:sz w:val="24"/>
                <w:szCs w:val="24"/>
              </w:rPr>
              <w:t>-ня, використання та знищення документів й інших матеріальних носіїв інформації, що містять службову інформацію, у виконкомі Криворізької  міської ради (пункт 2.19)</w:t>
            </w:r>
          </w:p>
        </w:tc>
      </w:tr>
    </w:tbl>
    <w:p w:rsidR="00094AD2" w:rsidRPr="00823B99" w:rsidRDefault="007F2E48" w:rsidP="00094AD2">
      <w:pPr>
        <w:pStyle w:val="a5"/>
        <w:spacing w:after="0"/>
        <w:ind w:left="0"/>
        <w:jc w:val="left"/>
      </w:pPr>
      <w:r w:rsidRPr="00823B99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="00094AD2" w:rsidRPr="00823B99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</w:t>
      </w:r>
    </w:p>
    <w:p w:rsidR="007F2E48" w:rsidRPr="00823B99" w:rsidRDefault="00094AD2" w:rsidP="00094AD2">
      <w:pPr>
        <w:pStyle w:val="a4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23B99">
        <w:rPr>
          <w:rFonts w:ascii="Times New Roman" w:hAnsi="Times New Roman"/>
          <w:b w:val="0"/>
          <w:i/>
          <w:sz w:val="24"/>
          <w:szCs w:val="24"/>
        </w:rPr>
        <w:t xml:space="preserve">     </w:t>
      </w:r>
    </w:p>
    <w:p w:rsidR="007F2E48" w:rsidRPr="00823B99" w:rsidRDefault="007F2E48" w:rsidP="007F2E48">
      <w:pPr>
        <w:pStyle w:val="a4"/>
        <w:rPr>
          <w:rFonts w:ascii="Times New Roman" w:hAnsi="Times New Roman"/>
          <w:i/>
          <w:noProof/>
          <w:sz w:val="28"/>
          <w:szCs w:val="24"/>
        </w:rPr>
      </w:pPr>
      <w:r w:rsidRPr="00823B99">
        <w:rPr>
          <w:rFonts w:ascii="Times New Roman" w:hAnsi="Times New Roman"/>
          <w:i/>
          <w:noProof/>
          <w:sz w:val="28"/>
          <w:szCs w:val="24"/>
        </w:rPr>
        <w:t>ЖУРНАЛ</w:t>
      </w:r>
      <w:r w:rsidRPr="00823B99">
        <w:rPr>
          <w:rFonts w:ascii="Times New Roman" w:hAnsi="Times New Roman"/>
          <w:i/>
          <w:noProof/>
          <w:sz w:val="28"/>
          <w:szCs w:val="24"/>
        </w:rPr>
        <w:br/>
        <w:t>облік</w:t>
      </w:r>
      <w:r w:rsidR="009B7A6E" w:rsidRPr="00823B99">
        <w:rPr>
          <w:rFonts w:ascii="Times New Roman" w:hAnsi="Times New Roman"/>
          <w:i/>
          <w:noProof/>
          <w:sz w:val="28"/>
          <w:szCs w:val="24"/>
        </w:rPr>
        <w:t>у та розподілу видань з грифом</w:t>
      </w:r>
      <w:r w:rsidR="009B7A6E" w:rsidRPr="00823B99">
        <w:rPr>
          <w:rFonts w:ascii="Times New Roman" w:hAnsi="Times New Roman"/>
          <w:i/>
          <w:noProof/>
          <w:sz w:val="28"/>
          <w:szCs w:val="24"/>
        </w:rPr>
        <w:br/>
        <w:t>«Для службового користування»</w:t>
      </w:r>
      <w:r w:rsidRPr="00823B99">
        <w:rPr>
          <w:rFonts w:ascii="Times New Roman" w:hAnsi="Times New Roman"/>
          <w:i/>
          <w:noProof/>
          <w:sz w:val="28"/>
          <w:szCs w:val="24"/>
        </w:rPr>
        <w:t>*</w:t>
      </w: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44"/>
        <w:gridCol w:w="980"/>
        <w:gridCol w:w="1189"/>
        <w:gridCol w:w="993"/>
        <w:gridCol w:w="1081"/>
        <w:gridCol w:w="1491"/>
        <w:gridCol w:w="1134"/>
        <w:gridCol w:w="1134"/>
        <w:gridCol w:w="1119"/>
        <w:gridCol w:w="1553"/>
        <w:gridCol w:w="1276"/>
        <w:gridCol w:w="1134"/>
      </w:tblGrid>
      <w:tr w:rsidR="007F2E48" w:rsidRPr="00823B99" w:rsidTr="00094AD2">
        <w:trPr>
          <w:trHeight w:val="491"/>
          <w:jc w:val="center"/>
        </w:trPr>
        <w:tc>
          <w:tcPr>
            <w:tcW w:w="983" w:type="dxa"/>
            <w:vMerge w:val="restart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Порядко-вий номер</w:t>
            </w:r>
          </w:p>
        </w:tc>
        <w:tc>
          <w:tcPr>
            <w:tcW w:w="944" w:type="dxa"/>
            <w:vMerge w:val="restart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Назва видання</w:t>
            </w:r>
          </w:p>
        </w:tc>
        <w:tc>
          <w:tcPr>
            <w:tcW w:w="3162" w:type="dxa"/>
            <w:gridSpan w:val="3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Надійшло</w:t>
            </w:r>
          </w:p>
        </w:tc>
        <w:tc>
          <w:tcPr>
            <w:tcW w:w="3706" w:type="dxa"/>
            <w:gridSpan w:val="3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Розподіл</w:t>
            </w:r>
          </w:p>
        </w:tc>
        <w:tc>
          <w:tcPr>
            <w:tcW w:w="3806" w:type="dxa"/>
            <w:gridSpan w:val="3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Додаткове виготовлення примірників</w:t>
            </w:r>
          </w:p>
        </w:tc>
        <w:tc>
          <w:tcPr>
            <w:tcW w:w="1276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Повернення</w:t>
            </w:r>
          </w:p>
        </w:tc>
        <w:tc>
          <w:tcPr>
            <w:tcW w:w="1134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Знищення</w:t>
            </w:r>
          </w:p>
        </w:tc>
      </w:tr>
      <w:tr w:rsidR="007F2E48" w:rsidRPr="00823B99" w:rsidTr="00094AD2">
        <w:trPr>
          <w:trHeight w:val="1405"/>
          <w:jc w:val="center"/>
        </w:trPr>
        <w:tc>
          <w:tcPr>
            <w:tcW w:w="983" w:type="dxa"/>
            <w:vMerge/>
            <w:hideMark/>
          </w:tcPr>
          <w:p w:rsidR="007F2E48" w:rsidRPr="00823B99" w:rsidRDefault="007F2E48" w:rsidP="00094AD2">
            <w:pPr>
              <w:jc w:val="center"/>
              <w:rPr>
                <w:b/>
                <w:i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hideMark/>
          </w:tcPr>
          <w:p w:rsidR="007F2E48" w:rsidRPr="00823B99" w:rsidRDefault="007F2E48" w:rsidP="00094AD2">
            <w:pPr>
              <w:jc w:val="center"/>
              <w:rPr>
                <w:b/>
                <w:i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980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звідки надійшло або де надруко-вано</w:t>
            </w:r>
          </w:p>
        </w:tc>
        <w:tc>
          <w:tcPr>
            <w:tcW w:w="1189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 xml:space="preserve">реєстрацій-ний індекс вхідного супровід-ного листа  </w:t>
            </w:r>
            <w:r w:rsidR="00094AD2"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й</w:t>
            </w: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 xml:space="preserve"> дата</w:t>
            </w:r>
          </w:p>
        </w:tc>
        <w:tc>
          <w:tcPr>
            <w:tcW w:w="993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кількість примір-ників</w:t>
            </w: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br/>
              <w:t>та їх номери</w:t>
            </w:r>
          </w:p>
        </w:tc>
        <w:tc>
          <w:tcPr>
            <w:tcW w:w="1081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куди надіслано або кому видано</w:t>
            </w:r>
          </w:p>
        </w:tc>
        <w:tc>
          <w:tcPr>
            <w:tcW w:w="1491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 xml:space="preserve">реєстраційний індекс вихідного документа            (або відмітка про отримання) </w:t>
            </w: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br/>
              <w:t>і дата</w:t>
            </w:r>
          </w:p>
        </w:tc>
        <w:tc>
          <w:tcPr>
            <w:tcW w:w="1134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кількість примірни-ків та їх номери</w:t>
            </w:r>
          </w:p>
        </w:tc>
        <w:tc>
          <w:tcPr>
            <w:tcW w:w="1134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кількість примірни-ків та їх номери</w:t>
            </w:r>
          </w:p>
        </w:tc>
        <w:tc>
          <w:tcPr>
            <w:tcW w:w="1119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куди надіслано або кому видано</w:t>
            </w:r>
          </w:p>
        </w:tc>
        <w:tc>
          <w:tcPr>
            <w:tcW w:w="1553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реєстраційний індекс вихідного документа (або відмітка про отримання)                і дата</w:t>
            </w:r>
          </w:p>
        </w:tc>
        <w:tc>
          <w:tcPr>
            <w:tcW w:w="1276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дата,               номери примірників</w:t>
            </w:r>
          </w:p>
        </w:tc>
        <w:tc>
          <w:tcPr>
            <w:tcW w:w="1134" w:type="dxa"/>
            <w:hideMark/>
          </w:tcPr>
          <w:p w:rsidR="007F2E48" w:rsidRPr="00823B99" w:rsidRDefault="007F2E48" w:rsidP="00094AD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</w:pPr>
            <w:r w:rsidRPr="00823B99">
              <w:rPr>
                <w:rFonts w:ascii="Times New Roman" w:hAnsi="Times New Roman"/>
                <w:b/>
                <w:i/>
                <w:noProof/>
                <w:sz w:val="20"/>
                <w:szCs w:val="24"/>
              </w:rPr>
              <w:t>дата, номер акта</w:t>
            </w:r>
          </w:p>
        </w:tc>
      </w:tr>
    </w:tbl>
    <w:p w:rsidR="007F2E48" w:rsidRPr="00823B99" w:rsidRDefault="007F2E48" w:rsidP="007F2E48">
      <w:pPr>
        <w:jc w:val="both"/>
        <w:rPr>
          <w:b/>
          <w:noProof/>
          <w:sz w:val="24"/>
          <w:szCs w:val="24"/>
        </w:rPr>
      </w:pPr>
    </w:p>
    <w:p w:rsidR="007F2E48" w:rsidRPr="00823B99" w:rsidRDefault="007F2E48" w:rsidP="007F2E48">
      <w:pPr>
        <w:jc w:val="both"/>
        <w:rPr>
          <w:b/>
          <w:noProof/>
          <w:sz w:val="24"/>
          <w:szCs w:val="24"/>
        </w:rPr>
      </w:pPr>
    </w:p>
    <w:p w:rsidR="007F2E48" w:rsidRPr="00823B99" w:rsidRDefault="00094AD2">
      <w:pPr>
        <w:rPr>
          <w:szCs w:val="28"/>
        </w:rPr>
      </w:pPr>
      <w:r w:rsidRPr="00823B99">
        <w:rPr>
          <w:szCs w:val="28"/>
        </w:rPr>
        <w:t>*У разі потреби журнал може доповнюватися додатковими графами.</w:t>
      </w:r>
    </w:p>
    <w:p w:rsidR="00094AD2" w:rsidRPr="00823B99" w:rsidRDefault="00094AD2">
      <w:pPr>
        <w:rPr>
          <w:szCs w:val="28"/>
        </w:rPr>
      </w:pPr>
    </w:p>
    <w:p w:rsidR="00094AD2" w:rsidRPr="00823B99" w:rsidRDefault="00094AD2" w:rsidP="00094AD2">
      <w:pPr>
        <w:jc w:val="center"/>
        <w:rPr>
          <w:rFonts w:asciiTheme="minorHAnsi" w:hAnsiTheme="minorHAnsi"/>
        </w:rPr>
      </w:pPr>
      <w:r w:rsidRPr="00823B99">
        <w:rPr>
          <w:szCs w:val="28"/>
        </w:rPr>
        <w:t>______________________________</w:t>
      </w:r>
    </w:p>
    <w:bookmarkEnd w:id="0"/>
    <w:p w:rsidR="00094AD2" w:rsidRPr="00823B99" w:rsidRDefault="00094AD2"/>
    <w:sectPr w:rsidR="00094AD2" w:rsidRPr="00823B99" w:rsidSect="007F2E4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5F"/>
    <w:rsid w:val="00015C10"/>
    <w:rsid w:val="00094AD2"/>
    <w:rsid w:val="004A7220"/>
    <w:rsid w:val="007F2E48"/>
    <w:rsid w:val="00823B99"/>
    <w:rsid w:val="00997D4D"/>
    <w:rsid w:val="009B7A6E"/>
    <w:rsid w:val="00A53740"/>
    <w:rsid w:val="00C11DBF"/>
    <w:rsid w:val="00E11832"/>
    <w:rsid w:val="00E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21122-BB09-4973-99B8-AAF5B63E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3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11832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4">
    <w:name w:val="Назва документа"/>
    <w:basedOn w:val="a"/>
    <w:next w:val="a3"/>
    <w:rsid w:val="00E11832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paragraph" w:customStyle="1" w:styleId="a5">
    <w:name w:val="Шапка документу"/>
    <w:basedOn w:val="a"/>
    <w:rsid w:val="00E11832"/>
    <w:pPr>
      <w:keepNext/>
      <w:keepLines/>
      <w:spacing w:after="240"/>
      <w:ind w:left="4536"/>
      <w:jc w:val="center"/>
    </w:pPr>
    <w:rPr>
      <w:rFonts w:ascii="Antiqua" w:eastAsia="Times New Roman" w:hAnsi="Antiqua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A6E"/>
    <w:rPr>
      <w:rFonts w:ascii="Tahoma" w:eastAsia="Calibri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09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11</cp:revision>
  <cp:lastPrinted>2023-09-06T11:10:00Z</cp:lastPrinted>
  <dcterms:created xsi:type="dcterms:W3CDTF">2023-08-28T12:30:00Z</dcterms:created>
  <dcterms:modified xsi:type="dcterms:W3CDTF">2023-09-25T06:08:00Z</dcterms:modified>
</cp:coreProperties>
</file>