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13" w:rsidRPr="007A56E2" w:rsidRDefault="000E0713" w:rsidP="000E0713">
      <w:pPr>
        <w:spacing w:after="0" w:line="240" w:lineRule="auto"/>
        <w:ind w:left="110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56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2 </w:t>
      </w:r>
    </w:p>
    <w:p w:rsidR="000E0713" w:rsidRPr="007A56E2" w:rsidRDefault="000E0713" w:rsidP="000E0713">
      <w:pPr>
        <w:spacing w:after="0" w:line="240" w:lineRule="auto"/>
        <w:ind w:left="110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56E2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0E0713" w:rsidRPr="007A56E2" w:rsidRDefault="000E0713" w:rsidP="000E0713">
      <w:pPr>
        <w:spacing w:after="0" w:line="240" w:lineRule="auto"/>
        <w:ind w:left="1105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A56E2">
        <w:rPr>
          <w:rFonts w:ascii="Times New Roman" w:hAnsi="Times New Roman" w:cs="Times New Roman"/>
          <w:i/>
          <w:sz w:val="24"/>
          <w:szCs w:val="24"/>
          <w:lang w:val="uk-UA"/>
        </w:rPr>
        <w:t xml:space="preserve">30.08.2023 №2135 </w:t>
      </w:r>
    </w:p>
    <w:p w:rsidR="000E0713" w:rsidRDefault="000E0713" w:rsidP="000E0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заходів Програми</w:t>
      </w:r>
    </w:p>
    <w:p w:rsidR="000E0713" w:rsidRDefault="000E0713" w:rsidP="000E0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Громадського порядку та громадської безпеки в м. Кривому Розі на період до 2025 року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60"/>
        <w:gridCol w:w="19"/>
        <w:gridCol w:w="2024"/>
        <w:gridCol w:w="1058"/>
        <w:gridCol w:w="46"/>
        <w:gridCol w:w="2077"/>
        <w:gridCol w:w="46"/>
        <w:gridCol w:w="9"/>
        <w:gridCol w:w="1468"/>
        <w:gridCol w:w="46"/>
        <w:gridCol w:w="9"/>
        <w:gridCol w:w="790"/>
        <w:gridCol w:w="57"/>
        <w:gridCol w:w="9"/>
        <w:gridCol w:w="920"/>
        <w:gridCol w:w="87"/>
        <w:gridCol w:w="9"/>
        <w:gridCol w:w="961"/>
        <w:gridCol w:w="46"/>
        <w:gridCol w:w="9"/>
        <w:gridCol w:w="790"/>
        <w:gridCol w:w="57"/>
        <w:gridCol w:w="9"/>
        <w:gridCol w:w="638"/>
        <w:gridCol w:w="356"/>
        <w:gridCol w:w="920"/>
        <w:gridCol w:w="214"/>
        <w:gridCol w:w="993"/>
      </w:tblGrid>
      <w:tr w:rsidR="00AE5C95" w:rsidTr="00334F06">
        <w:tc>
          <w:tcPr>
            <w:tcW w:w="1379" w:type="dxa"/>
            <w:gridSpan w:val="2"/>
            <w:vMerge w:val="restart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напряму діяльності (пріори-</w:t>
            </w:r>
            <w:proofErr w:type="spellStart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тетні</w:t>
            </w:r>
            <w:proofErr w:type="spellEnd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завдання</w:t>
            </w:r>
          </w:p>
        </w:tc>
        <w:tc>
          <w:tcPr>
            <w:tcW w:w="2024" w:type="dxa"/>
            <w:vMerge w:val="restart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058" w:type="dxa"/>
            <w:vMerge w:val="restart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Строки вико-</w:t>
            </w:r>
            <w:proofErr w:type="spellStart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нання</w:t>
            </w:r>
            <w:proofErr w:type="spellEnd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2123" w:type="dxa"/>
            <w:gridSpan w:val="2"/>
            <w:vMerge w:val="restart"/>
          </w:tcPr>
          <w:p w:rsidR="008E1611" w:rsidRPr="007A56E2" w:rsidRDefault="008E1611" w:rsidP="008E1611">
            <w:pPr>
              <w:ind w:left="-74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23" w:type="dxa"/>
            <w:gridSpan w:val="3"/>
            <w:vMerge w:val="restart"/>
          </w:tcPr>
          <w:p w:rsidR="008E1611" w:rsidRPr="007A56E2" w:rsidRDefault="008E1611" w:rsidP="008E1611">
            <w:pPr>
              <w:pStyle w:val="Standard"/>
              <w:jc w:val="center"/>
              <w:rPr>
                <w:rFonts w:cs="Times New Roman"/>
                <w:b/>
                <w:i/>
                <w:iCs/>
                <w:lang w:val="uk-UA"/>
              </w:rPr>
            </w:pPr>
            <w:r w:rsidRPr="007A56E2">
              <w:rPr>
                <w:rFonts w:cs="Times New Roman"/>
                <w:b/>
                <w:i/>
                <w:lang w:val="uk-UA"/>
              </w:rPr>
              <w:t xml:space="preserve">Джерела </w:t>
            </w:r>
            <w:proofErr w:type="spellStart"/>
            <w:r w:rsidRPr="007A56E2">
              <w:rPr>
                <w:rFonts w:cs="Times New Roman"/>
                <w:b/>
                <w:i/>
                <w:lang w:val="uk-UA"/>
              </w:rPr>
              <w:t>фінансу</w:t>
            </w:r>
            <w:proofErr w:type="spellEnd"/>
            <w:r w:rsidRPr="007A56E2">
              <w:rPr>
                <w:rFonts w:cs="Times New Roman"/>
                <w:b/>
                <w:i/>
                <w:lang w:val="uk-UA"/>
              </w:rPr>
              <w:t xml:space="preserve">- </w:t>
            </w:r>
            <w:proofErr w:type="spellStart"/>
            <w:r w:rsidRPr="007A56E2">
              <w:rPr>
                <w:rFonts w:cs="Times New Roman"/>
                <w:b/>
                <w:i/>
                <w:lang w:val="uk-UA"/>
              </w:rPr>
              <w:t>вання</w:t>
            </w:r>
            <w:proofErr w:type="spellEnd"/>
          </w:p>
        </w:tc>
        <w:tc>
          <w:tcPr>
            <w:tcW w:w="5713" w:type="dxa"/>
            <w:gridSpan w:val="17"/>
          </w:tcPr>
          <w:p w:rsidR="008E1611" w:rsidRPr="007A56E2" w:rsidRDefault="008E1611" w:rsidP="008E1611">
            <w:pPr>
              <w:ind w:left="582" w:hanging="5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Орієнтовні обсяги видатків, </w:t>
            </w:r>
          </w:p>
          <w:p w:rsidR="008E1611" w:rsidRPr="007A56E2" w:rsidRDefault="008E1611" w:rsidP="008E1611">
            <w:pPr>
              <w:ind w:left="582" w:hanging="5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тис. грн</w:t>
            </w:r>
          </w:p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  <w:gridSpan w:val="2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Очікува</w:t>
            </w:r>
            <w:proofErr w:type="spellEnd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-ний </w:t>
            </w:r>
            <w:proofErr w:type="spellStart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</w:t>
            </w:r>
            <w:proofErr w:type="spellEnd"/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-тат</w:t>
            </w:r>
          </w:p>
        </w:tc>
      </w:tr>
      <w:tr w:rsidR="000D0F4A" w:rsidTr="00334F06">
        <w:tc>
          <w:tcPr>
            <w:tcW w:w="1379" w:type="dxa"/>
            <w:gridSpan w:val="2"/>
            <w:vMerge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vMerge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vMerge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gridSpan w:val="2"/>
            <w:vMerge/>
          </w:tcPr>
          <w:p w:rsidR="008E1611" w:rsidRPr="007A56E2" w:rsidRDefault="008E1611" w:rsidP="008E16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gridSpan w:val="3"/>
            <w:vMerge/>
          </w:tcPr>
          <w:p w:rsidR="008E1611" w:rsidRPr="007A56E2" w:rsidRDefault="008E1611" w:rsidP="008E1611">
            <w:pPr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986" w:type="dxa"/>
            <w:gridSpan w:val="3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1057" w:type="dxa"/>
            <w:gridSpan w:val="3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845" w:type="dxa"/>
            <w:gridSpan w:val="3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704" w:type="dxa"/>
            <w:gridSpan w:val="3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76" w:type="dxa"/>
            <w:gridSpan w:val="2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A56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07" w:type="dxa"/>
            <w:gridSpan w:val="2"/>
          </w:tcPr>
          <w:p w:rsidR="008E1611" w:rsidRPr="007A56E2" w:rsidRDefault="008E1611" w:rsidP="008E16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0D0F4A" w:rsidTr="00334F06">
        <w:tc>
          <w:tcPr>
            <w:tcW w:w="1379" w:type="dxa"/>
            <w:gridSpan w:val="2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24" w:type="dxa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8" w:type="dxa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3" w:type="dxa"/>
            <w:gridSpan w:val="2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23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5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7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5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4" w:type="dxa"/>
            <w:gridSpan w:val="3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gridSpan w:val="2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07" w:type="dxa"/>
            <w:gridSpan w:val="2"/>
          </w:tcPr>
          <w:p w:rsidR="008E1611" w:rsidRPr="00472062" w:rsidRDefault="008E1611" w:rsidP="008E1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D0F4A" w:rsidTr="00334F06">
        <w:trPr>
          <w:trHeight w:val="7201"/>
        </w:trPr>
        <w:tc>
          <w:tcPr>
            <w:tcW w:w="1379" w:type="dxa"/>
            <w:gridSpan w:val="2"/>
          </w:tcPr>
          <w:p w:rsidR="007A56E2" w:rsidRPr="007A56E2" w:rsidRDefault="007A56E2" w:rsidP="007A5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A56E2">
              <w:rPr>
                <w:sz w:val="28"/>
                <w:szCs w:val="28"/>
                <w:lang w:val="ru-RU"/>
              </w:rPr>
              <w:t>.</w:t>
            </w:r>
            <w:r w:rsidRPr="004025C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A56E2" w:rsidRPr="007A56E2" w:rsidRDefault="007A56E2" w:rsidP="007A56E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тосуван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-</w:t>
            </w:r>
          </w:p>
          <w:p w:rsidR="007A56E2" w:rsidRPr="007A56E2" w:rsidRDefault="007A56E2" w:rsidP="007A56E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ня но-</w:t>
            </w:r>
          </w:p>
          <w:p w:rsidR="00AE5C95" w:rsidRDefault="007A56E2" w:rsidP="007A56E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вих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7A56E2" w:rsidRDefault="007A56E2" w:rsidP="007A5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форм і методів 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профі-лактики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право-пору-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шень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на авто-шляхах, 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підви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-щеня 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рі-вня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до-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рожньої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дисци-пліни</w:t>
            </w:r>
            <w:proofErr w:type="spellEnd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, ефекти-</w:t>
            </w:r>
            <w:proofErr w:type="spellStart"/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вності</w:t>
            </w:r>
            <w:proofErr w:type="spellEnd"/>
            <w:r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7A56E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опера-</w:t>
            </w:r>
          </w:p>
        </w:tc>
        <w:tc>
          <w:tcPr>
            <w:tcW w:w="2024" w:type="dxa"/>
          </w:tcPr>
          <w:p w:rsidR="007A56E2" w:rsidRPr="00AE5C95" w:rsidRDefault="007A56E2" w:rsidP="007A56E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3.6.</w:t>
            </w:r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Підвищен-</w:t>
            </w:r>
          </w:p>
          <w:p w:rsidR="007A56E2" w:rsidRPr="00AE5C95" w:rsidRDefault="007A56E2" w:rsidP="00472062">
            <w:pPr>
              <w:ind w:right="-106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ня рівня без-пеки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доро-жнього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руху </w:t>
            </w:r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до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європей-ських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станда-ртів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шляхом підготовки во-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діїв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транспо-ртних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засобів із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застосуван-ням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сучасних технологій для здачі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практи-чних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іспитів з навичок керу-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вання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тран-спортними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за-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собами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 (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прид-бання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легко-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вих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E5C95">
              <w:rPr>
                <w:rFonts w:ascii="Times New Roman" w:hAnsi="Times New Roman" w:cs="Times New Roman"/>
                <w:sz w:val="28"/>
                <w:lang w:val="uk-UA"/>
              </w:rPr>
              <w:t>спеціа-лізованих</w:t>
            </w:r>
            <w:proofErr w:type="spellEnd"/>
          </w:p>
          <w:p w:rsidR="00472062" w:rsidRPr="00AE5C95" w:rsidRDefault="00472062" w:rsidP="00472062">
            <w:pPr>
              <w:ind w:right="-10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58" w:type="dxa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lang w:val="uk-UA"/>
              </w:rPr>
              <w:t>2021</w:t>
            </w:r>
          </w:p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  <w:p w:rsidR="00AF0EC0" w:rsidRDefault="007A56E2" w:rsidP="007A56E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lang w:val="uk-UA"/>
              </w:rPr>
              <w:t xml:space="preserve">2025 </w:t>
            </w:r>
          </w:p>
          <w:p w:rsidR="007A56E2" w:rsidRP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lang w:val="uk-UA"/>
              </w:rPr>
              <w:t>роки</w:t>
            </w:r>
          </w:p>
        </w:tc>
        <w:tc>
          <w:tcPr>
            <w:tcW w:w="2123" w:type="dxa"/>
            <w:gridSpan w:val="2"/>
          </w:tcPr>
          <w:p w:rsidR="007A56E2" w:rsidRPr="007A56E2" w:rsidRDefault="007A56E2" w:rsidP="007A56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Територіальний сервісний центр №1243 (на правах від-ділу, м. Кривий Ріг)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-ного сервісного центру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Голов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-ного сервісного центру Міні-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стерства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вну-трішніх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справ в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Дніпропетро-вській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області, Територіальний сервісний центр №1248 (на правах від-ділу, м. Кривий Ріг)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Регіональ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-ного сервісного центру </w:t>
            </w:r>
            <w:proofErr w:type="spellStart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Голов</w:t>
            </w:r>
            <w:proofErr w:type="spellEnd"/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Pr="007A56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3" w:type="dxa"/>
            <w:gridSpan w:val="3"/>
          </w:tcPr>
          <w:p w:rsidR="007A56E2" w:rsidRPr="007A56E2" w:rsidRDefault="007A56E2" w:rsidP="007A5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986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057" w:type="dxa"/>
            <w:gridSpan w:val="3"/>
          </w:tcPr>
          <w:p w:rsidR="007A56E2" w:rsidRPr="000D0F4A" w:rsidRDefault="007A56E2" w:rsidP="007A56E2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3000,000, </w:t>
            </w:r>
          </w:p>
          <w:p w:rsidR="007A56E2" w:rsidRPr="000D0F4A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7A56E2" w:rsidRPr="000D0F4A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704" w:type="dxa"/>
            <w:gridSpan w:val="3"/>
          </w:tcPr>
          <w:p w:rsidR="007A56E2" w:rsidRPr="000D0F4A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276" w:type="dxa"/>
            <w:gridSpan w:val="2"/>
          </w:tcPr>
          <w:p w:rsidR="007A56E2" w:rsidRPr="000D0F4A" w:rsidRDefault="007A56E2" w:rsidP="007A56E2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3000,000, </w:t>
            </w:r>
          </w:p>
          <w:p w:rsidR="007A56E2" w:rsidRPr="000D0F4A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07" w:type="dxa"/>
            <w:gridSpan w:val="2"/>
          </w:tcPr>
          <w:p w:rsidR="007A56E2" w:rsidRPr="007A56E2" w:rsidRDefault="007A56E2" w:rsidP="007A56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і 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збере-ження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життя та здоров’я акти-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вних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пасив-них </w:t>
            </w:r>
            <w:proofErr w:type="spellStart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учасни-ків</w:t>
            </w:r>
            <w:proofErr w:type="spellEnd"/>
            <w:r w:rsidRPr="007A5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дорож-нього руху</w:t>
            </w:r>
          </w:p>
        </w:tc>
      </w:tr>
      <w:tr w:rsidR="000D0F4A" w:rsidTr="00334F06">
        <w:tc>
          <w:tcPr>
            <w:tcW w:w="1379" w:type="dxa"/>
            <w:gridSpan w:val="2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024" w:type="dxa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8" w:type="dxa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3" w:type="dxa"/>
            <w:gridSpan w:val="2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23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5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7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5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4" w:type="dxa"/>
            <w:gridSpan w:val="3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  <w:gridSpan w:val="2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07" w:type="dxa"/>
            <w:gridSpan w:val="2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D0F4A" w:rsidTr="00334F06">
        <w:tc>
          <w:tcPr>
            <w:tcW w:w="1379" w:type="dxa"/>
            <w:gridSpan w:val="2"/>
          </w:tcPr>
          <w:p w:rsidR="00472062" w:rsidRDefault="00472062" w:rsidP="0047206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4720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тивно-розшу-кових</w:t>
            </w:r>
            <w:proofErr w:type="spellEnd"/>
            <w:r w:rsidRPr="004720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заходів </w:t>
            </w:r>
          </w:p>
          <w:p w:rsidR="00472062" w:rsidRDefault="00472062" w:rsidP="00472062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4720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у сфері проти-</w:t>
            </w:r>
          </w:p>
          <w:p w:rsidR="007A56E2" w:rsidRPr="00472062" w:rsidRDefault="00472062" w:rsidP="004720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206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дії зло-чинності</w:t>
            </w:r>
          </w:p>
        </w:tc>
        <w:tc>
          <w:tcPr>
            <w:tcW w:w="2024" w:type="dxa"/>
          </w:tcPr>
          <w:p w:rsidR="007A56E2" w:rsidRPr="00472062" w:rsidRDefault="0047206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2062">
              <w:rPr>
                <w:rFonts w:ascii="Times New Roman" w:hAnsi="Times New Roman" w:cs="Times New Roman"/>
                <w:sz w:val="28"/>
                <w:lang w:val="uk-UA"/>
              </w:rPr>
              <w:t>автомобілів)</w:t>
            </w:r>
          </w:p>
        </w:tc>
        <w:tc>
          <w:tcPr>
            <w:tcW w:w="1058" w:type="dxa"/>
          </w:tcPr>
          <w:p w:rsidR="007A56E2" w:rsidRPr="0047206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  <w:gridSpan w:val="2"/>
          </w:tcPr>
          <w:p w:rsidR="007A56E2" w:rsidRDefault="00472062" w:rsidP="004720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ного сервісного центру Міні-</w:t>
            </w:r>
            <w:proofErr w:type="spellStart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стерства</w:t>
            </w:r>
            <w:proofErr w:type="spellEnd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вну-трішніх</w:t>
            </w:r>
            <w:proofErr w:type="spellEnd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справ в </w:t>
            </w:r>
            <w:proofErr w:type="spellStart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Дніпропетро-вській</w:t>
            </w:r>
            <w:proofErr w:type="spellEnd"/>
            <w:r w:rsidRPr="004720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1523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57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4" w:type="dxa"/>
            <w:gridSpan w:val="3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  <w:gridSpan w:val="2"/>
          </w:tcPr>
          <w:p w:rsidR="007A56E2" w:rsidRDefault="007A56E2" w:rsidP="007A5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D0F4A" w:rsidTr="00334F06">
        <w:tc>
          <w:tcPr>
            <w:tcW w:w="1379" w:type="dxa"/>
            <w:gridSpan w:val="2"/>
          </w:tcPr>
          <w:p w:rsidR="00AF0EC0" w:rsidRPr="00AF0EC0" w:rsidRDefault="00AF0EC0" w:rsidP="00AF0E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Орга-нізація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особ-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ливий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на </w:t>
            </w: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уве-дення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воєн-ного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в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2024" w:type="dxa"/>
          </w:tcPr>
          <w:p w:rsidR="00AF0EC0" w:rsidRDefault="00AF0EC0" w:rsidP="00AF0EC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4.7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Забезпече-ння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підвище-ння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стійкості до кризових ситуацій, ви-кликаних при-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пи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ненням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на-дання чи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погі-ршенням</w:t>
            </w:r>
            <w:proofErr w:type="spellEnd"/>
            <w:r w:rsidR="00AE5C9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якос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  <w:p w:rsidR="00AF0EC0" w:rsidRPr="00AF0EC0" w:rsidRDefault="00AF0EC0" w:rsidP="00AF0EC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ті важливих для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життєдія-льності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міста функцій, по-в’язаних з:  </w:t>
            </w:r>
          </w:p>
          <w:p w:rsidR="00AF0EC0" w:rsidRPr="00AF0EC0" w:rsidRDefault="00AF0EC0" w:rsidP="00AF0EC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розрахунково-касовим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обслуговуван-ням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розпоряд-ників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та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оде-ржувачів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 бюджетних</w:t>
            </w:r>
          </w:p>
          <w:p w:rsidR="00334F06" w:rsidRPr="00AF0EC0" w:rsidRDefault="00334F06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58" w:type="dxa"/>
          </w:tcPr>
          <w:p w:rsidR="00AF0EC0" w:rsidRPr="00AF0EC0" w:rsidRDefault="00AF0EC0" w:rsidP="00AF0EC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2021   </w:t>
            </w:r>
          </w:p>
          <w:p w:rsidR="00AF0EC0" w:rsidRPr="00AF0EC0" w:rsidRDefault="00AF0EC0" w:rsidP="00AF0EC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  <w:p w:rsidR="00AF0EC0" w:rsidRPr="00AF0EC0" w:rsidRDefault="00AF0EC0" w:rsidP="00AF0EC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 xml:space="preserve">2025 </w:t>
            </w:r>
          </w:p>
          <w:p w:rsidR="00AF0EC0" w:rsidRPr="00AF0EC0" w:rsidRDefault="00AF0EC0" w:rsidP="00AF0EC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AF0EC0">
              <w:rPr>
                <w:rFonts w:ascii="Times New Roman" w:hAnsi="Times New Roman" w:cs="Times New Roman"/>
                <w:sz w:val="28"/>
                <w:lang w:val="uk-UA"/>
              </w:rPr>
              <w:t>оки</w:t>
            </w:r>
          </w:p>
        </w:tc>
        <w:tc>
          <w:tcPr>
            <w:tcW w:w="2123" w:type="dxa"/>
            <w:gridSpan w:val="2"/>
          </w:tcPr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Державної казначейської служби </w:t>
            </w:r>
            <w:proofErr w:type="spellStart"/>
            <w:r w:rsidRPr="00AF0EC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Украї-ни</w:t>
            </w:r>
            <w:proofErr w:type="spellEnd"/>
            <w:r w:rsidRPr="00AF0EC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 м. Криво-му Розі Дніпро-петровської об-</w:t>
            </w:r>
          </w:p>
        </w:tc>
        <w:tc>
          <w:tcPr>
            <w:tcW w:w="1523" w:type="dxa"/>
            <w:gridSpan w:val="3"/>
          </w:tcPr>
          <w:p w:rsidR="00AF0EC0" w:rsidRP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Криворізь-кої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845" w:type="dxa"/>
            <w:gridSpan w:val="3"/>
          </w:tcPr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334F06" w:rsidRDefault="00AF0EC0" w:rsidP="00AF0EC0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AF0EC0" w:rsidRPr="00334F06" w:rsidRDefault="00AF0EC0" w:rsidP="00AF0EC0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4F0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F0EC0" w:rsidRPr="00AF0EC0" w:rsidRDefault="00AF0EC0" w:rsidP="00581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6" w:type="dxa"/>
            <w:gridSpan w:val="3"/>
          </w:tcPr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334F06" w:rsidRDefault="00AF0EC0" w:rsidP="00AF0E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0EC0" w:rsidRPr="00334F06" w:rsidRDefault="00AF0EC0" w:rsidP="00AF0EC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F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AF0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0EC0" w:rsidRPr="00AF0EC0" w:rsidRDefault="00AF0EC0" w:rsidP="005819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7" w:type="dxa"/>
            <w:gridSpan w:val="3"/>
          </w:tcPr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334F06" w:rsidRDefault="00334F06" w:rsidP="00AF0EC0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80, 000,</w:t>
            </w: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58191A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45" w:type="dxa"/>
            <w:gridSpan w:val="3"/>
          </w:tcPr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334F06" w:rsidRDefault="00334F06" w:rsidP="00AF0E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4F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5819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gridSpan w:val="3"/>
          </w:tcPr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0D0F4A" w:rsidRDefault="00334F06" w:rsidP="00AF0E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  <w:p w:rsidR="00AF0EC0" w:rsidRDefault="00AF0EC0" w:rsidP="005819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0D0F4A" w:rsidRDefault="00334F06" w:rsidP="0058191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334F06" w:rsidRDefault="00334F06" w:rsidP="00AF0EC0">
            <w:pPr>
              <w:spacing w:before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80,000,</w:t>
            </w: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AF0EC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F0EC0" w:rsidRPr="000D0F4A" w:rsidRDefault="00AF0EC0" w:rsidP="0058191A">
            <w:pPr>
              <w:spacing w:before="4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7" w:type="dxa"/>
            <w:gridSpan w:val="2"/>
          </w:tcPr>
          <w:p w:rsidR="00AF0EC0" w:rsidRPr="00AF0EC0" w:rsidRDefault="00AF0EC0" w:rsidP="00AF0E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Своєча-сне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реа-гування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си-туації</w:t>
            </w:r>
            <w:proofErr w:type="spellEnd"/>
            <w:r w:rsidRPr="00AF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ви-никають в умовах воєнно-го стану</w:t>
            </w:r>
          </w:p>
        </w:tc>
      </w:tr>
      <w:tr w:rsidR="000D0F4A" w:rsidTr="00334F06">
        <w:tc>
          <w:tcPr>
            <w:tcW w:w="1360" w:type="dxa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43" w:type="dxa"/>
            <w:gridSpan w:val="2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04" w:type="dxa"/>
            <w:gridSpan w:val="2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3" w:type="dxa"/>
            <w:gridSpan w:val="2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23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6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16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16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6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3" w:type="dxa"/>
            <w:gridSpan w:val="3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AF0EC0" w:rsidRPr="0058191A" w:rsidRDefault="0058191A" w:rsidP="00AF0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D0F4A" w:rsidTr="00334F06">
        <w:tc>
          <w:tcPr>
            <w:tcW w:w="1360" w:type="dxa"/>
          </w:tcPr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  <w:gridSpan w:val="2"/>
          </w:tcPr>
          <w:p w:rsidR="0058191A" w:rsidRPr="0058191A" w:rsidRDefault="0058191A" w:rsidP="0058191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коштів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бю-джету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Кри-ворізької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місь-кої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територіа-льної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громади;</w:t>
            </w:r>
          </w:p>
          <w:p w:rsidR="0058191A" w:rsidRPr="0058191A" w:rsidRDefault="0058191A" w:rsidP="0058191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8191A" w:rsidRPr="0058191A" w:rsidRDefault="0058191A" w:rsidP="0058191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забезпеченням безпеки,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охо-роною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публі-чного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 (громад-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ського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)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поря-дку</w:t>
            </w:r>
            <w:proofErr w:type="spellEnd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 xml:space="preserve">, захистом критичної </w:t>
            </w:r>
            <w:proofErr w:type="spellStart"/>
            <w:r w:rsidRPr="0058191A">
              <w:rPr>
                <w:rFonts w:ascii="Times New Roman" w:hAnsi="Times New Roman" w:cs="Times New Roman"/>
                <w:sz w:val="28"/>
                <w:lang w:val="uk-UA"/>
              </w:rPr>
              <w:t>ін-фраструктури</w:t>
            </w:r>
            <w:proofErr w:type="spellEnd"/>
          </w:p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  <w:gridSpan w:val="2"/>
          </w:tcPr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  <w:gridSpan w:val="2"/>
          </w:tcPr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ласті,</w:t>
            </w:r>
          </w:p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58191A" w:rsidRPr="0058191A" w:rsidRDefault="0058191A" w:rsidP="0058191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AF0EC0" w:rsidRDefault="0058191A" w:rsidP="00581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Криворізьке ра-</w:t>
            </w:r>
            <w:proofErr w:type="spellStart"/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йонне</w:t>
            </w:r>
            <w:proofErr w:type="spellEnd"/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управління  поліції  Головного управління Національної поліції в </w:t>
            </w:r>
            <w:proofErr w:type="spellStart"/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Дніпропетров-ській</w:t>
            </w:r>
            <w:proofErr w:type="spellEnd"/>
            <w:r w:rsidRPr="0058191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1523" w:type="dxa"/>
            <w:gridSpan w:val="3"/>
          </w:tcPr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</w:tcPr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AF0EC0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016" w:type="dxa"/>
            <w:gridSpan w:val="3"/>
          </w:tcPr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016" w:type="dxa"/>
            <w:gridSpan w:val="3"/>
          </w:tcPr>
          <w:p w:rsidR="00AF0EC0" w:rsidRPr="000D0F4A" w:rsidRDefault="00AF0EC0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5819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4 853,186</w:t>
            </w:r>
          </w:p>
        </w:tc>
        <w:tc>
          <w:tcPr>
            <w:tcW w:w="856" w:type="dxa"/>
            <w:gridSpan w:val="3"/>
          </w:tcPr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003" w:type="dxa"/>
            <w:gridSpan w:val="3"/>
          </w:tcPr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AF0EC0" w:rsidRPr="000D0F4A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334F06" w:rsidRPr="000D0F4A" w:rsidRDefault="00334F06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58191A" w:rsidRPr="000D0F4A" w:rsidRDefault="0058191A" w:rsidP="00AF0E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4 853 186</w:t>
            </w:r>
          </w:p>
        </w:tc>
        <w:tc>
          <w:tcPr>
            <w:tcW w:w="993" w:type="dxa"/>
          </w:tcPr>
          <w:p w:rsidR="00AF0EC0" w:rsidRDefault="00AF0EC0" w:rsidP="00AF0E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E5C95" w:rsidTr="00334F06">
        <w:tc>
          <w:tcPr>
            <w:tcW w:w="6639" w:type="dxa"/>
            <w:gridSpan w:val="8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  РАЗОМ</w:t>
            </w:r>
          </w:p>
        </w:tc>
        <w:tc>
          <w:tcPr>
            <w:tcW w:w="1523" w:type="dxa"/>
            <w:gridSpan w:val="3"/>
          </w:tcPr>
          <w:p w:rsidR="000D0F4A" w:rsidRP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коштів, у тому числі:</w:t>
            </w: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</w:t>
            </w: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бюджет;</w:t>
            </w: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бюджет;</w:t>
            </w: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 </w:t>
            </w:r>
          </w:p>
          <w:p w:rsidR="000D0F4A" w:rsidRDefault="000D0F4A" w:rsidP="000D0F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</w:t>
            </w:r>
            <w:proofErr w:type="spellStart"/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proofErr w:type="spellEnd"/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D0F4A" w:rsidRDefault="000D0F4A" w:rsidP="000D0F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7700,000,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7700,000,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6" w:type="dxa"/>
            <w:gridSpan w:val="3"/>
          </w:tcPr>
          <w:p w:rsidR="000D0F4A" w:rsidRPr="000D0F4A" w:rsidRDefault="000D0F4A" w:rsidP="000D0F4A">
            <w:pPr>
              <w:ind w:left="-107" w:firstLine="107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494174,361,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-</w:t>
            </w: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494174,361,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6" w:type="dxa"/>
            <w:gridSpan w:val="3"/>
          </w:tcPr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562473,129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-</w:t>
            </w: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562473,129</w:t>
            </w: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9200,000,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-</w:t>
            </w: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9200,000,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gridSpan w:val="2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12000,000,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-</w:t>
            </w: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12000,000,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1085547,490,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-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-</w:t>
            </w:r>
          </w:p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</w:p>
          <w:p w:rsidR="00334F06" w:rsidRPr="000D0F4A" w:rsidRDefault="00334F06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uk-UA"/>
              </w:rPr>
              <w:t>1085547,490,</w:t>
            </w: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D0F4A" w:rsidRPr="000D0F4A" w:rsidRDefault="000D0F4A" w:rsidP="000D0F4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D0F4A" w:rsidTr="00334F06">
        <w:tc>
          <w:tcPr>
            <w:tcW w:w="1360" w:type="dxa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43" w:type="dxa"/>
            <w:gridSpan w:val="2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04" w:type="dxa"/>
            <w:gridSpan w:val="2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123" w:type="dxa"/>
            <w:gridSpan w:val="2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1523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85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101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101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856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3" w:type="dxa"/>
            <w:gridSpan w:val="3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gridSpan w:val="2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0D0F4A" w:rsidRPr="000D0F4A" w:rsidRDefault="000D0F4A" w:rsidP="000D0F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D0F4A" w:rsidTr="00334F06">
        <w:tc>
          <w:tcPr>
            <w:tcW w:w="1360" w:type="dxa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3" w:type="dxa"/>
            <w:gridSpan w:val="2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04" w:type="dxa"/>
            <w:gridSpan w:val="2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3" w:type="dxa"/>
            <w:gridSpan w:val="2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23" w:type="dxa"/>
            <w:gridSpan w:val="3"/>
          </w:tcPr>
          <w:p w:rsidR="000D0F4A" w:rsidRPr="00AE5C95" w:rsidRDefault="000D0F4A" w:rsidP="00AE5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ріальної</w:t>
            </w:r>
            <w:proofErr w:type="spellEnd"/>
            <w:r w:rsidRPr="00AE5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громади;</w:t>
            </w:r>
          </w:p>
          <w:p w:rsidR="000D0F4A" w:rsidRPr="00AE5C95" w:rsidRDefault="000D0F4A" w:rsidP="00AE5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  <w:p w:rsidR="000D0F4A" w:rsidRDefault="000D0F4A" w:rsidP="00AE5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C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AE5C95" w:rsidRDefault="00AE5C95" w:rsidP="00AE5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5C95" w:rsidRDefault="00AE5C95" w:rsidP="00AE5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5C95" w:rsidRDefault="00AE5C95" w:rsidP="00AE5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016" w:type="dxa"/>
            <w:gridSpan w:val="3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016" w:type="dxa"/>
            <w:gridSpan w:val="3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6" w:type="dxa"/>
            <w:gridSpan w:val="3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003" w:type="dxa"/>
            <w:gridSpan w:val="3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0D0F4A" w:rsidRDefault="00AE5C95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0D0F4A" w:rsidRDefault="000D0F4A" w:rsidP="000D0F4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0E0713" w:rsidRDefault="000E0713" w:rsidP="000E0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5C95" w:rsidRDefault="00AE5C95" w:rsidP="000E07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5C95" w:rsidRPr="00AE5C95" w:rsidRDefault="00AE5C95" w:rsidP="00AE5C95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5C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справами виконкому                                                          Олена ШОВГЕЛЯ</w:t>
      </w:r>
    </w:p>
    <w:p w:rsidR="00AE5C95" w:rsidRPr="00AE5C95" w:rsidRDefault="00AE5C95" w:rsidP="00AE5C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AE5C95" w:rsidRPr="00AE5C95" w:rsidSect="0058191A">
      <w:headerReference w:type="default" r:id="rId6"/>
      <w:pgSz w:w="15840" w:h="12240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94" w:rsidRDefault="000D0794" w:rsidP="007A56E2">
      <w:pPr>
        <w:spacing w:after="0" w:line="240" w:lineRule="auto"/>
      </w:pPr>
      <w:r>
        <w:separator/>
      </w:r>
    </w:p>
  </w:endnote>
  <w:endnote w:type="continuationSeparator" w:id="0">
    <w:p w:rsidR="000D0794" w:rsidRDefault="000D0794" w:rsidP="007A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94" w:rsidRDefault="000D0794" w:rsidP="007A56E2">
      <w:pPr>
        <w:spacing w:after="0" w:line="240" w:lineRule="auto"/>
      </w:pPr>
      <w:r>
        <w:separator/>
      </w:r>
    </w:p>
  </w:footnote>
  <w:footnote w:type="continuationSeparator" w:id="0">
    <w:p w:rsidR="000D0794" w:rsidRDefault="000D0794" w:rsidP="007A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81251"/>
      <w:docPartObj>
        <w:docPartGallery w:val="Page Numbers (Top of Page)"/>
        <w:docPartUnique/>
      </w:docPartObj>
    </w:sdtPr>
    <w:sdtContent>
      <w:p w:rsidR="007A56E2" w:rsidRDefault="007A56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06" w:rsidRPr="00334F06">
          <w:rPr>
            <w:noProof/>
            <w:lang w:val="ru-RU"/>
          </w:rPr>
          <w:t>4</w:t>
        </w:r>
        <w:r>
          <w:fldChar w:fldCharType="end"/>
        </w:r>
      </w:p>
    </w:sdtContent>
  </w:sdt>
  <w:p w:rsidR="007A56E2" w:rsidRPr="00472062" w:rsidRDefault="00472062" w:rsidP="00472062">
    <w:pPr>
      <w:pStyle w:val="a4"/>
      <w:ind w:firstLine="11340"/>
      <w:rPr>
        <w:rFonts w:ascii="Times New Roman" w:hAnsi="Times New Roman" w:cs="Times New Roman"/>
        <w:i/>
        <w:sz w:val="24"/>
        <w:szCs w:val="24"/>
        <w:lang w:val="uk-UA"/>
      </w:rPr>
    </w:pPr>
    <w:r w:rsidRPr="00472062">
      <w:rPr>
        <w:rFonts w:ascii="Times New Roman" w:hAnsi="Times New Roman" w:cs="Times New Roman"/>
        <w:i/>
        <w:sz w:val="24"/>
        <w:szCs w:val="24"/>
        <w:lang w:val="uk-UA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3"/>
    <w:rsid w:val="000D0794"/>
    <w:rsid w:val="000D0F4A"/>
    <w:rsid w:val="000E0713"/>
    <w:rsid w:val="00334F06"/>
    <w:rsid w:val="00472062"/>
    <w:rsid w:val="0058191A"/>
    <w:rsid w:val="007A56E2"/>
    <w:rsid w:val="008E1611"/>
    <w:rsid w:val="00AE5C95"/>
    <w:rsid w:val="00AF0EC0"/>
    <w:rsid w:val="00C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5E95"/>
  <w15:chartTrackingRefBased/>
  <w15:docId w15:val="{1B754A03-DF25-414F-A6FD-1DCD8B5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16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7A56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6E2"/>
  </w:style>
  <w:style w:type="paragraph" w:styleId="a6">
    <w:name w:val="footer"/>
    <w:basedOn w:val="a"/>
    <w:link w:val="a7"/>
    <w:uiPriority w:val="99"/>
    <w:unhideWhenUsed/>
    <w:rsid w:val="007A56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opr301</dc:creator>
  <cp:keywords/>
  <dc:description/>
  <cp:lastModifiedBy>opr301</cp:lastModifiedBy>
  <cp:revision>1</cp:revision>
  <dcterms:created xsi:type="dcterms:W3CDTF">2025-03-21T12:10:00Z</dcterms:created>
  <dcterms:modified xsi:type="dcterms:W3CDTF">2025-03-21T13:59:00Z</dcterms:modified>
</cp:coreProperties>
</file>