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69B" w:rsidRPr="00BC7877" w:rsidRDefault="0051469B" w:rsidP="0051469B">
      <w:pPr>
        <w:spacing w:after="0"/>
        <w:ind w:left="5670"/>
        <w:jc w:val="both"/>
        <w:rPr>
          <w:rFonts w:ascii="Times New Roman" w:eastAsia="Times New Roman" w:hAnsi="Times New Roman" w:cs="Times New Roman"/>
          <w:i/>
          <w:color w:val="000000" w:themeColor="text1"/>
          <w:sz w:val="24"/>
          <w:szCs w:val="24"/>
          <w:lang w:eastAsia="ru-RU"/>
        </w:rPr>
      </w:pPr>
      <w:bookmarkStart w:id="0" w:name="_GoBack"/>
      <w:r w:rsidRPr="00BC7877">
        <w:rPr>
          <w:rFonts w:ascii="Times New Roman" w:eastAsia="Times New Roman" w:hAnsi="Times New Roman" w:cs="Times New Roman"/>
          <w:i/>
          <w:color w:val="000000" w:themeColor="text1"/>
          <w:sz w:val="24"/>
          <w:szCs w:val="24"/>
          <w:lang w:eastAsia="ru-RU"/>
        </w:rPr>
        <w:t>Додаток 1</w:t>
      </w:r>
      <w:r w:rsidR="00155FE8" w:rsidRPr="00BC7877">
        <w:rPr>
          <w:rFonts w:ascii="Times New Roman" w:eastAsia="Times New Roman" w:hAnsi="Times New Roman" w:cs="Times New Roman"/>
          <w:i/>
          <w:color w:val="000000" w:themeColor="text1"/>
          <w:sz w:val="24"/>
          <w:szCs w:val="24"/>
          <w:lang w:eastAsia="ru-RU"/>
        </w:rPr>
        <w:tab/>
        <w:t xml:space="preserve">                                                                                                                                                                       </w:t>
      </w:r>
      <w:r w:rsidR="00CA25C4" w:rsidRPr="00BC7877">
        <w:rPr>
          <w:rFonts w:ascii="Times New Roman" w:eastAsia="Times New Roman" w:hAnsi="Times New Roman" w:cs="Times New Roman"/>
          <w:i/>
          <w:color w:val="000000" w:themeColor="text1"/>
          <w:sz w:val="24"/>
          <w:szCs w:val="24"/>
          <w:lang w:eastAsia="ru-RU"/>
        </w:rPr>
        <w:t xml:space="preserve">                  </w:t>
      </w:r>
      <w:r w:rsidRPr="00BC7877">
        <w:rPr>
          <w:rFonts w:ascii="Times New Roman" w:eastAsia="Times New Roman" w:hAnsi="Times New Roman" w:cs="Times New Roman"/>
          <w:i/>
          <w:color w:val="000000" w:themeColor="text1"/>
          <w:sz w:val="24"/>
          <w:szCs w:val="24"/>
          <w:lang w:eastAsia="ru-RU"/>
        </w:rPr>
        <w:t>до П</w:t>
      </w:r>
      <w:r w:rsidR="00CB0AE0" w:rsidRPr="00BC7877">
        <w:rPr>
          <w:rFonts w:ascii="Times New Roman" w:eastAsia="Times New Roman" w:hAnsi="Times New Roman" w:cs="Times New Roman"/>
          <w:i/>
          <w:color w:val="000000" w:themeColor="text1"/>
          <w:sz w:val="24"/>
          <w:szCs w:val="24"/>
          <w:lang w:eastAsia="ru-RU"/>
        </w:rPr>
        <w:t>о</w:t>
      </w:r>
      <w:r w:rsidRPr="00BC7877">
        <w:rPr>
          <w:rFonts w:ascii="Times New Roman" w:eastAsia="Times New Roman" w:hAnsi="Times New Roman" w:cs="Times New Roman"/>
          <w:i/>
          <w:color w:val="000000" w:themeColor="text1"/>
          <w:sz w:val="24"/>
          <w:szCs w:val="24"/>
          <w:lang w:eastAsia="ru-RU"/>
        </w:rPr>
        <w:t>рядку розгляду заяв про надання компенсації для відновлення окремих категорій об’єктів</w:t>
      </w:r>
      <w:r w:rsidR="00B47736" w:rsidRPr="00BC7877">
        <w:rPr>
          <w:rFonts w:ascii="Times New Roman" w:eastAsia="Times New Roman" w:hAnsi="Times New Roman" w:cs="Times New Roman"/>
          <w:i/>
          <w:color w:val="000000" w:themeColor="text1"/>
          <w:sz w:val="24"/>
          <w:szCs w:val="24"/>
          <w:lang w:eastAsia="ru-RU"/>
        </w:rPr>
        <w:t xml:space="preserve"> нерухомого майна, пошкоджених у</w:t>
      </w:r>
      <w:r w:rsidRPr="00BC7877">
        <w:rPr>
          <w:rFonts w:ascii="Times New Roman" w:eastAsia="Times New Roman" w:hAnsi="Times New Roman" w:cs="Times New Roman"/>
          <w:i/>
          <w:color w:val="000000" w:themeColor="text1"/>
          <w:sz w:val="24"/>
          <w:szCs w:val="24"/>
          <w:lang w:eastAsia="ru-RU"/>
        </w:rPr>
        <w:t>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B47736" w:rsidRPr="00BC7877">
        <w:rPr>
          <w:rFonts w:ascii="Times New Roman" w:eastAsia="Times New Roman" w:hAnsi="Times New Roman" w:cs="Times New Roman"/>
          <w:i/>
          <w:color w:val="000000" w:themeColor="text1"/>
          <w:sz w:val="24"/>
          <w:szCs w:val="24"/>
          <w:lang w:eastAsia="ru-RU"/>
        </w:rPr>
        <w:t xml:space="preserve"> ( пункт 7)</w:t>
      </w:r>
    </w:p>
    <w:p w:rsidR="00FE4D29" w:rsidRPr="00BC7877" w:rsidRDefault="00FE4D29" w:rsidP="006653C2">
      <w:pPr>
        <w:jc w:val="center"/>
        <w:rPr>
          <w:rFonts w:ascii="Times New Roman" w:hAnsi="Times New Roman" w:cs="Times New Roman"/>
          <w:b/>
          <w:i/>
          <w:noProof/>
          <w:color w:val="000000" w:themeColor="text1"/>
          <w:sz w:val="24"/>
          <w:szCs w:val="24"/>
          <w:lang w:eastAsia="uk-UA"/>
        </w:rPr>
      </w:pPr>
    </w:p>
    <w:p w:rsidR="00332661" w:rsidRPr="00BC7877" w:rsidRDefault="00332661" w:rsidP="0051469B">
      <w:pPr>
        <w:spacing w:after="0"/>
        <w:rPr>
          <w:rFonts w:ascii="Times New Roman" w:hAnsi="Times New Roman" w:cs="Times New Roman"/>
          <w:b/>
          <w:i/>
          <w:noProof/>
          <w:color w:val="000000" w:themeColor="text1"/>
          <w:sz w:val="16"/>
          <w:szCs w:val="16"/>
          <w:lang w:eastAsia="uk-UA"/>
        </w:rPr>
      </w:pPr>
    </w:p>
    <w:p w:rsidR="00927DAC" w:rsidRPr="00BC7877" w:rsidRDefault="0051469B" w:rsidP="0051469B">
      <w:pPr>
        <w:spacing w:after="0"/>
        <w:jc w:val="center"/>
        <w:rPr>
          <w:rFonts w:ascii="Times New Roman" w:hAnsi="Times New Roman" w:cs="Times New Roman"/>
          <w:b/>
          <w:i/>
          <w:noProof/>
          <w:color w:val="000000" w:themeColor="text1"/>
          <w:sz w:val="28"/>
          <w:szCs w:val="28"/>
          <w:lang w:eastAsia="uk-UA"/>
        </w:rPr>
      </w:pPr>
      <w:r w:rsidRPr="00BC7877">
        <w:rPr>
          <w:rFonts w:ascii="Times New Roman" w:hAnsi="Times New Roman" w:cs="Times New Roman"/>
          <w:b/>
          <w:i/>
          <w:noProof/>
          <w:color w:val="000000" w:themeColor="text1"/>
          <w:sz w:val="28"/>
          <w:szCs w:val="28"/>
          <w:lang w:eastAsia="uk-UA"/>
        </w:rPr>
        <w:t>ПЕРЕЛІК</w:t>
      </w:r>
    </w:p>
    <w:p w:rsidR="00B47736" w:rsidRPr="00BC7877" w:rsidRDefault="0051469B" w:rsidP="0051469B">
      <w:pPr>
        <w:spacing w:after="0" w:line="240" w:lineRule="auto"/>
        <w:jc w:val="center"/>
        <w:rPr>
          <w:rFonts w:ascii="Times New Roman" w:hAnsi="Times New Roman" w:cs="Times New Roman"/>
          <w:b/>
          <w:i/>
          <w:noProof/>
          <w:color w:val="000000" w:themeColor="text1"/>
          <w:sz w:val="28"/>
          <w:szCs w:val="28"/>
          <w:lang w:eastAsia="uk-UA"/>
        </w:rPr>
      </w:pPr>
      <w:r w:rsidRPr="00BC7877">
        <w:rPr>
          <w:rFonts w:ascii="Times New Roman" w:hAnsi="Times New Roman" w:cs="Times New Roman"/>
          <w:b/>
          <w:i/>
          <w:noProof/>
          <w:color w:val="000000" w:themeColor="text1"/>
          <w:sz w:val="28"/>
          <w:szCs w:val="28"/>
          <w:lang w:eastAsia="uk-UA"/>
        </w:rPr>
        <w:t xml:space="preserve">груп товарів будівельної продукції, що </w:t>
      </w:r>
    </w:p>
    <w:p w:rsidR="0051469B" w:rsidRPr="00BC7877" w:rsidRDefault="0051469B" w:rsidP="00B47736">
      <w:pPr>
        <w:spacing w:after="0" w:line="240" w:lineRule="auto"/>
        <w:jc w:val="center"/>
        <w:rPr>
          <w:rFonts w:ascii="Times New Roman" w:hAnsi="Times New Roman" w:cs="Times New Roman"/>
          <w:b/>
          <w:i/>
          <w:noProof/>
          <w:color w:val="000000" w:themeColor="text1"/>
          <w:sz w:val="28"/>
          <w:szCs w:val="28"/>
          <w:lang w:eastAsia="uk-UA"/>
        </w:rPr>
      </w:pPr>
      <w:r w:rsidRPr="00BC7877">
        <w:rPr>
          <w:rFonts w:ascii="Times New Roman" w:hAnsi="Times New Roman" w:cs="Times New Roman"/>
          <w:b/>
          <w:i/>
          <w:noProof/>
          <w:color w:val="000000" w:themeColor="text1"/>
          <w:sz w:val="28"/>
          <w:szCs w:val="28"/>
          <w:lang w:eastAsia="uk-UA"/>
        </w:rPr>
        <w:t>можуть бути</w:t>
      </w:r>
      <w:r w:rsidR="00B47736" w:rsidRPr="00BC7877">
        <w:rPr>
          <w:rFonts w:ascii="Times New Roman" w:hAnsi="Times New Roman" w:cs="Times New Roman"/>
          <w:b/>
          <w:i/>
          <w:noProof/>
          <w:color w:val="000000" w:themeColor="text1"/>
          <w:sz w:val="28"/>
          <w:szCs w:val="28"/>
          <w:lang w:eastAsia="uk-UA"/>
        </w:rPr>
        <w:t> </w:t>
      </w:r>
      <w:r w:rsidRPr="00BC7877">
        <w:rPr>
          <w:rFonts w:ascii="Times New Roman" w:hAnsi="Times New Roman" w:cs="Times New Roman"/>
          <w:b/>
          <w:i/>
          <w:noProof/>
          <w:color w:val="000000" w:themeColor="text1"/>
          <w:sz w:val="28"/>
          <w:szCs w:val="28"/>
          <w:lang w:eastAsia="uk-UA"/>
        </w:rPr>
        <w:t>придбані отримувачем за кошти компенсації</w:t>
      </w:r>
    </w:p>
    <w:p w:rsidR="0051469B" w:rsidRPr="00BC7877" w:rsidRDefault="0051469B" w:rsidP="0051469B">
      <w:pPr>
        <w:spacing w:after="0" w:line="240" w:lineRule="auto"/>
        <w:jc w:val="center"/>
        <w:rPr>
          <w:rFonts w:ascii="Times New Roman" w:hAnsi="Times New Roman" w:cs="Times New Roman"/>
          <w:noProof/>
          <w:color w:val="000000" w:themeColor="text1"/>
          <w:sz w:val="28"/>
          <w:szCs w:val="28"/>
          <w:lang w:eastAsia="uk-UA"/>
        </w:rPr>
      </w:pPr>
    </w:p>
    <w:tbl>
      <w:tblPr>
        <w:tblStyle w:val="ad"/>
        <w:tblW w:w="9854" w:type="dxa"/>
        <w:tblLook w:val="04A0" w:firstRow="1" w:lastRow="0" w:firstColumn="1" w:lastColumn="0" w:noHBand="0" w:noVBand="1"/>
      </w:tblPr>
      <w:tblGrid>
        <w:gridCol w:w="555"/>
        <w:gridCol w:w="4375"/>
        <w:gridCol w:w="4924"/>
      </w:tblGrid>
      <w:tr w:rsidR="0051469B" w:rsidRPr="00BC7877" w:rsidTr="004F1DE8">
        <w:tc>
          <w:tcPr>
            <w:tcW w:w="555" w:type="dxa"/>
          </w:tcPr>
          <w:p w:rsidR="0051469B" w:rsidRPr="00BC7877" w:rsidRDefault="0051469B" w:rsidP="0051469B">
            <w:pPr>
              <w:jc w:val="center"/>
              <w:rPr>
                <w:rFonts w:ascii="Times New Roman" w:hAnsi="Times New Roman" w:cs="Times New Roman"/>
                <w:b/>
                <w:i/>
                <w:noProof/>
                <w:color w:val="000000" w:themeColor="text1"/>
                <w:sz w:val="28"/>
                <w:szCs w:val="28"/>
                <w:lang w:eastAsia="uk-UA"/>
              </w:rPr>
            </w:pPr>
            <w:r w:rsidRPr="00BC7877">
              <w:rPr>
                <w:rFonts w:ascii="Times New Roman" w:hAnsi="Times New Roman" w:cs="Times New Roman"/>
                <w:b/>
                <w:i/>
                <w:noProof/>
                <w:color w:val="000000" w:themeColor="text1"/>
                <w:sz w:val="28"/>
                <w:szCs w:val="28"/>
                <w:lang w:eastAsia="uk-UA"/>
              </w:rPr>
              <w:t>№</w:t>
            </w:r>
            <w:r w:rsidR="002D5528" w:rsidRPr="00BC7877">
              <w:rPr>
                <w:rFonts w:ascii="Times New Roman" w:hAnsi="Times New Roman" w:cs="Times New Roman"/>
                <w:b/>
                <w:i/>
                <w:noProof/>
                <w:color w:val="000000" w:themeColor="text1"/>
                <w:sz w:val="28"/>
                <w:szCs w:val="28"/>
                <w:lang w:eastAsia="uk-UA"/>
              </w:rPr>
              <w:t xml:space="preserve"> </w:t>
            </w:r>
            <w:r w:rsidR="00FA144B" w:rsidRPr="00BC7877">
              <w:rPr>
                <w:rFonts w:ascii="Times New Roman" w:hAnsi="Times New Roman" w:cs="Times New Roman"/>
                <w:b/>
                <w:i/>
                <w:noProof/>
                <w:color w:val="000000" w:themeColor="text1"/>
                <w:sz w:val="28"/>
                <w:szCs w:val="28"/>
                <w:lang w:eastAsia="uk-UA"/>
              </w:rPr>
              <w:t>п/п</w:t>
            </w:r>
          </w:p>
        </w:tc>
        <w:tc>
          <w:tcPr>
            <w:tcW w:w="4375" w:type="dxa"/>
            <w:vAlign w:val="center"/>
          </w:tcPr>
          <w:p w:rsidR="0051469B" w:rsidRPr="00BC7877" w:rsidRDefault="0051469B" w:rsidP="0051469B">
            <w:pPr>
              <w:jc w:val="center"/>
              <w:rPr>
                <w:rFonts w:ascii="Times New Roman" w:hAnsi="Times New Roman" w:cs="Times New Roman"/>
                <w:b/>
                <w:i/>
                <w:noProof/>
                <w:color w:val="000000" w:themeColor="text1"/>
                <w:sz w:val="28"/>
                <w:szCs w:val="28"/>
                <w:lang w:eastAsia="uk-UA"/>
              </w:rPr>
            </w:pPr>
            <w:r w:rsidRPr="00BC7877">
              <w:rPr>
                <w:rFonts w:ascii="Times New Roman" w:hAnsi="Times New Roman" w:cs="Times New Roman"/>
                <w:b/>
                <w:i/>
                <w:noProof/>
                <w:color w:val="000000" w:themeColor="text1"/>
                <w:sz w:val="28"/>
                <w:szCs w:val="28"/>
                <w:lang w:eastAsia="uk-UA"/>
              </w:rPr>
              <w:t>Назва групи</w:t>
            </w:r>
          </w:p>
        </w:tc>
        <w:tc>
          <w:tcPr>
            <w:tcW w:w="4924" w:type="dxa"/>
            <w:vAlign w:val="center"/>
          </w:tcPr>
          <w:p w:rsidR="002D5528" w:rsidRPr="00BC7877" w:rsidRDefault="0051469B" w:rsidP="00FA144B">
            <w:pPr>
              <w:jc w:val="center"/>
              <w:rPr>
                <w:rFonts w:ascii="Times New Roman" w:hAnsi="Times New Roman" w:cs="Times New Roman"/>
                <w:b/>
                <w:i/>
                <w:noProof/>
                <w:color w:val="000000" w:themeColor="text1"/>
                <w:sz w:val="28"/>
                <w:szCs w:val="28"/>
                <w:lang w:eastAsia="uk-UA"/>
              </w:rPr>
            </w:pPr>
            <w:r w:rsidRPr="00BC7877">
              <w:rPr>
                <w:rFonts w:ascii="Times New Roman" w:hAnsi="Times New Roman" w:cs="Times New Roman"/>
                <w:b/>
                <w:i/>
                <w:noProof/>
                <w:color w:val="000000" w:themeColor="text1"/>
                <w:sz w:val="28"/>
                <w:szCs w:val="28"/>
                <w:lang w:eastAsia="uk-UA"/>
              </w:rPr>
              <w:t>Будівельна продукція</w:t>
            </w:r>
          </w:p>
        </w:tc>
      </w:tr>
      <w:tr w:rsidR="00CA588D" w:rsidRPr="00BC7877" w:rsidTr="004F1DE8">
        <w:tc>
          <w:tcPr>
            <w:tcW w:w="555" w:type="dxa"/>
          </w:tcPr>
          <w:p w:rsidR="00CA588D" w:rsidRPr="00BC7877" w:rsidRDefault="00CA588D" w:rsidP="0051469B">
            <w:pPr>
              <w:jc w:val="center"/>
              <w:rPr>
                <w:rFonts w:ascii="Times New Roman" w:hAnsi="Times New Roman" w:cs="Times New Roman"/>
                <w:b/>
                <w:i/>
                <w:noProof/>
                <w:color w:val="000000" w:themeColor="text1"/>
                <w:sz w:val="28"/>
                <w:szCs w:val="28"/>
                <w:lang w:eastAsia="uk-UA"/>
              </w:rPr>
            </w:pPr>
            <w:r w:rsidRPr="00BC7877">
              <w:rPr>
                <w:rFonts w:ascii="Times New Roman" w:hAnsi="Times New Roman" w:cs="Times New Roman"/>
                <w:b/>
                <w:i/>
                <w:noProof/>
                <w:color w:val="000000" w:themeColor="text1"/>
                <w:sz w:val="28"/>
                <w:szCs w:val="28"/>
                <w:lang w:eastAsia="uk-UA"/>
              </w:rPr>
              <w:t>1</w:t>
            </w:r>
          </w:p>
        </w:tc>
        <w:tc>
          <w:tcPr>
            <w:tcW w:w="4375" w:type="dxa"/>
          </w:tcPr>
          <w:p w:rsidR="00CA588D" w:rsidRPr="00BC7877" w:rsidRDefault="00CA588D" w:rsidP="0051469B">
            <w:pPr>
              <w:jc w:val="center"/>
              <w:rPr>
                <w:rFonts w:ascii="Times New Roman" w:hAnsi="Times New Roman" w:cs="Times New Roman"/>
                <w:b/>
                <w:i/>
                <w:noProof/>
                <w:color w:val="000000" w:themeColor="text1"/>
                <w:sz w:val="28"/>
                <w:szCs w:val="28"/>
                <w:lang w:eastAsia="uk-UA"/>
              </w:rPr>
            </w:pPr>
            <w:r w:rsidRPr="00BC7877">
              <w:rPr>
                <w:rFonts w:ascii="Times New Roman" w:hAnsi="Times New Roman" w:cs="Times New Roman"/>
                <w:b/>
                <w:i/>
                <w:noProof/>
                <w:color w:val="000000" w:themeColor="text1"/>
                <w:sz w:val="28"/>
                <w:szCs w:val="28"/>
                <w:lang w:eastAsia="uk-UA"/>
              </w:rPr>
              <w:t>2</w:t>
            </w:r>
          </w:p>
        </w:tc>
        <w:tc>
          <w:tcPr>
            <w:tcW w:w="4924" w:type="dxa"/>
          </w:tcPr>
          <w:p w:rsidR="00CA588D" w:rsidRPr="00BC7877" w:rsidRDefault="00CA588D" w:rsidP="0051469B">
            <w:pPr>
              <w:jc w:val="center"/>
              <w:rPr>
                <w:rFonts w:ascii="Times New Roman" w:hAnsi="Times New Roman" w:cs="Times New Roman"/>
                <w:b/>
                <w:i/>
                <w:noProof/>
                <w:color w:val="000000" w:themeColor="text1"/>
                <w:sz w:val="28"/>
                <w:szCs w:val="28"/>
                <w:lang w:eastAsia="uk-UA"/>
              </w:rPr>
            </w:pPr>
            <w:r w:rsidRPr="00BC7877">
              <w:rPr>
                <w:rFonts w:ascii="Times New Roman" w:hAnsi="Times New Roman" w:cs="Times New Roman"/>
                <w:b/>
                <w:i/>
                <w:noProof/>
                <w:color w:val="000000" w:themeColor="text1"/>
                <w:sz w:val="28"/>
                <w:szCs w:val="28"/>
                <w:lang w:eastAsia="uk-UA"/>
              </w:rPr>
              <w:t>3</w:t>
            </w:r>
          </w:p>
        </w:tc>
      </w:tr>
      <w:tr w:rsidR="0051469B" w:rsidRPr="00BC7877" w:rsidTr="004F1DE8">
        <w:tc>
          <w:tcPr>
            <w:tcW w:w="555" w:type="dxa"/>
          </w:tcPr>
          <w:p w:rsidR="0051469B" w:rsidRPr="00BC7877" w:rsidRDefault="0051469B" w:rsidP="0051469B">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1</w:t>
            </w:r>
          </w:p>
        </w:tc>
        <w:tc>
          <w:tcPr>
            <w:tcW w:w="4375" w:type="dxa"/>
          </w:tcPr>
          <w:p w:rsidR="0051469B" w:rsidRPr="00BC7877" w:rsidRDefault="00B47736" w:rsidP="00412FA1">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Збірні бетонні вироби (у</w:t>
            </w:r>
            <w:r w:rsidR="00412FA1" w:rsidRPr="00BC7877">
              <w:rPr>
                <w:rFonts w:ascii="Times New Roman" w:hAnsi="Times New Roman"/>
                <w:sz w:val="28"/>
                <w:szCs w:val="28"/>
              </w:rPr>
              <w:t xml:space="preserve"> тому числі з важких, легких бетонів та ніздрюватих бетонів автоклавного твердіння)</w:t>
            </w:r>
          </w:p>
        </w:tc>
        <w:tc>
          <w:tcPr>
            <w:tcW w:w="4924" w:type="dxa"/>
          </w:tcPr>
          <w:p w:rsidR="0051469B" w:rsidRPr="00BC7877" w:rsidRDefault="00B47736" w:rsidP="00412FA1">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Збірні бетонні вироби (у</w:t>
            </w:r>
            <w:r w:rsidR="00412FA1" w:rsidRPr="00BC7877">
              <w:rPr>
                <w:rFonts w:ascii="Times New Roman" w:hAnsi="Times New Roman"/>
                <w:sz w:val="28"/>
                <w:szCs w:val="28"/>
              </w:rPr>
              <w:t xml:space="preserve"> тому числі з важких, легких бетонів та ніздрюватих </w:t>
            </w:r>
            <w:r w:rsidRPr="00BC7877">
              <w:rPr>
                <w:rFonts w:ascii="Times New Roman" w:hAnsi="Times New Roman"/>
                <w:sz w:val="28"/>
                <w:szCs w:val="28"/>
              </w:rPr>
              <w:t>бетонів автоклавного твердіння),</w:t>
            </w:r>
            <w:r w:rsidR="00412FA1" w:rsidRPr="00BC7877">
              <w:rPr>
                <w:rFonts w:ascii="Times New Roman" w:hAnsi="Times New Roman"/>
                <w:sz w:val="28"/>
                <w:szCs w:val="28"/>
              </w:rPr>
              <w:t>   балкові/блокові перек-риття та елементи</w:t>
            </w:r>
          </w:p>
        </w:tc>
      </w:tr>
      <w:tr w:rsidR="0051469B" w:rsidRPr="00BC7877" w:rsidTr="004F1DE8">
        <w:tc>
          <w:tcPr>
            <w:tcW w:w="555" w:type="dxa"/>
          </w:tcPr>
          <w:p w:rsidR="0051469B" w:rsidRPr="00BC7877" w:rsidRDefault="0051469B" w:rsidP="0051469B">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2</w:t>
            </w:r>
          </w:p>
        </w:tc>
        <w:tc>
          <w:tcPr>
            <w:tcW w:w="4375" w:type="dxa"/>
          </w:tcPr>
          <w:p w:rsidR="0051469B" w:rsidRPr="00BC7877" w:rsidRDefault="002D5528" w:rsidP="002D5528">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Блоки дверні та віконні</w:t>
            </w:r>
          </w:p>
        </w:tc>
        <w:tc>
          <w:tcPr>
            <w:tcW w:w="4924" w:type="dxa"/>
          </w:tcPr>
          <w:p w:rsidR="0051469B" w:rsidRPr="00BC7877" w:rsidRDefault="00B47736" w:rsidP="002D5528">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Д</w:t>
            </w:r>
            <w:r w:rsidR="002D5528" w:rsidRPr="00BC7877">
              <w:rPr>
                <w:rFonts w:ascii="Times New Roman" w:hAnsi="Times New Roman"/>
                <w:sz w:val="28"/>
                <w:szCs w:val="28"/>
              </w:rPr>
              <w:t xml:space="preserve">вері та вікна </w:t>
            </w:r>
            <w:r w:rsidRPr="00BC7877">
              <w:rPr>
                <w:rFonts w:ascii="Times New Roman" w:hAnsi="Times New Roman"/>
                <w:sz w:val="28"/>
                <w:szCs w:val="28"/>
              </w:rPr>
              <w:t>(з віконними й</w:t>
            </w:r>
            <w:r w:rsidR="002D5528" w:rsidRPr="00BC7877">
              <w:rPr>
                <w:rFonts w:ascii="Times New Roman" w:hAnsi="Times New Roman"/>
                <w:sz w:val="28"/>
                <w:szCs w:val="28"/>
              </w:rPr>
              <w:t xml:space="preserve"> дверними блоками або без них)</w:t>
            </w:r>
          </w:p>
        </w:tc>
      </w:tr>
      <w:tr w:rsidR="0051469B" w:rsidRPr="00BC7877" w:rsidTr="004F1DE8">
        <w:tc>
          <w:tcPr>
            <w:tcW w:w="555" w:type="dxa"/>
          </w:tcPr>
          <w:p w:rsidR="0051469B" w:rsidRPr="00BC7877" w:rsidRDefault="0051469B" w:rsidP="0051469B">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3</w:t>
            </w:r>
          </w:p>
        </w:tc>
        <w:tc>
          <w:tcPr>
            <w:tcW w:w="4375" w:type="dxa"/>
          </w:tcPr>
          <w:p w:rsidR="0051469B" w:rsidRPr="00BC7877" w:rsidRDefault="002D5528" w:rsidP="002D5528">
            <w:pPr>
              <w:jc w:val="both"/>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Мембрани</w:t>
            </w:r>
          </w:p>
        </w:tc>
        <w:tc>
          <w:tcPr>
            <w:tcW w:w="4924" w:type="dxa"/>
          </w:tcPr>
          <w:p w:rsidR="0051469B" w:rsidRPr="00BC7877" w:rsidRDefault="00B47736" w:rsidP="002D5528">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Вологозахисні покриття, підпокріве-льні шари,</w:t>
            </w:r>
            <w:r w:rsidR="002D5528" w:rsidRPr="00BC7877">
              <w:rPr>
                <w:rFonts w:ascii="Times New Roman" w:hAnsi="Times New Roman"/>
                <w:sz w:val="28"/>
                <w:szCs w:val="28"/>
              </w:rPr>
              <w:t xml:space="preserve"> </w:t>
            </w:r>
            <w:r w:rsidRPr="00BC7877">
              <w:rPr>
                <w:rFonts w:ascii="Times New Roman" w:hAnsi="Times New Roman"/>
                <w:sz w:val="28"/>
                <w:szCs w:val="28"/>
              </w:rPr>
              <w:t>шари для контролю водяної  пари, вологоізоляційні лис-ти,</w:t>
            </w:r>
            <w:r w:rsidR="002D5528" w:rsidRPr="00BC7877">
              <w:rPr>
                <w:rFonts w:ascii="Times New Roman" w:hAnsi="Times New Roman"/>
                <w:sz w:val="28"/>
                <w:szCs w:val="28"/>
              </w:rPr>
              <w:t xml:space="preserve"> покрівельні листи</w:t>
            </w:r>
          </w:p>
        </w:tc>
      </w:tr>
      <w:tr w:rsidR="0051469B" w:rsidRPr="00BC7877" w:rsidTr="004F1DE8">
        <w:tc>
          <w:tcPr>
            <w:tcW w:w="555" w:type="dxa"/>
          </w:tcPr>
          <w:p w:rsidR="0051469B" w:rsidRPr="00BC7877" w:rsidRDefault="00412FA1" w:rsidP="0051469B">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4</w:t>
            </w:r>
          </w:p>
        </w:tc>
        <w:tc>
          <w:tcPr>
            <w:tcW w:w="4375" w:type="dxa"/>
          </w:tcPr>
          <w:p w:rsidR="0051469B" w:rsidRPr="00BC7877" w:rsidRDefault="002D5528" w:rsidP="002D5528">
            <w:pPr>
              <w:jc w:val="both"/>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Теплоізоляційні вироби</w:t>
            </w:r>
          </w:p>
        </w:tc>
        <w:tc>
          <w:tcPr>
            <w:tcW w:w="4924" w:type="dxa"/>
          </w:tcPr>
          <w:p w:rsidR="0051469B" w:rsidRPr="00BC7877" w:rsidRDefault="00B47736" w:rsidP="002D5528">
            <w:pPr>
              <w:jc w:val="both"/>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Т</w:t>
            </w:r>
            <w:r w:rsidR="002D5528" w:rsidRPr="00BC7877">
              <w:rPr>
                <w:rFonts w:ascii="Times New Roman" w:hAnsi="Times New Roman" w:cs="Times New Roman"/>
                <w:noProof/>
                <w:color w:val="000000" w:themeColor="text1"/>
                <w:sz w:val="28"/>
                <w:szCs w:val="28"/>
                <w:lang w:eastAsia="uk-UA"/>
              </w:rPr>
              <w:t>еплоізоляційні вироби</w:t>
            </w:r>
          </w:p>
        </w:tc>
      </w:tr>
      <w:tr w:rsidR="0051469B" w:rsidRPr="00BC7877" w:rsidTr="004F1DE8">
        <w:tc>
          <w:tcPr>
            <w:tcW w:w="555" w:type="dxa"/>
          </w:tcPr>
          <w:p w:rsidR="0051469B" w:rsidRPr="00BC7877" w:rsidRDefault="00412FA1" w:rsidP="0051469B">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5</w:t>
            </w:r>
          </w:p>
        </w:tc>
        <w:tc>
          <w:tcPr>
            <w:tcW w:w="4375" w:type="dxa"/>
          </w:tcPr>
          <w:p w:rsidR="0051469B" w:rsidRPr="00BC7877" w:rsidRDefault="00B47736" w:rsidP="002D5528">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Димарі, витяжні труби й</w:t>
            </w:r>
            <w:r w:rsidR="002D5528" w:rsidRPr="00BC7877">
              <w:rPr>
                <w:rFonts w:ascii="Times New Roman" w:hAnsi="Times New Roman"/>
                <w:sz w:val="28"/>
                <w:szCs w:val="28"/>
              </w:rPr>
              <w:t xml:space="preserve"> пов’язана продукція</w:t>
            </w:r>
          </w:p>
        </w:tc>
        <w:tc>
          <w:tcPr>
            <w:tcW w:w="4924" w:type="dxa"/>
          </w:tcPr>
          <w:p w:rsidR="0051469B" w:rsidRPr="00BC7877" w:rsidRDefault="00B47736" w:rsidP="002D5528">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Збірні димоходи,</w:t>
            </w:r>
            <w:r w:rsidR="002D5528" w:rsidRPr="00BC7877">
              <w:rPr>
                <w:rFonts w:ascii="Times New Roman" w:hAnsi="Times New Roman"/>
                <w:sz w:val="28"/>
                <w:szCs w:val="28"/>
              </w:rPr>
              <w:t xml:space="preserve"> ди</w:t>
            </w:r>
            <w:r w:rsidRPr="00BC7877">
              <w:rPr>
                <w:rFonts w:ascii="Times New Roman" w:hAnsi="Times New Roman"/>
                <w:sz w:val="28"/>
                <w:szCs w:val="28"/>
              </w:rPr>
              <w:t>мові труби (елементи або блоки),</w:t>
            </w:r>
            <w:r w:rsidR="002D5528" w:rsidRPr="00BC7877">
              <w:rPr>
                <w:rFonts w:ascii="Times New Roman" w:hAnsi="Times New Roman"/>
                <w:sz w:val="28"/>
                <w:szCs w:val="28"/>
              </w:rPr>
              <w:t xml:space="preserve"> багатосекційні димоходи (елементи та/або </w:t>
            </w:r>
            <w:r w:rsidRPr="00BC7877">
              <w:rPr>
                <w:rFonts w:ascii="Times New Roman" w:hAnsi="Times New Roman"/>
                <w:sz w:val="28"/>
                <w:szCs w:val="28"/>
              </w:rPr>
              <w:t>блоки), одностінні димові блоки,  комплекти димоходів,</w:t>
            </w:r>
            <w:r w:rsidR="002D5528" w:rsidRPr="00BC7877">
              <w:rPr>
                <w:rFonts w:ascii="Times New Roman" w:hAnsi="Times New Roman"/>
                <w:sz w:val="28"/>
                <w:szCs w:val="28"/>
              </w:rPr>
              <w:t xml:space="preserve"> клеми димоходу</w:t>
            </w:r>
          </w:p>
        </w:tc>
      </w:tr>
      <w:tr w:rsidR="0051469B" w:rsidRPr="00BC7877" w:rsidTr="004F1DE8">
        <w:tc>
          <w:tcPr>
            <w:tcW w:w="555" w:type="dxa"/>
          </w:tcPr>
          <w:p w:rsidR="0051469B" w:rsidRPr="00BC7877" w:rsidRDefault="00412FA1" w:rsidP="0051469B">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6</w:t>
            </w:r>
          </w:p>
        </w:tc>
        <w:tc>
          <w:tcPr>
            <w:tcW w:w="4375" w:type="dxa"/>
          </w:tcPr>
          <w:p w:rsidR="0051469B" w:rsidRPr="00BC7877" w:rsidRDefault="002D5528" w:rsidP="002D5528">
            <w:pP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Гіпс та гіпсові вироби</w:t>
            </w:r>
          </w:p>
        </w:tc>
        <w:tc>
          <w:tcPr>
            <w:tcW w:w="4924" w:type="dxa"/>
          </w:tcPr>
          <w:p w:rsidR="0051469B" w:rsidRPr="00BC7877" w:rsidRDefault="00B47736" w:rsidP="002D5528">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Г</w:t>
            </w:r>
            <w:r w:rsidR="002D5528" w:rsidRPr="00BC7877">
              <w:rPr>
                <w:rFonts w:ascii="Times New Roman" w:hAnsi="Times New Roman"/>
                <w:sz w:val="28"/>
                <w:szCs w:val="28"/>
              </w:rPr>
              <w:t>іпсокартонні</w:t>
            </w:r>
            <w:r w:rsidRPr="00BC7877">
              <w:rPr>
                <w:rFonts w:ascii="Times New Roman" w:hAnsi="Times New Roman"/>
                <w:sz w:val="28"/>
                <w:szCs w:val="28"/>
              </w:rPr>
              <w:t xml:space="preserve"> елементи з тонким ламінуванням,</w:t>
            </w:r>
            <w:r w:rsidR="002D5528" w:rsidRPr="00BC7877">
              <w:rPr>
                <w:rFonts w:ascii="Times New Roman" w:hAnsi="Times New Roman"/>
                <w:sz w:val="28"/>
                <w:szCs w:val="28"/>
              </w:rPr>
              <w:t xml:space="preserve"> в</w:t>
            </w:r>
            <w:r w:rsidRPr="00BC7877">
              <w:rPr>
                <w:rFonts w:ascii="Times New Roman" w:hAnsi="Times New Roman"/>
                <w:sz w:val="28"/>
                <w:szCs w:val="28"/>
              </w:rPr>
              <w:t xml:space="preserve">олокнисті гіпсові плити, </w:t>
            </w:r>
            <w:r w:rsidR="002D5528" w:rsidRPr="00BC7877">
              <w:rPr>
                <w:rFonts w:ascii="Times New Roman" w:hAnsi="Times New Roman"/>
                <w:sz w:val="28"/>
                <w:szCs w:val="28"/>
              </w:rPr>
              <w:t xml:space="preserve">волокнисті гіпсові штукатурні відливки </w:t>
            </w:r>
            <w:r w:rsidRPr="00BC7877">
              <w:rPr>
                <w:rFonts w:ascii="Times New Roman" w:hAnsi="Times New Roman"/>
                <w:sz w:val="28"/>
                <w:szCs w:val="28"/>
              </w:rPr>
              <w:t>та композитні панелі (ламінати), гіпсокартонні плити, блоки,</w:t>
            </w:r>
            <w:r w:rsidR="002D5528" w:rsidRPr="00BC7877">
              <w:rPr>
                <w:rFonts w:ascii="Times New Roman" w:hAnsi="Times New Roman"/>
                <w:sz w:val="28"/>
                <w:szCs w:val="28"/>
              </w:rPr>
              <w:t xml:space="preserve"> гіпсові штукатурки</w:t>
            </w:r>
          </w:p>
        </w:tc>
      </w:tr>
      <w:tr w:rsidR="0051469B" w:rsidRPr="00BC7877" w:rsidTr="004F1DE8">
        <w:tc>
          <w:tcPr>
            <w:tcW w:w="555" w:type="dxa"/>
          </w:tcPr>
          <w:p w:rsidR="0051469B" w:rsidRPr="00BC7877" w:rsidRDefault="00412FA1" w:rsidP="0051469B">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7</w:t>
            </w:r>
          </w:p>
        </w:tc>
        <w:tc>
          <w:tcPr>
            <w:tcW w:w="4375" w:type="dxa"/>
          </w:tcPr>
          <w:p w:rsidR="0051469B" w:rsidRPr="00BC7877" w:rsidRDefault="002D5528" w:rsidP="002D5528">
            <w:pPr>
              <w:jc w:val="both"/>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Санітарні вироби</w:t>
            </w:r>
          </w:p>
        </w:tc>
        <w:tc>
          <w:tcPr>
            <w:tcW w:w="4924" w:type="dxa"/>
          </w:tcPr>
          <w:p w:rsidR="0051469B" w:rsidRPr="00BC7877" w:rsidRDefault="00B47736" w:rsidP="004C4998">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 xml:space="preserve">Мийки, ванни, душові піддони, </w:t>
            </w:r>
          </w:p>
        </w:tc>
      </w:tr>
      <w:tr w:rsidR="0051469B" w:rsidRPr="00BC7877" w:rsidTr="004F1DE8">
        <w:tc>
          <w:tcPr>
            <w:tcW w:w="555" w:type="dxa"/>
          </w:tcPr>
          <w:p w:rsidR="0051469B" w:rsidRPr="00BC7877" w:rsidRDefault="00FA144B" w:rsidP="0051469B">
            <w:pPr>
              <w:jc w:val="center"/>
              <w:rPr>
                <w:rFonts w:ascii="Times New Roman" w:hAnsi="Times New Roman" w:cs="Times New Roman"/>
                <w:b/>
                <w:i/>
                <w:noProof/>
                <w:color w:val="000000" w:themeColor="text1"/>
                <w:sz w:val="28"/>
                <w:szCs w:val="28"/>
                <w:lang w:eastAsia="uk-UA"/>
              </w:rPr>
            </w:pPr>
            <w:r w:rsidRPr="00BC7877">
              <w:rPr>
                <w:rFonts w:ascii="Times New Roman" w:hAnsi="Times New Roman" w:cs="Times New Roman"/>
                <w:b/>
                <w:i/>
                <w:noProof/>
                <w:color w:val="000000" w:themeColor="text1"/>
                <w:sz w:val="28"/>
                <w:szCs w:val="28"/>
                <w:lang w:eastAsia="uk-UA"/>
              </w:rPr>
              <w:lastRenderedPageBreak/>
              <w:t>1</w:t>
            </w:r>
          </w:p>
        </w:tc>
        <w:tc>
          <w:tcPr>
            <w:tcW w:w="4375" w:type="dxa"/>
          </w:tcPr>
          <w:p w:rsidR="0051469B" w:rsidRPr="00BC7877" w:rsidRDefault="00FA144B" w:rsidP="0051469B">
            <w:pPr>
              <w:jc w:val="center"/>
              <w:rPr>
                <w:rFonts w:ascii="Times New Roman" w:hAnsi="Times New Roman" w:cs="Times New Roman"/>
                <w:b/>
                <w:i/>
                <w:noProof/>
                <w:color w:val="000000" w:themeColor="text1"/>
                <w:sz w:val="28"/>
                <w:szCs w:val="28"/>
                <w:lang w:eastAsia="uk-UA"/>
              </w:rPr>
            </w:pPr>
            <w:r w:rsidRPr="00BC7877">
              <w:rPr>
                <w:rFonts w:ascii="Times New Roman" w:hAnsi="Times New Roman" w:cs="Times New Roman"/>
                <w:b/>
                <w:i/>
                <w:noProof/>
                <w:color w:val="000000" w:themeColor="text1"/>
                <w:sz w:val="28"/>
                <w:szCs w:val="28"/>
                <w:lang w:eastAsia="uk-UA"/>
              </w:rPr>
              <w:t>2</w:t>
            </w:r>
          </w:p>
        </w:tc>
        <w:tc>
          <w:tcPr>
            <w:tcW w:w="4924" w:type="dxa"/>
          </w:tcPr>
          <w:p w:rsidR="0051469B" w:rsidRPr="00BC7877" w:rsidRDefault="00FA144B" w:rsidP="0051469B">
            <w:pPr>
              <w:jc w:val="center"/>
              <w:rPr>
                <w:rFonts w:ascii="Times New Roman" w:hAnsi="Times New Roman" w:cs="Times New Roman"/>
                <w:b/>
                <w:i/>
                <w:noProof/>
                <w:color w:val="000000" w:themeColor="text1"/>
                <w:sz w:val="28"/>
                <w:szCs w:val="28"/>
                <w:lang w:eastAsia="uk-UA"/>
              </w:rPr>
            </w:pPr>
            <w:r w:rsidRPr="00BC7877">
              <w:rPr>
                <w:rFonts w:ascii="Times New Roman" w:hAnsi="Times New Roman" w:cs="Times New Roman"/>
                <w:b/>
                <w:i/>
                <w:noProof/>
                <w:color w:val="000000" w:themeColor="text1"/>
                <w:sz w:val="28"/>
                <w:szCs w:val="28"/>
                <w:lang w:eastAsia="uk-UA"/>
              </w:rPr>
              <w:t>3</w:t>
            </w:r>
          </w:p>
        </w:tc>
      </w:tr>
      <w:tr w:rsidR="00B47C7E" w:rsidRPr="00BC7877" w:rsidTr="004F1DE8">
        <w:tc>
          <w:tcPr>
            <w:tcW w:w="555" w:type="dxa"/>
          </w:tcPr>
          <w:p w:rsidR="00B47C7E" w:rsidRPr="00BC7877" w:rsidRDefault="00B47C7E" w:rsidP="0051469B">
            <w:pPr>
              <w:jc w:val="center"/>
              <w:rPr>
                <w:rFonts w:ascii="Times New Roman" w:hAnsi="Times New Roman" w:cs="Times New Roman"/>
                <w:b/>
                <w:i/>
                <w:noProof/>
                <w:color w:val="000000" w:themeColor="text1"/>
                <w:sz w:val="28"/>
                <w:szCs w:val="28"/>
                <w:lang w:eastAsia="uk-UA"/>
              </w:rPr>
            </w:pPr>
          </w:p>
        </w:tc>
        <w:tc>
          <w:tcPr>
            <w:tcW w:w="4375" w:type="dxa"/>
          </w:tcPr>
          <w:p w:rsidR="00B47C7E" w:rsidRPr="00BC7877" w:rsidRDefault="00B47C7E" w:rsidP="0051469B">
            <w:pPr>
              <w:jc w:val="center"/>
              <w:rPr>
                <w:rFonts w:ascii="Times New Roman" w:hAnsi="Times New Roman" w:cs="Times New Roman"/>
                <w:b/>
                <w:i/>
                <w:noProof/>
                <w:color w:val="000000" w:themeColor="text1"/>
                <w:sz w:val="28"/>
                <w:szCs w:val="28"/>
                <w:lang w:eastAsia="uk-UA"/>
              </w:rPr>
            </w:pPr>
          </w:p>
        </w:tc>
        <w:tc>
          <w:tcPr>
            <w:tcW w:w="4924" w:type="dxa"/>
          </w:tcPr>
          <w:p w:rsidR="00B47C7E" w:rsidRPr="00BC7877" w:rsidRDefault="004C4998" w:rsidP="00B47C7E">
            <w:pPr>
              <w:rPr>
                <w:rFonts w:ascii="Times New Roman" w:hAnsi="Times New Roman" w:cs="Times New Roman"/>
                <w:b/>
                <w:i/>
                <w:noProof/>
                <w:color w:val="000000" w:themeColor="text1"/>
                <w:sz w:val="28"/>
                <w:szCs w:val="28"/>
                <w:lang w:eastAsia="uk-UA"/>
              </w:rPr>
            </w:pPr>
            <w:r w:rsidRPr="00BC7877">
              <w:rPr>
                <w:rFonts w:ascii="Times New Roman" w:hAnsi="Times New Roman"/>
                <w:sz w:val="28"/>
                <w:szCs w:val="28"/>
              </w:rPr>
              <w:t xml:space="preserve">душові й </w:t>
            </w:r>
            <w:r w:rsidR="00B47C7E" w:rsidRPr="00BC7877">
              <w:rPr>
                <w:rFonts w:ascii="Times New Roman" w:hAnsi="Times New Roman"/>
                <w:sz w:val="28"/>
                <w:szCs w:val="28"/>
              </w:rPr>
              <w:t>ванні екрани та огорожі, біде, пісуари, чаші чи піддони водяних унітазів, змивні бачки</w:t>
            </w:r>
            <w:r w:rsidRPr="00BC7877">
              <w:rPr>
                <w:rFonts w:ascii="Times New Roman" w:hAnsi="Times New Roman"/>
                <w:sz w:val="28"/>
                <w:szCs w:val="28"/>
              </w:rPr>
              <w:t xml:space="preserve"> </w:t>
            </w:r>
          </w:p>
        </w:tc>
      </w:tr>
      <w:tr w:rsidR="00FA144B" w:rsidRPr="00BC7877" w:rsidTr="004F1DE8">
        <w:tc>
          <w:tcPr>
            <w:tcW w:w="555" w:type="dxa"/>
          </w:tcPr>
          <w:p w:rsidR="00FA144B" w:rsidRPr="00BC7877" w:rsidRDefault="00FA144B" w:rsidP="00FA144B">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8</w:t>
            </w:r>
          </w:p>
        </w:tc>
        <w:tc>
          <w:tcPr>
            <w:tcW w:w="4375" w:type="dxa"/>
          </w:tcPr>
          <w:p w:rsidR="00FA144B" w:rsidRPr="00BC7877" w:rsidRDefault="00FA144B" w:rsidP="00FA144B">
            <w:pPr>
              <w:tabs>
                <w:tab w:val="left" w:pos="300"/>
              </w:tabs>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Дерев’яні конструкції</w:t>
            </w:r>
          </w:p>
        </w:tc>
        <w:tc>
          <w:tcPr>
            <w:tcW w:w="4924" w:type="dxa"/>
          </w:tcPr>
          <w:p w:rsidR="00FA144B" w:rsidRPr="00BC7877" w:rsidRDefault="00B47736" w:rsidP="00FA144B">
            <w:pPr>
              <w:pStyle w:val="a7"/>
              <w:ind w:right="57" w:firstLine="0"/>
              <w:rPr>
                <w:rFonts w:ascii="Times New Roman" w:hAnsi="Times New Roman"/>
                <w:sz w:val="28"/>
                <w:szCs w:val="28"/>
              </w:rPr>
            </w:pPr>
            <w:r w:rsidRPr="00BC7877">
              <w:rPr>
                <w:rFonts w:ascii="Times New Roman" w:hAnsi="Times New Roman"/>
                <w:sz w:val="28"/>
                <w:szCs w:val="28"/>
              </w:rPr>
              <w:t>В</w:t>
            </w:r>
            <w:r w:rsidR="00FA144B" w:rsidRPr="00BC7877">
              <w:rPr>
                <w:rFonts w:ascii="Times New Roman" w:hAnsi="Times New Roman"/>
                <w:sz w:val="28"/>
                <w:szCs w:val="28"/>
              </w:rPr>
              <w:t xml:space="preserve">ироби </w:t>
            </w:r>
            <w:r w:rsidRPr="00BC7877">
              <w:rPr>
                <w:rFonts w:ascii="Times New Roman" w:hAnsi="Times New Roman"/>
                <w:sz w:val="28"/>
                <w:szCs w:val="28"/>
              </w:rPr>
              <w:t>і</w:t>
            </w:r>
            <w:r w:rsidR="00FA144B" w:rsidRPr="00BC7877">
              <w:rPr>
                <w:rFonts w:ascii="Times New Roman" w:hAnsi="Times New Roman"/>
                <w:sz w:val="28"/>
                <w:szCs w:val="28"/>
              </w:rPr>
              <w:t>з ц</w:t>
            </w:r>
            <w:r w:rsidRPr="00BC7877">
              <w:rPr>
                <w:rFonts w:ascii="Times New Roman" w:hAnsi="Times New Roman"/>
                <w:sz w:val="28"/>
                <w:szCs w:val="28"/>
              </w:rPr>
              <w:t xml:space="preserve">ільної конструкційної деревини </w:t>
            </w:r>
            <w:r w:rsidRPr="00BC7877">
              <w:rPr>
                <w:rFonts w:ascii="Calibri" w:hAnsi="Calibri" w:cs="Calibri"/>
                <w:sz w:val="28"/>
                <w:szCs w:val="28"/>
              </w:rPr>
              <w:t>[</w:t>
            </w:r>
            <w:r w:rsidR="00FA144B" w:rsidRPr="00BC7877">
              <w:rPr>
                <w:rFonts w:ascii="Times New Roman" w:hAnsi="Times New Roman"/>
                <w:sz w:val="28"/>
                <w:szCs w:val="28"/>
              </w:rPr>
              <w:t>елементи перекриттів, елементи стін, елементи дахів (такі як балки, арки, балки, крокви, колони, ст</w:t>
            </w:r>
            <w:r w:rsidRPr="00BC7877">
              <w:rPr>
                <w:rFonts w:ascii="Times New Roman" w:hAnsi="Times New Roman"/>
                <w:sz w:val="28"/>
                <w:szCs w:val="28"/>
              </w:rPr>
              <w:t>овпи, палі</w:t>
            </w:r>
            <w:r w:rsidR="004F1DE8" w:rsidRPr="00BC7877">
              <w:rPr>
                <w:rFonts w:ascii="Calibri" w:hAnsi="Calibri" w:cs="Calibri"/>
                <w:sz w:val="28"/>
                <w:szCs w:val="28"/>
              </w:rPr>
              <w:t>)</w:t>
            </w:r>
            <w:r w:rsidRPr="00BC7877">
              <w:rPr>
                <w:rFonts w:ascii="Times New Roman" w:hAnsi="Times New Roman"/>
                <w:sz w:val="28"/>
                <w:szCs w:val="28"/>
              </w:rPr>
              <w:t>,</w:t>
            </w:r>
            <w:r w:rsidR="00FA144B" w:rsidRPr="00BC7877">
              <w:rPr>
                <w:rFonts w:ascii="Times New Roman" w:hAnsi="Times New Roman"/>
                <w:sz w:val="28"/>
                <w:szCs w:val="28"/>
              </w:rPr>
              <w:t xml:space="preserve"> комплекти з цільної конструкційної деревини (ферми, підлоги, стіни, дахи, рами, каркаси із цільної конструкційної деревини </w:t>
            </w:r>
            <w:r w:rsidRPr="00BC7877">
              <w:rPr>
                <w:rFonts w:ascii="Times New Roman" w:hAnsi="Times New Roman"/>
                <w:sz w:val="28"/>
                <w:szCs w:val="28"/>
              </w:rPr>
              <w:t>або шаруватої клеєної деревини), дерев’яні стовпи,</w:t>
            </w:r>
            <w:r w:rsidR="00FA144B" w:rsidRPr="00BC7877">
              <w:rPr>
                <w:rFonts w:ascii="Times New Roman" w:hAnsi="Times New Roman"/>
                <w:sz w:val="28"/>
                <w:szCs w:val="28"/>
              </w:rPr>
              <w:t xml:space="preserve"> шаруваті клеєні будівельні вироби та і</w:t>
            </w:r>
            <w:r w:rsidRPr="00BC7877">
              <w:rPr>
                <w:rFonts w:ascii="Times New Roman" w:hAnsi="Times New Roman"/>
                <w:sz w:val="28"/>
                <w:szCs w:val="28"/>
              </w:rPr>
              <w:t>нші  вироби з клеєної деревини</w:t>
            </w:r>
            <w:r w:rsidR="005D2EBE" w:rsidRPr="00BC7877">
              <w:rPr>
                <w:rFonts w:ascii="Times New Roman" w:hAnsi="Times New Roman"/>
                <w:sz w:val="28"/>
                <w:szCs w:val="28"/>
              </w:rPr>
              <w:t>,</w:t>
            </w:r>
            <w:r w:rsidRPr="00BC7877">
              <w:rPr>
                <w:rFonts w:ascii="Times New Roman" w:hAnsi="Times New Roman"/>
                <w:sz w:val="28"/>
                <w:szCs w:val="28"/>
              </w:rPr>
              <w:t xml:space="preserve"> </w:t>
            </w:r>
            <w:r w:rsidR="00FA144B" w:rsidRPr="00BC7877">
              <w:rPr>
                <w:rFonts w:ascii="Times New Roman" w:hAnsi="Times New Roman"/>
                <w:sz w:val="28"/>
                <w:szCs w:val="28"/>
              </w:rPr>
              <w:t>крокв</w:t>
            </w:r>
            <w:r w:rsidR="0034676E" w:rsidRPr="00BC7877">
              <w:rPr>
                <w:rFonts w:ascii="Calibri" w:hAnsi="Calibri" w:cs="Calibri"/>
                <w:sz w:val="28"/>
                <w:szCs w:val="28"/>
              </w:rPr>
              <w:t>`</w:t>
            </w:r>
            <w:r w:rsidR="00FA144B" w:rsidRPr="00BC7877">
              <w:rPr>
                <w:rFonts w:ascii="Times New Roman" w:hAnsi="Times New Roman"/>
                <w:sz w:val="28"/>
                <w:szCs w:val="28"/>
              </w:rPr>
              <w:t>яні елементи, елементи перекриття, елементи стін, елементи покрівлі; комплекти з шаруватої клеєної деревини (такі як балки, арки,  крокви, колони, стовпи, палі)</w:t>
            </w:r>
            <w:r w:rsidRPr="00BC7877">
              <w:rPr>
                <w:rFonts w:ascii="Calibri" w:hAnsi="Calibri" w:cs="Calibri"/>
                <w:sz w:val="28"/>
                <w:szCs w:val="28"/>
              </w:rPr>
              <w:t>]</w:t>
            </w:r>
            <w:r w:rsidR="00FA144B" w:rsidRPr="00BC7877">
              <w:rPr>
                <w:rFonts w:ascii="Times New Roman" w:hAnsi="Times New Roman"/>
                <w:sz w:val="28"/>
                <w:szCs w:val="28"/>
              </w:rPr>
              <w:t xml:space="preserve"> </w:t>
            </w:r>
          </w:p>
        </w:tc>
      </w:tr>
      <w:tr w:rsidR="00FA144B" w:rsidRPr="00BC7877" w:rsidTr="004F1DE8">
        <w:tc>
          <w:tcPr>
            <w:tcW w:w="555" w:type="dxa"/>
          </w:tcPr>
          <w:p w:rsidR="00FA144B" w:rsidRPr="00BC7877" w:rsidRDefault="00FA144B" w:rsidP="00FA144B">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9</w:t>
            </w:r>
          </w:p>
        </w:tc>
        <w:tc>
          <w:tcPr>
            <w:tcW w:w="4375" w:type="dxa"/>
          </w:tcPr>
          <w:p w:rsidR="00FA144B" w:rsidRPr="00BC7877" w:rsidRDefault="00CA07C8" w:rsidP="00CA07C8">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З’єднувачі для конструкцій</w:t>
            </w:r>
          </w:p>
        </w:tc>
        <w:tc>
          <w:tcPr>
            <w:tcW w:w="4924" w:type="dxa"/>
          </w:tcPr>
          <w:p w:rsidR="00FA144B" w:rsidRPr="00BC7877" w:rsidRDefault="00B47736" w:rsidP="00CA07C8">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П</w:t>
            </w:r>
            <w:r w:rsidR="00CA07C8" w:rsidRPr="00BC7877">
              <w:rPr>
                <w:rFonts w:ascii="Times New Roman" w:hAnsi="Times New Roman"/>
                <w:sz w:val="28"/>
                <w:szCs w:val="28"/>
              </w:rPr>
              <w:t>ластинчаті шпонки та гладкі кільцеві  шпонки, зубцеві шпонки, перфоровані зубчасті пластини, стале-ві стикові накладки, що кріпляться цвяхами, сталеві циліндричні та дерев’яні нагелі, шурупи, болти, цвяхи, гайки, шайби, заклепки, шпильки, гвинти, анкери</w:t>
            </w:r>
          </w:p>
        </w:tc>
      </w:tr>
      <w:tr w:rsidR="00FA144B" w:rsidRPr="00BC7877" w:rsidTr="004F1DE8">
        <w:tc>
          <w:tcPr>
            <w:tcW w:w="555" w:type="dxa"/>
          </w:tcPr>
          <w:p w:rsidR="00FA144B" w:rsidRPr="00BC7877" w:rsidRDefault="00FA144B" w:rsidP="00FA144B">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10</w:t>
            </w:r>
          </w:p>
        </w:tc>
        <w:tc>
          <w:tcPr>
            <w:tcW w:w="4375" w:type="dxa"/>
          </w:tcPr>
          <w:p w:rsidR="00FA144B" w:rsidRPr="00BC7877" w:rsidRDefault="00CC4468" w:rsidP="00CC4468">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Цемент, будівельне вапно та інші гідравлічні в’яжучі  речовини</w:t>
            </w:r>
          </w:p>
        </w:tc>
        <w:tc>
          <w:tcPr>
            <w:tcW w:w="4924" w:type="dxa"/>
          </w:tcPr>
          <w:p w:rsidR="00FA144B" w:rsidRPr="00BC7877" w:rsidRDefault="00B47736" w:rsidP="00CC4468">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Портландцемент, кладочний цемент, композитні   портландцементи,  доме-нні цементи, пуцоланові цементи,</w:t>
            </w:r>
            <w:r w:rsidR="00CC4468" w:rsidRPr="00BC7877">
              <w:rPr>
                <w:rFonts w:ascii="Times New Roman" w:hAnsi="Times New Roman"/>
                <w:sz w:val="28"/>
                <w:szCs w:val="28"/>
              </w:rPr>
              <w:t xml:space="preserve"> суль</w:t>
            </w:r>
            <w:r w:rsidRPr="00BC7877">
              <w:rPr>
                <w:rFonts w:ascii="Times New Roman" w:hAnsi="Times New Roman"/>
                <w:sz w:val="28"/>
                <w:szCs w:val="28"/>
              </w:rPr>
              <w:t>фатостійкий цемент, білий цемент,</w:t>
            </w:r>
            <w:r w:rsidR="00CC4468" w:rsidRPr="00BC7877">
              <w:rPr>
                <w:rFonts w:ascii="Times New Roman" w:hAnsi="Times New Roman"/>
                <w:sz w:val="28"/>
                <w:szCs w:val="28"/>
              </w:rPr>
              <w:t xml:space="preserve"> будівельне вапно (кал</w:t>
            </w:r>
            <w:r w:rsidRPr="00BC7877">
              <w:rPr>
                <w:rFonts w:ascii="Times New Roman" w:hAnsi="Times New Roman"/>
                <w:sz w:val="28"/>
                <w:szCs w:val="28"/>
              </w:rPr>
              <w:t>ьцієве вапно, доломітове вапно),</w:t>
            </w:r>
            <w:r w:rsidR="00CC4468" w:rsidRPr="00BC7877">
              <w:rPr>
                <w:rFonts w:ascii="Times New Roman" w:hAnsi="Times New Roman"/>
                <w:sz w:val="28"/>
                <w:szCs w:val="28"/>
              </w:rPr>
              <w:t xml:space="preserve"> гідравлічне вапно</w:t>
            </w:r>
          </w:p>
        </w:tc>
      </w:tr>
      <w:tr w:rsidR="00FA144B" w:rsidRPr="00BC7877" w:rsidTr="004F1DE8">
        <w:tc>
          <w:tcPr>
            <w:tcW w:w="555" w:type="dxa"/>
          </w:tcPr>
          <w:p w:rsidR="00FA144B" w:rsidRPr="00BC7877" w:rsidRDefault="00FA144B" w:rsidP="00FA144B">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11</w:t>
            </w:r>
          </w:p>
        </w:tc>
        <w:tc>
          <w:tcPr>
            <w:tcW w:w="4375" w:type="dxa"/>
          </w:tcPr>
          <w:p w:rsidR="005D0414" w:rsidRPr="00BC7877" w:rsidRDefault="00CC4468" w:rsidP="00CC4468">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С</w:t>
            </w:r>
            <w:r w:rsidR="004F1DE8" w:rsidRPr="00BC7877">
              <w:rPr>
                <w:rFonts w:ascii="Times New Roman" w:hAnsi="Times New Roman"/>
                <w:sz w:val="28"/>
                <w:szCs w:val="28"/>
              </w:rPr>
              <w:t>талева</w:t>
            </w:r>
            <w:r w:rsidR="00B47C7E" w:rsidRPr="00BC7877">
              <w:rPr>
                <w:rFonts w:ascii="Times New Roman" w:hAnsi="Times New Roman"/>
                <w:sz w:val="28"/>
                <w:szCs w:val="28"/>
              </w:rPr>
              <w:t> арматура, сталева арматура </w:t>
            </w:r>
            <w:r w:rsidRPr="00BC7877">
              <w:rPr>
                <w:rFonts w:ascii="Times New Roman" w:hAnsi="Times New Roman"/>
                <w:sz w:val="28"/>
                <w:szCs w:val="28"/>
              </w:rPr>
              <w:t>для попереднього напруження бетону</w:t>
            </w:r>
          </w:p>
          <w:p w:rsidR="005D0414" w:rsidRPr="00BC7877" w:rsidRDefault="005D0414" w:rsidP="005D0414">
            <w:pPr>
              <w:rPr>
                <w:rFonts w:ascii="Times New Roman" w:hAnsi="Times New Roman" w:cs="Times New Roman"/>
                <w:sz w:val="28"/>
                <w:szCs w:val="28"/>
                <w:lang w:eastAsia="uk-UA"/>
              </w:rPr>
            </w:pPr>
          </w:p>
          <w:p w:rsidR="005D0414" w:rsidRPr="00BC7877" w:rsidRDefault="005D0414" w:rsidP="005D0414">
            <w:pPr>
              <w:rPr>
                <w:rFonts w:ascii="Times New Roman" w:hAnsi="Times New Roman" w:cs="Times New Roman"/>
                <w:sz w:val="28"/>
                <w:szCs w:val="28"/>
                <w:lang w:eastAsia="uk-UA"/>
              </w:rPr>
            </w:pPr>
          </w:p>
          <w:p w:rsidR="005D0414" w:rsidRPr="00BC7877" w:rsidRDefault="005D0414" w:rsidP="005D0414">
            <w:pPr>
              <w:rPr>
                <w:rFonts w:ascii="Times New Roman" w:hAnsi="Times New Roman" w:cs="Times New Roman"/>
                <w:sz w:val="28"/>
                <w:szCs w:val="28"/>
                <w:lang w:eastAsia="uk-UA"/>
              </w:rPr>
            </w:pPr>
          </w:p>
          <w:p w:rsidR="00FA144B" w:rsidRPr="00BC7877" w:rsidRDefault="005D0414" w:rsidP="005D0414">
            <w:pPr>
              <w:tabs>
                <w:tab w:val="left" w:pos="930"/>
              </w:tabs>
              <w:rPr>
                <w:rFonts w:ascii="Times New Roman" w:hAnsi="Times New Roman" w:cs="Times New Roman"/>
                <w:sz w:val="28"/>
                <w:szCs w:val="28"/>
                <w:lang w:eastAsia="uk-UA"/>
              </w:rPr>
            </w:pPr>
            <w:r w:rsidRPr="00BC7877">
              <w:rPr>
                <w:rFonts w:ascii="Times New Roman" w:hAnsi="Times New Roman" w:cs="Times New Roman"/>
                <w:sz w:val="28"/>
                <w:szCs w:val="28"/>
                <w:lang w:eastAsia="uk-UA"/>
              </w:rPr>
              <w:tab/>
            </w:r>
          </w:p>
        </w:tc>
        <w:tc>
          <w:tcPr>
            <w:tcW w:w="4924" w:type="dxa"/>
          </w:tcPr>
          <w:p w:rsidR="004C4998" w:rsidRPr="00BC7877" w:rsidRDefault="00B47736" w:rsidP="004C4998">
            <w:pPr>
              <w:jc w:val="both"/>
              <w:rPr>
                <w:rFonts w:ascii="Times New Roman" w:hAnsi="Times New Roman"/>
                <w:sz w:val="28"/>
                <w:szCs w:val="28"/>
              </w:rPr>
            </w:pPr>
            <w:r w:rsidRPr="00BC7877">
              <w:rPr>
                <w:rFonts w:ascii="Times New Roman" w:hAnsi="Times New Roman"/>
                <w:sz w:val="28"/>
                <w:szCs w:val="28"/>
              </w:rPr>
              <w:t>С</w:t>
            </w:r>
            <w:r w:rsidR="00CC4468" w:rsidRPr="00BC7877">
              <w:rPr>
                <w:rFonts w:ascii="Times New Roman" w:hAnsi="Times New Roman"/>
                <w:sz w:val="28"/>
                <w:szCs w:val="28"/>
              </w:rPr>
              <w:t>талеві вироби (прутки, стрижні, котушки, дроти, зварні арматурні сітки, решітчасті</w:t>
            </w:r>
            <w:r w:rsidRPr="00BC7877">
              <w:rPr>
                <w:rFonts w:ascii="Times New Roman" w:hAnsi="Times New Roman"/>
                <w:sz w:val="28"/>
                <w:szCs w:val="28"/>
              </w:rPr>
              <w:t xml:space="preserve"> балки, стрічки із зазубринами),</w:t>
            </w:r>
            <w:r w:rsidR="00CC4468" w:rsidRPr="00BC7877">
              <w:rPr>
                <w:rFonts w:ascii="Times New Roman" w:hAnsi="Times New Roman"/>
                <w:sz w:val="28"/>
                <w:szCs w:val="28"/>
              </w:rPr>
              <w:t xml:space="preserve"> сталеві вироби для попереднього напруження бетону (дроти холоднотягнуті із знятими  напруженнями,</w:t>
            </w:r>
            <w:r w:rsidR="004C4998" w:rsidRPr="00BC7877">
              <w:rPr>
                <w:rFonts w:ascii="Times New Roman" w:hAnsi="Times New Roman"/>
                <w:sz w:val="28"/>
                <w:szCs w:val="28"/>
              </w:rPr>
              <w:t> </w:t>
            </w:r>
            <w:r w:rsidR="00281653" w:rsidRPr="00BC7877">
              <w:rPr>
                <w:rFonts w:ascii="Times New Roman" w:hAnsi="Times New Roman"/>
                <w:sz w:val="28"/>
                <w:szCs w:val="28"/>
              </w:rPr>
              <w:t> гладкі, </w:t>
            </w:r>
            <w:r w:rsidRPr="00BC7877">
              <w:rPr>
                <w:rFonts w:ascii="Times New Roman" w:hAnsi="Times New Roman"/>
                <w:sz w:val="28"/>
                <w:szCs w:val="28"/>
              </w:rPr>
              <w:t>із зазубрина</w:t>
            </w:r>
            <w:r w:rsidR="00281653" w:rsidRPr="00BC7877">
              <w:rPr>
                <w:rFonts w:ascii="Times New Roman" w:hAnsi="Times New Roman"/>
                <w:sz w:val="28"/>
                <w:szCs w:val="28"/>
              </w:rPr>
              <w:t>-</w:t>
            </w:r>
            <w:r w:rsidRPr="00BC7877">
              <w:rPr>
                <w:rFonts w:ascii="Times New Roman" w:hAnsi="Times New Roman"/>
                <w:sz w:val="28"/>
                <w:szCs w:val="28"/>
              </w:rPr>
              <w:t>ми</w:t>
            </w:r>
            <w:r w:rsidR="00281653" w:rsidRPr="00BC7877">
              <w:rPr>
                <w:rFonts w:ascii="Times New Roman" w:hAnsi="Times New Roman"/>
                <w:sz w:val="28"/>
                <w:szCs w:val="28"/>
              </w:rPr>
              <w:t xml:space="preserve">  та  інші),  пучки   багатожильні,</w:t>
            </w:r>
          </w:p>
        </w:tc>
      </w:tr>
      <w:tr w:rsidR="005D0414" w:rsidRPr="00BC7877" w:rsidTr="004F1DE8">
        <w:tc>
          <w:tcPr>
            <w:tcW w:w="555" w:type="dxa"/>
          </w:tcPr>
          <w:p w:rsidR="005D0414" w:rsidRPr="00BC7877" w:rsidRDefault="005D0414" w:rsidP="005D0414">
            <w:pPr>
              <w:jc w:val="center"/>
              <w:rPr>
                <w:rFonts w:ascii="Times New Roman" w:hAnsi="Times New Roman" w:cs="Times New Roman"/>
                <w:b/>
                <w:i/>
                <w:noProof/>
                <w:color w:val="000000" w:themeColor="text1"/>
                <w:sz w:val="28"/>
                <w:szCs w:val="28"/>
                <w:lang w:eastAsia="uk-UA"/>
              </w:rPr>
            </w:pPr>
            <w:r w:rsidRPr="00BC7877">
              <w:rPr>
                <w:rFonts w:ascii="Times New Roman" w:hAnsi="Times New Roman" w:cs="Times New Roman"/>
                <w:b/>
                <w:i/>
                <w:noProof/>
                <w:color w:val="000000" w:themeColor="text1"/>
                <w:sz w:val="28"/>
                <w:szCs w:val="28"/>
                <w:lang w:eastAsia="uk-UA"/>
              </w:rPr>
              <w:lastRenderedPageBreak/>
              <w:t>1</w:t>
            </w:r>
          </w:p>
        </w:tc>
        <w:tc>
          <w:tcPr>
            <w:tcW w:w="4375" w:type="dxa"/>
          </w:tcPr>
          <w:p w:rsidR="005D0414" w:rsidRPr="00BC7877" w:rsidRDefault="005D0414" w:rsidP="005D0414">
            <w:pPr>
              <w:jc w:val="center"/>
              <w:rPr>
                <w:rFonts w:ascii="Times New Roman" w:hAnsi="Times New Roman"/>
                <w:b/>
                <w:i/>
                <w:sz w:val="28"/>
                <w:szCs w:val="28"/>
              </w:rPr>
            </w:pPr>
            <w:r w:rsidRPr="00BC7877">
              <w:rPr>
                <w:rFonts w:ascii="Times New Roman" w:hAnsi="Times New Roman"/>
                <w:b/>
                <w:i/>
                <w:sz w:val="28"/>
                <w:szCs w:val="28"/>
              </w:rPr>
              <w:t>2</w:t>
            </w:r>
          </w:p>
        </w:tc>
        <w:tc>
          <w:tcPr>
            <w:tcW w:w="4924" w:type="dxa"/>
          </w:tcPr>
          <w:p w:rsidR="005D0414" w:rsidRPr="00BC7877" w:rsidRDefault="005D0414" w:rsidP="005D0414">
            <w:pPr>
              <w:jc w:val="center"/>
              <w:rPr>
                <w:rFonts w:ascii="Times New Roman" w:hAnsi="Times New Roman"/>
                <w:b/>
                <w:i/>
                <w:sz w:val="28"/>
                <w:szCs w:val="28"/>
              </w:rPr>
            </w:pPr>
            <w:r w:rsidRPr="00BC7877">
              <w:rPr>
                <w:rFonts w:ascii="Times New Roman" w:hAnsi="Times New Roman"/>
                <w:b/>
                <w:i/>
                <w:sz w:val="28"/>
                <w:szCs w:val="28"/>
              </w:rPr>
              <w:t>3</w:t>
            </w:r>
          </w:p>
        </w:tc>
      </w:tr>
      <w:tr w:rsidR="005D0414" w:rsidRPr="00BC7877" w:rsidTr="004F1DE8">
        <w:tc>
          <w:tcPr>
            <w:tcW w:w="555" w:type="dxa"/>
          </w:tcPr>
          <w:p w:rsidR="005D0414" w:rsidRPr="00BC7877" w:rsidRDefault="005D0414" w:rsidP="00FA144B">
            <w:pPr>
              <w:jc w:val="center"/>
              <w:rPr>
                <w:rFonts w:ascii="Times New Roman" w:hAnsi="Times New Roman" w:cs="Times New Roman"/>
                <w:noProof/>
                <w:color w:val="000000" w:themeColor="text1"/>
                <w:sz w:val="28"/>
                <w:szCs w:val="28"/>
                <w:lang w:eastAsia="uk-UA"/>
              </w:rPr>
            </w:pPr>
          </w:p>
        </w:tc>
        <w:tc>
          <w:tcPr>
            <w:tcW w:w="4375" w:type="dxa"/>
          </w:tcPr>
          <w:p w:rsidR="005D0414" w:rsidRPr="00BC7877" w:rsidRDefault="005D0414" w:rsidP="00CC4468">
            <w:pPr>
              <w:jc w:val="both"/>
              <w:rPr>
                <w:rFonts w:ascii="Times New Roman" w:hAnsi="Times New Roman"/>
                <w:sz w:val="28"/>
                <w:szCs w:val="28"/>
              </w:rPr>
            </w:pPr>
          </w:p>
        </w:tc>
        <w:tc>
          <w:tcPr>
            <w:tcW w:w="4924" w:type="dxa"/>
          </w:tcPr>
          <w:p w:rsidR="005D0414" w:rsidRPr="00BC7877" w:rsidRDefault="00B47C7E" w:rsidP="005D0414">
            <w:pPr>
              <w:jc w:val="both"/>
              <w:rPr>
                <w:rFonts w:ascii="Times New Roman" w:hAnsi="Times New Roman"/>
                <w:sz w:val="28"/>
                <w:szCs w:val="28"/>
              </w:rPr>
            </w:pPr>
            <w:r w:rsidRPr="00BC7877">
              <w:rPr>
                <w:rFonts w:ascii="Times New Roman" w:hAnsi="Times New Roman"/>
                <w:sz w:val="28"/>
                <w:szCs w:val="28"/>
              </w:rPr>
              <w:t xml:space="preserve">ущільнені кабелі, зазубрені пучки  та </w:t>
            </w:r>
            <w:r w:rsidR="005D0414" w:rsidRPr="00BC7877">
              <w:rPr>
                <w:rFonts w:ascii="Times New Roman" w:hAnsi="Times New Roman"/>
                <w:sz w:val="28"/>
                <w:szCs w:val="28"/>
              </w:rPr>
              <w:t>пучки із сильним зчепленням, прутки (гарячекатані</w:t>
            </w:r>
            <w:r w:rsidR="004F1DE8" w:rsidRPr="00BC7877">
              <w:rPr>
                <w:rFonts w:ascii="Times New Roman" w:hAnsi="Times New Roman"/>
                <w:sz w:val="28"/>
                <w:szCs w:val="28"/>
              </w:rPr>
              <w:t xml:space="preserve"> й</w:t>
            </w:r>
            <w:r w:rsidR="005D0414" w:rsidRPr="00BC7877">
              <w:rPr>
                <w:rFonts w:ascii="Times New Roman" w:hAnsi="Times New Roman"/>
                <w:sz w:val="28"/>
                <w:szCs w:val="28"/>
              </w:rPr>
              <w:t xml:space="preserve"> оброблені прутки,   шпильки різьбові, ребристі, плоскі або гладкі прутки),</w:t>
            </w:r>
            <w:r w:rsidR="00CA4386" w:rsidRPr="00BC7877">
              <w:rPr>
                <w:rFonts w:ascii="Times New Roman" w:hAnsi="Times New Roman"/>
                <w:sz w:val="28"/>
                <w:szCs w:val="28"/>
              </w:rPr>
              <w:t xml:space="preserve"> кабелі попереднього напруження</w:t>
            </w:r>
          </w:p>
        </w:tc>
      </w:tr>
      <w:tr w:rsidR="00FA144B" w:rsidRPr="00BC7877" w:rsidTr="004F1DE8">
        <w:tc>
          <w:tcPr>
            <w:tcW w:w="555" w:type="dxa"/>
          </w:tcPr>
          <w:p w:rsidR="00FA144B" w:rsidRPr="00BC7877" w:rsidRDefault="00FA144B" w:rsidP="00FA144B">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12</w:t>
            </w:r>
          </w:p>
        </w:tc>
        <w:tc>
          <w:tcPr>
            <w:tcW w:w="4375" w:type="dxa"/>
          </w:tcPr>
          <w:p w:rsidR="00FA144B" w:rsidRPr="00BC7877" w:rsidRDefault="00CC4468" w:rsidP="00CC4468">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Продукція для кам’яної кладки та пов’язана продукція</w:t>
            </w:r>
          </w:p>
        </w:tc>
        <w:tc>
          <w:tcPr>
            <w:tcW w:w="4924" w:type="dxa"/>
          </w:tcPr>
          <w:p w:rsidR="00FA144B" w:rsidRPr="00BC7877" w:rsidRDefault="00CA4386" w:rsidP="00CC4468">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Кладочні блоки, кладочні розчини,</w:t>
            </w:r>
            <w:r w:rsidR="00CC4468" w:rsidRPr="00BC7877">
              <w:rPr>
                <w:rFonts w:ascii="Times New Roman" w:hAnsi="Times New Roman"/>
                <w:sz w:val="28"/>
                <w:szCs w:val="28"/>
              </w:rPr>
              <w:t xml:space="preserve"> кладочні  штукатурні </w:t>
            </w:r>
            <w:r w:rsidRPr="00BC7877">
              <w:rPr>
                <w:rFonts w:ascii="Times New Roman" w:hAnsi="Times New Roman"/>
                <w:sz w:val="28"/>
                <w:szCs w:val="28"/>
              </w:rPr>
              <w:t>розчини, стяж-ки, натяжні стрічки, підвіси для балок, кронштейни, опорні куточки,</w:t>
            </w:r>
            <w:r w:rsidR="00CC4468" w:rsidRPr="00BC7877">
              <w:rPr>
                <w:rFonts w:ascii="Times New Roman" w:hAnsi="Times New Roman"/>
                <w:sz w:val="28"/>
                <w:szCs w:val="28"/>
              </w:rPr>
              <w:t xml:space="preserve"> посилення стиків та перемички</w:t>
            </w:r>
          </w:p>
        </w:tc>
      </w:tr>
      <w:tr w:rsidR="00FA144B" w:rsidRPr="00BC7877" w:rsidTr="004F1DE8">
        <w:tc>
          <w:tcPr>
            <w:tcW w:w="555" w:type="dxa"/>
          </w:tcPr>
          <w:p w:rsidR="00FA144B" w:rsidRPr="00BC7877" w:rsidRDefault="00FA144B" w:rsidP="00FA144B">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13</w:t>
            </w:r>
          </w:p>
        </w:tc>
        <w:tc>
          <w:tcPr>
            <w:tcW w:w="4375" w:type="dxa"/>
          </w:tcPr>
          <w:p w:rsidR="00FA144B" w:rsidRPr="00BC7877" w:rsidRDefault="00F34196" w:rsidP="00F34196">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Покриття підлоги</w:t>
            </w:r>
          </w:p>
        </w:tc>
        <w:tc>
          <w:tcPr>
            <w:tcW w:w="4924" w:type="dxa"/>
          </w:tcPr>
          <w:p w:rsidR="00FA144B" w:rsidRPr="00BC7877" w:rsidRDefault="00CA4386" w:rsidP="00CA4386">
            <w:pPr>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Ламінат, лінолеум, плитка для </w:t>
            </w:r>
            <w:r w:rsidR="00F34196" w:rsidRPr="00BC7877">
              <w:rPr>
                <w:rFonts w:ascii="Times New Roman" w:hAnsi="Times New Roman"/>
                <w:sz w:val="28"/>
                <w:szCs w:val="28"/>
              </w:rPr>
              <w:t>підлоги</w:t>
            </w:r>
          </w:p>
        </w:tc>
      </w:tr>
      <w:tr w:rsidR="00F34196" w:rsidRPr="00BC7877" w:rsidTr="004F1DE8">
        <w:tc>
          <w:tcPr>
            <w:tcW w:w="555" w:type="dxa"/>
          </w:tcPr>
          <w:p w:rsidR="00F34196" w:rsidRPr="00BC7877" w:rsidRDefault="00F34196" w:rsidP="00F34196">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14</w:t>
            </w:r>
          </w:p>
        </w:tc>
        <w:tc>
          <w:tcPr>
            <w:tcW w:w="4375" w:type="dxa"/>
          </w:tcPr>
          <w:p w:rsidR="00F34196" w:rsidRPr="00BC7877" w:rsidRDefault="00F34196" w:rsidP="00F34196">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Металеві конструкції і допоміжні деталі</w:t>
            </w:r>
          </w:p>
        </w:tc>
        <w:tc>
          <w:tcPr>
            <w:tcW w:w="4924" w:type="dxa"/>
          </w:tcPr>
          <w:p w:rsidR="00F34196" w:rsidRPr="00BC7877" w:rsidRDefault="00CA4386" w:rsidP="00F34196">
            <w:pPr>
              <w:pStyle w:val="a7"/>
              <w:ind w:right="57" w:firstLine="0"/>
              <w:rPr>
                <w:rFonts w:ascii="Times New Roman" w:hAnsi="Times New Roman"/>
                <w:sz w:val="28"/>
                <w:szCs w:val="28"/>
              </w:rPr>
            </w:pPr>
            <w:r w:rsidRPr="00BC7877">
              <w:rPr>
                <w:rFonts w:ascii="Times New Roman" w:hAnsi="Times New Roman"/>
                <w:sz w:val="28"/>
                <w:szCs w:val="28"/>
              </w:rPr>
              <w:t>Г</w:t>
            </w:r>
            <w:r w:rsidR="00F34196" w:rsidRPr="00BC7877">
              <w:rPr>
                <w:rFonts w:ascii="Times New Roman" w:hAnsi="Times New Roman"/>
                <w:sz w:val="28"/>
                <w:szCs w:val="28"/>
              </w:rPr>
              <w:t>арячекатані, холодноформовані або виготовлені іншим способом секції/профілі різної форми (T, L, H, U, Z,</w:t>
            </w:r>
            <w:r w:rsidRPr="00BC7877">
              <w:rPr>
                <w:rFonts w:ascii="Times New Roman" w:hAnsi="Times New Roman"/>
                <w:sz w:val="28"/>
                <w:szCs w:val="28"/>
              </w:rPr>
              <w:t xml:space="preserve"> I, швелери, кутові, порожнисті</w:t>
            </w:r>
            <w:r w:rsidR="00F34196" w:rsidRPr="00BC7877">
              <w:rPr>
                <w:rFonts w:ascii="Times New Roman" w:hAnsi="Times New Roman"/>
                <w:sz w:val="28"/>
                <w:szCs w:val="28"/>
              </w:rPr>
              <w:t xml:space="preserve"> трубки), плоскі вироби (плита, лист, смуга), бруски, виливки, поковки з різних металевих матеріалів, незахищені або захищені від корозії покриттям. Конструктивні металеві елементи  металевих конструкцій. Готові металеві вироби, такі як ферми, балки, колони, сходи, ґрунтові палі, несучі палі та шпунтові палі, рейки та шпали. Готові металеві каркаси для підвісної стелі </w:t>
            </w:r>
          </w:p>
        </w:tc>
      </w:tr>
      <w:tr w:rsidR="00F34196" w:rsidRPr="00BC7877" w:rsidTr="004F1DE8">
        <w:tc>
          <w:tcPr>
            <w:tcW w:w="555" w:type="dxa"/>
          </w:tcPr>
          <w:p w:rsidR="00F34196" w:rsidRPr="00BC7877" w:rsidRDefault="00F34196" w:rsidP="00F34196">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15</w:t>
            </w:r>
          </w:p>
        </w:tc>
        <w:tc>
          <w:tcPr>
            <w:tcW w:w="4375" w:type="dxa"/>
          </w:tcPr>
          <w:p w:rsidR="00F34196" w:rsidRPr="00BC7877" w:rsidRDefault="00F34196" w:rsidP="00F34196">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Продукція  для обробки внутріш-ніх і зовнішніх стін і стель</w:t>
            </w:r>
          </w:p>
        </w:tc>
        <w:tc>
          <w:tcPr>
            <w:tcW w:w="4924" w:type="dxa"/>
          </w:tcPr>
          <w:p w:rsidR="00F34196" w:rsidRPr="00BC7877" w:rsidRDefault="00CA4386" w:rsidP="00F34196">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Д</w:t>
            </w:r>
            <w:r w:rsidR="00F34196" w:rsidRPr="00BC7877">
              <w:rPr>
                <w:rFonts w:ascii="Times New Roman" w:hAnsi="Times New Roman"/>
                <w:sz w:val="28"/>
                <w:szCs w:val="28"/>
              </w:rPr>
              <w:t xml:space="preserve">ахові </w:t>
            </w:r>
            <w:r w:rsidRPr="00BC7877">
              <w:rPr>
                <w:rFonts w:ascii="Times New Roman" w:hAnsi="Times New Roman"/>
                <w:sz w:val="28"/>
                <w:szCs w:val="28"/>
              </w:rPr>
              <w:t>покриття в рулонах, стінові покриття в рулонах, облицювальні плити, плитка, сайдинг, підвісні стелі (комплекти), панелі, підвісні профілі, підвісні каркаси,</w:t>
            </w:r>
            <w:r w:rsidR="00F34196" w:rsidRPr="00BC7877">
              <w:rPr>
                <w:rFonts w:ascii="Times New Roman" w:hAnsi="Times New Roman"/>
                <w:sz w:val="28"/>
                <w:szCs w:val="28"/>
              </w:rPr>
              <w:t> стельове облицюва-ння</w:t>
            </w:r>
            <w:r w:rsidR="004F1DE8" w:rsidRPr="00BC7877">
              <w:rPr>
                <w:rFonts w:ascii="Times New Roman" w:hAnsi="Times New Roman"/>
                <w:sz w:val="28"/>
                <w:szCs w:val="28"/>
              </w:rPr>
              <w:t>, клей для покриття, лак, фарба</w:t>
            </w:r>
          </w:p>
        </w:tc>
      </w:tr>
      <w:tr w:rsidR="00F34196" w:rsidRPr="00BC7877" w:rsidTr="004F1DE8">
        <w:tc>
          <w:tcPr>
            <w:tcW w:w="555" w:type="dxa"/>
          </w:tcPr>
          <w:p w:rsidR="00F34196" w:rsidRPr="00BC7877" w:rsidRDefault="00F34196" w:rsidP="00F34196">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16</w:t>
            </w:r>
          </w:p>
        </w:tc>
        <w:tc>
          <w:tcPr>
            <w:tcW w:w="4375" w:type="dxa"/>
          </w:tcPr>
          <w:p w:rsidR="00F34196" w:rsidRPr="00BC7877" w:rsidRDefault="00F34196" w:rsidP="00F34196">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Покрівельні матеріали, світлопро-зорі конструкції даху, світлові ліхтарі даху, вікна горищ і допоміжна продукція</w:t>
            </w:r>
          </w:p>
        </w:tc>
        <w:tc>
          <w:tcPr>
            <w:tcW w:w="4924" w:type="dxa"/>
          </w:tcPr>
          <w:p w:rsidR="00F34196" w:rsidRPr="00BC7877" w:rsidRDefault="00CA4386" w:rsidP="00F34196">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Пласкі</w:t>
            </w:r>
            <w:r w:rsidR="00E0359A" w:rsidRPr="00BC7877">
              <w:rPr>
                <w:rFonts w:ascii="Times New Roman" w:hAnsi="Times New Roman"/>
                <w:sz w:val="28"/>
                <w:szCs w:val="28"/>
              </w:rPr>
              <w:t> </w:t>
            </w:r>
            <w:r w:rsidRPr="00BC7877">
              <w:rPr>
                <w:rFonts w:ascii="Times New Roman" w:hAnsi="Times New Roman"/>
                <w:sz w:val="28"/>
                <w:szCs w:val="28"/>
              </w:rPr>
              <w:t xml:space="preserve"> та</w:t>
            </w:r>
            <w:r w:rsidR="00E0359A" w:rsidRPr="00BC7877">
              <w:rPr>
                <w:rFonts w:ascii="Times New Roman" w:hAnsi="Times New Roman"/>
                <w:sz w:val="28"/>
                <w:szCs w:val="28"/>
              </w:rPr>
              <w:t> </w:t>
            </w:r>
            <w:r w:rsidRPr="00BC7877">
              <w:rPr>
                <w:rFonts w:ascii="Times New Roman" w:hAnsi="Times New Roman"/>
                <w:sz w:val="28"/>
                <w:szCs w:val="28"/>
              </w:rPr>
              <w:t xml:space="preserve"> профільовані </w:t>
            </w:r>
            <w:r w:rsidR="00E0359A" w:rsidRPr="00BC7877">
              <w:rPr>
                <w:rFonts w:ascii="Times New Roman" w:hAnsi="Times New Roman"/>
                <w:sz w:val="28"/>
                <w:szCs w:val="28"/>
              </w:rPr>
              <w:t> </w:t>
            </w:r>
            <w:r w:rsidRPr="00BC7877">
              <w:rPr>
                <w:rFonts w:ascii="Times New Roman" w:hAnsi="Times New Roman"/>
                <w:sz w:val="28"/>
                <w:szCs w:val="28"/>
              </w:rPr>
              <w:t>листи,</w:t>
            </w:r>
            <w:r w:rsidR="00E0359A" w:rsidRPr="00BC7877">
              <w:rPr>
                <w:rFonts w:ascii="Times New Roman" w:hAnsi="Times New Roman"/>
                <w:sz w:val="28"/>
                <w:szCs w:val="28"/>
              </w:rPr>
              <w:t xml:space="preserve"> дахова </w:t>
            </w:r>
            <w:r w:rsidR="00F34196" w:rsidRPr="00BC7877">
              <w:rPr>
                <w:rFonts w:ascii="Times New Roman" w:hAnsi="Times New Roman"/>
                <w:sz w:val="28"/>
                <w:szCs w:val="28"/>
              </w:rPr>
              <w:t xml:space="preserve">покрівля </w:t>
            </w:r>
            <w:r w:rsidR="00E0359A" w:rsidRPr="00BC7877">
              <w:rPr>
                <w:rFonts w:ascii="Times New Roman" w:hAnsi="Times New Roman"/>
                <w:sz w:val="28"/>
                <w:szCs w:val="28"/>
              </w:rPr>
              <w:t> </w:t>
            </w:r>
            <w:r w:rsidR="00F34196" w:rsidRPr="00BC7877">
              <w:rPr>
                <w:rFonts w:ascii="Times New Roman" w:hAnsi="Times New Roman"/>
                <w:sz w:val="28"/>
                <w:szCs w:val="28"/>
              </w:rPr>
              <w:t xml:space="preserve">(шифер, </w:t>
            </w:r>
            <w:r w:rsidR="00E0359A" w:rsidRPr="00BC7877">
              <w:rPr>
                <w:rFonts w:ascii="Times New Roman" w:hAnsi="Times New Roman"/>
                <w:sz w:val="28"/>
                <w:szCs w:val="28"/>
              </w:rPr>
              <w:t> </w:t>
            </w:r>
            <w:r w:rsidR="00F34196" w:rsidRPr="00BC7877">
              <w:rPr>
                <w:rFonts w:ascii="Times New Roman" w:hAnsi="Times New Roman"/>
                <w:sz w:val="28"/>
                <w:szCs w:val="28"/>
              </w:rPr>
              <w:t xml:space="preserve">черепиця, </w:t>
            </w:r>
            <w:r w:rsidR="00E0359A" w:rsidRPr="00BC7877">
              <w:rPr>
                <w:rFonts w:ascii="Times New Roman" w:hAnsi="Times New Roman"/>
                <w:sz w:val="28"/>
                <w:szCs w:val="28"/>
              </w:rPr>
              <w:t> </w:t>
            </w:r>
            <w:r w:rsidR="00F34196" w:rsidRPr="00BC7877">
              <w:rPr>
                <w:rFonts w:ascii="Times New Roman" w:hAnsi="Times New Roman"/>
                <w:sz w:val="28"/>
                <w:szCs w:val="28"/>
              </w:rPr>
              <w:t>бі</w:t>
            </w:r>
            <w:r w:rsidRPr="00BC7877">
              <w:rPr>
                <w:rFonts w:ascii="Times New Roman" w:hAnsi="Times New Roman"/>
                <w:sz w:val="28"/>
                <w:szCs w:val="28"/>
              </w:rPr>
              <w:t>тумна черепиця, металочерепиця), сендвіч-панелі, дахові вікна,</w:t>
            </w:r>
            <w:r w:rsidR="00F34196" w:rsidRPr="00BC7877">
              <w:rPr>
                <w:rFonts w:ascii="Times New Roman" w:hAnsi="Times New Roman"/>
                <w:sz w:val="28"/>
                <w:szCs w:val="28"/>
              </w:rPr>
              <w:t xml:space="preserve"> </w:t>
            </w:r>
            <w:r w:rsidR="00E0359A" w:rsidRPr="00BC7877">
              <w:rPr>
                <w:rFonts w:ascii="Times New Roman" w:hAnsi="Times New Roman"/>
                <w:sz w:val="28"/>
                <w:szCs w:val="28"/>
              </w:rPr>
              <w:t> </w:t>
            </w:r>
            <w:r w:rsidR="00F34196" w:rsidRPr="00BC7877">
              <w:rPr>
                <w:rFonts w:ascii="Times New Roman" w:hAnsi="Times New Roman"/>
                <w:sz w:val="28"/>
                <w:szCs w:val="28"/>
              </w:rPr>
              <w:t>системи доступу до</w:t>
            </w:r>
            <w:r w:rsidR="00E0359A" w:rsidRPr="00BC7877">
              <w:rPr>
                <w:rFonts w:ascii="Times New Roman" w:hAnsi="Times New Roman"/>
                <w:sz w:val="28"/>
                <w:szCs w:val="28"/>
              </w:rPr>
              <w:t>  </w:t>
            </w:r>
            <w:r w:rsidR="00F34196" w:rsidRPr="00BC7877">
              <w:rPr>
                <w:rFonts w:ascii="Times New Roman" w:hAnsi="Times New Roman"/>
                <w:sz w:val="28"/>
                <w:szCs w:val="28"/>
              </w:rPr>
              <w:t xml:space="preserve"> даху </w:t>
            </w:r>
            <w:r w:rsidR="00E0359A" w:rsidRPr="00BC7877">
              <w:rPr>
                <w:rFonts w:ascii="Times New Roman" w:hAnsi="Times New Roman"/>
                <w:sz w:val="28"/>
                <w:szCs w:val="28"/>
              </w:rPr>
              <w:t> </w:t>
            </w:r>
            <w:r w:rsidR="00F34196" w:rsidRPr="00BC7877">
              <w:rPr>
                <w:rFonts w:ascii="Times New Roman" w:hAnsi="Times New Roman"/>
                <w:sz w:val="28"/>
                <w:szCs w:val="28"/>
              </w:rPr>
              <w:t>(доріжки та опори)</w:t>
            </w:r>
          </w:p>
        </w:tc>
      </w:tr>
      <w:tr w:rsidR="00F34196" w:rsidRPr="00BC7877" w:rsidTr="004F1DE8">
        <w:tc>
          <w:tcPr>
            <w:tcW w:w="555" w:type="dxa"/>
          </w:tcPr>
          <w:p w:rsidR="00F34196" w:rsidRPr="00BC7877" w:rsidRDefault="00F34196" w:rsidP="00F34196">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17</w:t>
            </w:r>
          </w:p>
        </w:tc>
        <w:tc>
          <w:tcPr>
            <w:tcW w:w="4375" w:type="dxa"/>
          </w:tcPr>
          <w:p w:rsidR="00F34196" w:rsidRPr="00BC7877" w:rsidRDefault="00B124C3" w:rsidP="00B124C3">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Будівельна продукція, що контак-тує з питною водою</w:t>
            </w:r>
          </w:p>
        </w:tc>
        <w:tc>
          <w:tcPr>
            <w:tcW w:w="4924" w:type="dxa"/>
          </w:tcPr>
          <w:p w:rsidR="00F34196" w:rsidRPr="00BC7877" w:rsidRDefault="00E0359A" w:rsidP="004C4998">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К</w:t>
            </w:r>
            <w:r w:rsidR="00B124C3" w:rsidRPr="00BC7877">
              <w:rPr>
                <w:rFonts w:ascii="Times New Roman" w:hAnsi="Times New Roman"/>
                <w:sz w:val="28"/>
                <w:szCs w:val="28"/>
              </w:rPr>
              <w:t>омплекти (труб</w:t>
            </w:r>
            <w:r w:rsidRPr="00BC7877">
              <w:rPr>
                <w:rFonts w:ascii="Times New Roman" w:hAnsi="Times New Roman"/>
                <w:sz w:val="28"/>
                <w:szCs w:val="28"/>
              </w:rPr>
              <w:t xml:space="preserve">опроводи та системи </w:t>
            </w:r>
            <w:r w:rsidR="004C4998" w:rsidRPr="00BC7877">
              <w:rPr>
                <w:rFonts w:ascii="Times New Roman" w:hAnsi="Times New Roman"/>
                <w:sz w:val="28"/>
                <w:szCs w:val="28"/>
              </w:rPr>
              <w:t>зберігання), труби, </w:t>
            </w:r>
            <w:r w:rsidRPr="00BC7877">
              <w:rPr>
                <w:rFonts w:ascii="Times New Roman" w:hAnsi="Times New Roman"/>
                <w:sz w:val="28"/>
                <w:szCs w:val="28"/>
              </w:rPr>
              <w:t>резервуари, </w:t>
            </w:r>
            <w:r w:rsidR="00B124C3" w:rsidRPr="00BC7877">
              <w:rPr>
                <w:rFonts w:ascii="Times New Roman" w:hAnsi="Times New Roman"/>
                <w:sz w:val="28"/>
                <w:szCs w:val="28"/>
              </w:rPr>
              <w:t>кл</w:t>
            </w:r>
            <w:r w:rsidRPr="00BC7877">
              <w:rPr>
                <w:rFonts w:ascii="Times New Roman" w:hAnsi="Times New Roman"/>
                <w:sz w:val="28"/>
                <w:szCs w:val="28"/>
              </w:rPr>
              <w:t>апа-ни,  крани,  насоси,  водоміри,</w:t>
            </w:r>
            <w:r w:rsidR="00B124C3" w:rsidRPr="00BC7877">
              <w:rPr>
                <w:rFonts w:ascii="Times New Roman" w:hAnsi="Times New Roman"/>
                <w:sz w:val="28"/>
                <w:szCs w:val="28"/>
              </w:rPr>
              <w:t xml:space="preserve"> </w:t>
            </w:r>
            <w:r w:rsidRPr="00BC7877">
              <w:rPr>
                <w:rFonts w:ascii="Times New Roman" w:hAnsi="Times New Roman"/>
                <w:sz w:val="28"/>
                <w:szCs w:val="28"/>
              </w:rPr>
              <w:t> </w:t>
            </w:r>
            <w:r w:rsidR="00B124C3" w:rsidRPr="00BC7877">
              <w:rPr>
                <w:rFonts w:ascii="Times New Roman" w:hAnsi="Times New Roman"/>
                <w:sz w:val="28"/>
                <w:szCs w:val="28"/>
              </w:rPr>
              <w:t>фітин</w:t>
            </w:r>
            <w:r w:rsidR="004C4998" w:rsidRPr="00BC7877">
              <w:rPr>
                <w:rFonts w:ascii="Times New Roman" w:hAnsi="Times New Roman"/>
                <w:sz w:val="28"/>
                <w:szCs w:val="28"/>
              </w:rPr>
              <w:t>-</w:t>
            </w:r>
            <w:r w:rsidR="00281653" w:rsidRPr="00BC7877">
              <w:rPr>
                <w:rFonts w:ascii="Times New Roman" w:hAnsi="Times New Roman"/>
                <w:sz w:val="28"/>
                <w:szCs w:val="28"/>
              </w:rPr>
              <w:t>ги,  клеї, з’єднання,  ущільнення  для</w:t>
            </w:r>
            <w:r w:rsidR="004F1DE8" w:rsidRPr="00BC7877">
              <w:rPr>
                <w:rFonts w:ascii="Times New Roman" w:hAnsi="Times New Roman"/>
                <w:sz w:val="28"/>
                <w:szCs w:val="28"/>
              </w:rPr>
              <w:t xml:space="preserve"> стиків</w:t>
            </w:r>
            <w:r w:rsidR="00B124C3" w:rsidRPr="00BC7877">
              <w:rPr>
                <w:rFonts w:ascii="Times New Roman" w:hAnsi="Times New Roman"/>
                <w:sz w:val="28"/>
                <w:szCs w:val="28"/>
              </w:rPr>
              <w:t xml:space="preserve"> </w:t>
            </w:r>
          </w:p>
        </w:tc>
      </w:tr>
      <w:tr w:rsidR="00B47C7E" w:rsidRPr="00BC7877" w:rsidTr="004F1DE8">
        <w:tc>
          <w:tcPr>
            <w:tcW w:w="555" w:type="dxa"/>
          </w:tcPr>
          <w:p w:rsidR="00B47C7E" w:rsidRPr="00BC7877" w:rsidRDefault="00B47C7E" w:rsidP="00B47C7E">
            <w:pPr>
              <w:jc w:val="center"/>
              <w:rPr>
                <w:rFonts w:ascii="Times New Roman" w:hAnsi="Times New Roman" w:cs="Times New Roman"/>
                <w:b/>
                <w:i/>
                <w:noProof/>
                <w:color w:val="000000" w:themeColor="text1"/>
                <w:sz w:val="28"/>
                <w:szCs w:val="28"/>
                <w:lang w:eastAsia="uk-UA"/>
              </w:rPr>
            </w:pPr>
            <w:r w:rsidRPr="00BC7877">
              <w:rPr>
                <w:rFonts w:ascii="Times New Roman" w:hAnsi="Times New Roman" w:cs="Times New Roman"/>
                <w:b/>
                <w:i/>
                <w:noProof/>
                <w:color w:val="000000" w:themeColor="text1"/>
                <w:sz w:val="28"/>
                <w:szCs w:val="28"/>
                <w:lang w:eastAsia="uk-UA"/>
              </w:rPr>
              <w:lastRenderedPageBreak/>
              <w:t>1</w:t>
            </w:r>
          </w:p>
        </w:tc>
        <w:tc>
          <w:tcPr>
            <w:tcW w:w="4375" w:type="dxa"/>
          </w:tcPr>
          <w:p w:rsidR="00B47C7E" w:rsidRPr="00BC7877" w:rsidRDefault="00B47C7E" w:rsidP="00B47C7E">
            <w:pPr>
              <w:jc w:val="center"/>
              <w:rPr>
                <w:rFonts w:ascii="Times New Roman" w:hAnsi="Times New Roman"/>
                <w:b/>
                <w:i/>
                <w:sz w:val="28"/>
                <w:szCs w:val="28"/>
              </w:rPr>
            </w:pPr>
            <w:r w:rsidRPr="00BC7877">
              <w:rPr>
                <w:rFonts w:ascii="Times New Roman" w:hAnsi="Times New Roman"/>
                <w:b/>
                <w:i/>
                <w:sz w:val="28"/>
                <w:szCs w:val="28"/>
              </w:rPr>
              <w:t>2</w:t>
            </w:r>
          </w:p>
        </w:tc>
        <w:tc>
          <w:tcPr>
            <w:tcW w:w="4924" w:type="dxa"/>
          </w:tcPr>
          <w:p w:rsidR="00B47C7E" w:rsidRPr="00BC7877" w:rsidRDefault="00B47C7E" w:rsidP="00B47C7E">
            <w:pPr>
              <w:jc w:val="center"/>
              <w:rPr>
                <w:rFonts w:ascii="Times New Roman" w:hAnsi="Times New Roman"/>
                <w:b/>
                <w:i/>
                <w:sz w:val="28"/>
                <w:szCs w:val="28"/>
              </w:rPr>
            </w:pPr>
            <w:r w:rsidRPr="00BC7877">
              <w:rPr>
                <w:rFonts w:ascii="Times New Roman" w:hAnsi="Times New Roman"/>
                <w:b/>
                <w:i/>
                <w:sz w:val="28"/>
                <w:szCs w:val="28"/>
              </w:rPr>
              <w:t>3</w:t>
            </w:r>
          </w:p>
        </w:tc>
      </w:tr>
      <w:tr w:rsidR="00F34196" w:rsidRPr="00BC7877" w:rsidTr="004F1DE8">
        <w:tc>
          <w:tcPr>
            <w:tcW w:w="555" w:type="dxa"/>
          </w:tcPr>
          <w:p w:rsidR="00F34196" w:rsidRPr="00BC7877" w:rsidRDefault="00F34196" w:rsidP="00F34196">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18</w:t>
            </w:r>
          </w:p>
        </w:tc>
        <w:tc>
          <w:tcPr>
            <w:tcW w:w="4375" w:type="dxa"/>
          </w:tcPr>
          <w:p w:rsidR="00F34196" w:rsidRPr="00BC7877" w:rsidRDefault="00E0359A" w:rsidP="00B124C3">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Труби, резервуари й</w:t>
            </w:r>
            <w:r w:rsidR="00B124C3" w:rsidRPr="00BC7877">
              <w:rPr>
                <w:rFonts w:ascii="Times New Roman" w:hAnsi="Times New Roman"/>
                <w:sz w:val="28"/>
                <w:szCs w:val="28"/>
              </w:rPr>
              <w:t xml:space="preserve"> допоміжні деталі, які не контактують з питною водою</w:t>
            </w:r>
          </w:p>
        </w:tc>
        <w:tc>
          <w:tcPr>
            <w:tcW w:w="4924" w:type="dxa"/>
          </w:tcPr>
          <w:p w:rsidR="00E0359A" w:rsidRPr="00BC7877" w:rsidRDefault="00E0359A" w:rsidP="00B124C3">
            <w:pPr>
              <w:jc w:val="both"/>
              <w:rPr>
                <w:rFonts w:ascii="Times New Roman" w:hAnsi="Times New Roman"/>
                <w:sz w:val="28"/>
                <w:szCs w:val="28"/>
              </w:rPr>
            </w:pPr>
            <w:r w:rsidRPr="00BC7877">
              <w:rPr>
                <w:rFonts w:ascii="Times New Roman" w:hAnsi="Times New Roman"/>
                <w:sz w:val="28"/>
                <w:szCs w:val="28"/>
              </w:rPr>
              <w:t>Комплекти трубопроводів, труби, клапани та  крани,</w:t>
            </w:r>
            <w:r w:rsidR="00B124C3" w:rsidRPr="00BC7877">
              <w:rPr>
                <w:rFonts w:ascii="Times New Roman" w:hAnsi="Times New Roman"/>
                <w:sz w:val="28"/>
                <w:szCs w:val="28"/>
              </w:rPr>
              <w:t xml:space="preserve"> фітинги, кле</w:t>
            </w:r>
            <w:r w:rsidRPr="00BC7877">
              <w:rPr>
                <w:rFonts w:ascii="Times New Roman" w:hAnsi="Times New Roman"/>
                <w:sz w:val="28"/>
                <w:szCs w:val="28"/>
              </w:rPr>
              <w:t>ї, з’єднання, ущільнення стиків,</w:t>
            </w:r>
            <w:r w:rsidR="00B124C3" w:rsidRPr="00BC7877">
              <w:rPr>
                <w:rFonts w:ascii="Times New Roman" w:hAnsi="Times New Roman"/>
                <w:sz w:val="28"/>
                <w:szCs w:val="28"/>
              </w:rPr>
              <w:t xml:space="preserve"> опори труб/дротів</w:t>
            </w:r>
          </w:p>
        </w:tc>
      </w:tr>
      <w:tr w:rsidR="00F34196" w:rsidRPr="00BC7877" w:rsidTr="004F1DE8">
        <w:tc>
          <w:tcPr>
            <w:tcW w:w="555" w:type="dxa"/>
          </w:tcPr>
          <w:p w:rsidR="00F34196" w:rsidRPr="00BC7877" w:rsidRDefault="00F34196" w:rsidP="00F34196">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19</w:t>
            </w:r>
          </w:p>
        </w:tc>
        <w:tc>
          <w:tcPr>
            <w:tcW w:w="4375" w:type="dxa"/>
          </w:tcPr>
          <w:p w:rsidR="00F34196" w:rsidRPr="00BC7877" w:rsidRDefault="0046330F" w:rsidP="0046330F">
            <w:pPr>
              <w:jc w:val="both"/>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Будівельні клеї</w:t>
            </w:r>
          </w:p>
        </w:tc>
        <w:tc>
          <w:tcPr>
            <w:tcW w:w="4924" w:type="dxa"/>
          </w:tcPr>
          <w:p w:rsidR="00F34196" w:rsidRPr="00BC7877" w:rsidRDefault="00E0359A" w:rsidP="0046330F">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Конструкційні клеї, клеї для плитки,</w:t>
            </w:r>
            <w:r w:rsidR="0046330F" w:rsidRPr="00BC7877">
              <w:rPr>
                <w:rFonts w:ascii="Times New Roman" w:hAnsi="Times New Roman"/>
                <w:sz w:val="28"/>
                <w:szCs w:val="28"/>
              </w:rPr>
              <w:t xml:space="preserve"> структурні клеї</w:t>
            </w:r>
          </w:p>
        </w:tc>
      </w:tr>
      <w:tr w:rsidR="00F34196" w:rsidRPr="00BC7877" w:rsidTr="004F1DE8">
        <w:tc>
          <w:tcPr>
            <w:tcW w:w="555" w:type="dxa"/>
          </w:tcPr>
          <w:p w:rsidR="00F34196" w:rsidRPr="00BC7877" w:rsidRDefault="00F34196" w:rsidP="00F34196">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20</w:t>
            </w:r>
          </w:p>
        </w:tc>
        <w:tc>
          <w:tcPr>
            <w:tcW w:w="4375" w:type="dxa"/>
          </w:tcPr>
          <w:p w:rsidR="00F34196" w:rsidRPr="00BC7877" w:rsidRDefault="0046330F" w:rsidP="0046330F">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П</w:t>
            </w:r>
            <w:r w:rsidR="00E0359A" w:rsidRPr="00BC7877">
              <w:rPr>
                <w:rFonts w:ascii="Times New Roman" w:hAnsi="Times New Roman"/>
                <w:sz w:val="28"/>
                <w:szCs w:val="28"/>
              </w:rPr>
              <w:t>родукція </w:t>
            </w:r>
            <w:r w:rsidR="0015779B" w:rsidRPr="00BC7877">
              <w:rPr>
                <w:rFonts w:ascii="Times New Roman" w:hAnsi="Times New Roman"/>
                <w:sz w:val="28"/>
                <w:szCs w:val="28"/>
              </w:rPr>
              <w:t>  </w:t>
            </w:r>
            <w:r w:rsidR="00E0359A" w:rsidRPr="00BC7877">
              <w:rPr>
                <w:rFonts w:ascii="Times New Roman" w:hAnsi="Times New Roman"/>
                <w:sz w:val="28"/>
                <w:szCs w:val="28"/>
              </w:rPr>
              <w:t>з</w:t>
            </w:r>
            <w:r w:rsidR="0015779B" w:rsidRPr="00BC7877">
              <w:rPr>
                <w:rFonts w:ascii="Times New Roman" w:hAnsi="Times New Roman"/>
                <w:sz w:val="28"/>
                <w:szCs w:val="28"/>
              </w:rPr>
              <w:t> </w:t>
            </w:r>
            <w:r w:rsidR="00E0359A" w:rsidRPr="00BC7877">
              <w:rPr>
                <w:rFonts w:ascii="Times New Roman" w:hAnsi="Times New Roman"/>
                <w:sz w:val="28"/>
                <w:szCs w:val="28"/>
              </w:rPr>
              <w:t> </w:t>
            </w:r>
            <w:r w:rsidR="0015779B" w:rsidRPr="00BC7877">
              <w:rPr>
                <w:rFonts w:ascii="Times New Roman" w:hAnsi="Times New Roman"/>
                <w:sz w:val="28"/>
                <w:szCs w:val="28"/>
              </w:rPr>
              <w:t> </w:t>
            </w:r>
            <w:r w:rsidR="00E0359A" w:rsidRPr="00BC7877">
              <w:rPr>
                <w:rFonts w:ascii="Times New Roman" w:hAnsi="Times New Roman"/>
                <w:sz w:val="28"/>
                <w:szCs w:val="28"/>
              </w:rPr>
              <w:t>плаского </w:t>
            </w:r>
            <w:r w:rsidR="0015779B" w:rsidRPr="00BC7877">
              <w:rPr>
                <w:rFonts w:ascii="Times New Roman" w:hAnsi="Times New Roman"/>
                <w:sz w:val="28"/>
                <w:szCs w:val="28"/>
              </w:rPr>
              <w:t>  </w:t>
            </w:r>
            <w:r w:rsidR="00E0359A" w:rsidRPr="00BC7877">
              <w:rPr>
                <w:rFonts w:ascii="Times New Roman" w:hAnsi="Times New Roman"/>
                <w:sz w:val="28"/>
                <w:szCs w:val="28"/>
              </w:rPr>
              <w:t>скла, профі</w:t>
            </w:r>
            <w:r w:rsidR="0015779B" w:rsidRPr="00BC7877">
              <w:rPr>
                <w:rFonts w:ascii="Times New Roman" w:hAnsi="Times New Roman"/>
                <w:sz w:val="28"/>
                <w:szCs w:val="28"/>
              </w:rPr>
              <w:t>льованого скла </w:t>
            </w:r>
            <w:r w:rsidR="004F1DE8" w:rsidRPr="00BC7877">
              <w:rPr>
                <w:rFonts w:ascii="Times New Roman" w:hAnsi="Times New Roman"/>
                <w:sz w:val="28"/>
                <w:szCs w:val="28"/>
              </w:rPr>
              <w:t>й</w:t>
            </w:r>
            <w:r w:rsidR="0015779B" w:rsidRPr="00BC7877">
              <w:rPr>
                <w:rFonts w:ascii="Times New Roman" w:hAnsi="Times New Roman"/>
                <w:sz w:val="28"/>
                <w:szCs w:val="28"/>
              </w:rPr>
              <w:t> </w:t>
            </w:r>
            <w:r w:rsidRPr="00BC7877">
              <w:rPr>
                <w:rFonts w:ascii="Times New Roman" w:hAnsi="Times New Roman"/>
                <w:sz w:val="28"/>
                <w:szCs w:val="28"/>
              </w:rPr>
              <w:t>склоблоків</w:t>
            </w:r>
          </w:p>
        </w:tc>
        <w:tc>
          <w:tcPr>
            <w:tcW w:w="4924" w:type="dxa"/>
          </w:tcPr>
          <w:p w:rsidR="00F34196" w:rsidRPr="00BC7877" w:rsidRDefault="00E0359A" w:rsidP="0046330F">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П</w:t>
            </w:r>
            <w:r w:rsidR="00D740B2" w:rsidRPr="00BC7877">
              <w:rPr>
                <w:rFonts w:ascii="Times New Roman" w:hAnsi="Times New Roman"/>
                <w:sz w:val="28"/>
                <w:szCs w:val="28"/>
              </w:rPr>
              <w:t>ла</w:t>
            </w:r>
            <w:r w:rsidR="0046330F" w:rsidRPr="00BC7877">
              <w:rPr>
                <w:rFonts w:ascii="Times New Roman" w:hAnsi="Times New Roman"/>
                <w:sz w:val="28"/>
                <w:szCs w:val="28"/>
              </w:rPr>
              <w:t>скі або гнуті </w:t>
            </w:r>
            <w:r w:rsidR="00CD5904" w:rsidRPr="00BC7877">
              <w:rPr>
                <w:rFonts w:ascii="Times New Roman" w:hAnsi="Times New Roman"/>
                <w:sz w:val="28"/>
                <w:szCs w:val="28"/>
              </w:rPr>
              <w:t> </w:t>
            </w:r>
            <w:r w:rsidR="0046330F" w:rsidRPr="00BC7877">
              <w:rPr>
                <w:rFonts w:ascii="Times New Roman" w:hAnsi="Times New Roman"/>
                <w:sz w:val="28"/>
                <w:szCs w:val="28"/>
              </w:rPr>
              <w:t>скляні </w:t>
            </w:r>
            <w:r w:rsidR="00CD5904" w:rsidRPr="00BC7877">
              <w:rPr>
                <w:rFonts w:ascii="Times New Roman" w:hAnsi="Times New Roman"/>
                <w:sz w:val="28"/>
                <w:szCs w:val="28"/>
              </w:rPr>
              <w:t> </w:t>
            </w:r>
            <w:r w:rsidR="00281653" w:rsidRPr="00BC7877">
              <w:rPr>
                <w:rFonts w:ascii="Times New Roman" w:hAnsi="Times New Roman"/>
                <w:sz w:val="28"/>
                <w:szCs w:val="28"/>
              </w:rPr>
              <w:t>панелі, </w:t>
            </w:r>
            <w:r w:rsidR="0046330F" w:rsidRPr="00BC7877">
              <w:rPr>
                <w:rFonts w:ascii="Times New Roman" w:hAnsi="Times New Roman"/>
                <w:sz w:val="28"/>
                <w:szCs w:val="28"/>
              </w:rPr>
              <w:t>скло</w:t>
            </w:r>
            <w:r w:rsidR="00281653" w:rsidRPr="00BC7877">
              <w:rPr>
                <w:rFonts w:ascii="Times New Roman" w:hAnsi="Times New Roman"/>
                <w:sz w:val="28"/>
                <w:szCs w:val="28"/>
              </w:rPr>
              <w:t>-</w:t>
            </w:r>
            <w:r w:rsidR="0015779B" w:rsidRPr="00BC7877">
              <w:rPr>
                <w:rFonts w:ascii="Times New Roman" w:hAnsi="Times New Roman"/>
                <w:sz w:val="28"/>
                <w:szCs w:val="28"/>
              </w:rPr>
              <w:t xml:space="preserve">пакети, стінові панелі </w:t>
            </w:r>
            <w:r w:rsidR="0046330F" w:rsidRPr="00BC7877">
              <w:rPr>
                <w:rFonts w:ascii="Times New Roman" w:hAnsi="Times New Roman"/>
                <w:sz w:val="28"/>
                <w:szCs w:val="28"/>
              </w:rPr>
              <w:t>з</w:t>
            </w:r>
            <w:r w:rsidR="0015779B" w:rsidRPr="00BC7877">
              <w:rPr>
                <w:rFonts w:ascii="Times New Roman" w:hAnsi="Times New Roman"/>
                <w:sz w:val="28"/>
                <w:szCs w:val="28"/>
              </w:rPr>
              <w:t>і</w:t>
            </w:r>
            <w:r w:rsidR="0046330F" w:rsidRPr="00BC7877">
              <w:rPr>
                <w:rFonts w:ascii="Times New Roman" w:hAnsi="Times New Roman"/>
                <w:sz w:val="28"/>
                <w:szCs w:val="28"/>
              </w:rPr>
              <w:t xml:space="preserve"> склоблоків</w:t>
            </w:r>
          </w:p>
        </w:tc>
      </w:tr>
      <w:tr w:rsidR="00F34196" w:rsidRPr="00BC7877" w:rsidTr="004F1DE8">
        <w:tc>
          <w:tcPr>
            <w:tcW w:w="555" w:type="dxa"/>
          </w:tcPr>
          <w:p w:rsidR="00F34196" w:rsidRPr="00BC7877" w:rsidRDefault="00F34196" w:rsidP="00F34196">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21</w:t>
            </w:r>
          </w:p>
        </w:tc>
        <w:tc>
          <w:tcPr>
            <w:tcW w:w="4375" w:type="dxa"/>
          </w:tcPr>
          <w:p w:rsidR="00F34196" w:rsidRPr="00BC7877" w:rsidRDefault="00E0359A" w:rsidP="00E0359A">
            <w:pPr>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Силові </w:t>
            </w:r>
            <w:r w:rsidR="00457EF8" w:rsidRPr="00BC7877">
              <w:rPr>
                <w:rFonts w:ascii="Times New Roman" w:hAnsi="Times New Roman"/>
                <w:sz w:val="28"/>
                <w:szCs w:val="28"/>
              </w:rPr>
              <w:t> </w:t>
            </w:r>
            <w:r w:rsidRPr="00BC7877">
              <w:rPr>
                <w:rFonts w:ascii="Times New Roman" w:hAnsi="Times New Roman"/>
                <w:sz w:val="28"/>
                <w:szCs w:val="28"/>
              </w:rPr>
              <w:t>кабелі,  </w:t>
            </w:r>
            <w:r w:rsidR="00457EF8" w:rsidRPr="00BC7877">
              <w:rPr>
                <w:rFonts w:ascii="Times New Roman" w:hAnsi="Times New Roman"/>
                <w:sz w:val="28"/>
                <w:szCs w:val="28"/>
              </w:rPr>
              <w:t> </w:t>
            </w:r>
            <w:r w:rsidRPr="00BC7877">
              <w:rPr>
                <w:rFonts w:ascii="Times New Roman" w:hAnsi="Times New Roman"/>
                <w:sz w:val="28"/>
                <w:szCs w:val="28"/>
              </w:rPr>
              <w:t>кабельна </w:t>
            </w:r>
            <w:r w:rsidR="00457EF8" w:rsidRPr="00BC7877">
              <w:rPr>
                <w:rFonts w:ascii="Times New Roman" w:hAnsi="Times New Roman"/>
                <w:sz w:val="28"/>
                <w:szCs w:val="28"/>
              </w:rPr>
              <w:t> </w:t>
            </w:r>
            <w:r w:rsidR="00CD5904" w:rsidRPr="00BC7877">
              <w:rPr>
                <w:rFonts w:ascii="Times New Roman" w:hAnsi="Times New Roman"/>
                <w:sz w:val="28"/>
                <w:szCs w:val="28"/>
              </w:rPr>
              <w:t>продук</w:t>
            </w:r>
            <w:r w:rsidR="00457EF8" w:rsidRPr="00BC7877">
              <w:rPr>
                <w:rFonts w:ascii="Times New Roman" w:hAnsi="Times New Roman"/>
                <w:sz w:val="28"/>
                <w:szCs w:val="28"/>
              </w:rPr>
              <w:t>-</w:t>
            </w:r>
            <w:r w:rsidR="00CD5904" w:rsidRPr="00BC7877">
              <w:rPr>
                <w:rFonts w:ascii="Times New Roman" w:hAnsi="Times New Roman"/>
                <w:sz w:val="28"/>
                <w:szCs w:val="28"/>
              </w:rPr>
              <w:t>ція</w:t>
            </w:r>
          </w:p>
        </w:tc>
        <w:tc>
          <w:tcPr>
            <w:tcW w:w="4924" w:type="dxa"/>
          </w:tcPr>
          <w:p w:rsidR="00F34196" w:rsidRPr="00BC7877" w:rsidRDefault="0015779B" w:rsidP="00CD5904">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С</w:t>
            </w:r>
            <w:r w:rsidR="00CD5904" w:rsidRPr="00BC7877">
              <w:rPr>
                <w:rFonts w:ascii="Times New Roman" w:hAnsi="Times New Roman"/>
                <w:sz w:val="28"/>
                <w:szCs w:val="28"/>
              </w:rPr>
              <w:t>ил</w:t>
            </w:r>
            <w:r w:rsidR="004C4998" w:rsidRPr="00BC7877">
              <w:rPr>
                <w:rFonts w:ascii="Times New Roman" w:hAnsi="Times New Roman"/>
                <w:sz w:val="28"/>
                <w:szCs w:val="28"/>
              </w:rPr>
              <w:t>ові кабелі,</w:t>
            </w:r>
            <w:r w:rsidR="00281653" w:rsidRPr="00BC7877">
              <w:rPr>
                <w:rFonts w:ascii="Times New Roman" w:hAnsi="Times New Roman"/>
                <w:sz w:val="28"/>
                <w:szCs w:val="28"/>
              </w:rPr>
              <w:t> </w:t>
            </w:r>
            <w:r w:rsidR="004C4998" w:rsidRPr="00BC7877">
              <w:rPr>
                <w:rFonts w:ascii="Times New Roman" w:hAnsi="Times New Roman"/>
                <w:sz w:val="28"/>
                <w:szCs w:val="28"/>
              </w:rPr>
              <w:t> інша</w:t>
            </w:r>
            <w:r w:rsidR="00281653" w:rsidRPr="00BC7877">
              <w:t> </w:t>
            </w:r>
            <w:r w:rsidR="004C4998" w:rsidRPr="00BC7877">
              <w:rPr>
                <w:rFonts w:ascii="Times New Roman" w:hAnsi="Times New Roman"/>
                <w:sz w:val="28"/>
                <w:szCs w:val="28"/>
              </w:rPr>
              <w:t> кабельна </w:t>
            </w:r>
            <w:r w:rsidR="00E0359A" w:rsidRPr="00BC7877">
              <w:rPr>
                <w:rFonts w:ascii="Times New Roman" w:hAnsi="Times New Roman"/>
                <w:sz w:val="28"/>
                <w:szCs w:val="28"/>
              </w:rPr>
              <w:t>проду</w:t>
            </w:r>
            <w:r w:rsidR="00CD5904" w:rsidRPr="00BC7877">
              <w:rPr>
                <w:rFonts w:ascii="Times New Roman" w:hAnsi="Times New Roman"/>
                <w:sz w:val="28"/>
                <w:szCs w:val="28"/>
              </w:rPr>
              <w:t>к</w:t>
            </w:r>
            <w:r w:rsidR="00457EF8" w:rsidRPr="00BC7877">
              <w:rPr>
                <w:rFonts w:ascii="Times New Roman" w:hAnsi="Times New Roman"/>
                <w:sz w:val="28"/>
                <w:szCs w:val="28"/>
              </w:rPr>
              <w:t>-</w:t>
            </w:r>
            <w:r w:rsidR="00CD5904" w:rsidRPr="00BC7877">
              <w:rPr>
                <w:rFonts w:ascii="Times New Roman" w:hAnsi="Times New Roman"/>
                <w:sz w:val="28"/>
                <w:szCs w:val="28"/>
              </w:rPr>
              <w:t>ція</w:t>
            </w:r>
          </w:p>
        </w:tc>
      </w:tr>
      <w:tr w:rsidR="00F34196" w:rsidRPr="00BC7877" w:rsidTr="004F1DE8">
        <w:tc>
          <w:tcPr>
            <w:tcW w:w="555" w:type="dxa"/>
          </w:tcPr>
          <w:p w:rsidR="00F34196" w:rsidRPr="00BC7877" w:rsidRDefault="00F34196" w:rsidP="00F34196">
            <w:pPr>
              <w:jc w:val="center"/>
              <w:rPr>
                <w:rFonts w:ascii="Times New Roman" w:hAnsi="Times New Roman" w:cs="Times New Roman"/>
                <w:noProof/>
                <w:color w:val="000000" w:themeColor="text1"/>
                <w:sz w:val="28"/>
                <w:szCs w:val="28"/>
                <w:lang w:eastAsia="uk-UA"/>
              </w:rPr>
            </w:pPr>
            <w:r w:rsidRPr="00BC7877">
              <w:rPr>
                <w:rFonts w:ascii="Times New Roman" w:hAnsi="Times New Roman" w:cs="Times New Roman"/>
                <w:noProof/>
                <w:color w:val="000000" w:themeColor="text1"/>
                <w:sz w:val="28"/>
                <w:szCs w:val="28"/>
                <w:lang w:eastAsia="uk-UA"/>
              </w:rPr>
              <w:t>22</w:t>
            </w:r>
          </w:p>
        </w:tc>
        <w:tc>
          <w:tcPr>
            <w:tcW w:w="4375" w:type="dxa"/>
          </w:tcPr>
          <w:p w:rsidR="00F34196" w:rsidRPr="00BC7877" w:rsidRDefault="0015779B" w:rsidP="00CD5904">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Герметики  для  </w:t>
            </w:r>
            <w:r w:rsidR="00CD5904" w:rsidRPr="00BC7877">
              <w:rPr>
                <w:rFonts w:ascii="Times New Roman" w:hAnsi="Times New Roman"/>
                <w:sz w:val="28"/>
                <w:szCs w:val="28"/>
              </w:rPr>
              <w:t>неконструкцій</w:t>
            </w:r>
            <w:r w:rsidRPr="00BC7877">
              <w:rPr>
                <w:rFonts w:ascii="Times New Roman" w:hAnsi="Times New Roman"/>
                <w:sz w:val="28"/>
                <w:szCs w:val="28"/>
              </w:rPr>
              <w:t>-</w:t>
            </w:r>
            <w:r w:rsidR="00CD5904" w:rsidRPr="00BC7877">
              <w:rPr>
                <w:rFonts w:ascii="Times New Roman" w:hAnsi="Times New Roman"/>
                <w:sz w:val="28"/>
                <w:szCs w:val="28"/>
              </w:rPr>
              <w:t>ного використання в стиках в будівлях і пішохідних доріжках</w:t>
            </w:r>
          </w:p>
        </w:tc>
        <w:tc>
          <w:tcPr>
            <w:tcW w:w="4924" w:type="dxa"/>
          </w:tcPr>
          <w:p w:rsidR="00F34196" w:rsidRPr="00BC7877" w:rsidRDefault="0015779B" w:rsidP="00CD5904">
            <w:pPr>
              <w:jc w:val="both"/>
              <w:rPr>
                <w:rFonts w:ascii="Times New Roman" w:hAnsi="Times New Roman" w:cs="Times New Roman"/>
                <w:noProof/>
                <w:color w:val="000000" w:themeColor="text1"/>
                <w:sz w:val="28"/>
                <w:szCs w:val="28"/>
                <w:lang w:eastAsia="uk-UA"/>
              </w:rPr>
            </w:pPr>
            <w:r w:rsidRPr="00BC7877">
              <w:rPr>
                <w:rFonts w:ascii="Times New Roman" w:hAnsi="Times New Roman"/>
                <w:sz w:val="28"/>
                <w:szCs w:val="28"/>
              </w:rPr>
              <w:t>Г</w:t>
            </w:r>
            <w:r w:rsidR="00CD5904" w:rsidRPr="00BC7877">
              <w:rPr>
                <w:rFonts w:ascii="Times New Roman" w:hAnsi="Times New Roman"/>
                <w:sz w:val="28"/>
                <w:szCs w:val="28"/>
              </w:rPr>
              <w:t>ерметики </w:t>
            </w:r>
            <w:r w:rsidR="004C4998" w:rsidRPr="00BC7877">
              <w:rPr>
                <w:rFonts w:ascii="Times New Roman" w:hAnsi="Times New Roman"/>
                <w:sz w:val="28"/>
                <w:szCs w:val="28"/>
              </w:rPr>
              <w:t>  </w:t>
            </w:r>
            <w:r w:rsidR="00CD5904" w:rsidRPr="00BC7877">
              <w:rPr>
                <w:rFonts w:ascii="Times New Roman" w:hAnsi="Times New Roman"/>
                <w:sz w:val="28"/>
                <w:szCs w:val="28"/>
              </w:rPr>
              <w:t>для зовнішніх стін; герметики для внутрішніх стін,  пер</w:t>
            </w:r>
            <w:r w:rsidRPr="00BC7877">
              <w:rPr>
                <w:rFonts w:ascii="Times New Roman" w:hAnsi="Times New Roman"/>
                <w:sz w:val="28"/>
                <w:szCs w:val="28"/>
              </w:rPr>
              <w:t>егородок; герметики для скління, герметики для санітарних швів,</w:t>
            </w:r>
            <w:r w:rsidR="00CD5904" w:rsidRPr="00BC7877">
              <w:rPr>
                <w:rFonts w:ascii="Times New Roman" w:hAnsi="Times New Roman"/>
                <w:sz w:val="28"/>
                <w:szCs w:val="28"/>
              </w:rPr>
              <w:t xml:space="preserve"> герметики для неконстру</w:t>
            </w:r>
            <w:r w:rsidRPr="00BC7877">
              <w:rPr>
                <w:rFonts w:ascii="Times New Roman" w:hAnsi="Times New Roman"/>
                <w:sz w:val="28"/>
                <w:szCs w:val="28"/>
              </w:rPr>
              <w:t>кційного використання в стиках у</w:t>
            </w:r>
            <w:r w:rsidR="00CD5904" w:rsidRPr="00BC7877">
              <w:rPr>
                <w:rFonts w:ascii="Times New Roman" w:hAnsi="Times New Roman"/>
                <w:sz w:val="28"/>
                <w:szCs w:val="28"/>
              </w:rPr>
              <w:t xml:space="preserve"> будівлях</w:t>
            </w:r>
          </w:p>
        </w:tc>
      </w:tr>
    </w:tbl>
    <w:p w:rsidR="0060359D" w:rsidRPr="00BC7877" w:rsidRDefault="0060359D" w:rsidP="0060359D">
      <w:pPr>
        <w:spacing w:after="0" w:line="240" w:lineRule="auto"/>
        <w:ind w:firstLine="708"/>
        <w:jc w:val="both"/>
        <w:rPr>
          <w:rFonts w:ascii="Times New Roman" w:hAnsi="Times New Roman"/>
          <w:sz w:val="28"/>
          <w:szCs w:val="28"/>
        </w:rPr>
      </w:pPr>
    </w:p>
    <w:p w:rsidR="0060359D" w:rsidRPr="00BC7877" w:rsidRDefault="0034676E" w:rsidP="0034676E">
      <w:pPr>
        <w:spacing w:after="0" w:line="240" w:lineRule="auto"/>
        <w:jc w:val="both"/>
        <w:rPr>
          <w:rFonts w:ascii="Times New Roman" w:hAnsi="Times New Roman"/>
          <w:sz w:val="28"/>
          <w:szCs w:val="28"/>
        </w:rPr>
      </w:pPr>
      <w:r w:rsidRPr="00BC7877">
        <w:rPr>
          <w:rFonts w:ascii="Times New Roman" w:hAnsi="Times New Roman"/>
          <w:sz w:val="28"/>
          <w:szCs w:val="28"/>
        </w:rPr>
        <w:t xml:space="preserve">Примітка. </w:t>
      </w:r>
      <w:r w:rsidR="005D2EBE" w:rsidRPr="00BC7877">
        <w:rPr>
          <w:rFonts w:ascii="Times New Roman" w:hAnsi="Times New Roman"/>
          <w:sz w:val="28"/>
          <w:szCs w:val="28"/>
        </w:rPr>
        <w:t>Використання азбестовмісної будівельної продукції</w:t>
      </w:r>
      <w:r w:rsidRPr="00BC7877">
        <w:rPr>
          <w:rFonts w:ascii="Times New Roman" w:hAnsi="Times New Roman"/>
          <w:sz w:val="28"/>
          <w:szCs w:val="28"/>
        </w:rPr>
        <w:t xml:space="preserve"> (</w:t>
      </w:r>
      <w:r w:rsidR="00B44B73" w:rsidRPr="00BC7877">
        <w:rPr>
          <w:rFonts w:ascii="Times New Roman" w:hAnsi="Times New Roman"/>
          <w:sz w:val="28"/>
          <w:szCs w:val="28"/>
        </w:rPr>
        <w:t xml:space="preserve">крім </w:t>
      </w:r>
      <w:r w:rsidRPr="00BC7877">
        <w:rPr>
          <w:rFonts w:ascii="Times New Roman" w:hAnsi="Times New Roman"/>
          <w:sz w:val="28"/>
          <w:szCs w:val="28"/>
        </w:rPr>
        <w:t>шифер</w:t>
      </w:r>
      <w:r w:rsidR="00B44B73" w:rsidRPr="00BC7877">
        <w:rPr>
          <w:rFonts w:ascii="Times New Roman" w:hAnsi="Times New Roman"/>
          <w:sz w:val="28"/>
          <w:szCs w:val="28"/>
        </w:rPr>
        <w:t>а, труб, волокнистих плит</w:t>
      </w:r>
      <w:r w:rsidRPr="00BC7877">
        <w:rPr>
          <w:rFonts w:ascii="Times New Roman" w:hAnsi="Times New Roman"/>
          <w:sz w:val="28"/>
          <w:szCs w:val="28"/>
        </w:rPr>
        <w:t>, картон</w:t>
      </w:r>
      <w:r w:rsidR="00B44B73" w:rsidRPr="00BC7877">
        <w:rPr>
          <w:rFonts w:ascii="Times New Roman" w:hAnsi="Times New Roman"/>
          <w:sz w:val="28"/>
          <w:szCs w:val="28"/>
        </w:rPr>
        <w:t>у, просочених бітумом виробів</w:t>
      </w:r>
      <w:r w:rsidRPr="00BC7877">
        <w:rPr>
          <w:rFonts w:ascii="Times New Roman" w:hAnsi="Times New Roman"/>
          <w:sz w:val="28"/>
          <w:szCs w:val="28"/>
        </w:rPr>
        <w:t xml:space="preserve"> тощо).</w:t>
      </w:r>
    </w:p>
    <w:p w:rsidR="00CD5904" w:rsidRPr="00BC7877" w:rsidRDefault="00CD5904" w:rsidP="0060359D">
      <w:pPr>
        <w:spacing w:after="0" w:line="240" w:lineRule="auto"/>
        <w:ind w:firstLine="708"/>
        <w:jc w:val="both"/>
        <w:rPr>
          <w:rFonts w:ascii="Times New Roman" w:hAnsi="Times New Roman"/>
          <w:sz w:val="28"/>
          <w:szCs w:val="28"/>
        </w:rPr>
      </w:pPr>
    </w:p>
    <w:p w:rsidR="00FA144B" w:rsidRPr="00BC7877" w:rsidRDefault="00FA144B" w:rsidP="00FA144B">
      <w:pPr>
        <w:rPr>
          <w:lang w:eastAsia="uk-UA"/>
        </w:rPr>
      </w:pPr>
    </w:p>
    <w:p w:rsidR="005D2EBE" w:rsidRPr="00BC7877" w:rsidRDefault="005D2EBE" w:rsidP="00FA144B">
      <w:pPr>
        <w:rPr>
          <w:lang w:eastAsia="uk-UA"/>
        </w:rPr>
      </w:pPr>
    </w:p>
    <w:p w:rsidR="00FC7FD5" w:rsidRPr="00BC7877" w:rsidRDefault="00FC7FD5" w:rsidP="00FC7FD5">
      <w:pPr>
        <w:jc w:val="center"/>
        <w:rPr>
          <w:lang w:eastAsia="uk-UA"/>
        </w:rPr>
      </w:pPr>
      <w:r w:rsidRPr="00BC7877">
        <w:rPr>
          <w:lang w:eastAsia="uk-UA"/>
        </w:rPr>
        <w:t>_______________________________________</w:t>
      </w:r>
    </w:p>
    <w:p w:rsidR="00FA144B" w:rsidRPr="00BC7877" w:rsidRDefault="00FA144B" w:rsidP="00FA144B">
      <w:pPr>
        <w:rPr>
          <w:lang w:eastAsia="uk-UA"/>
        </w:rPr>
      </w:pPr>
    </w:p>
    <w:p w:rsidR="00FA144B" w:rsidRPr="00BC7877" w:rsidRDefault="00FA144B" w:rsidP="00FA144B">
      <w:pPr>
        <w:rPr>
          <w:lang w:eastAsia="uk-UA"/>
        </w:rPr>
      </w:pPr>
    </w:p>
    <w:p w:rsidR="00FA144B" w:rsidRPr="00BC7877" w:rsidRDefault="00FA144B" w:rsidP="00FA144B">
      <w:pPr>
        <w:rPr>
          <w:lang w:eastAsia="uk-UA"/>
        </w:rPr>
      </w:pPr>
    </w:p>
    <w:p w:rsidR="00FA144B" w:rsidRPr="00BC7877" w:rsidRDefault="00FA144B" w:rsidP="00FA144B">
      <w:pPr>
        <w:rPr>
          <w:lang w:eastAsia="uk-UA"/>
        </w:rPr>
      </w:pPr>
    </w:p>
    <w:bookmarkEnd w:id="0"/>
    <w:p w:rsidR="00FA144B" w:rsidRPr="00BC7877" w:rsidRDefault="00FA144B" w:rsidP="00FA144B">
      <w:pPr>
        <w:tabs>
          <w:tab w:val="left" w:pos="6285"/>
        </w:tabs>
        <w:rPr>
          <w:lang w:eastAsia="uk-UA"/>
        </w:rPr>
      </w:pPr>
    </w:p>
    <w:sectPr w:rsidR="00FA144B" w:rsidRPr="00BC7877" w:rsidSect="0028165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F0B" w:rsidRDefault="00607F0B" w:rsidP="00AA261E">
      <w:pPr>
        <w:spacing w:after="0" w:line="240" w:lineRule="auto"/>
      </w:pPr>
      <w:r>
        <w:separator/>
      </w:r>
    </w:p>
  </w:endnote>
  <w:endnote w:type="continuationSeparator" w:id="0">
    <w:p w:rsidR="00607F0B" w:rsidRDefault="00607F0B" w:rsidP="00AA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F0B" w:rsidRDefault="00607F0B" w:rsidP="00AA261E">
      <w:pPr>
        <w:spacing w:after="0" w:line="240" w:lineRule="auto"/>
      </w:pPr>
      <w:r>
        <w:separator/>
      </w:r>
    </w:p>
  </w:footnote>
  <w:footnote w:type="continuationSeparator" w:id="0">
    <w:p w:rsidR="00607F0B" w:rsidRDefault="00607F0B" w:rsidP="00AA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342231"/>
      <w:docPartObj>
        <w:docPartGallery w:val="Page Numbers (Top of Page)"/>
        <w:docPartUnique/>
      </w:docPartObj>
    </w:sdtPr>
    <w:sdtEndPr/>
    <w:sdtContent>
      <w:p w:rsidR="00BE6885" w:rsidRDefault="00BE6885">
        <w:pPr>
          <w:pStyle w:val="a8"/>
          <w:jc w:val="center"/>
        </w:pPr>
        <w:r w:rsidRPr="005F296B">
          <w:rPr>
            <w:rFonts w:ascii="Times New Roman" w:hAnsi="Times New Roman" w:cs="Times New Roman"/>
            <w:sz w:val="24"/>
            <w:szCs w:val="24"/>
          </w:rPr>
          <w:fldChar w:fldCharType="begin"/>
        </w:r>
        <w:r w:rsidRPr="005F296B">
          <w:rPr>
            <w:rFonts w:ascii="Times New Roman" w:hAnsi="Times New Roman" w:cs="Times New Roman"/>
            <w:sz w:val="24"/>
            <w:szCs w:val="24"/>
          </w:rPr>
          <w:instrText>PAGE   \* MERGEFORMAT</w:instrText>
        </w:r>
        <w:r w:rsidRPr="005F296B">
          <w:rPr>
            <w:rFonts w:ascii="Times New Roman" w:hAnsi="Times New Roman" w:cs="Times New Roman"/>
            <w:sz w:val="24"/>
            <w:szCs w:val="24"/>
          </w:rPr>
          <w:fldChar w:fldCharType="separate"/>
        </w:r>
        <w:r w:rsidR="00BC7877" w:rsidRPr="00BC7877">
          <w:rPr>
            <w:rFonts w:ascii="Times New Roman" w:hAnsi="Times New Roman" w:cs="Times New Roman"/>
            <w:noProof/>
            <w:sz w:val="24"/>
            <w:szCs w:val="24"/>
            <w:lang w:val="ru-RU"/>
          </w:rPr>
          <w:t>2</w:t>
        </w:r>
        <w:r w:rsidRPr="005F296B">
          <w:rPr>
            <w:rFonts w:ascii="Times New Roman" w:hAnsi="Times New Roman" w:cs="Times New Roman"/>
            <w:sz w:val="24"/>
            <w:szCs w:val="24"/>
          </w:rPr>
          <w:fldChar w:fldCharType="end"/>
        </w:r>
      </w:p>
    </w:sdtContent>
  </w:sdt>
  <w:p w:rsidR="00BE6885" w:rsidRPr="008C0BB7" w:rsidRDefault="00B47736" w:rsidP="00FA144B">
    <w:pPr>
      <w:pStyle w:val="a8"/>
      <w:jc w:val="right"/>
      <w:rPr>
        <w:rFonts w:ascii="Times New Roman" w:hAnsi="Times New Roman" w:cs="Times New Roman"/>
        <w:sz w:val="24"/>
      </w:rPr>
    </w:pPr>
    <w:r>
      <w:rPr>
        <w:rFonts w:ascii="Times New Roman" w:hAnsi="Times New Roman" w:cs="Times New Roman"/>
        <w:i/>
        <w:noProof/>
        <w:color w:val="000000" w:themeColor="text1"/>
        <w:sz w:val="24"/>
        <w:szCs w:val="24"/>
        <w:lang w:eastAsia="uk-UA"/>
      </w:rPr>
      <w:t>Продовження додатка</w:t>
    </w:r>
    <w:r w:rsidR="00FA144B" w:rsidRPr="00FA144B">
      <w:rPr>
        <w:rFonts w:ascii="Times New Roman" w:hAnsi="Times New Roman" w:cs="Times New Roman"/>
        <w:i/>
        <w:noProof/>
        <w:color w:val="000000" w:themeColor="text1"/>
        <w:sz w:val="24"/>
        <w:szCs w:val="24"/>
        <w:lang w:eastAsia="uk-UA"/>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DD"/>
    <w:rsid w:val="00001EB5"/>
    <w:rsid w:val="00002D69"/>
    <w:rsid w:val="0000509F"/>
    <w:rsid w:val="000330BA"/>
    <w:rsid w:val="000467F6"/>
    <w:rsid w:val="00052B8A"/>
    <w:rsid w:val="00054218"/>
    <w:rsid w:val="00064790"/>
    <w:rsid w:val="000708C7"/>
    <w:rsid w:val="00070C3C"/>
    <w:rsid w:val="00072A8A"/>
    <w:rsid w:val="00095CFA"/>
    <w:rsid w:val="000C6FC3"/>
    <w:rsid w:val="000D1A49"/>
    <w:rsid w:val="000D3383"/>
    <w:rsid w:val="000D4BD3"/>
    <w:rsid w:val="000E13C1"/>
    <w:rsid w:val="00101A34"/>
    <w:rsid w:val="00102A93"/>
    <w:rsid w:val="001106FA"/>
    <w:rsid w:val="00120C84"/>
    <w:rsid w:val="00140B89"/>
    <w:rsid w:val="00151E6B"/>
    <w:rsid w:val="00155FE8"/>
    <w:rsid w:val="00157058"/>
    <w:rsid w:val="0015779B"/>
    <w:rsid w:val="00171341"/>
    <w:rsid w:val="00175336"/>
    <w:rsid w:val="00190013"/>
    <w:rsid w:val="001961B3"/>
    <w:rsid w:val="001B7BB0"/>
    <w:rsid w:val="001D460E"/>
    <w:rsid w:val="001D55E3"/>
    <w:rsid w:val="001E1083"/>
    <w:rsid w:val="001E3FC2"/>
    <w:rsid w:val="001F0B31"/>
    <w:rsid w:val="00201DF3"/>
    <w:rsid w:val="002122F6"/>
    <w:rsid w:val="00212F50"/>
    <w:rsid w:val="00226BAB"/>
    <w:rsid w:val="00251224"/>
    <w:rsid w:val="00262695"/>
    <w:rsid w:val="002715CE"/>
    <w:rsid w:val="002740BE"/>
    <w:rsid w:val="002747C7"/>
    <w:rsid w:val="00281653"/>
    <w:rsid w:val="002B301E"/>
    <w:rsid w:val="002D5528"/>
    <w:rsid w:val="002E7C46"/>
    <w:rsid w:val="003057E8"/>
    <w:rsid w:val="00314A26"/>
    <w:rsid w:val="003154D0"/>
    <w:rsid w:val="003276E0"/>
    <w:rsid w:val="00332661"/>
    <w:rsid w:val="0034676E"/>
    <w:rsid w:val="00351787"/>
    <w:rsid w:val="003532ED"/>
    <w:rsid w:val="003562F2"/>
    <w:rsid w:val="00367981"/>
    <w:rsid w:val="00396A7C"/>
    <w:rsid w:val="003D307D"/>
    <w:rsid w:val="003E29F8"/>
    <w:rsid w:val="003F594C"/>
    <w:rsid w:val="003F5B42"/>
    <w:rsid w:val="003F66DE"/>
    <w:rsid w:val="00402177"/>
    <w:rsid w:val="00404297"/>
    <w:rsid w:val="004043D1"/>
    <w:rsid w:val="00407CD7"/>
    <w:rsid w:val="00412FA1"/>
    <w:rsid w:val="004300C6"/>
    <w:rsid w:val="004442E4"/>
    <w:rsid w:val="00457EF8"/>
    <w:rsid w:val="0046330F"/>
    <w:rsid w:val="00465FCB"/>
    <w:rsid w:val="00471330"/>
    <w:rsid w:val="0047268A"/>
    <w:rsid w:val="004741ED"/>
    <w:rsid w:val="004934AA"/>
    <w:rsid w:val="004941FD"/>
    <w:rsid w:val="004A3EA0"/>
    <w:rsid w:val="004A4FAA"/>
    <w:rsid w:val="004B1D1C"/>
    <w:rsid w:val="004C4998"/>
    <w:rsid w:val="004C7B58"/>
    <w:rsid w:val="004D3D8D"/>
    <w:rsid w:val="004E2440"/>
    <w:rsid w:val="004E758C"/>
    <w:rsid w:val="004F1DE8"/>
    <w:rsid w:val="005111EE"/>
    <w:rsid w:val="0051469B"/>
    <w:rsid w:val="00532F5C"/>
    <w:rsid w:val="00546341"/>
    <w:rsid w:val="00550C88"/>
    <w:rsid w:val="0055100F"/>
    <w:rsid w:val="00565309"/>
    <w:rsid w:val="00580401"/>
    <w:rsid w:val="005839EF"/>
    <w:rsid w:val="00583FBF"/>
    <w:rsid w:val="00596B60"/>
    <w:rsid w:val="005A27FB"/>
    <w:rsid w:val="005A2E37"/>
    <w:rsid w:val="005B7ECF"/>
    <w:rsid w:val="005D0414"/>
    <w:rsid w:val="005D270B"/>
    <w:rsid w:val="005D2EBE"/>
    <w:rsid w:val="005E74E4"/>
    <w:rsid w:val="005F296B"/>
    <w:rsid w:val="0060359D"/>
    <w:rsid w:val="00604896"/>
    <w:rsid w:val="00607F0B"/>
    <w:rsid w:val="00637985"/>
    <w:rsid w:val="00643DBC"/>
    <w:rsid w:val="00647792"/>
    <w:rsid w:val="006500CD"/>
    <w:rsid w:val="0065029D"/>
    <w:rsid w:val="00656222"/>
    <w:rsid w:val="00657D8D"/>
    <w:rsid w:val="006653C2"/>
    <w:rsid w:val="00674881"/>
    <w:rsid w:val="00680ABC"/>
    <w:rsid w:val="00684967"/>
    <w:rsid w:val="006B193F"/>
    <w:rsid w:val="006B531E"/>
    <w:rsid w:val="006C2FD7"/>
    <w:rsid w:val="006C49C6"/>
    <w:rsid w:val="00723F63"/>
    <w:rsid w:val="0073765F"/>
    <w:rsid w:val="00742CCC"/>
    <w:rsid w:val="0074468F"/>
    <w:rsid w:val="00750446"/>
    <w:rsid w:val="0075600D"/>
    <w:rsid w:val="007653BE"/>
    <w:rsid w:val="00781318"/>
    <w:rsid w:val="00790D79"/>
    <w:rsid w:val="0079795C"/>
    <w:rsid w:val="007A68A8"/>
    <w:rsid w:val="007B4D43"/>
    <w:rsid w:val="007C4E45"/>
    <w:rsid w:val="007C5475"/>
    <w:rsid w:val="007C5F30"/>
    <w:rsid w:val="007D72B6"/>
    <w:rsid w:val="00814DDD"/>
    <w:rsid w:val="00821E3E"/>
    <w:rsid w:val="00832819"/>
    <w:rsid w:val="008620AA"/>
    <w:rsid w:val="008656A3"/>
    <w:rsid w:val="00886858"/>
    <w:rsid w:val="008B0456"/>
    <w:rsid w:val="008B2545"/>
    <w:rsid w:val="008B539C"/>
    <w:rsid w:val="008C0BB7"/>
    <w:rsid w:val="008C276E"/>
    <w:rsid w:val="008C55EF"/>
    <w:rsid w:val="008D0619"/>
    <w:rsid w:val="008D0C8A"/>
    <w:rsid w:val="008E3185"/>
    <w:rsid w:val="0091224F"/>
    <w:rsid w:val="00917103"/>
    <w:rsid w:val="009214B8"/>
    <w:rsid w:val="00927DAC"/>
    <w:rsid w:val="0093489F"/>
    <w:rsid w:val="0095372F"/>
    <w:rsid w:val="00956052"/>
    <w:rsid w:val="00957E0B"/>
    <w:rsid w:val="00961812"/>
    <w:rsid w:val="00963365"/>
    <w:rsid w:val="00972B49"/>
    <w:rsid w:val="00994244"/>
    <w:rsid w:val="009A5E7F"/>
    <w:rsid w:val="009B2BE8"/>
    <w:rsid w:val="009B3501"/>
    <w:rsid w:val="009D473B"/>
    <w:rsid w:val="009F50CA"/>
    <w:rsid w:val="00A33F9D"/>
    <w:rsid w:val="00A41F38"/>
    <w:rsid w:val="00A438C9"/>
    <w:rsid w:val="00A46C5B"/>
    <w:rsid w:val="00A50475"/>
    <w:rsid w:val="00A54201"/>
    <w:rsid w:val="00A82EBA"/>
    <w:rsid w:val="00A94501"/>
    <w:rsid w:val="00AA261E"/>
    <w:rsid w:val="00AA40E3"/>
    <w:rsid w:val="00AA6076"/>
    <w:rsid w:val="00AB248B"/>
    <w:rsid w:val="00AC3309"/>
    <w:rsid w:val="00AD11F3"/>
    <w:rsid w:val="00AD5550"/>
    <w:rsid w:val="00AE3B22"/>
    <w:rsid w:val="00AF12A7"/>
    <w:rsid w:val="00B04A3D"/>
    <w:rsid w:val="00B124C3"/>
    <w:rsid w:val="00B12F38"/>
    <w:rsid w:val="00B13601"/>
    <w:rsid w:val="00B17885"/>
    <w:rsid w:val="00B30A53"/>
    <w:rsid w:val="00B31342"/>
    <w:rsid w:val="00B31FDB"/>
    <w:rsid w:val="00B35CC6"/>
    <w:rsid w:val="00B44B73"/>
    <w:rsid w:val="00B45898"/>
    <w:rsid w:val="00B46543"/>
    <w:rsid w:val="00B47736"/>
    <w:rsid w:val="00B47C7E"/>
    <w:rsid w:val="00B519CF"/>
    <w:rsid w:val="00B5300E"/>
    <w:rsid w:val="00B53510"/>
    <w:rsid w:val="00B63B7E"/>
    <w:rsid w:val="00B6415E"/>
    <w:rsid w:val="00B90396"/>
    <w:rsid w:val="00B95B02"/>
    <w:rsid w:val="00BB7194"/>
    <w:rsid w:val="00BC19D7"/>
    <w:rsid w:val="00BC7877"/>
    <w:rsid w:val="00BD6CE7"/>
    <w:rsid w:val="00BE6885"/>
    <w:rsid w:val="00BF029D"/>
    <w:rsid w:val="00BF41BC"/>
    <w:rsid w:val="00BF689A"/>
    <w:rsid w:val="00C03B05"/>
    <w:rsid w:val="00C11099"/>
    <w:rsid w:val="00C110D2"/>
    <w:rsid w:val="00C301EA"/>
    <w:rsid w:val="00C40C27"/>
    <w:rsid w:val="00C46856"/>
    <w:rsid w:val="00C83E5C"/>
    <w:rsid w:val="00C8626B"/>
    <w:rsid w:val="00C905A7"/>
    <w:rsid w:val="00CA07C8"/>
    <w:rsid w:val="00CA25C4"/>
    <w:rsid w:val="00CA4386"/>
    <w:rsid w:val="00CA588D"/>
    <w:rsid w:val="00CB0AE0"/>
    <w:rsid w:val="00CB4129"/>
    <w:rsid w:val="00CC4468"/>
    <w:rsid w:val="00CC52E7"/>
    <w:rsid w:val="00CC6B47"/>
    <w:rsid w:val="00CD37B5"/>
    <w:rsid w:val="00CD5904"/>
    <w:rsid w:val="00CD60C1"/>
    <w:rsid w:val="00CE35AF"/>
    <w:rsid w:val="00CF0D6A"/>
    <w:rsid w:val="00D04386"/>
    <w:rsid w:val="00D072F5"/>
    <w:rsid w:val="00D212B7"/>
    <w:rsid w:val="00D22E62"/>
    <w:rsid w:val="00D277CB"/>
    <w:rsid w:val="00D27D8C"/>
    <w:rsid w:val="00D313D8"/>
    <w:rsid w:val="00D3742D"/>
    <w:rsid w:val="00D472EF"/>
    <w:rsid w:val="00D51EB7"/>
    <w:rsid w:val="00D55E99"/>
    <w:rsid w:val="00D646A9"/>
    <w:rsid w:val="00D71DA0"/>
    <w:rsid w:val="00D740B2"/>
    <w:rsid w:val="00D80F1A"/>
    <w:rsid w:val="00DA12AD"/>
    <w:rsid w:val="00DA293B"/>
    <w:rsid w:val="00DA494D"/>
    <w:rsid w:val="00DA701A"/>
    <w:rsid w:val="00DB09DA"/>
    <w:rsid w:val="00DC15D2"/>
    <w:rsid w:val="00DC1D28"/>
    <w:rsid w:val="00DC2D0C"/>
    <w:rsid w:val="00DC4206"/>
    <w:rsid w:val="00DD66C2"/>
    <w:rsid w:val="00DE15F1"/>
    <w:rsid w:val="00DE594E"/>
    <w:rsid w:val="00DF4D52"/>
    <w:rsid w:val="00E0359A"/>
    <w:rsid w:val="00E04FCC"/>
    <w:rsid w:val="00E207A4"/>
    <w:rsid w:val="00E22F99"/>
    <w:rsid w:val="00E40AC5"/>
    <w:rsid w:val="00E45159"/>
    <w:rsid w:val="00E5635F"/>
    <w:rsid w:val="00E61E3A"/>
    <w:rsid w:val="00E6364C"/>
    <w:rsid w:val="00E70148"/>
    <w:rsid w:val="00E70AF7"/>
    <w:rsid w:val="00E91B7F"/>
    <w:rsid w:val="00EA4C35"/>
    <w:rsid w:val="00EB038E"/>
    <w:rsid w:val="00EB2C33"/>
    <w:rsid w:val="00EC0A9D"/>
    <w:rsid w:val="00EC2ACF"/>
    <w:rsid w:val="00ED0A92"/>
    <w:rsid w:val="00ED5F50"/>
    <w:rsid w:val="00EE102A"/>
    <w:rsid w:val="00EE1BBB"/>
    <w:rsid w:val="00EE2238"/>
    <w:rsid w:val="00EE297B"/>
    <w:rsid w:val="00EF2AA2"/>
    <w:rsid w:val="00F02C8F"/>
    <w:rsid w:val="00F04D55"/>
    <w:rsid w:val="00F30DA0"/>
    <w:rsid w:val="00F31F0E"/>
    <w:rsid w:val="00F331DD"/>
    <w:rsid w:val="00F34196"/>
    <w:rsid w:val="00F663B1"/>
    <w:rsid w:val="00F80961"/>
    <w:rsid w:val="00F90001"/>
    <w:rsid w:val="00FA02FD"/>
    <w:rsid w:val="00FA144B"/>
    <w:rsid w:val="00FA2076"/>
    <w:rsid w:val="00FA4865"/>
    <w:rsid w:val="00FB2781"/>
    <w:rsid w:val="00FC3197"/>
    <w:rsid w:val="00FC7FD5"/>
    <w:rsid w:val="00FD1E02"/>
    <w:rsid w:val="00FE3088"/>
    <w:rsid w:val="00FE4D29"/>
    <w:rsid w:val="00FE6666"/>
    <w:rsid w:val="00FF3071"/>
    <w:rsid w:val="00FF7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D4FCE3-8C34-47A2-A5F4-4C525741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0BA"/>
    <w:rPr>
      <w:color w:val="0000FF"/>
      <w:u w:val="single"/>
    </w:rPr>
  </w:style>
  <w:style w:type="character" w:styleId="a4">
    <w:name w:val="FollowedHyperlink"/>
    <w:basedOn w:val="a0"/>
    <w:uiPriority w:val="99"/>
    <w:semiHidden/>
    <w:unhideWhenUsed/>
    <w:rsid w:val="00ED0A92"/>
    <w:rPr>
      <w:color w:val="800080" w:themeColor="followedHyperlink"/>
      <w:u w:val="single"/>
    </w:rPr>
  </w:style>
  <w:style w:type="paragraph" w:customStyle="1" w:styleId="rvps2">
    <w:name w:val="rvps2"/>
    <w:basedOn w:val="a"/>
    <w:rsid w:val="00EE1B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B3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501"/>
    <w:rPr>
      <w:rFonts w:ascii="Tahoma" w:hAnsi="Tahoma" w:cs="Tahoma"/>
      <w:sz w:val="16"/>
      <w:szCs w:val="16"/>
    </w:rPr>
  </w:style>
  <w:style w:type="paragraph" w:customStyle="1" w:styleId="a7">
    <w:name w:val="Нормальний текст"/>
    <w:basedOn w:val="a"/>
    <w:rsid w:val="00AA261E"/>
    <w:pPr>
      <w:spacing w:before="120" w:after="0" w:line="240" w:lineRule="auto"/>
      <w:ind w:firstLine="567"/>
      <w:jc w:val="both"/>
    </w:pPr>
    <w:rPr>
      <w:rFonts w:ascii="Antiqua" w:eastAsia="Times New Roman" w:hAnsi="Antiqua" w:cs="Times New Roman"/>
      <w:sz w:val="26"/>
      <w:szCs w:val="20"/>
      <w:lang w:eastAsia="ru-RU"/>
    </w:rPr>
  </w:style>
  <w:style w:type="paragraph" w:styleId="a8">
    <w:name w:val="header"/>
    <w:basedOn w:val="a"/>
    <w:link w:val="a9"/>
    <w:uiPriority w:val="99"/>
    <w:unhideWhenUsed/>
    <w:rsid w:val="00AA26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261E"/>
  </w:style>
  <w:style w:type="paragraph" w:styleId="aa">
    <w:name w:val="footer"/>
    <w:basedOn w:val="a"/>
    <w:link w:val="ab"/>
    <w:uiPriority w:val="99"/>
    <w:unhideWhenUsed/>
    <w:rsid w:val="00AA26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261E"/>
  </w:style>
  <w:style w:type="paragraph" w:customStyle="1" w:styleId="ac">
    <w:name w:val="Назва документа"/>
    <w:basedOn w:val="a"/>
    <w:next w:val="a7"/>
    <w:rsid w:val="00F02C8F"/>
    <w:pPr>
      <w:keepNext/>
      <w:keepLines/>
      <w:spacing w:before="240" w:after="240" w:line="240" w:lineRule="auto"/>
      <w:jc w:val="center"/>
    </w:pPr>
    <w:rPr>
      <w:rFonts w:ascii="Antiqua" w:eastAsia="Times New Roman" w:hAnsi="Antiqua" w:cs="Times New Roman"/>
      <w:b/>
      <w:sz w:val="26"/>
      <w:szCs w:val="20"/>
      <w:lang w:eastAsia="ru-RU"/>
    </w:rPr>
  </w:style>
  <w:style w:type="table" w:styleId="ad">
    <w:name w:val="Table Grid"/>
    <w:basedOn w:val="a1"/>
    <w:uiPriority w:val="59"/>
    <w:rsid w:val="0051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88357">
      <w:bodyDiv w:val="1"/>
      <w:marLeft w:val="0"/>
      <w:marRight w:val="0"/>
      <w:marTop w:val="0"/>
      <w:marBottom w:val="0"/>
      <w:divBdr>
        <w:top w:val="none" w:sz="0" w:space="0" w:color="auto"/>
        <w:left w:val="none" w:sz="0" w:space="0" w:color="auto"/>
        <w:bottom w:val="none" w:sz="0" w:space="0" w:color="auto"/>
        <w:right w:val="none" w:sz="0" w:space="0" w:color="auto"/>
      </w:divBdr>
    </w:div>
    <w:div w:id="1338969563">
      <w:bodyDiv w:val="1"/>
      <w:marLeft w:val="0"/>
      <w:marRight w:val="0"/>
      <w:marTop w:val="0"/>
      <w:marBottom w:val="0"/>
      <w:divBdr>
        <w:top w:val="none" w:sz="0" w:space="0" w:color="auto"/>
        <w:left w:val="none" w:sz="0" w:space="0" w:color="auto"/>
        <w:bottom w:val="none" w:sz="0" w:space="0" w:color="auto"/>
        <w:right w:val="none" w:sz="0" w:space="0" w:color="auto"/>
      </w:divBdr>
    </w:div>
    <w:div w:id="21270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1B44-0BA8-4765-823B-AD7588EC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2159</TotalTime>
  <Pages>4</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ugkx446_02</dc:creator>
  <cp:lastModifiedBy>org301</cp:lastModifiedBy>
  <cp:revision>146</cp:revision>
  <cp:lastPrinted>2023-05-10T07:07:00Z</cp:lastPrinted>
  <dcterms:created xsi:type="dcterms:W3CDTF">2022-04-05T06:51:00Z</dcterms:created>
  <dcterms:modified xsi:type="dcterms:W3CDTF">2023-06-23T13:14:00Z</dcterms:modified>
</cp:coreProperties>
</file>