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Pr="00EA3FDB" w:rsidRDefault="008E060D" w:rsidP="008E060D">
      <w:pPr>
        <w:spacing w:after="0"/>
        <w:ind w:left="10490" w:hanging="48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Додаток 2</w:t>
      </w:r>
      <w:r w:rsidR="00155FE8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143847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 </w:t>
      </w:r>
      <w:r w:rsidR="0051469B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="00143847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51469B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рядку розгляду заяв про надання компенсації для відновлення окремих категорій об’єктів</w:t>
      </w:r>
      <w:r w:rsidR="00D6151F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нерухомого майна,    </w:t>
      </w:r>
      <w:r w:rsidR="005334E5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пошкоджених</w:t>
      </w:r>
      <w:r w:rsidR="00D6151F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   </w:t>
      </w:r>
      <w:r w:rsidR="005334E5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="0051469B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наслідок бойових дій, терористичних актів, диверсій</w:t>
      </w:r>
      <w:r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    спричинених    збройною  агресією Російської  Федерації, з </w:t>
      </w:r>
      <w:r w:rsidR="0051469B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ви</w:t>
      </w:r>
      <w:r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proofErr w:type="spellStart"/>
      <w:r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користанням</w:t>
      </w:r>
      <w:proofErr w:type="spellEnd"/>
      <w:r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="005334E5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електронної публічної послуги   </w:t>
      </w:r>
      <w:r w:rsidR="0051469B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</w:t>
      </w:r>
      <w:proofErr w:type="spellStart"/>
      <w:r w:rsidR="0051469B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єВідновлення</w:t>
      </w:r>
      <w:proofErr w:type="spellEnd"/>
      <w:r w:rsidR="0051469B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="005334E5" w:rsidRPr="00EA3F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(підпункт 16.5)</w:t>
      </w:r>
    </w:p>
    <w:p w:rsidR="008629A3" w:rsidRPr="00EA3FDB" w:rsidRDefault="008629A3" w:rsidP="00E65565">
      <w:pP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E65565" w:rsidRPr="00EA3FDB" w:rsidRDefault="00E65565" w:rsidP="00E65565">
      <w:pP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8629A3" w:rsidRPr="00EA3FDB" w:rsidRDefault="008629A3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A3FD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ЧЕК-ЛИСТ</w:t>
      </w:r>
    </w:p>
    <w:p w:rsidR="008629A3" w:rsidRPr="00EA3FDB" w:rsidRDefault="008629A3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A3FD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з визначення розміру компенсації для відновлення пошкодженого</w:t>
      </w:r>
      <w:r w:rsidR="00D6151F" w:rsidRPr="00EA3FD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</w:t>
      </w:r>
      <w:r w:rsidRPr="00EA3FD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обєкта нерухомого майна</w:t>
      </w:r>
    </w:p>
    <w:p w:rsidR="005334E5" w:rsidRPr="00EA3FDB" w:rsidRDefault="005334E5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E65565" w:rsidRPr="00EA3FDB" w:rsidRDefault="00E65565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9355"/>
      </w:tblGrid>
      <w:tr w:rsidR="008629A3" w:rsidRPr="00EA3FDB" w:rsidTr="00E65565">
        <w:trPr>
          <w:trHeight w:val="567"/>
        </w:trPr>
        <w:tc>
          <w:tcPr>
            <w:tcW w:w="4928" w:type="dxa"/>
            <w:vAlign w:val="center"/>
          </w:tcPr>
          <w:p w:rsidR="008629A3" w:rsidRPr="00EA3FDB" w:rsidRDefault="008629A3" w:rsidP="008629A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Перелік ремонтних робіт</w:t>
            </w:r>
          </w:p>
        </w:tc>
        <w:tc>
          <w:tcPr>
            <w:tcW w:w="9355" w:type="dxa"/>
            <w:vAlign w:val="center"/>
          </w:tcPr>
          <w:p w:rsidR="00E65565" w:rsidRPr="00EA3FDB" w:rsidRDefault="008629A3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Результат</w:t>
            </w:r>
          </w:p>
        </w:tc>
      </w:tr>
      <w:tr w:rsidR="008629A3" w:rsidRPr="00EA3FDB" w:rsidTr="008629A3">
        <w:tc>
          <w:tcPr>
            <w:tcW w:w="4928" w:type="dxa"/>
          </w:tcPr>
          <w:p w:rsidR="008629A3" w:rsidRPr="00EA3FDB" w:rsidRDefault="008629A3" w:rsidP="008629A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Типи об</w:t>
            </w:r>
            <w:r w:rsidR="00143847" w:rsidRPr="00EA3FDB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єктів</w:t>
            </w:r>
            <w:proofErr w:type="spellEnd"/>
          </w:p>
        </w:tc>
        <w:tc>
          <w:tcPr>
            <w:tcW w:w="9355" w:type="dxa"/>
          </w:tcPr>
          <w:p w:rsidR="008629A3" w:rsidRPr="00EA3FDB" w:rsidRDefault="005334E5" w:rsidP="008629A3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К</w:t>
            </w:r>
            <w:r w:rsidR="008629A3" w:rsidRPr="00EA3FDB">
              <w:rPr>
                <w:rFonts w:ascii="Times New Roman" w:hAnsi="Times New Roman"/>
                <w:sz w:val="28"/>
                <w:szCs w:val="28"/>
              </w:rPr>
              <w:t>вартира/будинок/житлове приміщення</w:t>
            </w:r>
          </w:p>
        </w:tc>
      </w:tr>
      <w:tr w:rsidR="008629A3" w:rsidRPr="00EA3FDB" w:rsidTr="008629A3">
        <w:tc>
          <w:tcPr>
            <w:tcW w:w="4928" w:type="dxa"/>
          </w:tcPr>
          <w:p w:rsidR="008629A3" w:rsidRPr="00EA3FDB" w:rsidRDefault="008629A3" w:rsidP="008629A3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Чи підтверджено пріоритетність заяви (поле заповнюється лише в разі, коли заявник зазначив наявність пільг)</w:t>
            </w:r>
          </w:p>
        </w:tc>
        <w:tc>
          <w:tcPr>
            <w:tcW w:w="9355" w:type="dxa"/>
          </w:tcPr>
          <w:p w:rsidR="008629A3" w:rsidRPr="00EA3FDB" w:rsidRDefault="005334E5" w:rsidP="008629A3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Т</w:t>
            </w:r>
            <w:r w:rsidR="008629A3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ак/ні</w:t>
            </w:r>
          </w:p>
        </w:tc>
      </w:tr>
      <w:tr w:rsidR="008629A3" w:rsidRPr="00EA3FDB" w:rsidTr="008629A3">
        <w:tc>
          <w:tcPr>
            <w:tcW w:w="4928" w:type="dxa"/>
          </w:tcPr>
          <w:p w:rsidR="008629A3" w:rsidRPr="00EA3FDB" w:rsidRDefault="008629A3" w:rsidP="008629A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Чи проведено ремонт на момент складення чек-листа</w:t>
            </w:r>
          </w:p>
        </w:tc>
        <w:tc>
          <w:tcPr>
            <w:tcW w:w="9355" w:type="dxa"/>
          </w:tcPr>
          <w:p w:rsidR="008629A3" w:rsidRPr="00EA3FDB" w:rsidRDefault="005334E5" w:rsidP="008629A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Т</w:t>
            </w:r>
            <w:r w:rsidR="008629A3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ак/ні</w:t>
            </w:r>
          </w:p>
        </w:tc>
      </w:tr>
    </w:tbl>
    <w:p w:rsidR="008629A3" w:rsidRPr="00EA3FDB" w:rsidRDefault="008629A3" w:rsidP="008629A3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332661" w:rsidRPr="00EA3FDB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E65565" w:rsidRPr="00EA3FDB" w:rsidRDefault="00E65565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E65565" w:rsidRPr="00EA3FDB" w:rsidRDefault="00E65565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Pr="00EA3FDB" w:rsidRDefault="0051469B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A3FD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ПЕРЕЛІК</w:t>
      </w:r>
    </w:p>
    <w:p w:rsidR="00332661" w:rsidRPr="00EA3FDB" w:rsidRDefault="0051469B" w:rsidP="0051469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A3FD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груп товарів будівельної продукції, що можуть бути</w:t>
      </w:r>
    </w:p>
    <w:p w:rsidR="00FB514A" w:rsidRPr="00EA3FDB" w:rsidRDefault="0051469B" w:rsidP="00B64EF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A3FD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придбані отримувачем за кошти компенсації</w:t>
      </w:r>
    </w:p>
    <w:p w:rsidR="00E65565" w:rsidRPr="00EA3FDB" w:rsidRDefault="00E65565" w:rsidP="00B64EF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14305" w:type="dxa"/>
        <w:tblLayout w:type="fixed"/>
        <w:tblLook w:val="04A0" w:firstRow="1" w:lastRow="0" w:firstColumn="1" w:lastColumn="0" w:noHBand="0" w:noVBand="1"/>
      </w:tblPr>
      <w:tblGrid>
        <w:gridCol w:w="606"/>
        <w:gridCol w:w="6448"/>
        <w:gridCol w:w="1703"/>
        <w:gridCol w:w="2408"/>
        <w:gridCol w:w="1559"/>
        <w:gridCol w:w="1567"/>
        <w:gridCol w:w="14"/>
      </w:tblGrid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E060D" w:rsidRPr="00EA3FDB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6448" w:type="dxa"/>
            <w:vAlign w:val="center"/>
          </w:tcPr>
          <w:p w:rsidR="008E060D" w:rsidRPr="00EA3FDB" w:rsidRDefault="00F1713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Перелік ремонтних робіт</w:t>
            </w:r>
          </w:p>
        </w:tc>
        <w:tc>
          <w:tcPr>
            <w:tcW w:w="1703" w:type="dxa"/>
          </w:tcPr>
          <w:p w:rsidR="008E060D" w:rsidRPr="00EA3FDB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Одиниця вимірюва</w:t>
            </w:r>
            <w:r w:rsidR="005334E5"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ння</w:t>
            </w:r>
          </w:p>
        </w:tc>
        <w:tc>
          <w:tcPr>
            <w:tcW w:w="2408" w:type="dxa"/>
          </w:tcPr>
          <w:p w:rsidR="008E060D" w:rsidRPr="00EA3FDB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Показник усередненої вартості одиниці обсягу, гривень з податку на додану вартість (станом на лютий 2023 року)</w:t>
            </w:r>
          </w:p>
        </w:tc>
        <w:tc>
          <w:tcPr>
            <w:tcW w:w="1559" w:type="dxa"/>
          </w:tcPr>
          <w:p w:rsidR="008E060D" w:rsidRPr="00EA3FDB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Обсяг робіт,</w:t>
            </w:r>
            <w:r w:rsidR="005334E5"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який підлягає компенса</w:t>
            </w:r>
            <w:r w:rsidR="005334E5"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ції</w:t>
            </w:r>
          </w:p>
        </w:tc>
        <w:tc>
          <w:tcPr>
            <w:tcW w:w="1567" w:type="dxa"/>
          </w:tcPr>
          <w:p w:rsidR="008E060D" w:rsidRPr="00EA3FDB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Сума компенса</w:t>
            </w:r>
            <w:r w:rsidR="005334E5"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ції, гривень</w:t>
            </w: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E060D" w:rsidRPr="00EA3FDB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8E060D" w:rsidRPr="00EA3FDB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8E060D" w:rsidRPr="00EA3FDB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8E060D" w:rsidRPr="00EA3FDB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8E060D" w:rsidRPr="00EA3FDB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8E060D" w:rsidRPr="00EA3FDB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B64EF8" w:rsidRPr="00EA3FDB" w:rsidTr="00BD5A31">
        <w:tc>
          <w:tcPr>
            <w:tcW w:w="14305" w:type="dxa"/>
            <w:gridSpan w:val="7"/>
          </w:tcPr>
          <w:p w:rsidR="00B64EF8" w:rsidRPr="00EA3FDB" w:rsidRDefault="00B64EF8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Дахи/покрівля</w:t>
            </w: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E060D" w:rsidRPr="00EA3FDB" w:rsidRDefault="008E060D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8E060D" w:rsidRPr="00EA3FDB" w:rsidRDefault="00E65565" w:rsidP="005334E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пошкодженої покрівлі  </w:t>
            </w:r>
            <w:r w:rsidR="00F1713D" w:rsidRPr="00EA3FDB">
              <w:rPr>
                <w:rFonts w:ascii="Times New Roman" w:hAnsi="Times New Roman"/>
                <w:sz w:val="28"/>
                <w:szCs w:val="28"/>
              </w:rPr>
              <w:t xml:space="preserve">(заміна </w:t>
            </w:r>
            <w:proofErr w:type="spellStart"/>
            <w:r w:rsidR="00F1713D" w:rsidRPr="00EA3FDB">
              <w:rPr>
                <w:rFonts w:ascii="Times New Roman" w:hAnsi="Times New Roman"/>
                <w:sz w:val="28"/>
                <w:szCs w:val="28"/>
              </w:rPr>
              <w:t>пошко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="00F1713D" w:rsidRPr="00EA3FDB">
              <w:rPr>
                <w:rFonts w:ascii="Times New Roman" w:hAnsi="Times New Roman"/>
                <w:sz w:val="28"/>
                <w:szCs w:val="28"/>
              </w:rPr>
              <w:t>дженого</w:t>
            </w:r>
            <w:proofErr w:type="spellEnd"/>
            <w:r w:rsidR="00F1713D" w:rsidRPr="00EA3FDB">
              <w:rPr>
                <w:rFonts w:ascii="Times New Roman" w:hAnsi="Times New Roman"/>
                <w:sz w:val="28"/>
                <w:szCs w:val="28"/>
              </w:rPr>
              <w:t xml:space="preserve"> покрівельного 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матеріалу — </w:t>
            </w:r>
            <w:r w:rsidR="00B64EF8" w:rsidRPr="00EA3FDB">
              <w:rPr>
                <w:rFonts w:ascii="Times New Roman" w:hAnsi="Times New Roman"/>
                <w:sz w:val="28"/>
                <w:szCs w:val="28"/>
              </w:rPr>
              <w:t>хвилястого шиферу) без заміни опорних конструкцій стропильних систем</w:t>
            </w:r>
          </w:p>
        </w:tc>
        <w:tc>
          <w:tcPr>
            <w:tcW w:w="1703" w:type="dxa"/>
          </w:tcPr>
          <w:p w:rsidR="008E060D" w:rsidRPr="00EA3FDB" w:rsidRDefault="00F1713D" w:rsidP="00F1713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Дах/покрів</w:t>
            </w:r>
            <w:r w:rsidR="005334E5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ля кв.</w:t>
            </w:r>
            <w:r w:rsidR="0005060C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334E5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E060D" w:rsidRPr="00EA3FDB" w:rsidRDefault="00F1713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512,18</w:t>
            </w:r>
          </w:p>
        </w:tc>
        <w:tc>
          <w:tcPr>
            <w:tcW w:w="1559" w:type="dxa"/>
          </w:tcPr>
          <w:p w:rsidR="008E060D" w:rsidRPr="00EA3FDB" w:rsidRDefault="008E060D" w:rsidP="00F171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E060D" w:rsidRPr="00EA3FDB" w:rsidRDefault="008E060D" w:rsidP="00F171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514A" w:rsidRPr="00EA3FDB" w:rsidRDefault="00FB514A" w:rsidP="00F171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E060D" w:rsidRPr="00EA3FDB" w:rsidRDefault="00F1713D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448" w:type="dxa"/>
          </w:tcPr>
          <w:p w:rsidR="008E060D" w:rsidRPr="00EA3FDB" w:rsidRDefault="005334E5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Заміна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крокв</w:t>
            </w:r>
            <w:r w:rsidR="00143847" w:rsidRPr="00EA3FDB">
              <w:rPr>
                <w:rFonts w:ascii="Times New Roman" w:hAnsi="Times New Roman"/>
                <w:sz w:val="28"/>
                <w:szCs w:val="28"/>
              </w:rPr>
              <w:t>’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яних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ніг </w:t>
            </w:r>
            <w:r w:rsidR="00F1713D" w:rsidRPr="00EA3FDB">
              <w:rPr>
                <w:rFonts w:ascii="Times New Roman" w:hAnsi="Times New Roman"/>
                <w:sz w:val="28"/>
                <w:szCs w:val="28"/>
              </w:rPr>
              <w:t>з брусів</w:t>
            </w:r>
          </w:p>
        </w:tc>
        <w:tc>
          <w:tcPr>
            <w:tcW w:w="1703" w:type="dxa"/>
          </w:tcPr>
          <w:p w:rsidR="008E060D" w:rsidRPr="00EA3FDB" w:rsidRDefault="00F1713D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пог.</w:t>
            </w:r>
            <w:r w:rsidR="0005060C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334E5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E060D" w:rsidRPr="00EA3FDB" w:rsidRDefault="00F1713D" w:rsidP="005334E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725,42</w:t>
            </w:r>
          </w:p>
        </w:tc>
        <w:tc>
          <w:tcPr>
            <w:tcW w:w="1559" w:type="dxa"/>
          </w:tcPr>
          <w:p w:rsidR="008E060D" w:rsidRPr="00EA3FDB" w:rsidRDefault="008E060D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8E060D" w:rsidRPr="00EA3FDB" w:rsidRDefault="008E060D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E060D" w:rsidRPr="00EA3FDB" w:rsidRDefault="00F1713D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448" w:type="dxa"/>
          </w:tcPr>
          <w:p w:rsidR="008E060D" w:rsidRPr="00EA3FDB" w:rsidRDefault="00E65565" w:rsidP="00F1713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</w:t>
            </w:r>
            <w:r w:rsidR="00F1713D" w:rsidRPr="00EA3FDB">
              <w:rPr>
                <w:rFonts w:ascii="Times New Roman" w:hAnsi="Times New Roman"/>
                <w:sz w:val="28"/>
                <w:szCs w:val="28"/>
              </w:rPr>
              <w:t>пошкоджено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 xml:space="preserve">ї покрівлі (заміна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пошко-дженого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> </w:t>
            </w:r>
            <w:r w:rsidR="00F1713D" w:rsidRPr="00EA3FDB">
              <w:rPr>
                <w:rFonts w:ascii="Times New Roman" w:hAnsi="Times New Roman"/>
                <w:sz w:val="28"/>
                <w:szCs w:val="28"/>
              </w:rPr>
              <w:t>покрівельного матеріалу (металочерепиця) без заміни опорних конструкцій та стропильних систем</w:t>
            </w:r>
          </w:p>
        </w:tc>
        <w:tc>
          <w:tcPr>
            <w:tcW w:w="1703" w:type="dxa"/>
          </w:tcPr>
          <w:p w:rsidR="008E060D" w:rsidRPr="00EA3FDB" w:rsidRDefault="00F1713D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метрів</w:t>
            </w:r>
          </w:p>
        </w:tc>
        <w:tc>
          <w:tcPr>
            <w:tcW w:w="2408" w:type="dxa"/>
          </w:tcPr>
          <w:p w:rsidR="008E060D" w:rsidRPr="00EA3FDB" w:rsidRDefault="00F1713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2 134,19</w:t>
            </w:r>
          </w:p>
        </w:tc>
        <w:tc>
          <w:tcPr>
            <w:tcW w:w="1559" w:type="dxa"/>
          </w:tcPr>
          <w:p w:rsidR="008E060D" w:rsidRPr="00EA3FDB" w:rsidRDefault="008E060D" w:rsidP="002D5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E060D" w:rsidRPr="00EA3FDB" w:rsidRDefault="008E060D" w:rsidP="002D5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F1713D" w:rsidRPr="00EA3FDB" w:rsidRDefault="00F1713D" w:rsidP="00F1713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448" w:type="dxa"/>
          </w:tcPr>
          <w:p w:rsidR="00F1713D" w:rsidRPr="00EA3FDB" w:rsidRDefault="00F1713D" w:rsidP="005334E5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</w:t>
            </w:r>
            <w:r w:rsidR="00E65565" w:rsidRPr="00EA3FDB">
              <w:rPr>
                <w:rFonts w:ascii="Times New Roman" w:hAnsi="Times New Roman"/>
                <w:sz w:val="28"/>
                <w:szCs w:val="28"/>
              </w:rPr>
              <w:t>ня частини  пошкодженого даху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з  ремо</w:t>
            </w:r>
            <w:r w:rsidR="00E65565"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нтом  опорних  конструкцій  </w:t>
            </w:r>
            <w:r w:rsidR="00E65565" w:rsidRPr="00EA3FDB">
              <w:rPr>
                <w:rFonts w:ascii="Times New Roman" w:hAnsi="Times New Roman"/>
                <w:sz w:val="28"/>
                <w:szCs w:val="28"/>
              </w:rPr>
              <w:t>і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крокв’яних  системи </w:t>
            </w:r>
          </w:p>
        </w:tc>
        <w:tc>
          <w:tcPr>
            <w:tcW w:w="1703" w:type="dxa"/>
          </w:tcPr>
          <w:p w:rsidR="00F1713D" w:rsidRPr="00EA3FDB" w:rsidRDefault="00F1713D" w:rsidP="005334E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 </w:t>
            </w: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  <w:r w:rsidR="005334E5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поверхонь </w:t>
            </w:r>
          </w:p>
        </w:tc>
        <w:tc>
          <w:tcPr>
            <w:tcW w:w="2408" w:type="dxa"/>
          </w:tcPr>
          <w:p w:rsidR="00F1713D" w:rsidRPr="00EA3FDB" w:rsidRDefault="00F1713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2 837,58</w:t>
            </w:r>
          </w:p>
        </w:tc>
        <w:tc>
          <w:tcPr>
            <w:tcW w:w="1559" w:type="dxa"/>
          </w:tcPr>
          <w:p w:rsidR="00F1713D" w:rsidRPr="00EA3FDB" w:rsidRDefault="00F1713D" w:rsidP="00F171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F1713D" w:rsidRPr="00EA3FDB" w:rsidRDefault="00F1713D" w:rsidP="00F171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65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E65565" w:rsidRPr="00EA3FDB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E65565" w:rsidRPr="00EA3FDB" w:rsidRDefault="00E65565" w:rsidP="00E65565">
            <w:pPr>
              <w:pStyle w:val="a7"/>
              <w:spacing w:before="60" w:line="228" w:lineRule="auto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E65565" w:rsidRPr="00EA3FDB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E65565" w:rsidRPr="00EA3FDB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E65565" w:rsidRPr="00EA3FDB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E65565" w:rsidRPr="00EA3FDB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5334E5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5334E5" w:rsidRPr="00EA3FDB" w:rsidRDefault="005334E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448" w:type="dxa"/>
          </w:tcPr>
          <w:p w:rsidR="005334E5" w:rsidRPr="00EA3FDB" w:rsidRDefault="005334E5" w:rsidP="005334E5">
            <w:pPr>
              <w:pStyle w:val="a7"/>
              <w:spacing w:before="60" w:line="228" w:lineRule="auto"/>
              <w:ind w:firstLine="0"/>
              <w:jc w:val="left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та покрівлі з металочерепиці на площі до 25 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відсо-тків</w:t>
            </w:r>
            <w:proofErr w:type="spellEnd"/>
          </w:p>
        </w:tc>
        <w:tc>
          <w:tcPr>
            <w:tcW w:w="1703" w:type="dxa"/>
          </w:tcPr>
          <w:p w:rsidR="005334E5" w:rsidRPr="00EA3FDB" w:rsidRDefault="005334E5" w:rsidP="005334E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покрівель</w:t>
            </w:r>
          </w:p>
        </w:tc>
        <w:tc>
          <w:tcPr>
            <w:tcW w:w="2408" w:type="dxa"/>
          </w:tcPr>
          <w:p w:rsidR="005334E5" w:rsidRPr="00EA3FDB" w:rsidRDefault="005334E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5334E5" w:rsidRPr="00EA3FDB" w:rsidRDefault="005334E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5334E5" w:rsidRPr="00EA3FDB" w:rsidRDefault="005334E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9E6DAD" w:rsidRPr="00EA3FDB" w:rsidRDefault="009E6DAD" w:rsidP="009E6DA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448" w:type="dxa"/>
          </w:tcPr>
          <w:p w:rsidR="009E6DAD" w:rsidRPr="00EA3FDB" w:rsidRDefault="00E65565" w:rsidP="009E6DAD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</w:t>
            </w:r>
            <w:r w:rsidR="009E6DAD" w:rsidRPr="00EA3FDB">
              <w:rPr>
                <w:rFonts w:ascii="Times New Roman" w:hAnsi="Times New Roman"/>
                <w:sz w:val="28"/>
                <w:szCs w:val="28"/>
              </w:rPr>
              <w:t>пошкодже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ного даху із </w:t>
            </w:r>
            <w:r w:rsidR="009E6DAD" w:rsidRPr="00EA3FDB">
              <w:rPr>
                <w:rFonts w:ascii="Times New Roman" w:hAnsi="Times New Roman"/>
                <w:sz w:val="28"/>
                <w:szCs w:val="28"/>
              </w:rPr>
              <w:t>заміною  опор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="009E6DAD" w:rsidRPr="00EA3FDB">
              <w:rPr>
                <w:rFonts w:ascii="Times New Roman" w:hAnsi="Times New Roman"/>
                <w:sz w:val="28"/>
                <w:szCs w:val="28"/>
              </w:rPr>
              <w:t>них  конструкцій  і крокв’я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них </w:t>
            </w:r>
            <w:r w:rsidR="009E6DAD" w:rsidRPr="00EA3FDB">
              <w:rPr>
                <w:rFonts w:ascii="Times New Roman" w:hAnsi="Times New Roman"/>
                <w:sz w:val="28"/>
                <w:szCs w:val="28"/>
              </w:rPr>
              <w:t>систе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ми </w:t>
            </w:r>
            <w:r w:rsidR="009E6DAD" w:rsidRPr="00EA3FDB">
              <w:rPr>
                <w:rFonts w:ascii="Times New Roman" w:hAnsi="Times New Roman"/>
                <w:sz w:val="28"/>
                <w:szCs w:val="28"/>
              </w:rPr>
              <w:t>т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а </w:t>
            </w:r>
            <w:r w:rsidR="009E6DAD" w:rsidRPr="00EA3FDB">
              <w:rPr>
                <w:rFonts w:ascii="Times New Roman" w:hAnsi="Times New Roman"/>
                <w:sz w:val="28"/>
                <w:szCs w:val="28"/>
              </w:rPr>
              <w:t>покрівлі</w:t>
            </w:r>
            <w:r w:rsidR="00F91EE6" w:rsidRPr="00EA3FDB">
              <w:rPr>
                <w:rFonts w:ascii="Times New Roman" w:hAnsi="Times New Roman"/>
                <w:sz w:val="28"/>
                <w:szCs w:val="28"/>
              </w:rPr>
              <w:t>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з металочерепиці </w:t>
            </w:r>
            <w:r w:rsidR="009E6DAD" w:rsidRPr="00EA3FDB">
              <w:rPr>
                <w:rFonts w:ascii="Times New Roman" w:hAnsi="Times New Roman"/>
                <w:sz w:val="28"/>
                <w:szCs w:val="28"/>
              </w:rPr>
              <w:t>на площі більше  25 відсотків</w:t>
            </w:r>
          </w:p>
        </w:tc>
        <w:tc>
          <w:tcPr>
            <w:tcW w:w="1703" w:type="dxa"/>
          </w:tcPr>
          <w:p w:rsidR="009E6DAD" w:rsidRPr="00EA3FDB" w:rsidRDefault="009E6DAD" w:rsidP="009E6DA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9E6DAD" w:rsidRPr="00EA3FDB" w:rsidRDefault="009E6DA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3 203,49</w:t>
            </w:r>
          </w:p>
        </w:tc>
        <w:tc>
          <w:tcPr>
            <w:tcW w:w="1559" w:type="dxa"/>
          </w:tcPr>
          <w:p w:rsidR="009E6DAD" w:rsidRPr="00EA3FDB" w:rsidRDefault="009E6DAD" w:rsidP="009E6D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9E6DAD" w:rsidRPr="00EA3FDB" w:rsidRDefault="009E6DAD" w:rsidP="009E6D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9E6DAD" w:rsidRPr="00EA3FDB" w:rsidRDefault="009E6DAD" w:rsidP="009E6DA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48" w:type="dxa"/>
          </w:tcPr>
          <w:p w:rsidR="009E6DAD" w:rsidRPr="00EA3FDB" w:rsidRDefault="00C45C18" w:rsidP="00C45C18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 пошкоджених міжкімнатних дверей</w:t>
            </w:r>
          </w:p>
        </w:tc>
        <w:tc>
          <w:tcPr>
            <w:tcW w:w="1703" w:type="dxa"/>
          </w:tcPr>
          <w:p w:rsidR="009E6DAD" w:rsidRPr="00EA3FDB" w:rsidRDefault="00F91EE6" w:rsidP="00C45C1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</w:t>
            </w:r>
            <w:r w:rsidR="00C45C18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рорізи блоків</w:t>
            </w:r>
          </w:p>
        </w:tc>
        <w:tc>
          <w:tcPr>
            <w:tcW w:w="2408" w:type="dxa"/>
          </w:tcPr>
          <w:p w:rsidR="009E6DAD" w:rsidRPr="00EA3FDB" w:rsidRDefault="00C45C18" w:rsidP="005334E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9 983,26</w:t>
            </w:r>
          </w:p>
        </w:tc>
        <w:tc>
          <w:tcPr>
            <w:tcW w:w="1559" w:type="dxa"/>
          </w:tcPr>
          <w:p w:rsidR="009E6DAD" w:rsidRPr="00EA3FDB" w:rsidRDefault="009E6DAD" w:rsidP="009E6DA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9E6DAD" w:rsidRPr="00EA3FDB" w:rsidRDefault="009E6DAD" w:rsidP="009E6DA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2E15C2" w:rsidRPr="00EA3FDB" w:rsidRDefault="002E15C2" w:rsidP="002E15C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448" w:type="dxa"/>
          </w:tcPr>
          <w:p w:rsidR="002E15C2" w:rsidRPr="00EA3FDB" w:rsidRDefault="002E15C2" w:rsidP="002E15C2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металевих вхідних дверей</w:t>
            </w:r>
          </w:p>
        </w:tc>
        <w:tc>
          <w:tcPr>
            <w:tcW w:w="1703" w:type="dxa"/>
          </w:tcPr>
          <w:p w:rsidR="002E15C2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2E15C2" w:rsidRPr="00EA3FDB" w:rsidRDefault="002E15C2" w:rsidP="005334E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14 414,89</w:t>
            </w:r>
          </w:p>
        </w:tc>
        <w:tc>
          <w:tcPr>
            <w:tcW w:w="1559" w:type="dxa"/>
          </w:tcPr>
          <w:p w:rsidR="002E15C2" w:rsidRPr="00EA3FDB" w:rsidRDefault="002E15C2" w:rsidP="002E15C2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2E15C2" w:rsidRPr="00EA3FDB" w:rsidRDefault="002E15C2" w:rsidP="002E15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448" w:type="dxa"/>
          </w:tcPr>
          <w:p w:rsidR="008B220A" w:rsidRPr="00EA3FDB" w:rsidRDefault="008B220A" w:rsidP="008B220A">
            <w:pPr>
              <w:pStyle w:val="a7"/>
              <w:spacing w:before="60"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пошкодженого скління/склопакетів (без за</w:t>
            </w:r>
            <w:r w:rsidR="00E65565"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міни рами вікна)</w:t>
            </w:r>
          </w:p>
        </w:tc>
        <w:tc>
          <w:tcPr>
            <w:tcW w:w="1703" w:type="dxa"/>
          </w:tcPr>
          <w:p w:rsidR="008B220A" w:rsidRPr="00EA3FDB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A3FDB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F91EE6" w:rsidRPr="00EA3FDB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B220A" w:rsidRPr="00EA3FDB" w:rsidRDefault="008B220A" w:rsidP="005334E5">
            <w:pPr>
              <w:pStyle w:val="a7"/>
              <w:ind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4 192,67</w:t>
            </w:r>
          </w:p>
        </w:tc>
        <w:tc>
          <w:tcPr>
            <w:tcW w:w="1559" w:type="dxa"/>
          </w:tcPr>
          <w:p w:rsidR="008B220A" w:rsidRPr="00EA3FDB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A3FDB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448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Заміна віконного блока з урахуванням підвіконних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дощок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>, відливів</w:t>
            </w:r>
          </w:p>
        </w:tc>
        <w:tc>
          <w:tcPr>
            <w:tcW w:w="1703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F91EE6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B220A" w:rsidRPr="00EA3FDB" w:rsidRDefault="008B220A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5 242,26</w:t>
            </w:r>
          </w:p>
        </w:tc>
        <w:tc>
          <w:tcPr>
            <w:tcW w:w="1559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448" w:type="dxa"/>
          </w:tcPr>
          <w:p w:rsidR="008B220A" w:rsidRPr="00EA3FDB" w:rsidRDefault="008B220A" w:rsidP="008B220A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укосів: штукатурка, 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безпіщана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підго</w:t>
            </w:r>
            <w:r w:rsidR="00E65565"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товка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>, фарбування</w:t>
            </w:r>
          </w:p>
        </w:tc>
        <w:tc>
          <w:tcPr>
            <w:tcW w:w="1703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8B220A" w:rsidRPr="00EA3FDB" w:rsidRDefault="008B220A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1 342,15</w:t>
            </w:r>
          </w:p>
        </w:tc>
        <w:tc>
          <w:tcPr>
            <w:tcW w:w="1559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EF8" w:rsidRPr="00EA3FDB" w:rsidTr="00BD5A31">
        <w:tc>
          <w:tcPr>
            <w:tcW w:w="14305" w:type="dxa"/>
            <w:gridSpan w:val="7"/>
          </w:tcPr>
          <w:p w:rsidR="00B64EF8" w:rsidRPr="00EA3FDB" w:rsidRDefault="00B64EF8" w:rsidP="00B64EF8">
            <w:pPr>
              <w:tabs>
                <w:tab w:val="left" w:pos="9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448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</w:t>
            </w:r>
            <w:r w:rsidR="00F91EE6" w:rsidRPr="00EA3FD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пошкоджених </w:t>
            </w:r>
            <w:r w:rsidR="00F91EE6" w:rsidRPr="00EA3FD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зовнішніх </w:t>
            </w:r>
            <w:r w:rsidR="00F91EE6" w:rsidRPr="00EA3FDB">
              <w:rPr>
                <w:rFonts w:ascii="Times New Roman" w:hAnsi="Times New Roman"/>
                <w:sz w:val="28"/>
                <w:szCs w:val="28"/>
              </w:rPr>
              <w:t>  укосів  з урахуванням   утеплення  та  зовнішнього 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оздобле</w:t>
            </w:r>
            <w:r w:rsidR="00F91EE6"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ння (утеплення, штукатурення,</w:t>
            </w:r>
            <w:r w:rsidR="00E65565" w:rsidRPr="00EA3FDB">
              <w:rPr>
                <w:rFonts w:ascii="Times New Roman" w:hAnsi="Times New Roman"/>
                <w:sz w:val="28"/>
                <w:szCs w:val="28"/>
              </w:rPr>
              <w:t>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фарбу</w:t>
            </w:r>
            <w:r w:rsidR="00E65565" w:rsidRPr="00EA3FDB">
              <w:rPr>
                <w:rFonts w:ascii="Times New Roman" w:hAnsi="Times New Roman"/>
                <w:sz w:val="28"/>
                <w:szCs w:val="28"/>
              </w:rPr>
              <w:t>ванн</w:t>
            </w:r>
            <w:r w:rsidR="00F91EE6" w:rsidRPr="00EA3FDB">
              <w:rPr>
                <w:rFonts w:ascii="Times New Roman" w:hAnsi="Times New Roman"/>
                <w:sz w:val="28"/>
                <w:szCs w:val="28"/>
              </w:rPr>
              <w:t>я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</w:tcPr>
          <w:p w:rsidR="008B220A" w:rsidRPr="00EA3FDB" w:rsidRDefault="00F91EE6" w:rsidP="00F91EE6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>. м   (роз-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ра</w:t>
            </w:r>
            <w:r w:rsidR="008B220A" w:rsidRPr="00EA3FDB">
              <w:rPr>
                <w:rFonts w:ascii="Times New Roman" w:hAnsi="Times New Roman"/>
                <w:sz w:val="28"/>
                <w:szCs w:val="28"/>
              </w:rPr>
              <w:t>хо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вуєтьсялише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> </w:t>
            </w:r>
            <w:r w:rsidR="00E65565" w:rsidRPr="00EA3FDB">
              <w:rPr>
                <w:rFonts w:ascii="Times New Roman" w:hAnsi="Times New Roman"/>
                <w:sz w:val="28"/>
                <w:szCs w:val="28"/>
              </w:rPr>
              <w:t>та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B220A" w:rsidRPr="00EA3FDB">
              <w:rPr>
                <w:rFonts w:ascii="Times New Roman" w:hAnsi="Times New Roman"/>
                <w:sz w:val="28"/>
                <w:szCs w:val="28"/>
              </w:rPr>
              <w:t>пло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ща, що</w:t>
            </w:r>
            <w:r w:rsidR="008B220A" w:rsidRPr="00EA3FDB">
              <w:rPr>
                <w:rFonts w:ascii="Times New Roman" w:hAnsi="Times New Roman"/>
                <w:sz w:val="28"/>
                <w:szCs w:val="28"/>
              </w:rPr>
              <w:t> має</w:t>
            </w:r>
            <w:r w:rsidR="00E65565" w:rsidRPr="00EA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20A" w:rsidRPr="00EA3FD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8B220A" w:rsidRPr="00EA3FDB">
              <w:rPr>
                <w:rFonts w:ascii="Times New Roman" w:hAnsi="Times New Roman"/>
                <w:sz w:val="28"/>
                <w:szCs w:val="28"/>
              </w:rPr>
              <w:t>пошко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="008B220A" w:rsidRPr="00EA3FDB">
              <w:rPr>
                <w:rFonts w:ascii="Times New Roman" w:hAnsi="Times New Roman"/>
                <w:sz w:val="28"/>
                <w:szCs w:val="28"/>
              </w:rPr>
              <w:t>дження</w:t>
            </w:r>
            <w:proofErr w:type="spellEnd"/>
            <w:r w:rsidR="008B220A" w:rsidRPr="00EA3FD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</w:tcPr>
          <w:p w:rsidR="008B220A" w:rsidRPr="00EA3FDB" w:rsidRDefault="008B220A" w:rsidP="00F9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3 057,12</w:t>
            </w:r>
          </w:p>
        </w:tc>
        <w:tc>
          <w:tcPr>
            <w:tcW w:w="1559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448" w:type="dxa"/>
          </w:tcPr>
          <w:p w:rsidR="008B220A" w:rsidRPr="00EA3FDB" w:rsidRDefault="008B220A" w:rsidP="008B220A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 пошкоджених фасадів з  урахуванням утеплення та зовнішнього оздоблення (утеплення, штукатурення, фарбування)</w:t>
            </w:r>
          </w:p>
        </w:tc>
        <w:tc>
          <w:tcPr>
            <w:tcW w:w="1703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8B220A" w:rsidRPr="00EA3FDB" w:rsidRDefault="008B220A" w:rsidP="00F9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2 347,535</w:t>
            </w:r>
          </w:p>
        </w:tc>
        <w:tc>
          <w:tcPr>
            <w:tcW w:w="1559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6448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Відновлення пошкодженого декоративного шару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камінцевої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штукатурки оздоблення утеплених фасадів без урахування утеплювача</w:t>
            </w:r>
          </w:p>
        </w:tc>
        <w:tc>
          <w:tcPr>
            <w:tcW w:w="1703" w:type="dxa"/>
          </w:tcPr>
          <w:p w:rsidR="008B220A" w:rsidRPr="00EA3FDB" w:rsidRDefault="008B220A" w:rsidP="008B220A">
            <w:pPr>
              <w:pStyle w:val="a7"/>
              <w:ind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Calibri" w:hAnsi="Calibri" w:cs="Calibri"/>
                <w:sz w:val="28"/>
                <w:szCs w:val="28"/>
              </w:rPr>
              <w:t>̶</w:t>
            </w:r>
          </w:p>
        </w:tc>
        <w:tc>
          <w:tcPr>
            <w:tcW w:w="2408" w:type="dxa"/>
          </w:tcPr>
          <w:p w:rsidR="008B220A" w:rsidRPr="00EA3FDB" w:rsidRDefault="008B220A" w:rsidP="00F91EE6">
            <w:pPr>
              <w:pStyle w:val="a7"/>
              <w:ind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684,8</w:t>
            </w:r>
          </w:p>
        </w:tc>
        <w:tc>
          <w:tcPr>
            <w:tcW w:w="1559" w:type="dxa"/>
          </w:tcPr>
          <w:p w:rsidR="008B220A" w:rsidRPr="00EA3FDB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A3FDB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EE6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F91EE6" w:rsidRPr="00EA3FDB" w:rsidRDefault="00F91EE6" w:rsidP="00F91EE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F91EE6" w:rsidRPr="00EA3FDB" w:rsidRDefault="00F91EE6" w:rsidP="00F91EE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F91EE6" w:rsidRPr="00EA3FDB" w:rsidRDefault="00F91EE6" w:rsidP="00F91EE6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F91EE6" w:rsidRPr="00EA3FDB" w:rsidRDefault="00F91EE6" w:rsidP="00F91EE6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F91EE6" w:rsidRPr="00EA3FDB" w:rsidRDefault="00F91EE6" w:rsidP="00F91EE6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F91EE6" w:rsidRPr="00EA3FDB" w:rsidRDefault="00F91EE6" w:rsidP="00F91EE6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8B220A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A3FDB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6448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 пошкодженого декоративного штукатурення фасадів без урахування утеплювача</w:t>
            </w:r>
          </w:p>
        </w:tc>
        <w:tc>
          <w:tcPr>
            <w:tcW w:w="1703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F91EE6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B220A" w:rsidRPr="00EA3FDB" w:rsidRDefault="00FB514A" w:rsidP="00F9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606,38</w:t>
            </w:r>
          </w:p>
        </w:tc>
        <w:tc>
          <w:tcPr>
            <w:tcW w:w="1559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A3FDB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EE6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F91EE6" w:rsidRPr="00EA3FDB" w:rsidRDefault="00F91EE6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448" w:type="dxa"/>
          </w:tcPr>
          <w:p w:rsidR="00F91EE6" w:rsidRPr="00EA3FDB" w:rsidRDefault="00F91EE6" w:rsidP="00F91EE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 пошкодженого фарбування фасадів без урахування утеплювача</w:t>
            </w:r>
          </w:p>
        </w:tc>
        <w:tc>
          <w:tcPr>
            <w:tcW w:w="1703" w:type="dxa"/>
          </w:tcPr>
          <w:p w:rsidR="00F91EE6" w:rsidRPr="00EA3FDB" w:rsidRDefault="00F91EE6" w:rsidP="00F91EE6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2408" w:type="dxa"/>
          </w:tcPr>
          <w:p w:rsidR="00F91EE6" w:rsidRPr="00EA3FDB" w:rsidRDefault="00F91EE6" w:rsidP="00F91E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128,05</w:t>
            </w:r>
          </w:p>
        </w:tc>
        <w:tc>
          <w:tcPr>
            <w:tcW w:w="1559" w:type="dxa"/>
          </w:tcPr>
          <w:p w:rsidR="00F91EE6" w:rsidRPr="00EA3FDB" w:rsidRDefault="00F91EE6" w:rsidP="00E655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7" w:type="dxa"/>
          </w:tcPr>
          <w:p w:rsidR="00F91EE6" w:rsidRPr="00EA3FDB" w:rsidRDefault="00F91EE6" w:rsidP="00E655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1EE6" w:rsidRPr="00EA3FDB" w:rsidTr="00BD5A31">
        <w:trPr>
          <w:gridAfter w:val="1"/>
          <w:wAfter w:w="14" w:type="dxa"/>
        </w:trPr>
        <w:tc>
          <w:tcPr>
            <w:tcW w:w="14291" w:type="dxa"/>
            <w:gridSpan w:val="6"/>
          </w:tcPr>
          <w:p w:rsidR="00F91EE6" w:rsidRPr="00EA3FDB" w:rsidRDefault="00F91EE6" w:rsidP="00F9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Перекриття/стеля</w:t>
            </w:r>
          </w:p>
        </w:tc>
      </w:tr>
      <w:tr w:rsidR="00F91EE6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F91EE6" w:rsidRPr="00EA3FDB" w:rsidRDefault="004642F1" w:rsidP="00FB514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448" w:type="dxa"/>
          </w:tcPr>
          <w:p w:rsidR="00F91EE6" w:rsidRPr="00EA3FDB" w:rsidRDefault="004642F1" w:rsidP="00FB514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Розбирання горищних перекриттів по дерев</w:t>
            </w: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`</w:t>
            </w: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яних балках у цегляних будівлях</w:t>
            </w:r>
          </w:p>
        </w:tc>
        <w:tc>
          <w:tcPr>
            <w:tcW w:w="1703" w:type="dxa"/>
          </w:tcPr>
          <w:p w:rsidR="00F91EE6" w:rsidRPr="00EA3FDB" w:rsidRDefault="004642F1" w:rsidP="00FB514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F91EE6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449,05</w:t>
            </w:r>
          </w:p>
        </w:tc>
        <w:tc>
          <w:tcPr>
            <w:tcW w:w="1559" w:type="dxa"/>
          </w:tcPr>
          <w:p w:rsidR="00F91EE6" w:rsidRPr="00EA3FDB" w:rsidRDefault="00F91EE6" w:rsidP="00FB5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F91EE6" w:rsidRPr="00EA3FDB" w:rsidRDefault="00F91EE6" w:rsidP="00FB5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Улаштування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перекриттів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по дерев’яних балках з щитовим накатом у цегляних будівлях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2 162,66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Розбирання монолітних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перекриттів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до 200 міліметрів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1 018,92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   цілісності   пошкодженого      бетон-ного перекриття, товщина до 200 міліметрів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1 589,42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14291" w:type="dxa"/>
            <w:gridSpan w:val="6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Стіни/стеля, опорядження</w:t>
            </w: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Розбирання пошкоджених цегляних стін та перегородок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куб.м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2 354,54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Мурування  цегляних  стін з урахуванням прорізів та влаштуванням перемичок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7 783,39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Мурування внутрішніх цегляних армованих перегородок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1 281,27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Відбивання пошкодженої штукатурки стін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77,83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Штукатурення стін,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безпіщана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підготовка під фарбування/шпалери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661,7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Підготовка  стель   під   внутрішнє   опорядження   з попереднім   розчищенням   фарби,   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копоті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>,   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смо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>-гу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206,62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Відновлення  пошкодженого  внутрішнього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опоря-дження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стін (фарбування)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252,34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pStyle w:val="a7"/>
              <w:spacing w:before="60"/>
              <w:ind w:firstLine="0"/>
              <w:jc w:val="left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 пошкодженого внутрішнього опорядження стін (шпалери</w:t>
            </w:r>
            <w:r w:rsidR="00BD5A31" w:rsidRPr="00EA3FD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97,24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 пошкодженого внутрішнього опорядження стін (керамічна плитка)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937,81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Улаштування  обшивки стін 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гіпсокартонними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плитами   (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фальшстіни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>)   по   металевому каркасу</w:t>
            </w:r>
          </w:p>
        </w:tc>
        <w:tc>
          <w:tcPr>
            <w:tcW w:w="1703" w:type="dxa"/>
          </w:tcPr>
          <w:p w:rsidR="004642F1" w:rsidRPr="00EA3FDB" w:rsidRDefault="004642F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</w:t>
            </w:r>
            <w:r w:rsidR="00BD5A31"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в. м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642,6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Улаштування  обшивки  укосів  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гіпсокартонними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листами з кріпленням на клеї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545,99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6448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Улаштування перегородок на металевому однорядному</w:t>
            </w:r>
            <w:r w:rsidR="00BD5A31" w:rsidRPr="00EA3FDB">
              <w:rPr>
                <w:rFonts w:ascii="Times New Roman" w:hAnsi="Times New Roman"/>
                <w:sz w:val="28"/>
                <w:szCs w:val="28"/>
              </w:rPr>
              <w:t>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 каркасі з</w:t>
            </w:r>
            <w:r w:rsidR="00BD5A31" w:rsidRPr="00EA3FDB">
              <w:rPr>
                <w:rFonts w:ascii="Times New Roman" w:hAnsi="Times New Roman"/>
                <w:sz w:val="28"/>
                <w:szCs w:val="28"/>
              </w:rPr>
              <w:t> 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 </w:t>
            </w:r>
            <w:r w:rsidR="00BD5A31" w:rsidRPr="00EA3FDB">
              <w:rPr>
                <w:rFonts w:ascii="Times New Roman" w:hAnsi="Times New Roman"/>
                <w:sz w:val="28"/>
                <w:szCs w:val="28"/>
              </w:rPr>
              <w:t>обшивкою  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гіпсокартонни</w:t>
            </w:r>
            <w:proofErr w:type="spellEnd"/>
            <w:r w:rsidR="00BD5A31"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="00BD5A31" w:rsidRPr="00EA3FDB">
              <w:rPr>
                <w:rFonts w:ascii="Times New Roman" w:hAnsi="Times New Roman"/>
                <w:sz w:val="28"/>
                <w:szCs w:val="28"/>
              </w:rPr>
              <w:t>листами в один шар з ізоляцією в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 xml:space="preserve"> житлових будівлях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1 154,84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6448" w:type="dxa"/>
          </w:tcPr>
          <w:p w:rsidR="004642F1" w:rsidRPr="00EA3FDB" w:rsidRDefault="00BD5A3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 пошкодженого  </w:t>
            </w:r>
            <w:r w:rsidR="004642F1" w:rsidRPr="00EA3FDB">
              <w:rPr>
                <w:rFonts w:ascii="Times New Roman" w:hAnsi="Times New Roman"/>
                <w:sz w:val="28"/>
                <w:szCs w:val="28"/>
              </w:rPr>
              <w:t xml:space="preserve">внутрішнього </w:t>
            </w:r>
            <w:proofErr w:type="spellStart"/>
            <w:r w:rsidR="004642F1" w:rsidRPr="00EA3FDB">
              <w:rPr>
                <w:rFonts w:ascii="Times New Roman" w:hAnsi="Times New Roman"/>
                <w:sz w:val="28"/>
                <w:szCs w:val="28"/>
              </w:rPr>
              <w:t>опоря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="004642F1" w:rsidRPr="00EA3FDB">
              <w:rPr>
                <w:rFonts w:ascii="Times New Roman" w:hAnsi="Times New Roman"/>
                <w:sz w:val="28"/>
                <w:szCs w:val="28"/>
              </w:rPr>
              <w:t>дження</w:t>
            </w:r>
            <w:proofErr w:type="spellEnd"/>
            <w:r w:rsidR="004642F1" w:rsidRPr="00EA3FDB">
              <w:rPr>
                <w:rFonts w:ascii="Times New Roman" w:hAnsi="Times New Roman"/>
                <w:sz w:val="28"/>
                <w:szCs w:val="28"/>
              </w:rPr>
              <w:t xml:space="preserve"> стелі (фарбування)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1 149,86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448" w:type="dxa"/>
          </w:tcPr>
          <w:p w:rsidR="004642F1" w:rsidRPr="00EA3FDB" w:rsidRDefault="00BD5A3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 пошкодженого   </w:t>
            </w:r>
            <w:r w:rsidR="004642F1" w:rsidRPr="00EA3FDB">
              <w:rPr>
                <w:rFonts w:ascii="Times New Roman" w:hAnsi="Times New Roman"/>
                <w:sz w:val="28"/>
                <w:szCs w:val="28"/>
              </w:rPr>
              <w:t xml:space="preserve">внутрішнього </w:t>
            </w:r>
            <w:proofErr w:type="spellStart"/>
            <w:r w:rsidR="004642F1" w:rsidRPr="00EA3FDB">
              <w:rPr>
                <w:rFonts w:ascii="Times New Roman" w:hAnsi="Times New Roman"/>
                <w:sz w:val="28"/>
                <w:szCs w:val="28"/>
              </w:rPr>
              <w:t>опоря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>-</w:t>
            </w:r>
            <w:r w:rsidR="004642F1" w:rsidRPr="00EA3FDB">
              <w:rPr>
                <w:rFonts w:ascii="Times New Roman" w:hAnsi="Times New Roman"/>
                <w:sz w:val="28"/>
                <w:szCs w:val="28"/>
              </w:rPr>
              <w:t>дження</w:t>
            </w:r>
            <w:proofErr w:type="spellEnd"/>
            <w:r w:rsidR="004642F1" w:rsidRPr="00EA3FDB">
              <w:rPr>
                <w:rFonts w:ascii="Times New Roman" w:hAnsi="Times New Roman"/>
                <w:sz w:val="28"/>
                <w:szCs w:val="28"/>
              </w:rPr>
              <w:t xml:space="preserve"> стелі (шпалери)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448" w:type="dxa"/>
          </w:tcPr>
          <w:p w:rsidR="004642F1" w:rsidRPr="00EA3FDB" w:rsidRDefault="00BD5A3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  пошкодженого  </w:t>
            </w:r>
            <w:r w:rsidR="004642F1" w:rsidRPr="00EA3FDB">
              <w:rPr>
                <w:rFonts w:ascii="Times New Roman" w:hAnsi="Times New Roman"/>
                <w:sz w:val="28"/>
                <w:szCs w:val="28"/>
              </w:rPr>
              <w:t>вн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 xml:space="preserve">утрішнього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опоря-дження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стелі з у</w:t>
            </w:r>
            <w:r w:rsidR="004642F1" w:rsidRPr="00EA3FDB">
              <w:rPr>
                <w:rFonts w:ascii="Times New Roman" w:hAnsi="Times New Roman"/>
                <w:sz w:val="28"/>
                <w:szCs w:val="28"/>
              </w:rPr>
              <w:t>лаштуванням каркаса (гіпсокартон)</w:t>
            </w:r>
          </w:p>
        </w:tc>
        <w:tc>
          <w:tcPr>
            <w:tcW w:w="1703" w:type="dxa"/>
          </w:tcPr>
          <w:p w:rsidR="004642F1" w:rsidRPr="00EA3FDB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A3FDB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103,44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14291" w:type="dxa"/>
            <w:gridSpan w:val="6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Підлога</w:t>
            </w:r>
          </w:p>
        </w:tc>
      </w:tr>
      <w:tr w:rsidR="004642F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A3FDB" w:rsidRDefault="00BD5A3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6448" w:type="dxa"/>
          </w:tcPr>
          <w:p w:rsidR="004642F1" w:rsidRPr="00EA3FDB" w:rsidRDefault="00BD5A3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Розбирання цементних покриттів підлог</w:t>
            </w:r>
          </w:p>
        </w:tc>
        <w:tc>
          <w:tcPr>
            <w:tcW w:w="1703" w:type="dxa"/>
          </w:tcPr>
          <w:p w:rsidR="004642F1" w:rsidRPr="00EA3FDB" w:rsidRDefault="00BD5A31" w:rsidP="004642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408" w:type="dxa"/>
          </w:tcPr>
          <w:p w:rsidR="004642F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559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A3FDB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Улаштування гідроізоляції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748,2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Улаштування стяжок цементних, товщина до 60 міліметрів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306,17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Відновлення пошкодженої підлоги з керамічної 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716,63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плитки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ламінату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778,03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jc w:val="left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паркету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1 938,16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Улаштування стяжок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самовирівнювальних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із суміші цементної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217,06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лінолеуму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367,91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Заміна окремих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дощок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у підлогах (у разі локальних пошкоджень)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пог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>. м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220,25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Відновлення дощатих підлог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1 191,81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Фарбування дощатих підлог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14291" w:type="dxa"/>
            <w:gridSpan w:val="6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Інженерні мережі</w:t>
            </w: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Відновлення пошкодженої мережі: водопроводу або каналізації, або опалення, або газопостачання, або електропостачання (ремонт цих частин з метою відновлення функціональності будинку/квартири або підведення до сантехнічних приладів трубопроводів води, каналізації з виводом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водорозеток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та встановленням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відсікаючих</w:t>
            </w:r>
            <w:proofErr w:type="spellEnd"/>
            <w:r w:rsidRPr="00EA3FDB">
              <w:rPr>
                <w:rFonts w:ascii="Times New Roman" w:hAnsi="Times New Roman"/>
                <w:sz w:val="28"/>
                <w:szCs w:val="28"/>
              </w:rPr>
              <w:t xml:space="preserve"> кранів, гнучких підводок, або </w:t>
            </w:r>
            <w:r w:rsidR="00481F06" w:rsidRPr="00EA3FDB">
              <w:rPr>
                <w:rFonts w:ascii="Times New Roman" w:hAnsi="Times New Roman"/>
                <w:sz w:val="28"/>
                <w:szCs w:val="28"/>
              </w:rPr>
              <w:t>перекладання пошкоджених електричних комунікацій у пошкодженій кімнаті з заміною розеток/вимикачів)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Одне місце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3 693,43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унітаза з безпосередньо приєднаним бачком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  <w:r w:rsidR="00481F06"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3 930,43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умивальника разом з</w:t>
            </w:r>
            <w:r w:rsidR="00481F06" w:rsidRPr="00EA3FDB">
              <w:rPr>
                <w:rFonts w:ascii="Times New Roman" w:hAnsi="Times New Roman"/>
                <w:sz w:val="28"/>
                <w:szCs w:val="28"/>
              </w:rPr>
              <w:t>і</w:t>
            </w:r>
            <w:r w:rsidRPr="00EA3FDB">
              <w:rPr>
                <w:rFonts w:ascii="Times New Roman" w:hAnsi="Times New Roman"/>
                <w:sz w:val="28"/>
                <w:szCs w:val="28"/>
              </w:rPr>
              <w:t xml:space="preserve"> змішувачем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5 738,7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умивальника без змішувача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4 636,69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ванн купальних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6 659,54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піддона душового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  <w:r w:rsidR="00481F06" w:rsidRPr="00EA3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5 339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F06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481F06" w:rsidRPr="00EA3FDB" w:rsidRDefault="00481F06" w:rsidP="00481F0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481F06" w:rsidRPr="00EA3FDB" w:rsidRDefault="00481F06" w:rsidP="00481F0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FD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481F06" w:rsidRPr="00EA3FDB" w:rsidRDefault="00481F06" w:rsidP="00481F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3F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8" w:type="dxa"/>
          </w:tcPr>
          <w:p w:rsidR="00481F06" w:rsidRPr="00EA3FDB" w:rsidRDefault="00481F06" w:rsidP="00481F0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FDB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81F06" w:rsidRPr="00EA3FDB" w:rsidRDefault="00481F06" w:rsidP="00481F0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FDB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481F06" w:rsidRPr="00EA3FDB" w:rsidRDefault="00481F06" w:rsidP="00481F0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FDB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 xml:space="preserve">Заміна змішувачів з </w:t>
            </w:r>
            <w:proofErr w:type="spellStart"/>
            <w:r w:rsidRPr="00EA3FDB">
              <w:rPr>
                <w:rFonts w:ascii="Times New Roman" w:hAnsi="Times New Roman"/>
                <w:sz w:val="28"/>
                <w:szCs w:val="28"/>
              </w:rPr>
              <w:t>душем</w:t>
            </w:r>
            <w:proofErr w:type="spellEnd"/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2 390,76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мийок кухонних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2 718,96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змішувачів кухонних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A3FD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1 799,34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бойлерів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7 666,56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колонки газової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8 117,71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A3FD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Заміна двоконтурного газового котла</w:t>
            </w: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D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DB">
              <w:rPr>
                <w:rFonts w:ascii="Times New Roman" w:hAnsi="Times New Roman"/>
                <w:sz w:val="28"/>
                <w:szCs w:val="28"/>
              </w:rPr>
              <w:t>44 321,5</w:t>
            </w: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A3FDB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A3FDB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44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BD5A31" w:rsidRPr="00EA3FDB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A3FDB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59D" w:rsidRPr="00EA3FDB" w:rsidRDefault="0060359D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904" w:rsidRPr="00EA3FDB" w:rsidRDefault="00CD5904" w:rsidP="00D61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425" w:rsidRPr="00EA3FDB" w:rsidRDefault="001F0425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59D" w:rsidRPr="00EA3FDB" w:rsidRDefault="0060359D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B34" w:rsidRPr="00EA3FDB" w:rsidRDefault="00A60B34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44B" w:rsidRPr="00EA3FDB" w:rsidRDefault="009B3F12" w:rsidP="009B3F12">
      <w:pPr>
        <w:keepNext/>
        <w:keepLines/>
        <w:spacing w:after="0" w:line="240" w:lineRule="auto"/>
        <w:jc w:val="center"/>
        <w:rPr>
          <w:lang w:eastAsia="uk-UA"/>
        </w:rPr>
      </w:pPr>
      <w:bookmarkStart w:id="1" w:name="n208"/>
      <w:bookmarkEnd w:id="1"/>
      <w:r w:rsidRPr="00EA3F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____________________________________________________</w:t>
      </w:r>
    </w:p>
    <w:p w:rsidR="00FA144B" w:rsidRPr="00EA3FDB" w:rsidRDefault="00FA144B" w:rsidP="009B3F12">
      <w:pPr>
        <w:jc w:val="center"/>
        <w:rPr>
          <w:lang w:eastAsia="uk-UA"/>
        </w:rPr>
      </w:pPr>
    </w:p>
    <w:p w:rsidR="00FA144B" w:rsidRPr="00EA3FDB" w:rsidRDefault="00FA144B" w:rsidP="00FA144B">
      <w:pPr>
        <w:rPr>
          <w:lang w:eastAsia="uk-UA"/>
        </w:rPr>
      </w:pPr>
    </w:p>
    <w:p w:rsidR="00FA144B" w:rsidRPr="00EA3FDB" w:rsidRDefault="00FA144B" w:rsidP="00FA144B">
      <w:pPr>
        <w:rPr>
          <w:lang w:eastAsia="uk-UA"/>
        </w:rPr>
      </w:pPr>
    </w:p>
    <w:p w:rsidR="00FA144B" w:rsidRPr="00EA3FDB" w:rsidRDefault="00FA144B" w:rsidP="00FA144B">
      <w:pPr>
        <w:rPr>
          <w:lang w:eastAsia="uk-UA"/>
        </w:rPr>
      </w:pPr>
    </w:p>
    <w:p w:rsidR="00A60B34" w:rsidRPr="00EA3FDB" w:rsidRDefault="00A60B34" w:rsidP="00FA144B">
      <w:pPr>
        <w:rPr>
          <w:lang w:eastAsia="uk-UA"/>
        </w:rPr>
      </w:pPr>
    </w:p>
    <w:p w:rsidR="00FA144B" w:rsidRPr="00EA3FDB" w:rsidRDefault="00FA144B" w:rsidP="00FA144B">
      <w:pPr>
        <w:rPr>
          <w:lang w:eastAsia="uk-UA"/>
        </w:rPr>
      </w:pPr>
    </w:p>
    <w:p w:rsidR="00FA144B" w:rsidRPr="00EA3FDB" w:rsidRDefault="00FA144B" w:rsidP="00FA144B">
      <w:pPr>
        <w:rPr>
          <w:lang w:eastAsia="uk-UA"/>
        </w:rPr>
      </w:pPr>
    </w:p>
    <w:p w:rsidR="004A3EA0" w:rsidRPr="00EA3FDB" w:rsidRDefault="00FA144B" w:rsidP="00FA144B">
      <w:pPr>
        <w:tabs>
          <w:tab w:val="left" w:pos="6285"/>
        </w:tabs>
        <w:rPr>
          <w:lang w:eastAsia="uk-UA"/>
        </w:rPr>
      </w:pPr>
      <w:r w:rsidRPr="00EA3FDB">
        <w:rPr>
          <w:lang w:eastAsia="uk-UA"/>
        </w:rPr>
        <w:tab/>
      </w:r>
    </w:p>
    <w:bookmarkEnd w:id="0"/>
    <w:p w:rsidR="00FA144B" w:rsidRPr="00EA3FDB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EA3FDB" w:rsidSect="008E060D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DB" w:rsidRDefault="00E948DB" w:rsidP="00AA261E">
      <w:pPr>
        <w:spacing w:after="0" w:line="240" w:lineRule="auto"/>
      </w:pPr>
      <w:r>
        <w:separator/>
      </w:r>
    </w:p>
  </w:endnote>
  <w:endnote w:type="continuationSeparator" w:id="0">
    <w:p w:rsidR="00E948DB" w:rsidRDefault="00E948DB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DB" w:rsidRDefault="00E948DB" w:rsidP="00AA261E">
      <w:pPr>
        <w:spacing w:after="0" w:line="240" w:lineRule="auto"/>
      </w:pPr>
      <w:r>
        <w:separator/>
      </w:r>
    </w:p>
  </w:footnote>
  <w:footnote w:type="continuationSeparator" w:id="0">
    <w:p w:rsidR="00E948DB" w:rsidRDefault="00E948DB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922489"/>
      <w:docPartObj>
        <w:docPartGallery w:val="Page Numbers (Top of Page)"/>
        <w:docPartUnique/>
      </w:docPartObj>
    </w:sdtPr>
    <w:sdtEndPr/>
    <w:sdtContent>
      <w:p w:rsidR="001F0425" w:rsidRDefault="001F042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3FDB" w:rsidRPr="00EA3FD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0425" w:rsidRPr="008C0BB7" w:rsidRDefault="005334E5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         </w:t>
    </w: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1F0425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330BA"/>
    <w:rsid w:val="000467F6"/>
    <w:rsid w:val="0005060C"/>
    <w:rsid w:val="00052B8A"/>
    <w:rsid w:val="00054218"/>
    <w:rsid w:val="00064790"/>
    <w:rsid w:val="000708C7"/>
    <w:rsid w:val="00070C3C"/>
    <w:rsid w:val="00072A8A"/>
    <w:rsid w:val="00095CFA"/>
    <w:rsid w:val="000C42D1"/>
    <w:rsid w:val="000C6FC3"/>
    <w:rsid w:val="000D1A49"/>
    <w:rsid w:val="000D3383"/>
    <w:rsid w:val="000D4BD3"/>
    <w:rsid w:val="000E13C1"/>
    <w:rsid w:val="00101A34"/>
    <w:rsid w:val="00102A93"/>
    <w:rsid w:val="00103FA8"/>
    <w:rsid w:val="0010700F"/>
    <w:rsid w:val="001106FA"/>
    <w:rsid w:val="00111F5F"/>
    <w:rsid w:val="00120C84"/>
    <w:rsid w:val="00140B89"/>
    <w:rsid w:val="00143847"/>
    <w:rsid w:val="00151E6B"/>
    <w:rsid w:val="00155FE8"/>
    <w:rsid w:val="00157058"/>
    <w:rsid w:val="00171341"/>
    <w:rsid w:val="00175336"/>
    <w:rsid w:val="001961B3"/>
    <w:rsid w:val="001A6523"/>
    <w:rsid w:val="001B7BB0"/>
    <w:rsid w:val="001D460E"/>
    <w:rsid w:val="001D55E3"/>
    <w:rsid w:val="001E1083"/>
    <w:rsid w:val="001E3FC2"/>
    <w:rsid w:val="001F0425"/>
    <w:rsid w:val="001F0B31"/>
    <w:rsid w:val="00201DF3"/>
    <w:rsid w:val="002122F6"/>
    <w:rsid w:val="00212F50"/>
    <w:rsid w:val="00226BAB"/>
    <w:rsid w:val="0024038D"/>
    <w:rsid w:val="00251224"/>
    <w:rsid w:val="00262695"/>
    <w:rsid w:val="002715CE"/>
    <w:rsid w:val="002740BE"/>
    <w:rsid w:val="002747C7"/>
    <w:rsid w:val="002B6F00"/>
    <w:rsid w:val="002D5528"/>
    <w:rsid w:val="002E15C2"/>
    <w:rsid w:val="002E7C46"/>
    <w:rsid w:val="003057E8"/>
    <w:rsid w:val="00314A26"/>
    <w:rsid w:val="003154D0"/>
    <w:rsid w:val="003276E0"/>
    <w:rsid w:val="00332661"/>
    <w:rsid w:val="00351787"/>
    <w:rsid w:val="003532ED"/>
    <w:rsid w:val="003562F2"/>
    <w:rsid w:val="00367981"/>
    <w:rsid w:val="00396A7C"/>
    <w:rsid w:val="003D307D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24628"/>
    <w:rsid w:val="004300C6"/>
    <w:rsid w:val="00430E55"/>
    <w:rsid w:val="004442E4"/>
    <w:rsid w:val="0046330F"/>
    <w:rsid w:val="004642F1"/>
    <w:rsid w:val="00465FCB"/>
    <w:rsid w:val="00471330"/>
    <w:rsid w:val="0047268A"/>
    <w:rsid w:val="004741ED"/>
    <w:rsid w:val="00481F06"/>
    <w:rsid w:val="004934AA"/>
    <w:rsid w:val="004941FD"/>
    <w:rsid w:val="004A3EA0"/>
    <w:rsid w:val="004A4FAA"/>
    <w:rsid w:val="004B1D1C"/>
    <w:rsid w:val="004C7B58"/>
    <w:rsid w:val="004D3D8D"/>
    <w:rsid w:val="004E758C"/>
    <w:rsid w:val="0051469B"/>
    <w:rsid w:val="00532F5C"/>
    <w:rsid w:val="005334E5"/>
    <w:rsid w:val="00546341"/>
    <w:rsid w:val="00550C88"/>
    <w:rsid w:val="0055100F"/>
    <w:rsid w:val="00565309"/>
    <w:rsid w:val="00580401"/>
    <w:rsid w:val="005839EF"/>
    <w:rsid w:val="00583FBF"/>
    <w:rsid w:val="00596B60"/>
    <w:rsid w:val="005A27FB"/>
    <w:rsid w:val="005A2E37"/>
    <w:rsid w:val="005B7ECF"/>
    <w:rsid w:val="005D270B"/>
    <w:rsid w:val="005E74E4"/>
    <w:rsid w:val="005F296B"/>
    <w:rsid w:val="00600BBF"/>
    <w:rsid w:val="0060359D"/>
    <w:rsid w:val="00604896"/>
    <w:rsid w:val="00637985"/>
    <w:rsid w:val="00643DBC"/>
    <w:rsid w:val="00647792"/>
    <w:rsid w:val="006500CD"/>
    <w:rsid w:val="0065029D"/>
    <w:rsid w:val="00656222"/>
    <w:rsid w:val="00657D8D"/>
    <w:rsid w:val="006653C2"/>
    <w:rsid w:val="00674881"/>
    <w:rsid w:val="00680ABC"/>
    <w:rsid w:val="00684967"/>
    <w:rsid w:val="006A3289"/>
    <w:rsid w:val="006B193F"/>
    <w:rsid w:val="006B531E"/>
    <w:rsid w:val="006C2FD7"/>
    <w:rsid w:val="006C49C6"/>
    <w:rsid w:val="00723F63"/>
    <w:rsid w:val="00730AB1"/>
    <w:rsid w:val="0073765F"/>
    <w:rsid w:val="00742CCC"/>
    <w:rsid w:val="0074468F"/>
    <w:rsid w:val="00750446"/>
    <w:rsid w:val="0075600D"/>
    <w:rsid w:val="00761E24"/>
    <w:rsid w:val="007653BE"/>
    <w:rsid w:val="00781318"/>
    <w:rsid w:val="00790D79"/>
    <w:rsid w:val="0079795C"/>
    <w:rsid w:val="007A68A8"/>
    <w:rsid w:val="007B4D43"/>
    <w:rsid w:val="007C4E45"/>
    <w:rsid w:val="007C5475"/>
    <w:rsid w:val="007C5F30"/>
    <w:rsid w:val="007D72B6"/>
    <w:rsid w:val="007F1E72"/>
    <w:rsid w:val="00814DDD"/>
    <w:rsid w:val="00821E3E"/>
    <w:rsid w:val="00832819"/>
    <w:rsid w:val="008620AA"/>
    <w:rsid w:val="008629A3"/>
    <w:rsid w:val="008656A3"/>
    <w:rsid w:val="00886858"/>
    <w:rsid w:val="00892825"/>
    <w:rsid w:val="008B0456"/>
    <w:rsid w:val="008B220A"/>
    <w:rsid w:val="008B2545"/>
    <w:rsid w:val="008B539C"/>
    <w:rsid w:val="008C0BB7"/>
    <w:rsid w:val="008C276E"/>
    <w:rsid w:val="008C55EF"/>
    <w:rsid w:val="008D0619"/>
    <w:rsid w:val="008D0C8A"/>
    <w:rsid w:val="008E060D"/>
    <w:rsid w:val="008E3185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72B49"/>
    <w:rsid w:val="00994244"/>
    <w:rsid w:val="009A5E7F"/>
    <w:rsid w:val="009B2BE8"/>
    <w:rsid w:val="009B3501"/>
    <w:rsid w:val="009B3F12"/>
    <w:rsid w:val="009D473B"/>
    <w:rsid w:val="009E6DAD"/>
    <w:rsid w:val="009F50CA"/>
    <w:rsid w:val="00A33F9D"/>
    <w:rsid w:val="00A41F38"/>
    <w:rsid w:val="00A438C9"/>
    <w:rsid w:val="00A46C5B"/>
    <w:rsid w:val="00A50475"/>
    <w:rsid w:val="00A54201"/>
    <w:rsid w:val="00A60B34"/>
    <w:rsid w:val="00A82EBA"/>
    <w:rsid w:val="00A94501"/>
    <w:rsid w:val="00AA261E"/>
    <w:rsid w:val="00AA40E3"/>
    <w:rsid w:val="00AA6076"/>
    <w:rsid w:val="00AB248B"/>
    <w:rsid w:val="00AC3309"/>
    <w:rsid w:val="00AD11F3"/>
    <w:rsid w:val="00AD5550"/>
    <w:rsid w:val="00AE3B22"/>
    <w:rsid w:val="00AF12A7"/>
    <w:rsid w:val="00B04A3D"/>
    <w:rsid w:val="00B124C3"/>
    <w:rsid w:val="00B12F38"/>
    <w:rsid w:val="00B13601"/>
    <w:rsid w:val="00B17885"/>
    <w:rsid w:val="00B30A53"/>
    <w:rsid w:val="00B31342"/>
    <w:rsid w:val="00B31FDB"/>
    <w:rsid w:val="00B45898"/>
    <w:rsid w:val="00B46543"/>
    <w:rsid w:val="00B519CF"/>
    <w:rsid w:val="00B5300E"/>
    <w:rsid w:val="00B63B7E"/>
    <w:rsid w:val="00B6415E"/>
    <w:rsid w:val="00B64EF8"/>
    <w:rsid w:val="00B90396"/>
    <w:rsid w:val="00B95B02"/>
    <w:rsid w:val="00BB7194"/>
    <w:rsid w:val="00BC19D7"/>
    <w:rsid w:val="00BD5A31"/>
    <w:rsid w:val="00BD6CE7"/>
    <w:rsid w:val="00BE6885"/>
    <w:rsid w:val="00BF029D"/>
    <w:rsid w:val="00BF41BC"/>
    <w:rsid w:val="00BF689A"/>
    <w:rsid w:val="00C03B05"/>
    <w:rsid w:val="00C110D2"/>
    <w:rsid w:val="00C301EA"/>
    <w:rsid w:val="00C40C27"/>
    <w:rsid w:val="00C45C18"/>
    <w:rsid w:val="00C46856"/>
    <w:rsid w:val="00C83E5C"/>
    <w:rsid w:val="00C8626B"/>
    <w:rsid w:val="00C905A7"/>
    <w:rsid w:val="00CA07C8"/>
    <w:rsid w:val="00CA25C4"/>
    <w:rsid w:val="00CA588D"/>
    <w:rsid w:val="00CB4129"/>
    <w:rsid w:val="00CC4468"/>
    <w:rsid w:val="00CC52E7"/>
    <w:rsid w:val="00CC6B47"/>
    <w:rsid w:val="00CD37B5"/>
    <w:rsid w:val="00CD5904"/>
    <w:rsid w:val="00CD60C1"/>
    <w:rsid w:val="00CE35AF"/>
    <w:rsid w:val="00CF0D6A"/>
    <w:rsid w:val="00D04386"/>
    <w:rsid w:val="00D0629B"/>
    <w:rsid w:val="00D072F5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151F"/>
    <w:rsid w:val="00D646A9"/>
    <w:rsid w:val="00D71DA0"/>
    <w:rsid w:val="00D80F1A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C7881"/>
    <w:rsid w:val="00DD66C2"/>
    <w:rsid w:val="00DE15F1"/>
    <w:rsid w:val="00DF4D52"/>
    <w:rsid w:val="00E04FCC"/>
    <w:rsid w:val="00E207A4"/>
    <w:rsid w:val="00E22F99"/>
    <w:rsid w:val="00E40AC5"/>
    <w:rsid w:val="00E45159"/>
    <w:rsid w:val="00E5635F"/>
    <w:rsid w:val="00E61E3A"/>
    <w:rsid w:val="00E6364C"/>
    <w:rsid w:val="00E65565"/>
    <w:rsid w:val="00E70148"/>
    <w:rsid w:val="00E70AF7"/>
    <w:rsid w:val="00E91B7F"/>
    <w:rsid w:val="00E948DB"/>
    <w:rsid w:val="00EA3FDB"/>
    <w:rsid w:val="00EA4C35"/>
    <w:rsid w:val="00EB038E"/>
    <w:rsid w:val="00EB2C33"/>
    <w:rsid w:val="00EC0A9D"/>
    <w:rsid w:val="00EC2ACF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1713D"/>
    <w:rsid w:val="00F30DA0"/>
    <w:rsid w:val="00F31F0E"/>
    <w:rsid w:val="00F331DD"/>
    <w:rsid w:val="00F34196"/>
    <w:rsid w:val="00F663B1"/>
    <w:rsid w:val="00F80961"/>
    <w:rsid w:val="00F90001"/>
    <w:rsid w:val="00F91EE6"/>
    <w:rsid w:val="00FA02FD"/>
    <w:rsid w:val="00FA144B"/>
    <w:rsid w:val="00FA2076"/>
    <w:rsid w:val="00FA4865"/>
    <w:rsid w:val="00FB2781"/>
    <w:rsid w:val="00FB514A"/>
    <w:rsid w:val="00FC3197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D9F6D9-D7AA-4C44-900B-D338546E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2850-F356-4F55-9E62-E13862FC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7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154</cp:revision>
  <cp:lastPrinted>2023-05-10T07:28:00Z</cp:lastPrinted>
  <dcterms:created xsi:type="dcterms:W3CDTF">2022-04-05T06:51:00Z</dcterms:created>
  <dcterms:modified xsi:type="dcterms:W3CDTF">2023-05-19T07:01:00Z</dcterms:modified>
</cp:coreProperties>
</file>