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75" w:rsidRPr="00F60F75" w:rsidRDefault="00F60F75" w:rsidP="00DE11B4">
      <w:pPr>
        <w:spacing w:after="120" w:line="240" w:lineRule="auto"/>
        <w:ind w:firstLine="6946"/>
        <w:rPr>
          <w:rFonts w:ascii="Times New Roman" w:hAnsi="Times New Roman" w:cs="Times New Roman"/>
          <w:i/>
          <w:sz w:val="28"/>
          <w:szCs w:val="28"/>
        </w:rPr>
      </w:pPr>
      <w:r w:rsidRPr="00F60F75">
        <w:rPr>
          <w:rFonts w:ascii="Times New Roman" w:hAnsi="Times New Roman" w:cs="Times New Roman"/>
          <w:i/>
          <w:sz w:val="28"/>
          <w:szCs w:val="28"/>
        </w:rPr>
        <w:t>ЗАТВЕРДЖЕНО</w:t>
      </w:r>
      <w:bookmarkStart w:id="0" w:name="_GoBack"/>
      <w:bookmarkEnd w:id="0"/>
    </w:p>
    <w:p w:rsidR="00FE2E97" w:rsidRDefault="00F60F75" w:rsidP="00AB354E">
      <w:pPr>
        <w:spacing w:after="0" w:line="240" w:lineRule="auto"/>
        <w:ind w:firstLine="6946"/>
        <w:rPr>
          <w:rFonts w:ascii="Times New Roman" w:hAnsi="Times New Roman" w:cs="Times New Roman"/>
          <w:i/>
          <w:sz w:val="28"/>
          <w:szCs w:val="28"/>
        </w:rPr>
      </w:pPr>
      <w:r w:rsidRPr="00F60F75">
        <w:rPr>
          <w:rFonts w:ascii="Times New Roman" w:hAnsi="Times New Roman" w:cs="Times New Roman"/>
          <w:i/>
          <w:sz w:val="28"/>
          <w:szCs w:val="28"/>
        </w:rPr>
        <w:t>Рішення міської ради</w:t>
      </w:r>
    </w:p>
    <w:p w:rsidR="00DE11B4" w:rsidRPr="00DE11B4" w:rsidRDefault="00DE11B4" w:rsidP="00AB354E">
      <w:pPr>
        <w:spacing w:after="0" w:line="240" w:lineRule="auto"/>
        <w:ind w:firstLine="6946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31.01.2023 №1682</w:t>
      </w:r>
    </w:p>
    <w:p w:rsidR="00FE2E97" w:rsidRDefault="00FE2E97" w:rsidP="00F60F75">
      <w:pPr>
        <w:spacing w:after="0" w:line="240" w:lineRule="auto"/>
        <w:ind w:firstLine="6946"/>
        <w:rPr>
          <w:rFonts w:ascii="Times New Roman" w:hAnsi="Times New Roman" w:cs="Times New Roman"/>
          <w:i/>
          <w:sz w:val="28"/>
          <w:szCs w:val="28"/>
        </w:rPr>
      </w:pPr>
    </w:p>
    <w:p w:rsidR="00034265" w:rsidRDefault="00034265" w:rsidP="004979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A4FAB" w:rsidRDefault="008A4FAB" w:rsidP="004979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60F75" w:rsidRDefault="00F60F75" w:rsidP="00F60F75">
      <w:pPr>
        <w:pStyle w:val="1"/>
        <w:ind w:firstLine="0"/>
        <w:jc w:val="center"/>
      </w:pPr>
      <w:r>
        <w:rPr>
          <w:b/>
          <w:bCs/>
          <w:i/>
          <w:iCs/>
        </w:rPr>
        <w:t>Звіт</w:t>
      </w:r>
    </w:p>
    <w:p w:rsidR="00F60F75" w:rsidRDefault="00F60F75" w:rsidP="00F60F75">
      <w:pPr>
        <w:pStyle w:val="1"/>
        <w:spacing w:after="320"/>
        <w:ind w:firstLine="0"/>
        <w:jc w:val="center"/>
      </w:pPr>
      <w:r w:rsidRPr="005B142B">
        <w:rPr>
          <w:b/>
          <w:bCs/>
          <w:i/>
          <w:iCs/>
          <w:spacing w:val="-6"/>
        </w:rPr>
        <w:t>з виконання у 202</w:t>
      </w:r>
      <w:r w:rsidR="0022029A" w:rsidRPr="005B142B">
        <w:rPr>
          <w:b/>
          <w:bCs/>
          <w:i/>
          <w:iCs/>
          <w:spacing w:val="-6"/>
        </w:rPr>
        <w:t>2</w:t>
      </w:r>
      <w:r w:rsidRPr="005B142B">
        <w:rPr>
          <w:b/>
          <w:bCs/>
          <w:i/>
          <w:iCs/>
          <w:spacing w:val="-6"/>
        </w:rPr>
        <w:t xml:space="preserve"> році Програми </w:t>
      </w:r>
      <w:r w:rsidR="005B142B" w:rsidRPr="005B142B">
        <w:rPr>
          <w:b/>
          <w:bCs/>
          <w:i/>
          <w:iCs/>
          <w:spacing w:val="-6"/>
        </w:rPr>
        <w:t>інформатизації</w:t>
      </w:r>
      <w:r>
        <w:rPr>
          <w:b/>
          <w:bCs/>
          <w:i/>
          <w:iCs/>
        </w:rPr>
        <w:br/>
      </w:r>
      <w:r w:rsidR="00354464" w:rsidRPr="005B142B">
        <w:rPr>
          <w:b/>
          <w:bCs/>
          <w:i/>
          <w:iCs/>
          <w:spacing w:val="4"/>
        </w:rPr>
        <w:t xml:space="preserve">та цифрової </w:t>
      </w:r>
      <w:r w:rsidRPr="005B142B">
        <w:rPr>
          <w:b/>
          <w:bCs/>
          <w:i/>
          <w:iCs/>
          <w:spacing w:val="4"/>
        </w:rPr>
        <w:t>трансформації на 2017-2024 роки</w:t>
      </w:r>
    </w:p>
    <w:p w:rsidR="00F60F75" w:rsidRDefault="00F60F75" w:rsidP="00863888">
      <w:pPr>
        <w:pStyle w:val="1"/>
        <w:ind w:firstLine="708"/>
        <w:jc w:val="both"/>
      </w:pPr>
      <w:r>
        <w:t xml:space="preserve">Метою </w:t>
      </w:r>
      <w:r w:rsidR="00B010D7">
        <w:t>П</w:t>
      </w:r>
      <w:r>
        <w:t>рограми інформатизації та цифрової трансформації на 2017</w:t>
      </w:r>
      <w:r w:rsidRPr="00703E0C">
        <w:t>–</w:t>
      </w:r>
      <w:r>
        <w:t xml:space="preserve">      </w:t>
      </w:r>
      <w:r w:rsidR="0088657B">
        <w:t xml:space="preserve">2024 роки (надалі  ̶ </w:t>
      </w:r>
      <w:r>
        <w:t>Програма) є забезпечення реалізації стратегічних ініціатив       у сфері електронного урядування і електронної демократії, розвитку відкритих даних, міських електронних інформаційних ресурсів та сучасних інформацій-  них технологій, проведення цифрової модернізації за актуальними напрямами, орієнтованої на потреби громади, ефективного муніципального управління.</w:t>
      </w:r>
    </w:p>
    <w:p w:rsidR="003855E8" w:rsidRPr="003855E8" w:rsidRDefault="00F60F75" w:rsidP="00863888">
      <w:pPr>
        <w:pStyle w:val="1"/>
        <w:ind w:firstLine="708"/>
        <w:jc w:val="both"/>
      </w:pPr>
      <w:r w:rsidRPr="003855E8">
        <w:t xml:space="preserve">Завдання Програми враховують потреби у сфері інформатизації, </w:t>
      </w:r>
      <w:r w:rsidR="003855E8" w:rsidRPr="003855E8">
        <w:t>цифро</w:t>
      </w:r>
      <w:r w:rsidR="003855E8">
        <w:t>-</w:t>
      </w:r>
      <w:proofErr w:type="spellStart"/>
      <w:r w:rsidR="003855E8" w:rsidRPr="003855E8">
        <w:t>візації</w:t>
      </w:r>
      <w:proofErr w:type="spellEnd"/>
      <w:r w:rsidR="003855E8" w:rsidRPr="003855E8">
        <w:t xml:space="preserve">, </w:t>
      </w:r>
      <w:r w:rsidRPr="003855E8">
        <w:t>розвитку електронного урядування</w:t>
      </w:r>
      <w:r w:rsidR="003855E8" w:rsidRPr="003855E8">
        <w:t xml:space="preserve"> та електронної демократії</w:t>
      </w:r>
      <w:r w:rsidRPr="003855E8">
        <w:t>, захисту інформації, управління інформа</w:t>
      </w:r>
      <w:r w:rsidR="0088657B" w:rsidRPr="003855E8">
        <w:t>ційно-комунікаційними</w:t>
      </w:r>
      <w:r w:rsidR="003855E8">
        <w:t xml:space="preserve"> мережами</w:t>
      </w:r>
      <w:r w:rsidR="003855E8" w:rsidRPr="003855E8">
        <w:t xml:space="preserve">, </w:t>
      </w:r>
      <w:proofErr w:type="spellStart"/>
      <w:r w:rsidR="003855E8">
        <w:t>електронни</w:t>
      </w:r>
      <w:proofErr w:type="spellEnd"/>
      <w:r w:rsidR="003855E8">
        <w:t>-ми інформаційними</w:t>
      </w:r>
      <w:r w:rsidR="003855E8" w:rsidRPr="003855E8">
        <w:t xml:space="preserve"> систем</w:t>
      </w:r>
      <w:r w:rsidR="003855E8">
        <w:t>ами, сервісами, ресурсами, наборами</w:t>
      </w:r>
      <w:r w:rsidR="003855E8" w:rsidRPr="003855E8">
        <w:t xml:space="preserve"> (баз</w:t>
      </w:r>
      <w:r w:rsidR="003855E8">
        <w:t>ами</w:t>
      </w:r>
      <w:r w:rsidR="003855E8" w:rsidRPr="003855E8">
        <w:t>) даних</w:t>
      </w:r>
      <w:r w:rsidR="003855E8">
        <w:t xml:space="preserve"> у виконавчих органах міської ради, комунальних підприємствах, установах, закладах.</w:t>
      </w:r>
    </w:p>
    <w:p w:rsidR="006A2203" w:rsidRDefault="008A4FAB" w:rsidP="00863888">
      <w:pPr>
        <w:pStyle w:val="1"/>
        <w:ind w:firstLine="708"/>
        <w:jc w:val="both"/>
      </w:pPr>
      <w:r w:rsidRPr="008A4FAB">
        <w:t xml:space="preserve">З метою реалізації мети та завдань Програми виконано заходи, на які фактично витрачено видатків </w:t>
      </w:r>
      <w:r w:rsidR="00354464">
        <w:t xml:space="preserve">у сумі </w:t>
      </w:r>
      <w:r w:rsidRPr="008A4FAB">
        <w:t>54</w:t>
      </w:r>
      <w:r>
        <w:t> </w:t>
      </w:r>
      <w:r w:rsidRPr="008A4FAB">
        <w:t>177</w:t>
      </w:r>
      <w:r>
        <w:t> </w:t>
      </w:r>
      <w:r w:rsidRPr="008A4FAB">
        <w:t>787,87</w:t>
      </w:r>
      <w:r>
        <w:t> </w:t>
      </w:r>
      <w:r w:rsidRPr="008A4FAB">
        <w:t>грн або 77</w:t>
      </w:r>
      <w:r>
        <w:t> </w:t>
      </w:r>
      <w:r w:rsidRPr="008A4FAB">
        <w:t>% від плану                           (70</w:t>
      </w:r>
      <w:r>
        <w:t> </w:t>
      </w:r>
      <w:r w:rsidRPr="008A4FAB">
        <w:t>342</w:t>
      </w:r>
      <w:r>
        <w:t> </w:t>
      </w:r>
      <w:r w:rsidRPr="008A4FAB">
        <w:t>215,20</w:t>
      </w:r>
      <w:r>
        <w:t> </w:t>
      </w:r>
      <w:r w:rsidRPr="008A4FAB">
        <w:t>грн), з них з державного бюджету  – 23</w:t>
      </w:r>
      <w:r>
        <w:t> </w:t>
      </w:r>
      <w:r w:rsidRPr="008A4FAB">
        <w:t>400,00</w:t>
      </w:r>
      <w:r>
        <w:t> </w:t>
      </w:r>
      <w:r w:rsidRPr="008A4FAB">
        <w:t>грн, бюджету Криворізької міської територіальної громади – 54</w:t>
      </w:r>
      <w:r>
        <w:t> </w:t>
      </w:r>
      <w:r w:rsidRPr="008A4FAB">
        <w:t>154</w:t>
      </w:r>
      <w:r>
        <w:t> </w:t>
      </w:r>
      <w:r w:rsidRPr="008A4FAB">
        <w:t>387,87</w:t>
      </w:r>
      <w:r>
        <w:t> </w:t>
      </w:r>
      <w:r w:rsidRPr="008A4FAB">
        <w:t>грн</w:t>
      </w:r>
      <w:r w:rsidR="00F60F75" w:rsidRPr="00EB2C94">
        <w:t>.</w:t>
      </w:r>
      <w:r w:rsidR="00055265">
        <w:t xml:space="preserve"> </w:t>
      </w:r>
    </w:p>
    <w:p w:rsidR="00F60F75" w:rsidRPr="008F2A20" w:rsidRDefault="0049056A" w:rsidP="00863888">
      <w:pPr>
        <w:pStyle w:val="1"/>
        <w:ind w:firstLine="708"/>
        <w:jc w:val="both"/>
      </w:pPr>
      <w:r w:rsidRPr="008F2A20">
        <w:t>Інформація про видатки з бюджетів державного</w:t>
      </w:r>
      <w:r w:rsidR="006C5ED8">
        <w:t xml:space="preserve"> </w:t>
      </w:r>
      <w:r w:rsidRPr="008F2A20">
        <w:t>та Криворізької міської територіальної громади</w:t>
      </w:r>
      <w:r w:rsidR="00B22AF6">
        <w:t xml:space="preserve"> </w:t>
      </w:r>
      <w:r w:rsidRPr="008F2A20">
        <w:t>для фінансування заходів Програми наведена в додатку</w:t>
      </w:r>
      <w:r w:rsidR="006A592D">
        <w:t>.</w:t>
      </w:r>
    </w:p>
    <w:p w:rsidR="00801E00" w:rsidRPr="00801E00" w:rsidRDefault="00F60F75" w:rsidP="00863888">
      <w:pPr>
        <w:pStyle w:val="1"/>
        <w:ind w:firstLine="708"/>
        <w:jc w:val="both"/>
      </w:pPr>
      <w:r>
        <w:t>З метою забезпечення стабільного функціонування інформаційно-комуні</w:t>
      </w:r>
      <w:r>
        <w:softHyphen/>
        <w:t>каційної інфраструктури виконавчих органів міської ради, безпеки інформацій</w:t>
      </w:r>
      <w:r>
        <w:softHyphen/>
        <w:t>них систем, ефективного використання програмних і технічних ресурсів, роз</w:t>
      </w:r>
      <w:r>
        <w:softHyphen/>
        <w:t xml:space="preserve">гортання нових технологій проведено детальний аналіз технічних (комп’ютер- </w:t>
      </w:r>
      <w:proofErr w:type="spellStart"/>
      <w:r>
        <w:t>ної</w:t>
      </w:r>
      <w:proofErr w:type="spellEnd"/>
      <w:r>
        <w:t xml:space="preserve"> техніки, мережевого та серверного обладнання, оргтехніки) та програмних ресурсів </w:t>
      </w:r>
      <w:r w:rsidR="00630E0A">
        <w:t xml:space="preserve">у </w:t>
      </w:r>
      <w:r>
        <w:t>виконавчих ор</w:t>
      </w:r>
      <w:r w:rsidR="00630E0A">
        <w:t>ганах</w:t>
      </w:r>
      <w:r>
        <w:t xml:space="preserve"> міської ради.</w:t>
      </w:r>
      <w:r w:rsidR="00630E0A">
        <w:t xml:space="preserve"> </w:t>
      </w:r>
      <w:r w:rsidR="00630E0A" w:rsidRPr="00630E0A">
        <w:t xml:space="preserve">Визначено потребу в оновленні, модернізації парку комп’ютерної та оргтехніки, </w:t>
      </w:r>
      <w:r w:rsidR="00941ADA">
        <w:t xml:space="preserve">комутаційного </w:t>
      </w:r>
      <w:r w:rsidR="00630E0A" w:rsidRPr="00630E0A">
        <w:t>й мережевого обладнання</w:t>
      </w:r>
      <w:r w:rsidR="00941ADA">
        <w:t>,</w:t>
      </w:r>
      <w:r w:rsidR="00630E0A" w:rsidRPr="00630E0A">
        <w:t xml:space="preserve"> </w:t>
      </w:r>
      <w:r w:rsidR="00941ADA" w:rsidRPr="00801E00">
        <w:t>модернізації серверів</w:t>
      </w:r>
      <w:r w:rsidR="00941ADA" w:rsidRPr="00630E0A">
        <w:t xml:space="preserve"> </w:t>
      </w:r>
      <w:r w:rsidR="00630E0A" w:rsidRPr="00630E0A">
        <w:t xml:space="preserve">для забезпечення виконання основних завдань і функцій </w:t>
      </w:r>
      <w:r w:rsidR="00034265">
        <w:t>виконавчими органами</w:t>
      </w:r>
      <w:r w:rsidR="00630E0A" w:rsidRPr="00630E0A">
        <w:t xml:space="preserve"> міської ради, оптимізації робочих процесів, у тому числі через електронний документообіг, та заміни пристроїв з морально за</w:t>
      </w:r>
      <w:r w:rsidR="00497969">
        <w:t>-</w:t>
      </w:r>
      <w:proofErr w:type="spellStart"/>
      <w:r w:rsidR="00630E0A" w:rsidRPr="00630E0A">
        <w:t>старілими</w:t>
      </w:r>
      <w:proofErr w:type="spellEnd"/>
      <w:r w:rsidR="00630E0A" w:rsidRPr="00630E0A">
        <w:t xml:space="preserve"> технічними характеристиками й облаштування нових робочих місць</w:t>
      </w:r>
      <w:r w:rsidR="00801E00">
        <w:t xml:space="preserve">. </w:t>
      </w:r>
    </w:p>
    <w:p w:rsidR="00F60F75" w:rsidRPr="00D0466F" w:rsidRDefault="00034265" w:rsidP="00863888">
      <w:pPr>
        <w:pStyle w:val="1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Задля</w:t>
      </w:r>
      <w:r w:rsidR="00F60F75" w:rsidRPr="00941ADA">
        <w:rPr>
          <w:color w:val="000000" w:themeColor="text1"/>
        </w:rPr>
        <w:t xml:space="preserve"> популяризації міських електронних сервісів та цифрових техно</w:t>
      </w:r>
      <w:r w:rsidR="00F60F75" w:rsidRPr="00941ADA">
        <w:rPr>
          <w:color w:val="000000" w:themeColor="text1"/>
        </w:rPr>
        <w:softHyphen/>
        <w:t xml:space="preserve">логій серед представників Криворізької міської територіальної громади, формування потреб у їх використанні, сприяння розвитку цифрових навичок, популяризації інформаційних можливостей офіційного </w:t>
      </w:r>
      <w:proofErr w:type="spellStart"/>
      <w:r w:rsidR="00F60F75" w:rsidRPr="00941ADA">
        <w:rPr>
          <w:color w:val="000000" w:themeColor="text1"/>
        </w:rPr>
        <w:t>вебпорталу</w:t>
      </w:r>
      <w:proofErr w:type="spellEnd"/>
      <w:r w:rsidR="00F60F75" w:rsidRPr="00941ADA">
        <w:rPr>
          <w:color w:val="000000" w:themeColor="text1"/>
        </w:rPr>
        <w:t xml:space="preserve"> міста</w:t>
      </w:r>
      <w:r w:rsidR="004C7E4E">
        <w:rPr>
          <w:color w:val="000000" w:themeColor="text1"/>
        </w:rPr>
        <w:t xml:space="preserve"> </w:t>
      </w:r>
      <w:r w:rsidR="00F60F75" w:rsidRPr="00941ADA">
        <w:rPr>
          <w:color w:val="000000" w:themeColor="text1"/>
        </w:rPr>
        <w:t>Кривого Рогу «</w:t>
      </w:r>
      <w:proofErr w:type="spellStart"/>
      <w:r w:rsidR="00F60F75" w:rsidRPr="00941ADA">
        <w:rPr>
          <w:color w:val="000000" w:themeColor="text1"/>
        </w:rPr>
        <w:t>Кри</w:t>
      </w:r>
      <w:r w:rsidR="00157BDA">
        <w:rPr>
          <w:color w:val="000000" w:themeColor="text1"/>
        </w:rPr>
        <w:t>-</w:t>
      </w:r>
      <w:r w:rsidR="00F60F75" w:rsidRPr="00941ADA">
        <w:rPr>
          <w:color w:val="000000" w:themeColor="text1"/>
        </w:rPr>
        <w:t>ворізький</w:t>
      </w:r>
      <w:proofErr w:type="spellEnd"/>
      <w:r w:rsidR="00F60F75" w:rsidRPr="00941ADA">
        <w:rPr>
          <w:color w:val="000000" w:themeColor="text1"/>
        </w:rPr>
        <w:t xml:space="preserve"> ресурсний центр» і мобільного додатка «Мій Кривий Ріг - </w:t>
      </w:r>
      <w:proofErr w:type="spellStart"/>
      <w:r w:rsidR="00F60F75" w:rsidRPr="00941ADA">
        <w:rPr>
          <w:color w:val="000000" w:themeColor="text1"/>
        </w:rPr>
        <w:t>Smart</w:t>
      </w:r>
      <w:proofErr w:type="spellEnd"/>
      <w:r w:rsidR="00F60F75" w:rsidRPr="00941ADA">
        <w:rPr>
          <w:color w:val="000000" w:themeColor="text1"/>
        </w:rPr>
        <w:t xml:space="preserve"> </w:t>
      </w:r>
      <w:proofErr w:type="spellStart"/>
      <w:r w:rsidR="00F60F75" w:rsidRPr="00941ADA">
        <w:rPr>
          <w:color w:val="000000" w:themeColor="text1"/>
        </w:rPr>
        <w:t>City</w:t>
      </w:r>
      <w:proofErr w:type="spellEnd"/>
      <w:r w:rsidR="00F60F75" w:rsidRPr="00941ADA">
        <w:rPr>
          <w:color w:val="000000" w:themeColor="text1"/>
        </w:rPr>
        <w:t>»</w:t>
      </w:r>
      <w:r w:rsidR="00F60F75" w:rsidRPr="005C537C">
        <w:rPr>
          <w:color w:val="FF0000"/>
        </w:rPr>
        <w:t xml:space="preserve"> </w:t>
      </w:r>
      <w:r w:rsidR="00941ADA" w:rsidRPr="00844A8A">
        <w:rPr>
          <w:color w:val="000000" w:themeColor="text1"/>
        </w:rPr>
        <w:lastRenderedPageBreak/>
        <w:t>на початку року (</w:t>
      </w:r>
      <w:r w:rsidR="00004FA4">
        <w:rPr>
          <w:color w:val="000000" w:themeColor="text1"/>
        </w:rPr>
        <w:t>у</w:t>
      </w:r>
      <w:r w:rsidR="00844A8A" w:rsidRPr="00844A8A">
        <w:rPr>
          <w:color w:val="000000" w:themeColor="text1"/>
        </w:rPr>
        <w:t xml:space="preserve"> </w:t>
      </w:r>
      <w:r w:rsidR="00941ADA" w:rsidRPr="00844A8A">
        <w:rPr>
          <w:color w:val="000000" w:themeColor="text1"/>
        </w:rPr>
        <w:t>січ</w:t>
      </w:r>
      <w:r w:rsidR="00844A8A" w:rsidRPr="00844A8A">
        <w:rPr>
          <w:color w:val="000000" w:themeColor="text1"/>
        </w:rPr>
        <w:t>ні</w:t>
      </w:r>
      <w:r w:rsidR="00B22AF6">
        <w:rPr>
          <w:color w:val="000000" w:themeColor="text1"/>
        </w:rPr>
        <w:t> ‒ </w:t>
      </w:r>
      <w:r w:rsidR="00941ADA" w:rsidRPr="00844A8A">
        <w:rPr>
          <w:color w:val="000000" w:themeColor="text1"/>
        </w:rPr>
        <w:t>лю</w:t>
      </w:r>
      <w:r w:rsidR="00844A8A" w:rsidRPr="00844A8A">
        <w:rPr>
          <w:color w:val="000000" w:themeColor="text1"/>
        </w:rPr>
        <w:t>тому</w:t>
      </w:r>
      <w:r w:rsidR="00941ADA" w:rsidRPr="00844A8A">
        <w:rPr>
          <w:color w:val="000000" w:themeColor="text1"/>
        </w:rPr>
        <w:t xml:space="preserve">) </w:t>
      </w:r>
      <w:r w:rsidR="00F60F75" w:rsidRPr="00941ADA">
        <w:rPr>
          <w:color w:val="000000" w:themeColor="text1"/>
        </w:rPr>
        <w:t>розміщено інформаційні матеріали на офіційному сайті Криворізької міської ради та її виконавчого комітету, у Криворізькій міс</w:t>
      </w:r>
      <w:r w:rsidR="00941ADA" w:rsidRPr="00941ADA">
        <w:rPr>
          <w:color w:val="000000" w:themeColor="text1"/>
        </w:rPr>
        <w:t>ькій газеті «Червоний гірник»</w:t>
      </w:r>
      <w:r w:rsidR="00F60F75" w:rsidRPr="00941ADA">
        <w:rPr>
          <w:color w:val="000000" w:themeColor="text1"/>
        </w:rPr>
        <w:t xml:space="preserve">, </w:t>
      </w:r>
      <w:r w:rsidR="007F1EB8" w:rsidRPr="00941ADA">
        <w:rPr>
          <w:color w:val="000000" w:themeColor="text1"/>
        </w:rPr>
        <w:t xml:space="preserve">виготовлено ескізи та розміщено </w:t>
      </w:r>
      <w:r w:rsidR="00316E4E">
        <w:rPr>
          <w:color w:val="000000" w:themeColor="text1"/>
        </w:rPr>
        <w:t xml:space="preserve">на території міста </w:t>
      </w:r>
      <w:r w:rsidR="007F1EB8" w:rsidRPr="00941ADA">
        <w:rPr>
          <w:color w:val="000000" w:themeColor="text1"/>
        </w:rPr>
        <w:t xml:space="preserve">соціальну рекламу на </w:t>
      </w:r>
      <w:proofErr w:type="spellStart"/>
      <w:r w:rsidR="00D0466F" w:rsidRPr="00D0466F">
        <w:rPr>
          <w:color w:val="000000" w:themeColor="text1"/>
        </w:rPr>
        <w:t>біл</w:t>
      </w:r>
      <w:r w:rsidR="007F1EB8" w:rsidRPr="00D0466F">
        <w:rPr>
          <w:color w:val="000000" w:themeColor="text1"/>
        </w:rPr>
        <w:t>бордах</w:t>
      </w:r>
      <w:proofErr w:type="spellEnd"/>
      <w:r w:rsidR="007F1EB8" w:rsidRPr="00D0466F">
        <w:rPr>
          <w:color w:val="000000" w:themeColor="text1"/>
        </w:rPr>
        <w:t xml:space="preserve">, </w:t>
      </w:r>
      <w:r w:rsidR="00F60F75" w:rsidRPr="00844A8A">
        <w:rPr>
          <w:color w:val="000000" w:themeColor="text1"/>
        </w:rPr>
        <w:t xml:space="preserve">поліграфічну </w:t>
      </w:r>
      <w:r w:rsidR="00F60F75" w:rsidRPr="00941ADA">
        <w:rPr>
          <w:color w:val="000000" w:themeColor="text1"/>
        </w:rPr>
        <w:t>продукцію</w:t>
      </w:r>
      <w:r w:rsidR="00844A8A" w:rsidRPr="00D0466F">
        <w:rPr>
          <w:color w:val="000000" w:themeColor="text1"/>
        </w:rPr>
        <w:t xml:space="preserve"> (ярлики, що наклеюються), </w:t>
      </w:r>
      <w:r w:rsidR="00844A8A">
        <w:rPr>
          <w:color w:val="000000" w:themeColor="text1"/>
        </w:rPr>
        <w:t xml:space="preserve">що </w:t>
      </w:r>
      <w:r w:rsidR="00844A8A" w:rsidRPr="00D0466F">
        <w:rPr>
          <w:color w:val="000000" w:themeColor="text1"/>
        </w:rPr>
        <w:t xml:space="preserve">розповсюджено </w:t>
      </w:r>
      <w:r w:rsidR="00B22AF6">
        <w:rPr>
          <w:color w:val="000000" w:themeColor="text1"/>
        </w:rPr>
        <w:t>в</w:t>
      </w:r>
      <w:r w:rsidR="00844A8A" w:rsidRPr="00D0466F">
        <w:rPr>
          <w:color w:val="000000" w:themeColor="text1"/>
        </w:rPr>
        <w:t xml:space="preserve"> закладах освіти, об’єктах малого та середнього бізнесу</w:t>
      </w:r>
      <w:r w:rsidR="00941ADA" w:rsidRPr="00D0466F">
        <w:rPr>
          <w:color w:val="000000" w:themeColor="text1"/>
        </w:rPr>
        <w:t>.</w:t>
      </w:r>
    </w:p>
    <w:p w:rsidR="00D0466F" w:rsidRPr="003C3E9B" w:rsidRDefault="00034265" w:rsidP="003C3E9B">
      <w:pPr>
        <w:pStyle w:val="1"/>
        <w:ind w:firstLine="709"/>
        <w:jc w:val="both"/>
        <w:rPr>
          <w:color w:val="000000" w:themeColor="text1"/>
        </w:rPr>
      </w:pPr>
      <w:r>
        <w:t>Для</w:t>
      </w:r>
      <w:r w:rsidR="00D0466F">
        <w:t xml:space="preserve"> організаційного виконання завдань</w:t>
      </w:r>
      <w:r w:rsidR="004C7E4E">
        <w:t xml:space="preserve"> Програми, її заходів, розробле</w:t>
      </w:r>
      <w:r w:rsidR="00D0466F">
        <w:t>но</w:t>
      </w:r>
      <w:r w:rsidR="0096129E">
        <w:t xml:space="preserve"> </w:t>
      </w:r>
      <w:r w:rsidR="00D0466F">
        <w:t xml:space="preserve">та ухвалено </w:t>
      </w:r>
      <w:r w:rsidR="00D0466F" w:rsidRPr="00D0466F">
        <w:rPr>
          <w:color w:val="000000" w:themeColor="text1"/>
        </w:rPr>
        <w:t>рішення міської ради від 25.03.2022 №1274 «Про затвердження Концепції Єдиної інформаційної системи міста Кривого Рогу»</w:t>
      </w:r>
      <w:r w:rsidR="00D0466F">
        <w:rPr>
          <w:color w:val="000000" w:themeColor="text1"/>
        </w:rPr>
        <w:t xml:space="preserve">, </w:t>
      </w:r>
      <w:r w:rsidR="00D0466F" w:rsidRPr="00D0466F">
        <w:rPr>
          <w:color w:val="000000" w:themeColor="text1"/>
        </w:rPr>
        <w:t xml:space="preserve">виконкому </w:t>
      </w:r>
      <w:r w:rsidR="00D0466F" w:rsidRPr="00447DCF">
        <w:rPr>
          <w:color w:val="000000" w:themeColor="text1"/>
        </w:rPr>
        <w:t xml:space="preserve">міської </w:t>
      </w:r>
      <w:r w:rsidR="00D0466F" w:rsidRPr="00D0466F">
        <w:rPr>
          <w:color w:val="000000" w:themeColor="text1"/>
        </w:rPr>
        <w:t xml:space="preserve">ради </w:t>
      </w:r>
      <w:r w:rsidR="003C3E9B">
        <w:rPr>
          <w:color w:val="000000" w:themeColor="text1"/>
        </w:rPr>
        <w:t xml:space="preserve">від </w:t>
      </w:r>
      <w:r w:rsidR="003C3E9B" w:rsidRPr="003C3E9B">
        <w:rPr>
          <w:color w:val="000000" w:themeColor="text1"/>
        </w:rPr>
        <w:t>14.12.2021 №683 «Про створення робочої групи з питань закупівельного процесу програмного й апаратного забезпечення в рамках реалізації проєкту «Упровадження та розвиток Єдиної інформаційної системи міста Кривого Рогу», затвердження її складу та Положення про неї»</w:t>
      </w:r>
      <w:r w:rsidR="003C3E9B">
        <w:rPr>
          <w:color w:val="000000" w:themeColor="text1"/>
        </w:rPr>
        <w:t xml:space="preserve"> зі змінами унесеними рішенням виконкому міської ради від </w:t>
      </w:r>
      <w:r w:rsidR="003C3E9B" w:rsidRPr="00D0466F">
        <w:rPr>
          <w:color w:val="000000" w:themeColor="text1"/>
        </w:rPr>
        <w:t>19.01.2022 №39</w:t>
      </w:r>
      <w:r w:rsidR="003C3E9B">
        <w:rPr>
          <w:color w:val="000000" w:themeColor="text1"/>
        </w:rPr>
        <w:t xml:space="preserve">, </w:t>
      </w:r>
      <w:r w:rsidR="00D0466F" w:rsidRPr="00D0466F">
        <w:rPr>
          <w:color w:val="000000" w:themeColor="text1"/>
        </w:rPr>
        <w:t>від 16.02.2022 №101 «Про затвердження Положення про геоінфор</w:t>
      </w:r>
      <w:r w:rsidR="00497969">
        <w:rPr>
          <w:color w:val="000000" w:themeColor="text1"/>
        </w:rPr>
        <w:t>ма</w:t>
      </w:r>
      <w:r w:rsidR="00D0466F" w:rsidRPr="00D0466F">
        <w:rPr>
          <w:color w:val="000000" w:themeColor="text1"/>
        </w:rPr>
        <w:t>ційну систему</w:t>
      </w:r>
      <w:r w:rsidR="00D0466F">
        <w:rPr>
          <w:color w:val="000000" w:themeColor="text1"/>
        </w:rPr>
        <w:t xml:space="preserve"> </w:t>
      </w:r>
      <w:r w:rsidR="00D0466F" w:rsidRPr="00D0466F">
        <w:rPr>
          <w:color w:val="000000" w:themeColor="text1"/>
        </w:rPr>
        <w:t>м. Кривого Рогу»</w:t>
      </w:r>
      <w:r w:rsidR="00D0466F">
        <w:rPr>
          <w:color w:val="000000" w:themeColor="text1"/>
        </w:rPr>
        <w:t>,</w:t>
      </w:r>
      <w:r w:rsidR="003C3E9B">
        <w:rPr>
          <w:color w:val="000000" w:themeColor="text1"/>
        </w:rPr>
        <w:t xml:space="preserve"> </w:t>
      </w:r>
      <w:r w:rsidR="00D0466F" w:rsidRPr="00D0466F">
        <w:rPr>
          <w:color w:val="000000" w:themeColor="text1"/>
        </w:rPr>
        <w:t xml:space="preserve">28.09.2022 №759 «Про затвердження Регламенту передачі електронних інформаційних ресурсів міста, наборів даних до геоінформаційної системи </w:t>
      </w:r>
      <w:r w:rsidR="003C3E9B">
        <w:rPr>
          <w:color w:val="000000" w:themeColor="text1"/>
        </w:rPr>
        <w:t xml:space="preserve">           </w:t>
      </w:r>
      <w:r w:rsidR="00D0466F" w:rsidRPr="00D0466F">
        <w:rPr>
          <w:color w:val="000000" w:themeColor="text1"/>
        </w:rPr>
        <w:t>м. Кривого Рогу»</w:t>
      </w:r>
      <w:r w:rsidR="00D0466F">
        <w:rPr>
          <w:color w:val="000000" w:themeColor="text1"/>
        </w:rPr>
        <w:t>.</w:t>
      </w:r>
      <w:r w:rsidR="00D0466F" w:rsidRPr="00D0466F">
        <w:rPr>
          <w:color w:val="000000" w:themeColor="text1"/>
        </w:rPr>
        <w:t xml:space="preserve"> </w:t>
      </w:r>
    </w:p>
    <w:p w:rsidR="0096129E" w:rsidRDefault="00965E5B" w:rsidP="0096129E">
      <w:pPr>
        <w:pStyle w:val="1"/>
        <w:ind w:firstLine="708"/>
        <w:jc w:val="both"/>
        <w:rPr>
          <w:color w:val="000000"/>
        </w:rPr>
      </w:pPr>
      <w:r w:rsidRPr="00965E5B">
        <w:rPr>
          <w:color w:val="000000" w:themeColor="text1"/>
        </w:rPr>
        <w:t>За напрямом «</w:t>
      </w:r>
      <w:r w:rsidR="00863888" w:rsidRPr="00965E5B">
        <w:rPr>
          <w:color w:val="000000" w:themeColor="text1"/>
        </w:rPr>
        <w:t xml:space="preserve">Оптимізація та розвиток цифрової інфраструктури, </w:t>
      </w:r>
      <w:proofErr w:type="spellStart"/>
      <w:r w:rsidR="00863888" w:rsidRPr="00965E5B">
        <w:rPr>
          <w:color w:val="000000" w:themeColor="text1"/>
        </w:rPr>
        <w:t>ство</w:t>
      </w:r>
      <w:r w:rsidR="00497969">
        <w:rPr>
          <w:color w:val="000000" w:themeColor="text1"/>
        </w:rPr>
        <w:t>рен</w:t>
      </w:r>
      <w:proofErr w:type="spellEnd"/>
      <w:r w:rsidR="00497969">
        <w:rPr>
          <w:color w:val="000000" w:themeColor="text1"/>
        </w:rPr>
        <w:t>-</w:t>
      </w:r>
      <w:r w:rsidR="00863888" w:rsidRPr="00965E5B">
        <w:rPr>
          <w:color w:val="000000" w:themeColor="text1"/>
        </w:rPr>
        <w:t>ня єдиної інформаційної системи</w:t>
      </w:r>
      <w:r w:rsidRPr="00965E5B">
        <w:rPr>
          <w:color w:val="000000" w:themeColor="text1"/>
        </w:rPr>
        <w:t>»</w:t>
      </w:r>
      <w:r w:rsidR="00863888" w:rsidRPr="00941ADA">
        <w:rPr>
          <w:color w:val="000000" w:themeColor="text1"/>
        </w:rPr>
        <w:t xml:space="preserve"> </w:t>
      </w:r>
      <w:r>
        <w:rPr>
          <w:color w:val="000000" w:themeColor="text1"/>
        </w:rPr>
        <w:t>д</w:t>
      </w:r>
      <w:r w:rsidR="00D0466F" w:rsidRPr="00941ADA">
        <w:rPr>
          <w:color w:val="000000" w:themeColor="text1"/>
        </w:rPr>
        <w:t>ля забезпечення виконання основних завдань та функцій, виконання функціональних обов’язків працівниками виконкому міської ради</w:t>
      </w:r>
      <w:r w:rsidR="003F6A3B" w:rsidRPr="00075762">
        <w:rPr>
          <w:color w:val="000000" w:themeColor="text1"/>
        </w:rPr>
        <w:t xml:space="preserve">, </w:t>
      </w:r>
      <w:r w:rsidR="00447DCF">
        <w:rPr>
          <w:color w:val="000000" w:themeColor="text1"/>
        </w:rPr>
        <w:t>у</w:t>
      </w:r>
      <w:r w:rsidR="003F6A3B" w:rsidRPr="00075762">
        <w:rPr>
          <w:color w:val="000000" w:themeColor="text1"/>
        </w:rPr>
        <w:t xml:space="preserve"> тому числі </w:t>
      </w:r>
      <w:r w:rsidR="003F6A3B">
        <w:rPr>
          <w:color w:val="000000" w:themeColor="text1"/>
        </w:rPr>
        <w:t xml:space="preserve">з використанням комп’ютерної програми </w:t>
      </w:r>
      <w:r w:rsidR="00C60F73">
        <w:rPr>
          <w:color w:val="000000" w:themeColor="text1"/>
        </w:rPr>
        <w:t xml:space="preserve">                  </w:t>
      </w:r>
      <w:r w:rsidR="00C60F73" w:rsidRPr="00C60F73">
        <w:rPr>
          <w:color w:val="000000" w:themeColor="text1"/>
        </w:rPr>
        <w:t>«КАІ-Документообіг»</w:t>
      </w:r>
      <w:r w:rsidR="003F6A3B" w:rsidRPr="00075762">
        <w:rPr>
          <w:color w:val="000000" w:themeColor="text1"/>
        </w:rPr>
        <w:t xml:space="preserve">, на заміну пристроїв з морально застарілими технічними характеристиками було придбано </w:t>
      </w:r>
      <w:r w:rsidR="003F6A3B" w:rsidRPr="00941ADA">
        <w:rPr>
          <w:color w:val="000000" w:themeColor="text1"/>
        </w:rPr>
        <w:t xml:space="preserve">робочі станції, </w:t>
      </w:r>
      <w:r w:rsidR="003F6A3B" w:rsidRPr="00075762">
        <w:rPr>
          <w:color w:val="000000" w:themeColor="text1"/>
        </w:rPr>
        <w:t>багатофункціональні пристрої</w:t>
      </w:r>
      <w:r w:rsidR="003F6A3B">
        <w:rPr>
          <w:color w:val="000000" w:themeColor="text1"/>
        </w:rPr>
        <w:t xml:space="preserve">, картриджі до них, </w:t>
      </w:r>
      <w:r w:rsidR="00D0466F" w:rsidRPr="00941ADA">
        <w:rPr>
          <w:color w:val="000000" w:themeColor="text1"/>
        </w:rPr>
        <w:t>комплектуючі, джерело безперебійного живлення</w:t>
      </w:r>
      <w:r w:rsidR="00C60F73">
        <w:rPr>
          <w:color w:val="000000" w:themeColor="text1"/>
        </w:rPr>
        <w:t>,</w:t>
      </w:r>
      <w:r w:rsidR="00D0466F" w:rsidRPr="00941ADA">
        <w:rPr>
          <w:color w:val="000000" w:themeColor="text1"/>
        </w:rPr>
        <w:t xml:space="preserve"> акумулятори для забезпечення безперебійної роботи серверів виконкому</w:t>
      </w:r>
      <w:r w:rsidR="0096129E">
        <w:rPr>
          <w:color w:val="000000" w:themeColor="text1"/>
        </w:rPr>
        <w:t xml:space="preserve"> міської ради, а також послуги з безлімітного доступу до мережі Інтернет у приміщеннях виконкому міс</w:t>
      </w:r>
      <w:r w:rsidR="00C60F73">
        <w:rPr>
          <w:color w:val="000000" w:themeColor="text1"/>
        </w:rPr>
        <w:t>ь</w:t>
      </w:r>
      <w:r w:rsidR="0096129E">
        <w:rPr>
          <w:color w:val="000000" w:themeColor="text1"/>
        </w:rPr>
        <w:t xml:space="preserve">кої ради, з </w:t>
      </w:r>
      <w:r w:rsidR="0096129E" w:rsidRPr="0096129E">
        <w:rPr>
          <w:color w:val="000000"/>
        </w:rPr>
        <w:t>обслуговування комп’ютерної</w:t>
      </w:r>
      <w:r w:rsidR="0096129E">
        <w:rPr>
          <w:color w:val="000000"/>
        </w:rPr>
        <w:t>, копіювальної</w:t>
      </w:r>
      <w:r w:rsidR="0096129E" w:rsidRPr="0096129E">
        <w:rPr>
          <w:color w:val="000000"/>
        </w:rPr>
        <w:t xml:space="preserve"> та оргтехніки, що використовується у виконавчих органах міської ради.</w:t>
      </w:r>
    </w:p>
    <w:p w:rsidR="00034265" w:rsidRDefault="0092501F" w:rsidP="00034265">
      <w:pPr>
        <w:pStyle w:val="1"/>
        <w:ind w:firstLine="567"/>
        <w:jc w:val="both"/>
        <w:rPr>
          <w:color w:val="000000" w:themeColor="text1"/>
        </w:rPr>
      </w:pPr>
      <w:r w:rsidRPr="00034265">
        <w:rPr>
          <w:color w:val="000000" w:themeColor="text1"/>
        </w:rPr>
        <w:t>У викон</w:t>
      </w:r>
      <w:r w:rsidR="00034265" w:rsidRPr="00034265">
        <w:rPr>
          <w:color w:val="000000" w:themeColor="text1"/>
        </w:rPr>
        <w:t>комі</w:t>
      </w:r>
      <w:r w:rsidR="00F70C42">
        <w:rPr>
          <w:color w:val="000000" w:themeColor="text1"/>
        </w:rPr>
        <w:t xml:space="preserve"> </w:t>
      </w:r>
      <w:r w:rsidR="00034265" w:rsidRPr="00034265">
        <w:rPr>
          <w:color w:val="000000" w:themeColor="text1"/>
        </w:rPr>
        <w:t>міської ради</w:t>
      </w:r>
      <w:r w:rsidRPr="00034265">
        <w:rPr>
          <w:color w:val="000000" w:themeColor="text1"/>
        </w:rPr>
        <w:t xml:space="preserve"> функціонує система захисту </w:t>
      </w:r>
      <w:r w:rsidR="00034265" w:rsidRPr="00034265">
        <w:rPr>
          <w:color w:val="000000" w:themeColor="text1"/>
        </w:rPr>
        <w:t>мережевої інфраструктури.</w:t>
      </w:r>
      <w:r w:rsidRPr="00034265">
        <w:rPr>
          <w:color w:val="000000" w:themeColor="text1"/>
        </w:rPr>
        <w:t xml:space="preserve"> </w:t>
      </w:r>
      <w:r w:rsidR="00034265" w:rsidRPr="00034265">
        <w:rPr>
          <w:color w:val="000000" w:themeColor="text1"/>
        </w:rPr>
        <w:t>Для організації інформаційної безпеки та протидії загрозам придбано ліцензії для програмного забезпечення</w:t>
      </w:r>
      <w:r w:rsidR="00C724A5">
        <w:rPr>
          <w:color w:val="000000" w:themeColor="text1"/>
        </w:rPr>
        <w:t xml:space="preserve"> двох</w:t>
      </w:r>
      <w:r w:rsidR="00034265" w:rsidRPr="00034265">
        <w:rPr>
          <w:color w:val="000000" w:themeColor="text1"/>
        </w:rPr>
        <w:t xml:space="preserve"> </w:t>
      </w:r>
      <w:proofErr w:type="spellStart"/>
      <w:r w:rsidR="00034265" w:rsidRPr="00034265">
        <w:rPr>
          <w:color w:val="000000" w:themeColor="text1"/>
        </w:rPr>
        <w:t>міжмережевих</w:t>
      </w:r>
      <w:proofErr w:type="spellEnd"/>
      <w:r w:rsidR="00034265" w:rsidRPr="00034265">
        <w:rPr>
          <w:color w:val="000000" w:themeColor="text1"/>
        </w:rPr>
        <w:t xml:space="preserve"> екранів </w:t>
      </w:r>
      <w:proofErr w:type="spellStart"/>
      <w:r w:rsidR="00034265" w:rsidRPr="00034265">
        <w:rPr>
          <w:color w:val="000000" w:themeColor="text1"/>
        </w:rPr>
        <w:t>FortiGate</w:t>
      </w:r>
      <w:proofErr w:type="spellEnd"/>
      <w:r w:rsidR="00034265" w:rsidRPr="00034265">
        <w:rPr>
          <w:color w:val="000000" w:themeColor="text1"/>
        </w:rPr>
        <w:t xml:space="preserve"> </w:t>
      </w:r>
      <w:proofErr w:type="spellStart"/>
      <w:r w:rsidR="00034265" w:rsidRPr="00034265">
        <w:rPr>
          <w:color w:val="000000" w:themeColor="text1"/>
        </w:rPr>
        <w:t>600E</w:t>
      </w:r>
      <w:proofErr w:type="spellEnd"/>
      <w:r w:rsidR="00034265" w:rsidRPr="00034265">
        <w:rPr>
          <w:color w:val="000000" w:themeColor="text1"/>
        </w:rPr>
        <w:t xml:space="preserve"> з функціональністю уніфікованого захисту від сучасних мережевих загроз, прид</w:t>
      </w:r>
      <w:r w:rsidR="00E9382E">
        <w:rPr>
          <w:color w:val="000000" w:themeColor="text1"/>
        </w:rPr>
        <w:t xml:space="preserve">бано </w:t>
      </w:r>
      <w:r w:rsidR="0043248A">
        <w:rPr>
          <w:color w:val="000000" w:themeColor="text1"/>
        </w:rPr>
        <w:t>й</w:t>
      </w:r>
      <w:r w:rsidR="00034265" w:rsidRPr="00034265">
        <w:rPr>
          <w:color w:val="000000" w:themeColor="text1"/>
        </w:rPr>
        <w:t xml:space="preserve"> </w:t>
      </w:r>
      <w:r w:rsidR="0043248A">
        <w:rPr>
          <w:color w:val="000000" w:themeColor="text1"/>
        </w:rPr>
        <w:t>у</w:t>
      </w:r>
      <w:r w:rsidR="00034265" w:rsidRPr="00034265">
        <w:rPr>
          <w:color w:val="000000" w:themeColor="text1"/>
        </w:rPr>
        <w:t xml:space="preserve">становлено ліцензійне антивірусне програмне забезпечення «ESET» на персональних комп’ютерах, </w:t>
      </w:r>
      <w:r w:rsidR="0043248A">
        <w:rPr>
          <w:color w:val="000000" w:themeColor="text1"/>
        </w:rPr>
        <w:t>у</w:t>
      </w:r>
      <w:r w:rsidR="00034265" w:rsidRPr="00034265">
        <w:rPr>
          <w:color w:val="000000" w:themeColor="text1"/>
        </w:rPr>
        <w:t>становлених  на робочих місцях працівників відділів, управлінь, інших виконавчих органів міської ради та серверах, розміщених у приміщення</w:t>
      </w:r>
      <w:r w:rsidR="0043248A">
        <w:rPr>
          <w:color w:val="000000" w:themeColor="text1"/>
        </w:rPr>
        <w:t>х</w:t>
      </w:r>
      <w:r w:rsidR="00034265" w:rsidRPr="00034265">
        <w:rPr>
          <w:color w:val="000000" w:themeColor="text1"/>
        </w:rPr>
        <w:t xml:space="preserve">  виконкому міської ради.</w:t>
      </w:r>
    </w:p>
    <w:p w:rsidR="006A35F7" w:rsidRPr="006A35F7" w:rsidRDefault="006A35F7" w:rsidP="006A35F7">
      <w:pPr>
        <w:pStyle w:val="1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Придбано </w:t>
      </w:r>
      <w:r w:rsidRPr="006A35F7">
        <w:rPr>
          <w:color w:val="000000" w:themeColor="text1"/>
        </w:rPr>
        <w:t xml:space="preserve">ліцензії на право користування програмним забезпеченням, що задіяні для спеціальних серверів і використовуються як єдина система для роботи системи відеоспостереження та відеоконтролю в місті Кривому Розі. Це дозволить кардинально змінити підхід правоохоронних органів до безпеки дітей і дорослих різних вікових та соціальних груп і підвищення рівня контролю за дотриманням правил громадського порядку й дорожнього руху. Комунальні служби отримають можливість у режимі реального часу відслідковувати </w:t>
      </w:r>
      <w:r w:rsidRPr="006A35F7">
        <w:rPr>
          <w:color w:val="000000" w:themeColor="text1"/>
        </w:rPr>
        <w:lastRenderedPageBreak/>
        <w:t>ситуацію в місті й оперативно реагувати на неї, виявляти місця несанкціонованих торгівлі, будівництва об’єктів міської інфраструктури та їх ремонтів тощо. Для громадян, які потрапили в дорожньо-транспортну пригоду або постраждали в результаті кримінальних подій, буде можливість безкоштовно отримувати відеозаписи із системи.</w:t>
      </w:r>
    </w:p>
    <w:p w:rsidR="00AE0A08" w:rsidRPr="00075762" w:rsidRDefault="00AE0A08" w:rsidP="004C7E4E">
      <w:pPr>
        <w:pStyle w:val="1"/>
        <w:ind w:firstLine="700"/>
        <w:jc w:val="both"/>
        <w:rPr>
          <w:color w:val="000000" w:themeColor="text1"/>
        </w:rPr>
      </w:pPr>
      <w:r w:rsidRPr="00075762">
        <w:rPr>
          <w:color w:val="000000" w:themeColor="text1"/>
        </w:rPr>
        <w:t>З метою забезпечення функціонування інформаційно-комунікаційних систем виконавчих органів міської ради та їх оптимізації придбано послуги безлімітного доступу до мережі Інтернет, інші послуги з функціонування та обслуговуванн</w:t>
      </w:r>
      <w:r w:rsidR="00075762" w:rsidRPr="00075762">
        <w:rPr>
          <w:color w:val="000000" w:themeColor="text1"/>
        </w:rPr>
        <w:t>я програмно-</w:t>
      </w:r>
      <w:r w:rsidRPr="00075762">
        <w:rPr>
          <w:color w:val="000000" w:themeColor="text1"/>
        </w:rPr>
        <w:t>технічних засобів, що використовується у відділах, управліннях, інших виконавчих органах міської ради, інших робочих приміщеннях виконкому міської ради</w:t>
      </w:r>
      <w:r w:rsidR="00063C6B">
        <w:rPr>
          <w:color w:val="000000" w:themeColor="text1"/>
        </w:rPr>
        <w:t>, ліцензії на право користування комп’ютерними програмами  для впровадження Єдиної інформаційної системи міста Кривого Рогу.</w:t>
      </w:r>
    </w:p>
    <w:p w:rsidR="006A35F7" w:rsidRPr="006A35F7" w:rsidRDefault="00F60F75" w:rsidP="006A35F7">
      <w:pPr>
        <w:pStyle w:val="1"/>
        <w:ind w:firstLine="708"/>
        <w:jc w:val="both"/>
        <w:rPr>
          <w:color w:val="000000" w:themeColor="text1"/>
        </w:rPr>
      </w:pPr>
      <w:r w:rsidRPr="004C7E4E">
        <w:rPr>
          <w:color w:val="000000" w:themeColor="text1"/>
        </w:rPr>
        <w:t>Для технічної підтримки та безперебійного функціонування наявних інформаційних систем у департаментах, відділах, управліннях, інших виконав</w:t>
      </w:r>
      <w:r w:rsidRPr="004C7E4E">
        <w:rPr>
          <w:color w:val="000000" w:themeColor="text1"/>
        </w:rPr>
        <w:softHyphen/>
        <w:t>-</w:t>
      </w:r>
      <w:proofErr w:type="spellStart"/>
      <w:r w:rsidRPr="004C7E4E">
        <w:rPr>
          <w:color w:val="000000" w:themeColor="text1"/>
        </w:rPr>
        <w:t>чих</w:t>
      </w:r>
      <w:proofErr w:type="spellEnd"/>
      <w:r w:rsidRPr="004C7E4E">
        <w:rPr>
          <w:color w:val="000000" w:themeColor="text1"/>
        </w:rPr>
        <w:t xml:space="preserve"> органах міської ради організаційно забезпечено системне поточне обслуговування користувачів доменної структури, проведення консультацій з питань використання встановленого програмного забезпечення та засобів інформатизації, діагностику, технічне обслуговування, налагодження, </w:t>
      </w:r>
      <w:proofErr w:type="spellStart"/>
      <w:r w:rsidRPr="004C7E4E">
        <w:rPr>
          <w:color w:val="000000" w:themeColor="text1"/>
        </w:rPr>
        <w:t>віднов</w:t>
      </w:r>
      <w:r w:rsidR="004C7E4E" w:rsidRPr="004C7E4E">
        <w:rPr>
          <w:color w:val="000000" w:themeColor="text1"/>
        </w:rPr>
        <w:t>-</w:t>
      </w:r>
      <w:r w:rsidRPr="004C7E4E">
        <w:rPr>
          <w:color w:val="000000" w:themeColor="text1"/>
        </w:rPr>
        <w:t>лення</w:t>
      </w:r>
      <w:proofErr w:type="spellEnd"/>
      <w:r w:rsidRPr="004C7E4E">
        <w:rPr>
          <w:color w:val="000000" w:themeColor="text1"/>
        </w:rPr>
        <w:t xml:space="preserve"> працездатності наявного мережевого обладнання</w:t>
      </w:r>
      <w:r w:rsidR="00415258" w:rsidRPr="004C7E4E">
        <w:rPr>
          <w:color w:val="000000" w:themeColor="text1"/>
        </w:rPr>
        <w:t>,</w:t>
      </w:r>
      <w:r w:rsidRPr="004C7E4E">
        <w:rPr>
          <w:color w:val="000000" w:themeColor="text1"/>
        </w:rPr>
        <w:t xml:space="preserve"> засобів</w:t>
      </w:r>
      <w:r w:rsidR="004C7E4E" w:rsidRPr="004C7E4E">
        <w:rPr>
          <w:color w:val="000000" w:themeColor="text1"/>
        </w:rPr>
        <w:t xml:space="preserve"> </w:t>
      </w:r>
      <w:r w:rsidRPr="004C7E4E">
        <w:rPr>
          <w:color w:val="000000" w:themeColor="text1"/>
        </w:rPr>
        <w:t>інформатизації, технічну підтримку відео- та аудіо</w:t>
      </w:r>
      <w:r w:rsidR="00D66319" w:rsidRPr="004C7E4E">
        <w:rPr>
          <w:color w:val="000000" w:themeColor="text1"/>
        </w:rPr>
        <w:t xml:space="preserve">- </w:t>
      </w:r>
      <w:r w:rsidRPr="004C7E4E">
        <w:rPr>
          <w:color w:val="000000" w:themeColor="text1"/>
        </w:rPr>
        <w:t>комплексів, систем стенографування тощо.</w:t>
      </w:r>
      <w:r w:rsidR="006A35F7" w:rsidRPr="006A35F7">
        <w:rPr>
          <w:color w:val="000000" w:themeColor="text1"/>
        </w:rPr>
        <w:t xml:space="preserve"> Організовано проведення онлайн-нарад з використанням сучасних мультимедійних пристроїв та засобів </w:t>
      </w:r>
      <w:proofErr w:type="spellStart"/>
      <w:r w:rsidR="006A35F7" w:rsidRPr="006A35F7">
        <w:rPr>
          <w:color w:val="000000" w:themeColor="text1"/>
        </w:rPr>
        <w:t>відеоконференц</w:t>
      </w:r>
      <w:proofErr w:type="spellEnd"/>
      <w:r w:rsidR="006A35F7" w:rsidRPr="006A35F7">
        <w:rPr>
          <w:color w:val="000000" w:themeColor="text1"/>
        </w:rPr>
        <w:t>-зв’язку.</w:t>
      </w:r>
    </w:p>
    <w:p w:rsidR="00EA4029" w:rsidRPr="004C7E4E" w:rsidRDefault="0091184B" w:rsidP="006A35F7">
      <w:pPr>
        <w:pStyle w:val="1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На початку року в</w:t>
      </w:r>
      <w:r w:rsidR="00EA4029" w:rsidRPr="004C7E4E">
        <w:rPr>
          <w:color w:val="000000" w:themeColor="text1"/>
        </w:rPr>
        <w:t xml:space="preserve">иконано заходи для забезпечення відкритого зручного доступу до публічної інформації, висвітлення діяльності відділів, управлінь, інших виконавчих органів міської ради, оперативного інформування мешканців про актуальні питання життєдіяльності міста, адміністрування й керування системами інформаційного наповнення офіційного вебсайта Криворізької міської ради та її виконавчого комітету (kr.gov.ua) і офіційного вебпорталу міста Кривого Рогу «Криворізький ресурсний центр» (krmisto.gov.ua) у порядку, визначеному актами органів місцевого самоврядування. </w:t>
      </w:r>
    </w:p>
    <w:p w:rsidR="008B4F37" w:rsidRDefault="008B4F37" w:rsidP="008B4F37">
      <w:pPr>
        <w:pStyle w:val="1"/>
        <w:ind w:firstLine="567"/>
        <w:jc w:val="both"/>
        <w:rPr>
          <w:color w:val="000000" w:themeColor="text1"/>
        </w:rPr>
      </w:pPr>
      <w:r w:rsidRPr="00316E4E">
        <w:rPr>
          <w:color w:val="000000" w:themeColor="text1"/>
        </w:rPr>
        <w:t xml:space="preserve">На виконання </w:t>
      </w:r>
      <w:r w:rsidR="00165DF1">
        <w:rPr>
          <w:color w:val="000000" w:themeColor="text1"/>
        </w:rPr>
        <w:t>П</w:t>
      </w:r>
      <w:r w:rsidRPr="00316E4E">
        <w:rPr>
          <w:color w:val="000000" w:themeColor="text1"/>
        </w:rPr>
        <w:t>останови Кабінету Міністрів України від 12 березня 2022 р</w:t>
      </w:r>
      <w:r w:rsidR="00004FA4">
        <w:rPr>
          <w:color w:val="000000" w:themeColor="text1"/>
        </w:rPr>
        <w:t>оку</w:t>
      </w:r>
      <w:r w:rsidRPr="00316E4E">
        <w:rPr>
          <w:color w:val="000000" w:themeColor="text1"/>
        </w:rPr>
        <w:t xml:space="preserve"> №263 «Деякі питання забезпечення функціонування інформаційно-комуні-</w:t>
      </w:r>
      <w:proofErr w:type="spellStart"/>
      <w:r w:rsidRPr="00316E4E">
        <w:rPr>
          <w:color w:val="000000" w:themeColor="text1"/>
        </w:rPr>
        <w:t>каційних</w:t>
      </w:r>
      <w:proofErr w:type="spellEnd"/>
      <w:r w:rsidRPr="00316E4E">
        <w:rPr>
          <w:color w:val="000000" w:themeColor="text1"/>
        </w:rPr>
        <w:t xml:space="preserve"> систем, електронних комунікаційних систем, публічних електронних реєстрів в умовах воєнного стану» було обмежено доступ до офіційного вебпорталу міста Кривого Рогу «Криворізький ресурсний центр» </w:t>
      </w:r>
      <w:r w:rsidR="00165DF1">
        <w:rPr>
          <w:color w:val="000000" w:themeColor="text1"/>
        </w:rPr>
        <w:t>і</w:t>
      </w:r>
      <w:r w:rsidRPr="00316E4E">
        <w:rPr>
          <w:color w:val="000000" w:themeColor="text1"/>
        </w:rPr>
        <w:t xml:space="preserve"> офіційного вебсайт</w:t>
      </w:r>
      <w:r w:rsidR="00165DF1">
        <w:rPr>
          <w:color w:val="000000" w:themeColor="text1"/>
        </w:rPr>
        <w:t>а</w:t>
      </w:r>
      <w:r w:rsidRPr="00316E4E">
        <w:rPr>
          <w:color w:val="000000" w:themeColor="text1"/>
        </w:rPr>
        <w:t xml:space="preserve"> Криворізької міської ради та її виконавчого комітету.</w:t>
      </w:r>
    </w:p>
    <w:p w:rsidR="00DB675F" w:rsidRDefault="0096129E" w:rsidP="00134876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Придбано та </w:t>
      </w:r>
      <w:r w:rsidR="00134876">
        <w:rPr>
          <w:color w:val="000000" w:themeColor="text1"/>
          <w:sz w:val="28"/>
          <w:szCs w:val="28"/>
          <w:lang w:val="uk-UA"/>
        </w:rPr>
        <w:t>о</w:t>
      </w:r>
      <w:r w:rsidR="004C7E4E" w:rsidRPr="00684519">
        <w:rPr>
          <w:color w:val="000000" w:themeColor="text1"/>
          <w:sz w:val="28"/>
          <w:szCs w:val="28"/>
          <w:lang w:val="uk-UA"/>
        </w:rPr>
        <w:t xml:space="preserve">рганізовано надання якісних послуг з </w:t>
      </w:r>
      <w:r w:rsidR="004C7E4E">
        <w:rPr>
          <w:color w:val="000000" w:themeColor="text1"/>
          <w:sz w:val="28"/>
          <w:szCs w:val="28"/>
          <w:lang w:val="uk-UA"/>
        </w:rPr>
        <w:t>модифікації</w:t>
      </w:r>
      <w:r w:rsidR="0091184B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1184B">
        <w:rPr>
          <w:color w:val="000000" w:themeColor="text1"/>
          <w:sz w:val="28"/>
          <w:szCs w:val="28"/>
          <w:lang w:val="uk-UA"/>
        </w:rPr>
        <w:t>примір</w:t>
      </w:r>
      <w:r w:rsidR="00134876">
        <w:rPr>
          <w:color w:val="000000" w:themeColor="text1"/>
          <w:sz w:val="28"/>
          <w:szCs w:val="28"/>
          <w:lang w:val="uk-UA"/>
        </w:rPr>
        <w:t>-</w:t>
      </w:r>
      <w:r w:rsidR="0091184B">
        <w:rPr>
          <w:color w:val="000000" w:themeColor="text1"/>
          <w:sz w:val="28"/>
          <w:szCs w:val="28"/>
          <w:lang w:val="uk-UA"/>
        </w:rPr>
        <w:t>ників</w:t>
      </w:r>
      <w:proofErr w:type="spellEnd"/>
      <w:r w:rsidR="004C7E4E">
        <w:rPr>
          <w:color w:val="000000" w:themeColor="text1"/>
          <w:sz w:val="28"/>
          <w:szCs w:val="28"/>
          <w:lang w:val="uk-UA"/>
        </w:rPr>
        <w:t xml:space="preserve"> </w:t>
      </w:r>
      <w:r w:rsidR="004C7E4E" w:rsidRPr="0091184B">
        <w:rPr>
          <w:color w:val="000000" w:themeColor="text1"/>
          <w:sz w:val="28"/>
          <w:szCs w:val="28"/>
          <w:lang w:val="uk-UA"/>
        </w:rPr>
        <w:t>комп’ютерної програми «</w:t>
      </w:r>
      <w:proofErr w:type="spellStart"/>
      <w:r w:rsidR="004C7E4E" w:rsidRPr="0091184B">
        <w:rPr>
          <w:color w:val="000000" w:themeColor="text1"/>
          <w:sz w:val="28"/>
          <w:szCs w:val="28"/>
          <w:lang w:val="uk-UA"/>
        </w:rPr>
        <w:t>КАІ</w:t>
      </w:r>
      <w:proofErr w:type="spellEnd"/>
      <w:r w:rsidR="004C7E4E" w:rsidRPr="0091184B">
        <w:rPr>
          <w:color w:val="000000" w:themeColor="text1"/>
          <w:sz w:val="28"/>
          <w:szCs w:val="28"/>
          <w:lang w:val="uk-UA"/>
        </w:rPr>
        <w:t xml:space="preserve">-Документообіг», </w:t>
      </w:r>
      <w:r w:rsidR="0091184B">
        <w:rPr>
          <w:color w:val="000000" w:themeColor="text1"/>
          <w:sz w:val="28"/>
          <w:szCs w:val="28"/>
          <w:lang w:val="uk-UA"/>
        </w:rPr>
        <w:t xml:space="preserve">ліцензій для </w:t>
      </w:r>
      <w:r w:rsidR="0091184B" w:rsidRPr="0091184B">
        <w:rPr>
          <w:color w:val="000000" w:themeColor="text1"/>
          <w:sz w:val="28"/>
          <w:szCs w:val="28"/>
          <w:lang w:val="uk-UA"/>
        </w:rPr>
        <w:t xml:space="preserve">використання </w:t>
      </w:r>
      <w:r w:rsidR="0091184B">
        <w:rPr>
          <w:color w:val="000000" w:themeColor="text1"/>
          <w:sz w:val="28"/>
          <w:szCs w:val="28"/>
          <w:lang w:val="uk-UA"/>
        </w:rPr>
        <w:t xml:space="preserve">комп’ютерної </w:t>
      </w:r>
      <w:r w:rsidR="0091184B" w:rsidRPr="0091184B">
        <w:rPr>
          <w:color w:val="000000" w:themeColor="text1"/>
          <w:sz w:val="28"/>
          <w:szCs w:val="28"/>
          <w:lang w:val="uk-UA"/>
        </w:rPr>
        <w:t xml:space="preserve">програми </w:t>
      </w:r>
      <w:r w:rsidR="0091184B">
        <w:rPr>
          <w:color w:val="000000" w:themeColor="text1"/>
          <w:sz w:val="28"/>
          <w:szCs w:val="28"/>
          <w:lang w:val="uk-UA"/>
        </w:rPr>
        <w:t>«</w:t>
      </w:r>
      <w:proofErr w:type="spellStart"/>
      <w:r w:rsidR="0091184B">
        <w:rPr>
          <w:color w:val="000000" w:themeColor="text1"/>
          <w:sz w:val="28"/>
          <w:szCs w:val="28"/>
          <w:lang w:val="uk-UA"/>
        </w:rPr>
        <w:t>Ліга:Закон</w:t>
      </w:r>
      <w:proofErr w:type="spellEnd"/>
      <w:r w:rsidR="0091184B">
        <w:rPr>
          <w:color w:val="000000" w:themeColor="text1"/>
          <w:sz w:val="28"/>
          <w:szCs w:val="28"/>
          <w:lang w:val="uk-UA"/>
        </w:rPr>
        <w:t xml:space="preserve">» </w:t>
      </w:r>
      <w:proofErr w:type="spellStart"/>
      <w:r w:rsidR="0091184B">
        <w:rPr>
          <w:color w:val="000000" w:themeColor="text1"/>
          <w:sz w:val="28"/>
          <w:szCs w:val="28"/>
          <w:lang w:val="uk-UA"/>
        </w:rPr>
        <w:t>LIGA36</w:t>
      </w:r>
      <w:r>
        <w:rPr>
          <w:color w:val="000000" w:themeColor="text1"/>
          <w:sz w:val="28"/>
          <w:szCs w:val="28"/>
          <w:lang w:val="uk-UA"/>
        </w:rPr>
        <w:t>0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», що встановлені на </w:t>
      </w:r>
      <w:proofErr w:type="spellStart"/>
      <w:r>
        <w:rPr>
          <w:color w:val="000000" w:themeColor="text1"/>
          <w:sz w:val="28"/>
          <w:szCs w:val="28"/>
          <w:lang w:val="uk-UA"/>
        </w:rPr>
        <w:t>персональ</w:t>
      </w:r>
      <w:proofErr w:type="spellEnd"/>
      <w:r w:rsidR="00134876">
        <w:rPr>
          <w:color w:val="000000" w:themeColor="text1"/>
          <w:sz w:val="28"/>
          <w:szCs w:val="28"/>
          <w:lang w:val="uk-UA"/>
        </w:rPr>
        <w:t>-</w:t>
      </w:r>
      <w:r w:rsidR="0091184B">
        <w:rPr>
          <w:color w:val="000000" w:themeColor="text1"/>
          <w:sz w:val="28"/>
          <w:szCs w:val="28"/>
          <w:lang w:val="uk-UA"/>
        </w:rPr>
        <w:t>них комп'ютерах працівників виконавчих органів</w:t>
      </w:r>
      <w:r w:rsidR="004C7E4E" w:rsidRPr="0091184B">
        <w:rPr>
          <w:color w:val="000000" w:themeColor="text1"/>
          <w:sz w:val="28"/>
          <w:szCs w:val="28"/>
          <w:lang w:val="uk-UA"/>
        </w:rPr>
        <w:t xml:space="preserve"> міської ради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="00134876" w:rsidRPr="000F3536">
        <w:rPr>
          <w:kern w:val="28"/>
          <w:sz w:val="28"/>
          <w:szCs w:val="28"/>
          <w:lang w:val="uk-UA"/>
        </w:rPr>
        <w:t>з</w:t>
      </w:r>
      <w:r w:rsidR="00134876">
        <w:rPr>
          <w:kern w:val="28"/>
          <w:sz w:val="28"/>
          <w:szCs w:val="28"/>
          <w:lang w:val="uk-UA"/>
        </w:rPr>
        <w:t xml:space="preserve"> </w:t>
      </w:r>
      <w:r w:rsidR="00134876" w:rsidRPr="000F3536">
        <w:rPr>
          <w:kern w:val="28"/>
          <w:sz w:val="28"/>
          <w:szCs w:val="28"/>
          <w:lang w:val="uk-UA"/>
        </w:rPr>
        <w:t>постачання ліцензій Microsoft Office, доступ до них та використання</w:t>
      </w:r>
      <w:r w:rsidR="00134876">
        <w:rPr>
          <w:kern w:val="28"/>
          <w:sz w:val="28"/>
          <w:szCs w:val="28"/>
          <w:lang w:val="uk-UA"/>
        </w:rPr>
        <w:t xml:space="preserve"> </w:t>
      </w:r>
      <w:r w:rsidRPr="0096129E">
        <w:rPr>
          <w:color w:val="000000" w:themeColor="text1"/>
          <w:sz w:val="28"/>
          <w:szCs w:val="28"/>
          <w:lang w:val="uk-UA"/>
        </w:rPr>
        <w:t>під час упровадження проєктів і міських цільових програм місцевого самоврядування.</w:t>
      </w:r>
    </w:p>
    <w:p w:rsidR="0096129E" w:rsidRPr="00134876" w:rsidRDefault="00DB675F" w:rsidP="00134876">
      <w:pPr>
        <w:pStyle w:val="aa"/>
        <w:spacing w:before="0" w:beforeAutospacing="0" w:after="0" w:afterAutospacing="0"/>
        <w:ind w:firstLine="709"/>
        <w:jc w:val="both"/>
        <w:rPr>
          <w:kern w:val="28"/>
          <w:sz w:val="28"/>
          <w:szCs w:val="28"/>
          <w:lang w:val="uk-UA"/>
        </w:rPr>
      </w:pPr>
      <w:r w:rsidRPr="00DB675F">
        <w:rPr>
          <w:color w:val="000000" w:themeColor="text1"/>
          <w:sz w:val="28"/>
          <w:szCs w:val="28"/>
          <w:lang w:val="uk-UA"/>
        </w:rPr>
        <w:lastRenderedPageBreak/>
        <w:t xml:space="preserve">Придбано послуги з оновлення версій комп’ютерної програми «Автоматизована система муніципальної бази даних», програмної модернізації екранних форм та форм звітності, здійснено реалізацію функціональної можливості створення </w:t>
      </w:r>
      <w:proofErr w:type="spellStart"/>
      <w:r w:rsidRPr="00DB675F">
        <w:rPr>
          <w:color w:val="000000" w:themeColor="text1"/>
          <w:sz w:val="28"/>
          <w:szCs w:val="28"/>
          <w:lang w:val="uk-UA"/>
        </w:rPr>
        <w:t>зв'язків</w:t>
      </w:r>
      <w:proofErr w:type="spellEnd"/>
      <w:r w:rsidRPr="00DB675F">
        <w:rPr>
          <w:color w:val="000000" w:themeColor="text1"/>
          <w:sz w:val="28"/>
          <w:szCs w:val="28"/>
          <w:lang w:val="uk-UA"/>
        </w:rPr>
        <w:t xml:space="preserve"> між вихідними документами та земельними ділянками. Виконано програмне вдосконалення та розробку функціональних можливостей комп’ютерної програми «Муніципальна база даних обліку землекористування» у відповідності до змін функціональних можливостей комп’ютерної програми «КАІ-Документообіг», програмну модернізацію екранних форм та форм звітності, оновлення версій комп’ютерної програми з урахуванням змін законодавства.</w:t>
      </w:r>
      <w:r w:rsidR="0096129E" w:rsidRPr="0096129E">
        <w:rPr>
          <w:color w:val="000000" w:themeColor="text1"/>
          <w:sz w:val="28"/>
          <w:szCs w:val="28"/>
          <w:lang w:val="uk-UA"/>
        </w:rPr>
        <w:t xml:space="preserve"> </w:t>
      </w:r>
    </w:p>
    <w:p w:rsidR="00F60F75" w:rsidRPr="00AE1FE0" w:rsidRDefault="00965E5B" w:rsidP="00965E5B">
      <w:pPr>
        <w:pStyle w:val="1"/>
        <w:ind w:firstLine="708"/>
        <w:jc w:val="both"/>
        <w:rPr>
          <w:color w:val="7030A0"/>
        </w:rPr>
      </w:pPr>
      <w:r>
        <w:rPr>
          <w:color w:val="000000" w:themeColor="text1"/>
        </w:rPr>
        <w:t>За напрямом «</w:t>
      </w:r>
      <w:r w:rsidRPr="00965E5B">
        <w:rPr>
          <w:color w:val="000000" w:themeColor="text1"/>
        </w:rPr>
        <w:t xml:space="preserve">Створення, упровадження, супровід та модернізація </w:t>
      </w:r>
      <w:proofErr w:type="spellStart"/>
      <w:r w:rsidRPr="00965E5B">
        <w:rPr>
          <w:color w:val="000000" w:themeColor="text1"/>
        </w:rPr>
        <w:t>інфор</w:t>
      </w:r>
      <w:proofErr w:type="spellEnd"/>
      <w:r w:rsidR="00497969">
        <w:rPr>
          <w:color w:val="000000" w:themeColor="text1"/>
        </w:rPr>
        <w:t>-</w:t>
      </w:r>
      <w:proofErr w:type="spellStart"/>
      <w:r w:rsidRPr="00965E5B">
        <w:rPr>
          <w:color w:val="000000" w:themeColor="text1"/>
        </w:rPr>
        <w:t>маційно</w:t>
      </w:r>
      <w:proofErr w:type="spellEnd"/>
      <w:r w:rsidRPr="00965E5B">
        <w:rPr>
          <w:color w:val="000000" w:themeColor="text1"/>
        </w:rPr>
        <w:t>-телекомунікаційних систем, сервісів у закладах, установах і на під</w:t>
      </w:r>
      <w:r w:rsidR="00497969">
        <w:rPr>
          <w:color w:val="000000" w:themeColor="text1"/>
        </w:rPr>
        <w:t>-</w:t>
      </w:r>
      <w:proofErr w:type="spellStart"/>
      <w:r w:rsidRPr="00965E5B">
        <w:rPr>
          <w:color w:val="000000" w:themeColor="text1"/>
        </w:rPr>
        <w:t>приємствах</w:t>
      </w:r>
      <w:proofErr w:type="spellEnd"/>
      <w:r w:rsidRPr="00965E5B">
        <w:rPr>
          <w:color w:val="000000" w:themeColor="text1"/>
        </w:rPr>
        <w:t>, що перебувають  у комунальній власності міста</w:t>
      </w:r>
      <w:r>
        <w:rPr>
          <w:color w:val="000000" w:themeColor="text1"/>
        </w:rPr>
        <w:t xml:space="preserve">» </w:t>
      </w:r>
      <w:r w:rsidR="00F60F75" w:rsidRPr="00DB675F">
        <w:rPr>
          <w:color w:val="000000" w:themeColor="text1"/>
        </w:rPr>
        <w:t xml:space="preserve">придбано послуги з безперебійного доступу до мережі Інтернет, з установлення (інсталяції) програмного забезпечення, обслуговування та консультативного супроводу, обслуговування комп’ютерних програм з бухгалтерського обліку та фінансової звітності, підтримки працездатності </w:t>
      </w:r>
      <w:r w:rsidR="00165DF1" w:rsidRPr="00DB675F">
        <w:rPr>
          <w:color w:val="000000" w:themeColor="text1"/>
        </w:rPr>
        <w:t>й</w:t>
      </w:r>
      <w:r w:rsidR="00F60F75" w:rsidRPr="00DB675F">
        <w:rPr>
          <w:color w:val="000000" w:themeColor="text1"/>
        </w:rPr>
        <w:t xml:space="preserve"> забезпечення функціонування </w:t>
      </w:r>
      <w:proofErr w:type="spellStart"/>
      <w:r w:rsidR="00F60F75" w:rsidRPr="00DB675F">
        <w:rPr>
          <w:color w:val="000000" w:themeColor="text1"/>
        </w:rPr>
        <w:t>інформа</w:t>
      </w:r>
      <w:r w:rsidR="00497969" w:rsidRPr="00DB675F">
        <w:rPr>
          <w:color w:val="000000" w:themeColor="text1"/>
        </w:rPr>
        <w:t>-</w:t>
      </w:r>
      <w:r w:rsidR="00F60F75" w:rsidRPr="00DB675F">
        <w:rPr>
          <w:color w:val="000000" w:themeColor="text1"/>
        </w:rPr>
        <w:t>ційних</w:t>
      </w:r>
      <w:proofErr w:type="spellEnd"/>
      <w:r w:rsidR="00F60F75" w:rsidRPr="00DB675F">
        <w:rPr>
          <w:color w:val="000000" w:themeColor="text1"/>
        </w:rPr>
        <w:t xml:space="preserve"> систем, комунікаційних сервісів, модулів, антивірусного програмного забезпечення, установлення  та  оновлення   ліцензійних   програм,  отримання  кваліфікованих</w:t>
      </w:r>
      <w:r w:rsidR="00B671F7" w:rsidRPr="00DB675F">
        <w:rPr>
          <w:color w:val="000000" w:themeColor="text1"/>
        </w:rPr>
        <w:t xml:space="preserve"> </w:t>
      </w:r>
      <w:r w:rsidR="00F60F75" w:rsidRPr="00DB675F">
        <w:rPr>
          <w:color w:val="000000" w:themeColor="text1"/>
        </w:rPr>
        <w:t>сертифікатів електронного підпису</w:t>
      </w:r>
      <w:r w:rsidR="00CA559A">
        <w:rPr>
          <w:color w:val="000000" w:themeColor="text1"/>
        </w:rPr>
        <w:t>.</w:t>
      </w:r>
      <w:r w:rsidR="00F60F75" w:rsidRPr="00DB675F">
        <w:rPr>
          <w:color w:val="000000" w:themeColor="text1"/>
        </w:rPr>
        <w:t xml:space="preserve"> </w:t>
      </w:r>
      <w:r w:rsidR="00CA559A">
        <w:rPr>
          <w:color w:val="000000" w:themeColor="text1"/>
        </w:rPr>
        <w:t>П</w:t>
      </w:r>
      <w:r w:rsidR="00F60F75" w:rsidRPr="00DB675F">
        <w:rPr>
          <w:color w:val="000000" w:themeColor="text1"/>
        </w:rPr>
        <w:t xml:space="preserve">ридбано </w:t>
      </w:r>
      <w:r w:rsidR="00195BEA" w:rsidRPr="00DB675F">
        <w:rPr>
          <w:color w:val="000000" w:themeColor="text1"/>
        </w:rPr>
        <w:t>оргтехніку, її комплектуючі</w:t>
      </w:r>
      <w:r w:rsidR="00F60F75" w:rsidRPr="00DB675F">
        <w:rPr>
          <w:color w:val="000000" w:themeColor="text1"/>
        </w:rPr>
        <w:t>, комп’ютерне обладнання.</w:t>
      </w:r>
    </w:p>
    <w:p w:rsidR="00F60F75" w:rsidRPr="00316E4E" w:rsidRDefault="00AE1FE0" w:rsidP="008B4F37">
      <w:pPr>
        <w:pStyle w:val="1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У сфері «Соціальний захист мешканців міста» д</w:t>
      </w:r>
      <w:r w:rsidR="00F60F75" w:rsidRPr="00316E4E">
        <w:rPr>
          <w:color w:val="000000" w:themeColor="text1"/>
        </w:rPr>
        <w:t xml:space="preserve">ля запровадження в </w:t>
      </w:r>
      <w:r w:rsidR="001B5153">
        <w:rPr>
          <w:color w:val="000000" w:themeColor="text1"/>
        </w:rPr>
        <w:t xml:space="preserve"> </w:t>
      </w:r>
      <w:r w:rsidR="00823463">
        <w:rPr>
          <w:color w:val="000000" w:themeColor="text1"/>
        </w:rPr>
        <w:t xml:space="preserve">                 </w:t>
      </w:r>
      <w:r w:rsidR="00F60F75" w:rsidRPr="00316E4E">
        <w:rPr>
          <w:color w:val="000000" w:themeColor="text1"/>
        </w:rPr>
        <w:t>м. Кривому Розі багатофункціональної електронної «Картки криворіжця»</w:t>
      </w:r>
      <w:r w:rsidR="00195BEA" w:rsidRPr="00316E4E">
        <w:rPr>
          <w:color w:val="000000" w:themeColor="text1"/>
        </w:rPr>
        <w:t xml:space="preserve"> та </w:t>
      </w:r>
      <w:r w:rsidR="00195BEA" w:rsidRPr="00316E4E">
        <w:rPr>
          <w:bCs/>
          <w:color w:val="000000" w:themeColor="text1"/>
          <w:spacing w:val="-6"/>
        </w:rPr>
        <w:t xml:space="preserve">«Гостьової картки </w:t>
      </w:r>
      <w:proofErr w:type="spellStart"/>
      <w:r w:rsidR="00195BEA" w:rsidRPr="00316E4E">
        <w:rPr>
          <w:bCs/>
          <w:color w:val="000000" w:themeColor="text1"/>
          <w:spacing w:val="-6"/>
        </w:rPr>
        <w:t>криворіжця</w:t>
      </w:r>
      <w:proofErr w:type="spellEnd"/>
      <w:r w:rsidR="00195BEA" w:rsidRPr="00316E4E">
        <w:rPr>
          <w:bCs/>
          <w:color w:val="000000" w:themeColor="text1"/>
          <w:spacing w:val="-6"/>
        </w:rPr>
        <w:t>»</w:t>
      </w:r>
      <w:r w:rsidR="00F60F75" w:rsidRPr="00316E4E">
        <w:rPr>
          <w:color w:val="000000" w:themeColor="text1"/>
        </w:rPr>
        <w:t xml:space="preserve">: здійснено програмування карток, придбано послуги </w:t>
      </w:r>
      <w:r w:rsidR="00195BEA" w:rsidRPr="00316E4E">
        <w:rPr>
          <w:color w:val="000000" w:themeColor="text1"/>
        </w:rPr>
        <w:t xml:space="preserve">з обслуговування та супроводу серверного обладнання, підтримку домена на </w:t>
      </w:r>
      <w:proofErr w:type="spellStart"/>
      <w:r w:rsidR="00195BEA" w:rsidRPr="00316E4E">
        <w:rPr>
          <w:color w:val="000000" w:themeColor="text1"/>
        </w:rPr>
        <w:t>хост</w:t>
      </w:r>
      <w:proofErr w:type="spellEnd"/>
      <w:r w:rsidR="00195BEA" w:rsidRPr="00316E4E">
        <w:rPr>
          <w:color w:val="000000" w:themeColor="text1"/>
        </w:rPr>
        <w:t>-майданчи</w:t>
      </w:r>
      <w:r w:rsidR="00497969">
        <w:rPr>
          <w:color w:val="000000" w:themeColor="text1"/>
        </w:rPr>
        <w:t>ку, створення модул</w:t>
      </w:r>
      <w:r w:rsidR="00165DF1">
        <w:rPr>
          <w:color w:val="000000" w:themeColor="text1"/>
        </w:rPr>
        <w:t>я</w:t>
      </w:r>
      <w:r w:rsidR="00497969">
        <w:rPr>
          <w:color w:val="000000" w:themeColor="text1"/>
        </w:rPr>
        <w:t xml:space="preserve"> «Реєстр внутрішньо-переміщених осіб</w:t>
      </w:r>
      <w:r w:rsidR="00195BEA" w:rsidRPr="00316E4E">
        <w:rPr>
          <w:color w:val="000000" w:themeColor="text1"/>
        </w:rPr>
        <w:t xml:space="preserve">». </w:t>
      </w:r>
      <w:r w:rsidR="00165DF1">
        <w:rPr>
          <w:color w:val="000000" w:themeColor="text1"/>
        </w:rPr>
        <w:t>Для представників</w:t>
      </w:r>
      <w:r w:rsidR="0054576B">
        <w:rPr>
          <w:color w:val="000000" w:themeColor="text1"/>
        </w:rPr>
        <w:t xml:space="preserve"> </w:t>
      </w:r>
      <w:r w:rsidR="00F60F75" w:rsidRPr="00316E4E">
        <w:rPr>
          <w:color w:val="000000" w:themeColor="text1"/>
        </w:rPr>
        <w:t xml:space="preserve">галузі освіти і науки виконано програмування </w:t>
      </w:r>
      <w:r w:rsidR="00195BEA" w:rsidRPr="00316E4E">
        <w:rPr>
          <w:bCs/>
          <w:color w:val="000000" w:themeColor="text1"/>
          <w:spacing w:val="-6"/>
        </w:rPr>
        <w:t>«Карток криворіжця»</w:t>
      </w:r>
      <w:r w:rsidR="00F60F75" w:rsidRPr="00316E4E">
        <w:rPr>
          <w:color w:val="000000" w:themeColor="text1"/>
        </w:rPr>
        <w:t>.</w:t>
      </w:r>
    </w:p>
    <w:p w:rsidR="00AD7E5D" w:rsidRPr="00316E4E" w:rsidRDefault="00316E4E" w:rsidP="008B4F37">
      <w:pPr>
        <w:pStyle w:val="1"/>
        <w:ind w:firstLine="567"/>
        <w:jc w:val="both"/>
        <w:rPr>
          <w:color w:val="000000" w:themeColor="text1"/>
        </w:rPr>
      </w:pPr>
      <w:r w:rsidRPr="00316E4E">
        <w:rPr>
          <w:color w:val="000000" w:themeColor="text1"/>
        </w:rPr>
        <w:t>У сфері</w:t>
      </w:r>
      <w:r w:rsidR="00F60F75" w:rsidRPr="00316E4E">
        <w:rPr>
          <w:color w:val="000000" w:themeColor="text1"/>
        </w:rPr>
        <w:t xml:space="preserve"> «</w:t>
      </w:r>
      <w:proofErr w:type="spellStart"/>
      <w:r w:rsidR="00F60F75" w:rsidRPr="00316E4E">
        <w:rPr>
          <w:color w:val="000000" w:themeColor="text1"/>
        </w:rPr>
        <w:t>Екополітика</w:t>
      </w:r>
      <w:proofErr w:type="spellEnd"/>
      <w:r w:rsidR="00F60F75" w:rsidRPr="00316E4E">
        <w:rPr>
          <w:color w:val="000000" w:themeColor="text1"/>
        </w:rPr>
        <w:t xml:space="preserve"> та охорона довкілля» </w:t>
      </w:r>
      <w:r w:rsidR="00AD7E5D" w:rsidRPr="00316E4E">
        <w:rPr>
          <w:color w:val="000000" w:themeColor="text1"/>
        </w:rPr>
        <w:t>заплановані заходи щодо здійснення модернізації стаціонарних постів для автоматичного спостереження та обробки показників якості атмосферного повітря (у тому числі заход</w:t>
      </w:r>
      <w:r w:rsidR="0054576B">
        <w:rPr>
          <w:color w:val="000000" w:themeColor="text1"/>
        </w:rPr>
        <w:t>и</w:t>
      </w:r>
      <w:r w:rsidR="00AD7E5D" w:rsidRPr="00316E4E">
        <w:rPr>
          <w:color w:val="000000" w:themeColor="text1"/>
        </w:rPr>
        <w:t xml:space="preserve"> з інформатизації) не здійснювались у зв'язку з обмеженнями</w:t>
      </w:r>
      <w:r w:rsidR="00165DF1">
        <w:rPr>
          <w:color w:val="000000" w:themeColor="text1"/>
        </w:rPr>
        <w:t xml:space="preserve"> </w:t>
      </w:r>
      <w:r w:rsidR="00AD7E5D" w:rsidRPr="00316E4E">
        <w:rPr>
          <w:color w:val="000000" w:themeColor="text1"/>
        </w:rPr>
        <w:t>фінансуванн</w:t>
      </w:r>
      <w:r w:rsidR="00165DF1">
        <w:rPr>
          <w:color w:val="000000" w:themeColor="text1"/>
        </w:rPr>
        <w:t>я</w:t>
      </w:r>
      <w:r w:rsidR="00AD7E5D" w:rsidRPr="00316E4E">
        <w:rPr>
          <w:color w:val="000000" w:themeColor="text1"/>
        </w:rPr>
        <w:t xml:space="preserve"> відповідно до </w:t>
      </w:r>
      <w:r w:rsidR="0054576B">
        <w:rPr>
          <w:color w:val="000000" w:themeColor="text1"/>
        </w:rPr>
        <w:t>П</w:t>
      </w:r>
      <w:r w:rsidR="00AD7E5D" w:rsidRPr="00316E4E">
        <w:rPr>
          <w:color w:val="000000" w:themeColor="text1"/>
        </w:rPr>
        <w:t>останови Кабінету</w:t>
      </w:r>
      <w:r w:rsidR="00085AB8" w:rsidRPr="00316E4E">
        <w:rPr>
          <w:color w:val="000000" w:themeColor="text1"/>
        </w:rPr>
        <w:t xml:space="preserve"> Міністрів України від 09</w:t>
      </w:r>
      <w:r w:rsidR="00165DF1">
        <w:rPr>
          <w:color w:val="000000" w:themeColor="text1"/>
        </w:rPr>
        <w:t xml:space="preserve"> червня </w:t>
      </w:r>
      <w:r w:rsidR="00085AB8" w:rsidRPr="00316E4E">
        <w:rPr>
          <w:color w:val="000000" w:themeColor="text1"/>
        </w:rPr>
        <w:t>2021</w:t>
      </w:r>
      <w:r w:rsidR="00165DF1">
        <w:rPr>
          <w:color w:val="000000" w:themeColor="text1"/>
        </w:rPr>
        <w:t xml:space="preserve"> року</w:t>
      </w:r>
      <w:r w:rsidR="00085AB8" w:rsidRPr="00316E4E">
        <w:rPr>
          <w:color w:val="000000" w:themeColor="text1"/>
        </w:rPr>
        <w:t xml:space="preserve">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p w:rsidR="00226998" w:rsidRPr="00316E4E" w:rsidRDefault="00316E4E" w:rsidP="008B4F37">
      <w:pPr>
        <w:pStyle w:val="1"/>
        <w:ind w:firstLine="567"/>
        <w:jc w:val="both"/>
        <w:rPr>
          <w:color w:val="000000" w:themeColor="text1"/>
        </w:rPr>
      </w:pPr>
      <w:r w:rsidRPr="00316E4E">
        <w:rPr>
          <w:color w:val="000000" w:themeColor="text1"/>
        </w:rPr>
        <w:t>У сфері</w:t>
      </w:r>
      <w:r w:rsidR="00F60F75" w:rsidRPr="00316E4E">
        <w:rPr>
          <w:color w:val="000000" w:themeColor="text1"/>
        </w:rPr>
        <w:t xml:space="preserve"> «Транспорт та міська мобільність» придбано ліцензії на   право користування комп’ютерними програмами програмного комплексу «Автомати</w:t>
      </w:r>
      <w:r w:rsidR="00497969">
        <w:rPr>
          <w:color w:val="000000" w:themeColor="text1"/>
        </w:rPr>
        <w:t>-</w:t>
      </w:r>
      <w:proofErr w:type="spellStart"/>
      <w:r w:rsidR="00F60F75" w:rsidRPr="00316E4E">
        <w:rPr>
          <w:color w:val="000000" w:themeColor="text1"/>
        </w:rPr>
        <w:t>зована</w:t>
      </w:r>
      <w:proofErr w:type="spellEnd"/>
      <w:r w:rsidR="00F60F75" w:rsidRPr="00316E4E">
        <w:rPr>
          <w:color w:val="000000" w:themeColor="text1"/>
        </w:rPr>
        <w:t xml:space="preserve"> інформаційна система оплати проїзду», послуги з технічного обслуго</w:t>
      </w:r>
      <w:r w:rsidR="00497969">
        <w:rPr>
          <w:color w:val="000000" w:themeColor="text1"/>
        </w:rPr>
        <w:t>-</w:t>
      </w:r>
      <w:proofErr w:type="spellStart"/>
      <w:r w:rsidR="00F60F75" w:rsidRPr="00316E4E">
        <w:rPr>
          <w:color w:val="000000" w:themeColor="text1"/>
        </w:rPr>
        <w:t>вування</w:t>
      </w:r>
      <w:proofErr w:type="spellEnd"/>
      <w:r w:rsidR="00F60F75" w:rsidRPr="00316E4E">
        <w:rPr>
          <w:color w:val="000000" w:themeColor="text1"/>
        </w:rPr>
        <w:t xml:space="preserve"> та консультативного супроводу програмного комплексу «Автомати</w:t>
      </w:r>
      <w:r w:rsidR="00497969">
        <w:rPr>
          <w:color w:val="000000" w:themeColor="text1"/>
        </w:rPr>
        <w:t>-</w:t>
      </w:r>
      <w:proofErr w:type="spellStart"/>
      <w:r w:rsidR="00F60F75" w:rsidRPr="00316E4E">
        <w:rPr>
          <w:color w:val="000000" w:themeColor="text1"/>
        </w:rPr>
        <w:t>зована</w:t>
      </w:r>
      <w:proofErr w:type="spellEnd"/>
      <w:r w:rsidR="00F60F75" w:rsidRPr="00316E4E">
        <w:rPr>
          <w:color w:val="000000" w:themeColor="text1"/>
        </w:rPr>
        <w:t xml:space="preserve"> інформаційна система оплати проїзду»</w:t>
      </w:r>
      <w:r w:rsidR="00C521B6">
        <w:rPr>
          <w:color w:val="000000" w:themeColor="text1"/>
        </w:rPr>
        <w:t>,</w:t>
      </w:r>
      <w:r w:rsidR="00F60F75" w:rsidRPr="00316E4E">
        <w:rPr>
          <w:color w:val="000000" w:themeColor="text1"/>
        </w:rPr>
        <w:t xml:space="preserve"> послуги з оренди та хостингу серверного обладнання, обслуговування та супроводу серверного обладнання на </w:t>
      </w:r>
      <w:proofErr w:type="spellStart"/>
      <w:r w:rsidR="00F60F75" w:rsidRPr="00316E4E">
        <w:rPr>
          <w:color w:val="000000" w:themeColor="text1"/>
        </w:rPr>
        <w:t>хост</w:t>
      </w:r>
      <w:proofErr w:type="spellEnd"/>
      <w:r w:rsidR="00F60F75" w:rsidRPr="00316E4E">
        <w:rPr>
          <w:color w:val="000000" w:themeColor="text1"/>
        </w:rPr>
        <w:t>-майданчику</w:t>
      </w:r>
      <w:r w:rsidR="00C521B6">
        <w:rPr>
          <w:color w:val="000000" w:themeColor="text1"/>
        </w:rPr>
        <w:t>,</w:t>
      </w:r>
      <w:r w:rsidR="00F60F75" w:rsidRPr="00316E4E">
        <w:rPr>
          <w:color w:val="000000" w:themeColor="text1"/>
        </w:rPr>
        <w:t xml:space="preserve"> телекомунікаційні послуги мобільного оператора, підтримка доступу до мережі Інтернет</w:t>
      </w:r>
      <w:r w:rsidR="00C521B6">
        <w:rPr>
          <w:color w:val="000000" w:themeColor="text1"/>
        </w:rPr>
        <w:t>,</w:t>
      </w:r>
      <w:r w:rsidR="00F60F75" w:rsidRPr="00316E4E">
        <w:rPr>
          <w:color w:val="000000" w:themeColor="text1"/>
        </w:rPr>
        <w:t xml:space="preserve"> послуги з випуску та підтримки </w:t>
      </w:r>
      <w:proofErr w:type="spellStart"/>
      <w:r w:rsidR="00F60F75" w:rsidRPr="00316E4E">
        <w:rPr>
          <w:color w:val="000000" w:themeColor="text1"/>
        </w:rPr>
        <w:t>ssl</w:t>
      </w:r>
      <w:proofErr w:type="spellEnd"/>
      <w:r w:rsidR="00F60F75" w:rsidRPr="00316E4E">
        <w:rPr>
          <w:color w:val="000000" w:themeColor="text1"/>
        </w:rPr>
        <w:t>-сертифікатів.</w:t>
      </w:r>
      <w:r w:rsidR="00226998" w:rsidRPr="00316E4E">
        <w:rPr>
          <w:color w:val="000000" w:themeColor="text1"/>
        </w:rPr>
        <w:t xml:space="preserve"> Здійснено закупівлі послуг провайдерів з реєстрації доменного імені</w:t>
      </w:r>
      <w:r w:rsidR="00C521B6">
        <w:rPr>
          <w:color w:val="000000" w:themeColor="text1"/>
        </w:rPr>
        <w:t>,</w:t>
      </w:r>
      <w:r w:rsidR="00226998" w:rsidRPr="00316E4E">
        <w:rPr>
          <w:color w:val="000000" w:themeColor="text1"/>
        </w:rPr>
        <w:t xml:space="preserve"> послуги з </w:t>
      </w:r>
      <w:r w:rsidR="00226998" w:rsidRPr="00316E4E">
        <w:rPr>
          <w:color w:val="000000" w:themeColor="text1"/>
        </w:rPr>
        <w:lastRenderedPageBreak/>
        <w:t>і</w:t>
      </w:r>
      <w:r w:rsidR="0091184B">
        <w:rPr>
          <w:color w:val="000000" w:themeColor="text1"/>
        </w:rPr>
        <w:t xml:space="preserve">нтеграції </w:t>
      </w:r>
      <w:proofErr w:type="spellStart"/>
      <w:r w:rsidR="0091184B">
        <w:rPr>
          <w:color w:val="000000" w:themeColor="text1"/>
        </w:rPr>
        <w:t>APL</w:t>
      </w:r>
      <w:proofErr w:type="spellEnd"/>
      <w:r w:rsidR="0091184B">
        <w:rPr>
          <w:color w:val="000000" w:themeColor="text1"/>
        </w:rPr>
        <w:t xml:space="preserve">, налаштування </w:t>
      </w:r>
      <w:proofErr w:type="spellStart"/>
      <w:r w:rsidR="0091184B">
        <w:rPr>
          <w:color w:val="000000" w:themeColor="text1"/>
        </w:rPr>
        <w:t>веб</w:t>
      </w:r>
      <w:r w:rsidR="00226998" w:rsidRPr="00316E4E">
        <w:rPr>
          <w:color w:val="000000" w:themeColor="text1"/>
        </w:rPr>
        <w:t>ресурсу</w:t>
      </w:r>
      <w:proofErr w:type="spellEnd"/>
      <w:r w:rsidR="008151DC" w:rsidRPr="00316E4E">
        <w:rPr>
          <w:color w:val="000000" w:themeColor="text1"/>
        </w:rPr>
        <w:t>,</w:t>
      </w:r>
      <w:r w:rsidR="00226998" w:rsidRPr="00316E4E">
        <w:rPr>
          <w:color w:val="000000" w:themeColor="text1"/>
        </w:rPr>
        <w:t xml:space="preserve"> оптимізації для пошукових систем</w:t>
      </w:r>
      <w:r w:rsidR="00C521B6">
        <w:rPr>
          <w:color w:val="000000" w:themeColor="text1"/>
        </w:rPr>
        <w:t>,</w:t>
      </w:r>
      <w:r w:rsidR="008151DC" w:rsidRPr="00316E4E">
        <w:rPr>
          <w:color w:val="000000" w:themeColor="text1"/>
        </w:rPr>
        <w:t xml:space="preserve"> п</w:t>
      </w:r>
      <w:r w:rsidR="00226998" w:rsidRPr="00316E4E">
        <w:rPr>
          <w:color w:val="000000" w:themeColor="text1"/>
        </w:rPr>
        <w:t>ослуги з розробки програмних продуктів</w:t>
      </w:r>
      <w:r w:rsidR="008151DC" w:rsidRPr="00316E4E">
        <w:rPr>
          <w:color w:val="000000" w:themeColor="text1"/>
        </w:rPr>
        <w:t>.</w:t>
      </w:r>
    </w:p>
    <w:p w:rsidR="008151DC" w:rsidRPr="00316E4E" w:rsidRDefault="00316E4E" w:rsidP="00006F0B">
      <w:pPr>
        <w:pStyle w:val="1"/>
        <w:ind w:firstLine="567"/>
        <w:jc w:val="both"/>
        <w:rPr>
          <w:color w:val="000000" w:themeColor="text1"/>
        </w:rPr>
      </w:pPr>
      <w:r w:rsidRPr="00316E4E">
        <w:rPr>
          <w:color w:val="000000" w:themeColor="text1"/>
        </w:rPr>
        <w:t>У сфері</w:t>
      </w:r>
      <w:r w:rsidR="00877884" w:rsidRPr="00316E4E">
        <w:rPr>
          <w:color w:val="000000" w:themeColor="text1"/>
        </w:rPr>
        <w:t xml:space="preserve"> «Земельні відносини»</w:t>
      </w:r>
      <w:r w:rsidR="00AD237F" w:rsidRPr="00316E4E">
        <w:rPr>
          <w:color w:val="000000" w:themeColor="text1"/>
        </w:rPr>
        <w:t xml:space="preserve"> у зв’язку з </w:t>
      </w:r>
      <w:r w:rsidR="00C521B6">
        <w:rPr>
          <w:color w:val="000000" w:themeColor="text1"/>
        </w:rPr>
        <w:t>у</w:t>
      </w:r>
      <w:r w:rsidR="00AD237F" w:rsidRPr="00316E4E">
        <w:rPr>
          <w:color w:val="000000" w:themeColor="text1"/>
        </w:rPr>
        <w:t xml:space="preserve">веденням з 24.02.2022 в Україні воєнного стану згідно </w:t>
      </w:r>
      <w:r w:rsidR="00C521B6">
        <w:rPr>
          <w:color w:val="000000" w:themeColor="text1"/>
        </w:rPr>
        <w:t xml:space="preserve">з </w:t>
      </w:r>
      <w:r w:rsidR="00AD237F" w:rsidRPr="00316E4E">
        <w:rPr>
          <w:color w:val="000000" w:themeColor="text1"/>
        </w:rPr>
        <w:t>Указ</w:t>
      </w:r>
      <w:r w:rsidR="00C521B6">
        <w:rPr>
          <w:color w:val="000000" w:themeColor="text1"/>
        </w:rPr>
        <w:t>ами</w:t>
      </w:r>
      <w:r w:rsidR="00AD237F" w:rsidRPr="00316E4E">
        <w:rPr>
          <w:color w:val="000000" w:themeColor="text1"/>
        </w:rPr>
        <w:t xml:space="preserve"> Президента України від 24</w:t>
      </w:r>
      <w:r w:rsidR="00C521B6">
        <w:rPr>
          <w:color w:val="000000" w:themeColor="text1"/>
        </w:rPr>
        <w:t xml:space="preserve"> лютого </w:t>
      </w:r>
      <w:r w:rsidR="00AD237F" w:rsidRPr="00316E4E">
        <w:rPr>
          <w:color w:val="000000" w:themeColor="text1"/>
        </w:rPr>
        <w:t>2022</w:t>
      </w:r>
      <w:r w:rsidR="00C521B6">
        <w:rPr>
          <w:color w:val="000000" w:themeColor="text1"/>
        </w:rPr>
        <w:t xml:space="preserve"> року</w:t>
      </w:r>
      <w:r w:rsidR="00AD237F" w:rsidRPr="00316E4E">
        <w:rPr>
          <w:color w:val="000000" w:themeColor="text1"/>
        </w:rPr>
        <w:t xml:space="preserve"> №64/2022</w:t>
      </w:r>
      <w:r w:rsidR="009D5F0B">
        <w:rPr>
          <w:color w:val="000000" w:themeColor="text1"/>
        </w:rPr>
        <w:t xml:space="preserve"> «Про введення воєнного стану»</w:t>
      </w:r>
      <w:r w:rsidR="00AD237F" w:rsidRPr="00316E4E">
        <w:rPr>
          <w:color w:val="000000" w:themeColor="text1"/>
        </w:rPr>
        <w:t>,</w:t>
      </w:r>
      <w:r w:rsidR="009D5F0B">
        <w:rPr>
          <w:color w:val="000000" w:themeColor="text1"/>
        </w:rPr>
        <w:t xml:space="preserve"> зі змінами</w:t>
      </w:r>
      <w:r w:rsidR="0054576B">
        <w:rPr>
          <w:color w:val="000000" w:themeColor="text1"/>
        </w:rPr>
        <w:t>,</w:t>
      </w:r>
      <w:r w:rsidR="00AD237F" w:rsidRPr="00316E4E">
        <w:rPr>
          <w:color w:val="000000" w:themeColor="text1"/>
        </w:rPr>
        <w:t xml:space="preserve"> та на підставі рішен</w:t>
      </w:r>
      <w:r w:rsidR="00006F0B">
        <w:rPr>
          <w:color w:val="000000" w:themeColor="text1"/>
        </w:rPr>
        <w:t>ня</w:t>
      </w:r>
      <w:r w:rsidR="00AD237F" w:rsidRPr="00316E4E">
        <w:rPr>
          <w:color w:val="000000" w:themeColor="text1"/>
        </w:rPr>
        <w:t xml:space="preserve"> міської ради </w:t>
      </w:r>
      <w:r w:rsidR="00886FD3">
        <w:rPr>
          <w:color w:val="000000" w:themeColor="text1"/>
        </w:rPr>
        <w:t xml:space="preserve">від </w:t>
      </w:r>
      <w:r w:rsidR="00886FD3" w:rsidRPr="00316E4E">
        <w:rPr>
          <w:color w:val="000000" w:themeColor="text1"/>
        </w:rPr>
        <w:t>24.11.2021 №905 «Про бюджет Криворізької територіальної громади на 2022 рік»</w:t>
      </w:r>
      <w:r w:rsidR="00886FD3">
        <w:rPr>
          <w:color w:val="000000" w:themeColor="text1"/>
        </w:rPr>
        <w:t>, зі змінами</w:t>
      </w:r>
      <w:r w:rsidR="0054576B">
        <w:rPr>
          <w:color w:val="000000" w:themeColor="text1"/>
        </w:rPr>
        <w:t>,</w:t>
      </w:r>
      <w:r w:rsidR="00886FD3">
        <w:rPr>
          <w:color w:val="000000" w:themeColor="text1"/>
        </w:rPr>
        <w:t xml:space="preserve"> унесеними рішенням</w:t>
      </w:r>
      <w:r w:rsidR="0054576B">
        <w:rPr>
          <w:color w:val="000000" w:themeColor="text1"/>
        </w:rPr>
        <w:t xml:space="preserve"> </w:t>
      </w:r>
      <w:r w:rsidR="00886FD3">
        <w:rPr>
          <w:color w:val="000000" w:themeColor="text1"/>
        </w:rPr>
        <w:t xml:space="preserve">міської ради від </w:t>
      </w:r>
      <w:r w:rsidR="00886FD3" w:rsidRPr="00316E4E">
        <w:rPr>
          <w:color w:val="000000" w:themeColor="text1"/>
        </w:rPr>
        <w:t>21.10.2022 №874</w:t>
      </w:r>
      <w:r w:rsidR="0054576B">
        <w:rPr>
          <w:color w:val="000000" w:themeColor="text1"/>
        </w:rPr>
        <w:t>,</w:t>
      </w:r>
      <w:r w:rsidR="00006F0B">
        <w:rPr>
          <w:color w:val="000000" w:themeColor="text1"/>
        </w:rPr>
        <w:t xml:space="preserve"> </w:t>
      </w:r>
      <w:r w:rsidR="00AD237F" w:rsidRPr="00316E4E">
        <w:rPr>
          <w:color w:val="000000" w:themeColor="text1"/>
        </w:rPr>
        <w:t>захід «Розробка електронної  містобудівної кадастрової системи м</w:t>
      </w:r>
      <w:r w:rsidR="00006F0B">
        <w:rPr>
          <w:color w:val="000000" w:themeColor="text1"/>
        </w:rPr>
        <w:t>.</w:t>
      </w:r>
      <w:r w:rsidR="00AD237F" w:rsidRPr="00316E4E">
        <w:rPr>
          <w:color w:val="000000" w:themeColor="text1"/>
        </w:rPr>
        <w:t xml:space="preserve"> Кривий Ріг, створення містобудівного кадастру» у 2022 році не виконувався у зв’язку із перерозподілом коштів</w:t>
      </w:r>
      <w:r w:rsidR="00006F0B">
        <w:rPr>
          <w:color w:val="000000" w:themeColor="text1"/>
        </w:rPr>
        <w:t xml:space="preserve">, </w:t>
      </w:r>
      <w:r w:rsidR="0054576B">
        <w:rPr>
          <w:color w:val="000000" w:themeColor="text1"/>
        </w:rPr>
        <w:t>у</w:t>
      </w:r>
      <w:r w:rsidR="00AD237F" w:rsidRPr="00316E4E">
        <w:rPr>
          <w:color w:val="000000" w:themeColor="text1"/>
        </w:rPr>
        <w:t xml:space="preserve"> першу чергу</w:t>
      </w:r>
      <w:r w:rsidR="00006F0B">
        <w:rPr>
          <w:color w:val="000000" w:themeColor="text1"/>
        </w:rPr>
        <w:t>,</w:t>
      </w:r>
      <w:r w:rsidR="00AD237F" w:rsidRPr="00316E4E">
        <w:rPr>
          <w:color w:val="000000" w:themeColor="text1"/>
        </w:rPr>
        <w:t xml:space="preserve"> на підвищення обороноздатності </w:t>
      </w:r>
      <w:r w:rsidR="00006F0B">
        <w:rPr>
          <w:color w:val="000000" w:themeColor="text1"/>
        </w:rPr>
        <w:t>й</w:t>
      </w:r>
      <w:r w:rsidR="00AD237F" w:rsidRPr="00316E4E">
        <w:rPr>
          <w:color w:val="000000" w:themeColor="text1"/>
        </w:rPr>
        <w:t xml:space="preserve"> національної безпеки України. Захід «Розробка топографо-геодезичних і </w:t>
      </w:r>
      <w:proofErr w:type="spellStart"/>
      <w:r w:rsidR="00AD237F" w:rsidRPr="00316E4E">
        <w:rPr>
          <w:color w:val="000000" w:themeColor="text1"/>
        </w:rPr>
        <w:t>аерофотознімальних</w:t>
      </w:r>
      <w:proofErr w:type="spellEnd"/>
      <w:r w:rsidR="00AD237F" w:rsidRPr="00316E4E">
        <w:rPr>
          <w:color w:val="000000" w:themeColor="text1"/>
        </w:rPr>
        <w:t xml:space="preserve"> робіт та виготовлення топографічних планів М1:2000, М1:1000 у цифровому й графічному вигляді</w:t>
      </w:r>
      <w:r w:rsidR="0054576B">
        <w:rPr>
          <w:color w:val="000000" w:themeColor="text1"/>
        </w:rPr>
        <w:t xml:space="preserve"> </w:t>
      </w:r>
      <w:r w:rsidR="00AD237F" w:rsidRPr="00316E4E">
        <w:rPr>
          <w:color w:val="000000" w:themeColor="text1"/>
        </w:rPr>
        <w:t xml:space="preserve">м. Кривого Рогу» не реалізований у зв’язку з відхиленням усіх учасників процедури закупівлі згідно </w:t>
      </w:r>
      <w:r w:rsidR="00006F0B">
        <w:rPr>
          <w:color w:val="000000" w:themeColor="text1"/>
        </w:rPr>
        <w:t xml:space="preserve">із </w:t>
      </w:r>
      <w:r w:rsidR="00AD237F" w:rsidRPr="00316E4E">
        <w:rPr>
          <w:color w:val="000000" w:themeColor="text1"/>
        </w:rPr>
        <w:t>Закон</w:t>
      </w:r>
      <w:r w:rsidR="00006F0B">
        <w:rPr>
          <w:color w:val="000000" w:themeColor="text1"/>
        </w:rPr>
        <w:t>ом</w:t>
      </w:r>
      <w:r w:rsidR="00AD237F" w:rsidRPr="00316E4E">
        <w:rPr>
          <w:color w:val="000000" w:themeColor="text1"/>
        </w:rPr>
        <w:t xml:space="preserve"> України «Про публічні закупівлі», зі змінами, та Постанов</w:t>
      </w:r>
      <w:r w:rsidR="0054576B">
        <w:rPr>
          <w:color w:val="000000" w:themeColor="text1"/>
        </w:rPr>
        <w:t>ою</w:t>
      </w:r>
      <w:r w:rsidR="00AD237F" w:rsidRPr="00316E4E">
        <w:rPr>
          <w:color w:val="000000" w:themeColor="text1"/>
        </w:rPr>
        <w:t xml:space="preserve"> К</w:t>
      </w:r>
      <w:r w:rsidR="00006F0B">
        <w:rPr>
          <w:color w:val="000000" w:themeColor="text1"/>
        </w:rPr>
        <w:t>абінету Міністрів України</w:t>
      </w:r>
      <w:r w:rsidR="00AD237F" w:rsidRPr="00316E4E">
        <w:rPr>
          <w:color w:val="000000" w:themeColor="text1"/>
        </w:rPr>
        <w:t xml:space="preserve"> </w:t>
      </w:r>
      <w:r w:rsidR="00006F0B" w:rsidRPr="00006F0B">
        <w:rPr>
          <w:color w:val="000000" w:themeColor="text1"/>
        </w:rPr>
        <w:t>від 28</w:t>
      </w:r>
      <w:r w:rsidR="00006F0B">
        <w:rPr>
          <w:color w:val="000000" w:themeColor="text1"/>
        </w:rPr>
        <w:t xml:space="preserve"> лютого </w:t>
      </w:r>
      <w:r w:rsidR="00006F0B" w:rsidRPr="00006F0B">
        <w:rPr>
          <w:color w:val="000000" w:themeColor="text1"/>
        </w:rPr>
        <w:t>2022</w:t>
      </w:r>
      <w:r w:rsidR="0054576B">
        <w:rPr>
          <w:color w:val="000000" w:themeColor="text1"/>
        </w:rPr>
        <w:t xml:space="preserve"> року</w:t>
      </w:r>
      <w:r w:rsidR="00006F0B" w:rsidRPr="00006F0B">
        <w:rPr>
          <w:color w:val="000000" w:themeColor="text1"/>
        </w:rPr>
        <w:t xml:space="preserve"> №169 </w:t>
      </w:r>
      <w:r w:rsidR="00AD237F" w:rsidRPr="00316E4E">
        <w:rPr>
          <w:color w:val="000000" w:themeColor="text1"/>
        </w:rPr>
        <w:t>«Деякі питання здійснення оборонних закупівель товарів, робіт і послуг в умовах воєнного стану», зі змінами.</w:t>
      </w:r>
    </w:p>
    <w:p w:rsidR="00F60F75" w:rsidRPr="00316E4E" w:rsidRDefault="00316E4E" w:rsidP="008B4F37">
      <w:pPr>
        <w:pStyle w:val="1"/>
        <w:ind w:firstLine="567"/>
        <w:jc w:val="both"/>
        <w:rPr>
          <w:color w:val="000000" w:themeColor="text1"/>
        </w:rPr>
      </w:pPr>
      <w:r w:rsidRPr="00316E4E">
        <w:rPr>
          <w:color w:val="000000" w:themeColor="text1"/>
        </w:rPr>
        <w:t>У сфері</w:t>
      </w:r>
      <w:r w:rsidR="00F60F75" w:rsidRPr="00316E4E">
        <w:rPr>
          <w:color w:val="000000" w:themeColor="text1"/>
        </w:rPr>
        <w:t xml:space="preserve"> «Економічний розвиток. Громадський бюджет» для забезпе</w:t>
      </w:r>
      <w:r w:rsidR="00F60F75" w:rsidRPr="00316E4E">
        <w:rPr>
          <w:color w:val="000000" w:themeColor="text1"/>
        </w:rPr>
        <w:softHyphen/>
        <w:t xml:space="preserve">чення діяльності Комунального підприємства «Інститут розвитку міста Кривого Рогу» Криворізької міської ради придбані послуги з надання оптичних послуг мережі Інтернет, реєстрації доменів та </w:t>
      </w:r>
      <w:proofErr w:type="spellStart"/>
      <w:r w:rsidR="00F60F75" w:rsidRPr="00316E4E">
        <w:rPr>
          <w:color w:val="000000" w:themeColor="text1"/>
        </w:rPr>
        <w:t>вебхостингу</w:t>
      </w:r>
      <w:proofErr w:type="spellEnd"/>
      <w:r w:rsidR="00F60F75" w:rsidRPr="00316E4E">
        <w:rPr>
          <w:color w:val="000000" w:themeColor="text1"/>
        </w:rPr>
        <w:t xml:space="preserve"> сайтів, </w:t>
      </w:r>
      <w:r w:rsidR="00E2638B" w:rsidRPr="00316E4E">
        <w:rPr>
          <w:color w:val="000000" w:themeColor="text1"/>
        </w:rPr>
        <w:t xml:space="preserve">постачання програмного забезпечення «МЕДОК», </w:t>
      </w:r>
      <w:r w:rsidR="00F60F75" w:rsidRPr="00316E4E">
        <w:rPr>
          <w:color w:val="000000" w:themeColor="text1"/>
        </w:rPr>
        <w:t>обслуговування програмного забезпечення роботи з програмним комплексом для  бухгалтерського обліку,</w:t>
      </w:r>
      <w:r w:rsidR="00E2638B" w:rsidRPr="00316E4E">
        <w:rPr>
          <w:color w:val="000000" w:themeColor="text1"/>
        </w:rPr>
        <w:t xml:space="preserve"> здійснено закупівлю сканеру ID паспортів - NFC зчитувача безконтактних смарт-карток</w:t>
      </w:r>
      <w:r w:rsidR="00F60F75" w:rsidRPr="00316E4E">
        <w:rPr>
          <w:color w:val="000000" w:themeColor="text1"/>
        </w:rPr>
        <w:t>.</w:t>
      </w:r>
    </w:p>
    <w:p w:rsidR="00FE63BC" w:rsidRPr="00316E4E" w:rsidRDefault="00F60F75" w:rsidP="008B4F37">
      <w:pPr>
        <w:pStyle w:val="1"/>
        <w:ind w:firstLine="567"/>
        <w:jc w:val="both"/>
        <w:rPr>
          <w:color w:val="000000" w:themeColor="text1"/>
        </w:rPr>
      </w:pPr>
      <w:r w:rsidRPr="00316E4E">
        <w:rPr>
          <w:color w:val="000000" w:themeColor="text1"/>
        </w:rPr>
        <w:t xml:space="preserve">За напрямом «Інформаційно-комунікаційне, технічне забезпечення </w:t>
      </w:r>
      <w:proofErr w:type="spellStart"/>
      <w:r w:rsidRPr="00316E4E">
        <w:rPr>
          <w:color w:val="000000" w:themeColor="text1"/>
        </w:rPr>
        <w:t>функ</w:t>
      </w:r>
      <w:r w:rsidR="00497969">
        <w:rPr>
          <w:color w:val="000000" w:themeColor="text1"/>
        </w:rPr>
        <w:t>-</w:t>
      </w:r>
      <w:r w:rsidRPr="00316E4E">
        <w:rPr>
          <w:color w:val="000000" w:themeColor="text1"/>
        </w:rPr>
        <w:t>ціонування</w:t>
      </w:r>
      <w:proofErr w:type="spellEnd"/>
      <w:r w:rsidRPr="00316E4E">
        <w:rPr>
          <w:color w:val="000000" w:themeColor="text1"/>
        </w:rPr>
        <w:t xml:space="preserve"> Центру адміністрати</w:t>
      </w:r>
      <w:r w:rsidR="00497969">
        <w:rPr>
          <w:color w:val="000000" w:themeColor="text1"/>
        </w:rPr>
        <w:t>вних послуг «Віза» (Центр Дії»)</w:t>
      </w:r>
      <w:r w:rsidRPr="00316E4E">
        <w:rPr>
          <w:color w:val="000000" w:themeColor="text1"/>
        </w:rPr>
        <w:t xml:space="preserve"> вико</w:t>
      </w:r>
      <w:r w:rsidR="00497969">
        <w:rPr>
          <w:color w:val="000000" w:themeColor="text1"/>
        </w:rPr>
        <w:t>нкому Криворізької міської ради</w:t>
      </w:r>
      <w:r w:rsidRPr="00316E4E">
        <w:rPr>
          <w:color w:val="000000" w:themeColor="text1"/>
        </w:rPr>
        <w:t xml:space="preserve"> придбано послуги </w:t>
      </w:r>
      <w:r w:rsidR="00FE63BC" w:rsidRPr="00316E4E">
        <w:rPr>
          <w:color w:val="000000" w:themeColor="text1"/>
        </w:rPr>
        <w:t>з тех</w:t>
      </w:r>
      <w:r w:rsidR="00D66319" w:rsidRPr="00316E4E">
        <w:rPr>
          <w:color w:val="000000" w:themeColor="text1"/>
        </w:rPr>
        <w:t xml:space="preserve">нічної </w:t>
      </w:r>
      <w:r w:rsidR="00FE63BC" w:rsidRPr="00316E4E">
        <w:rPr>
          <w:color w:val="000000" w:themeColor="text1"/>
        </w:rPr>
        <w:t xml:space="preserve">підтримки </w:t>
      </w:r>
      <w:proofErr w:type="spellStart"/>
      <w:r w:rsidR="00FE63BC" w:rsidRPr="00316E4E">
        <w:rPr>
          <w:color w:val="000000" w:themeColor="text1"/>
        </w:rPr>
        <w:t>вебпорталу</w:t>
      </w:r>
      <w:proofErr w:type="spellEnd"/>
      <w:r w:rsidR="00497969">
        <w:rPr>
          <w:color w:val="000000" w:themeColor="text1"/>
        </w:rPr>
        <w:t xml:space="preserve"> Центру адміністративних послуг</w:t>
      </w:r>
      <w:r w:rsidR="00FE63BC" w:rsidRPr="00316E4E">
        <w:rPr>
          <w:color w:val="000000" w:themeColor="text1"/>
        </w:rPr>
        <w:t xml:space="preserve"> «Віза».</w:t>
      </w:r>
    </w:p>
    <w:p w:rsidR="00646BAC" w:rsidRPr="004C7E4E" w:rsidRDefault="00FE63BC" w:rsidP="004C7E4E">
      <w:pPr>
        <w:pStyle w:val="1"/>
        <w:ind w:firstLine="567"/>
        <w:jc w:val="both"/>
        <w:rPr>
          <w:color w:val="000000" w:themeColor="text1"/>
        </w:rPr>
      </w:pPr>
      <w:r w:rsidRPr="00316E4E">
        <w:rPr>
          <w:color w:val="000000" w:themeColor="text1"/>
        </w:rPr>
        <w:t xml:space="preserve">За напрямом «Розвиток телекомунікаційної мережі» </w:t>
      </w:r>
      <w:r w:rsidR="00F00146" w:rsidRPr="00316E4E">
        <w:rPr>
          <w:color w:val="000000" w:themeColor="text1"/>
        </w:rPr>
        <w:t xml:space="preserve">з метою </w:t>
      </w:r>
      <w:r w:rsidR="00646BAC" w:rsidRPr="00316E4E">
        <w:rPr>
          <w:color w:val="000000" w:themeColor="text1"/>
        </w:rPr>
        <w:t xml:space="preserve">реалізації заходів з </w:t>
      </w:r>
      <w:r w:rsidR="00646BAC" w:rsidRPr="00316E4E">
        <w:rPr>
          <w:bCs/>
          <w:color w:val="000000" w:themeColor="text1"/>
        </w:rPr>
        <w:t>придбання, побудови, створення,</w:t>
      </w:r>
      <w:r w:rsidR="00646BAC" w:rsidRPr="00316E4E">
        <w:rPr>
          <w:color w:val="000000" w:themeColor="text1"/>
        </w:rPr>
        <w:t xml:space="preserve"> </w:t>
      </w:r>
      <w:r w:rsidR="00F00146" w:rsidRPr="00316E4E">
        <w:rPr>
          <w:color w:val="000000" w:themeColor="text1"/>
        </w:rPr>
        <w:t>упровадження та обслуговування телекомунікаційних систем, а саме</w:t>
      </w:r>
      <w:r w:rsidR="00646BAC" w:rsidRPr="00316E4E">
        <w:rPr>
          <w:color w:val="000000" w:themeColor="text1"/>
        </w:rPr>
        <w:t>:</w:t>
      </w:r>
      <w:r w:rsidR="00F00146" w:rsidRPr="00316E4E">
        <w:rPr>
          <w:color w:val="000000" w:themeColor="text1"/>
        </w:rPr>
        <w:t xml:space="preserve"> відеоспостереження та відеоконтролю</w:t>
      </w:r>
      <w:r w:rsidR="00646BAC" w:rsidRPr="00316E4E">
        <w:rPr>
          <w:color w:val="000000" w:themeColor="text1"/>
        </w:rPr>
        <w:t xml:space="preserve"> локальних мереж тощо </w:t>
      </w:r>
      <w:r w:rsidR="00F00146" w:rsidRPr="00316E4E">
        <w:rPr>
          <w:color w:val="000000" w:themeColor="text1"/>
        </w:rPr>
        <w:t>здійснено закупівлю ліцензій</w:t>
      </w:r>
      <w:r w:rsidR="004C7E4E" w:rsidRPr="004C7E4E">
        <w:rPr>
          <w:color w:val="000000" w:themeColor="text1"/>
        </w:rPr>
        <w:t xml:space="preserve"> </w:t>
      </w:r>
      <w:r w:rsidR="004C7E4E" w:rsidRPr="00316E4E">
        <w:rPr>
          <w:color w:val="000000" w:themeColor="text1"/>
        </w:rPr>
        <w:t>на</w:t>
      </w:r>
      <w:r w:rsidR="00F00146" w:rsidRPr="00316E4E">
        <w:rPr>
          <w:color w:val="000000" w:themeColor="text1"/>
        </w:rPr>
        <w:t xml:space="preserve"> </w:t>
      </w:r>
      <w:r w:rsidR="00646BAC" w:rsidRPr="00316E4E">
        <w:rPr>
          <w:color w:val="000000" w:themeColor="text1"/>
        </w:rPr>
        <w:t>канал відео, що надає ліцензійні права на використання функцій аналітичної обробки інформації</w:t>
      </w:r>
      <w:r w:rsidR="004C7E4E">
        <w:rPr>
          <w:color w:val="000000" w:themeColor="text1"/>
        </w:rPr>
        <w:t xml:space="preserve">, </w:t>
      </w:r>
      <w:r w:rsidR="00646BAC" w:rsidRPr="00316E4E">
        <w:rPr>
          <w:bCs/>
          <w:color w:val="000000" w:themeColor="text1"/>
          <w:spacing w:val="-6"/>
        </w:rPr>
        <w:t>модуль керування хмарною системою зберігання даних</w:t>
      </w:r>
      <w:r w:rsidR="004C7E4E">
        <w:rPr>
          <w:bCs/>
          <w:color w:val="000000" w:themeColor="text1"/>
          <w:spacing w:val="-6"/>
        </w:rPr>
        <w:t xml:space="preserve">, </w:t>
      </w:r>
      <w:r w:rsidR="00646BAC" w:rsidRPr="00316E4E">
        <w:rPr>
          <w:color w:val="000000" w:themeColor="text1"/>
        </w:rPr>
        <w:t>полосу руху транспортних засобів, що надає ліцензійні права на використання  функцій аналітичної обробки інформації одн</w:t>
      </w:r>
      <w:r w:rsidR="0046652A">
        <w:rPr>
          <w:color w:val="000000" w:themeColor="text1"/>
        </w:rPr>
        <w:t>ією</w:t>
      </w:r>
      <w:r w:rsidR="00646BAC" w:rsidRPr="00316E4E">
        <w:rPr>
          <w:color w:val="000000" w:themeColor="text1"/>
        </w:rPr>
        <w:t xml:space="preserve"> сму</w:t>
      </w:r>
      <w:r w:rsidR="0046652A">
        <w:rPr>
          <w:color w:val="000000" w:themeColor="text1"/>
        </w:rPr>
        <w:t>гою</w:t>
      </w:r>
      <w:r w:rsidR="00646BAC" w:rsidRPr="00316E4E">
        <w:rPr>
          <w:color w:val="000000" w:themeColor="text1"/>
        </w:rPr>
        <w:t xml:space="preserve"> руху транспортних засобів для відеокамер, </w:t>
      </w:r>
      <w:r w:rsidR="0046652A">
        <w:rPr>
          <w:color w:val="000000" w:themeColor="text1"/>
        </w:rPr>
        <w:t>що</w:t>
      </w:r>
      <w:r w:rsidR="00646BAC" w:rsidRPr="00316E4E">
        <w:rPr>
          <w:color w:val="000000" w:themeColor="text1"/>
        </w:rPr>
        <w:t xml:space="preserve"> забезпечують розпізнавання автомобільних номерів.</w:t>
      </w:r>
      <w:r w:rsidR="004C7E4E">
        <w:rPr>
          <w:color w:val="000000" w:themeColor="text1"/>
        </w:rPr>
        <w:t xml:space="preserve"> </w:t>
      </w:r>
      <w:r w:rsidR="00646BAC" w:rsidRPr="00316E4E">
        <w:rPr>
          <w:color w:val="000000" w:themeColor="text1"/>
        </w:rPr>
        <w:t>Придбано програмне забезпечення аналітичної обробки відеоінформації.</w:t>
      </w:r>
      <w:r w:rsidR="00106341" w:rsidRPr="00316E4E">
        <w:rPr>
          <w:color w:val="000000" w:themeColor="text1"/>
        </w:rPr>
        <w:t xml:space="preserve"> </w:t>
      </w:r>
      <w:r w:rsidR="00646BAC" w:rsidRPr="00316E4E">
        <w:rPr>
          <w:color w:val="000000" w:themeColor="text1"/>
        </w:rPr>
        <w:t xml:space="preserve">Комунальним </w:t>
      </w:r>
      <w:proofErr w:type="spellStart"/>
      <w:r w:rsidR="00646BAC" w:rsidRPr="00316E4E">
        <w:rPr>
          <w:color w:val="000000" w:themeColor="text1"/>
        </w:rPr>
        <w:t>підприєм</w:t>
      </w:r>
      <w:r w:rsidR="004C7E4E">
        <w:rPr>
          <w:color w:val="000000" w:themeColor="text1"/>
        </w:rPr>
        <w:t>-</w:t>
      </w:r>
      <w:r w:rsidR="00646BAC" w:rsidRPr="00316E4E">
        <w:rPr>
          <w:color w:val="000000" w:themeColor="text1"/>
        </w:rPr>
        <w:t>ств</w:t>
      </w:r>
      <w:r w:rsidR="00106341" w:rsidRPr="00316E4E">
        <w:rPr>
          <w:color w:val="000000" w:themeColor="text1"/>
        </w:rPr>
        <w:t>о</w:t>
      </w:r>
      <w:r w:rsidR="00646BAC" w:rsidRPr="00316E4E">
        <w:rPr>
          <w:color w:val="000000" w:themeColor="text1"/>
        </w:rPr>
        <w:t>м</w:t>
      </w:r>
      <w:proofErr w:type="spellEnd"/>
      <w:r w:rsidR="00646BAC" w:rsidRPr="00316E4E">
        <w:rPr>
          <w:color w:val="000000" w:themeColor="text1"/>
        </w:rPr>
        <w:t xml:space="preserve"> «Криворізький академічний міський театр драми та музичної комедії імені Тараса Шевченка»</w:t>
      </w:r>
      <w:r w:rsidR="00646BAC" w:rsidRPr="0046652A">
        <w:rPr>
          <w:color w:val="000000" w:themeColor="text1"/>
        </w:rPr>
        <w:t>,</w:t>
      </w:r>
      <w:r w:rsidR="00646BAC" w:rsidRPr="00316E4E">
        <w:rPr>
          <w:b/>
          <w:i/>
          <w:color w:val="000000" w:themeColor="text1"/>
        </w:rPr>
        <w:t xml:space="preserve"> </w:t>
      </w:r>
      <w:r w:rsidR="0046652A">
        <w:rPr>
          <w:color w:val="000000" w:themeColor="text1"/>
        </w:rPr>
        <w:t>К</w:t>
      </w:r>
      <w:r w:rsidR="00106341" w:rsidRPr="00316E4E">
        <w:rPr>
          <w:color w:val="000000" w:themeColor="text1"/>
        </w:rPr>
        <w:t>омунальним закладом культури</w:t>
      </w:r>
      <w:r w:rsidR="00106341" w:rsidRPr="00316E4E">
        <w:rPr>
          <w:b/>
          <w:i/>
          <w:color w:val="000000" w:themeColor="text1"/>
        </w:rPr>
        <w:t xml:space="preserve"> </w:t>
      </w:r>
      <w:r w:rsidR="00646BAC" w:rsidRPr="00316E4E">
        <w:rPr>
          <w:color w:val="000000" w:themeColor="text1"/>
        </w:rPr>
        <w:t>«Міський історико-краєзнавчий музей»</w:t>
      </w:r>
      <w:r w:rsidR="00106341" w:rsidRPr="00316E4E">
        <w:rPr>
          <w:color w:val="000000" w:themeColor="text1"/>
        </w:rPr>
        <w:t xml:space="preserve"> Криворізької міської ради</w:t>
      </w:r>
      <w:r w:rsidR="00646BAC" w:rsidRPr="00316E4E">
        <w:rPr>
          <w:color w:val="000000" w:themeColor="text1"/>
        </w:rPr>
        <w:t>,</w:t>
      </w:r>
      <w:r w:rsidR="00646BAC" w:rsidRPr="00316E4E">
        <w:rPr>
          <w:b/>
          <w:i/>
          <w:color w:val="000000" w:themeColor="text1"/>
        </w:rPr>
        <w:t xml:space="preserve"> </w:t>
      </w:r>
      <w:r w:rsidR="0046652A">
        <w:rPr>
          <w:color w:val="000000" w:themeColor="text1"/>
        </w:rPr>
        <w:t>М</w:t>
      </w:r>
      <w:r w:rsidR="00106341" w:rsidRPr="00316E4E">
        <w:rPr>
          <w:color w:val="000000" w:themeColor="text1"/>
        </w:rPr>
        <w:t>іським комунальним закладом</w:t>
      </w:r>
      <w:r w:rsidR="00106341" w:rsidRPr="00316E4E">
        <w:rPr>
          <w:b/>
          <w:i/>
          <w:color w:val="000000" w:themeColor="text1"/>
        </w:rPr>
        <w:t xml:space="preserve"> </w:t>
      </w:r>
      <w:r w:rsidR="00106341" w:rsidRPr="00316E4E">
        <w:rPr>
          <w:color w:val="000000" w:themeColor="text1"/>
        </w:rPr>
        <w:t>«Палац культури «Мистецький» Криворізької міської ради</w:t>
      </w:r>
      <w:r w:rsidR="00106341" w:rsidRPr="00316E4E">
        <w:rPr>
          <w:b/>
          <w:i/>
          <w:color w:val="000000" w:themeColor="text1"/>
        </w:rPr>
        <w:t xml:space="preserve"> </w:t>
      </w:r>
      <w:r w:rsidR="00646BAC" w:rsidRPr="00316E4E">
        <w:rPr>
          <w:color w:val="000000" w:themeColor="text1"/>
        </w:rPr>
        <w:t>здійснено придбання відеокамер.</w:t>
      </w:r>
    </w:p>
    <w:p w:rsidR="00F60F75" w:rsidRDefault="00F60F75" w:rsidP="00157BDA">
      <w:pPr>
        <w:pStyle w:val="1"/>
        <w:ind w:firstLine="567"/>
        <w:jc w:val="both"/>
        <w:rPr>
          <w:color w:val="000000" w:themeColor="text1"/>
        </w:rPr>
      </w:pPr>
      <w:r w:rsidRPr="00316E4E">
        <w:rPr>
          <w:color w:val="000000" w:themeColor="text1"/>
        </w:rPr>
        <w:lastRenderedPageBreak/>
        <w:t>Реалізацію заходів Програми за пріоритетними напрямами буде продовжено у 202</w:t>
      </w:r>
      <w:r w:rsidR="00787CEB" w:rsidRPr="00316E4E">
        <w:rPr>
          <w:color w:val="000000" w:themeColor="text1"/>
        </w:rPr>
        <w:t>3</w:t>
      </w:r>
      <w:r w:rsidRPr="00316E4E">
        <w:rPr>
          <w:color w:val="000000" w:themeColor="text1"/>
        </w:rPr>
        <w:t xml:space="preserve"> році задля досягнення о</w:t>
      </w:r>
      <w:r w:rsidR="0056346B" w:rsidRPr="00316E4E">
        <w:rPr>
          <w:color w:val="000000" w:themeColor="text1"/>
        </w:rPr>
        <w:t>ч</w:t>
      </w:r>
      <w:r w:rsidRPr="00316E4E">
        <w:rPr>
          <w:color w:val="000000" w:themeColor="text1"/>
        </w:rPr>
        <w:t>ік</w:t>
      </w:r>
      <w:r w:rsidR="00157BDA">
        <w:rPr>
          <w:color w:val="000000" w:themeColor="text1"/>
        </w:rPr>
        <w:t>уваних результатів її виконання, зокрема:</w:t>
      </w:r>
      <w:r w:rsidRPr="00316E4E">
        <w:rPr>
          <w:color w:val="000000" w:themeColor="text1"/>
        </w:rPr>
        <w:t xml:space="preserve"> підвищення якості життя </w:t>
      </w:r>
      <w:r w:rsidR="00157BDA">
        <w:rPr>
          <w:color w:val="000000" w:themeColor="text1"/>
        </w:rPr>
        <w:t xml:space="preserve">містян </w:t>
      </w:r>
      <w:r w:rsidRPr="00316E4E">
        <w:rPr>
          <w:color w:val="000000" w:themeColor="text1"/>
        </w:rPr>
        <w:t>завдяки реалізованим цифровим можливостям, удосконалення моделі му</w:t>
      </w:r>
      <w:r w:rsidR="00157BDA">
        <w:rPr>
          <w:color w:val="000000" w:themeColor="text1"/>
        </w:rPr>
        <w:t>ніципального управління, оперативного</w:t>
      </w:r>
      <w:r w:rsidRPr="00316E4E">
        <w:rPr>
          <w:color w:val="000000" w:themeColor="text1"/>
        </w:rPr>
        <w:t xml:space="preserve"> </w:t>
      </w:r>
      <w:r w:rsidR="00157BDA">
        <w:rPr>
          <w:color w:val="000000" w:themeColor="text1"/>
        </w:rPr>
        <w:t xml:space="preserve">та якісного </w:t>
      </w:r>
      <w:r w:rsidRPr="00316E4E">
        <w:rPr>
          <w:color w:val="000000" w:themeColor="text1"/>
        </w:rPr>
        <w:t>надання адміністративних і соціальних послуг населенню, наближення їх якості до вимог мешканців та європейських стандартів, забезпечення захисту міських інформаційних</w:t>
      </w:r>
      <w:r w:rsidR="00157BDA">
        <w:rPr>
          <w:color w:val="000000" w:themeColor="text1"/>
        </w:rPr>
        <w:t xml:space="preserve"> ресурсів, сервісів</w:t>
      </w:r>
      <w:r w:rsidRPr="00316E4E">
        <w:rPr>
          <w:color w:val="000000" w:themeColor="text1"/>
        </w:rPr>
        <w:t xml:space="preserve">, </w:t>
      </w:r>
      <w:r w:rsidR="00157BDA">
        <w:rPr>
          <w:color w:val="000000" w:themeColor="text1"/>
        </w:rPr>
        <w:t>упровадження та розвитку</w:t>
      </w:r>
      <w:r w:rsidR="00157BDA" w:rsidRPr="00D0466F">
        <w:rPr>
          <w:color w:val="000000" w:themeColor="text1"/>
        </w:rPr>
        <w:t xml:space="preserve"> Єдиної </w:t>
      </w:r>
      <w:proofErr w:type="spellStart"/>
      <w:r w:rsidR="00157BDA" w:rsidRPr="00D0466F">
        <w:rPr>
          <w:color w:val="000000" w:themeColor="text1"/>
        </w:rPr>
        <w:t>інформа</w:t>
      </w:r>
      <w:r w:rsidR="0096129E">
        <w:rPr>
          <w:color w:val="000000" w:themeColor="text1"/>
        </w:rPr>
        <w:t>-</w:t>
      </w:r>
      <w:r w:rsidR="00157BDA" w:rsidRPr="00D0466F">
        <w:rPr>
          <w:color w:val="000000" w:themeColor="text1"/>
        </w:rPr>
        <w:t>ційної</w:t>
      </w:r>
      <w:proofErr w:type="spellEnd"/>
      <w:r w:rsidR="00157BDA" w:rsidRPr="00D0466F">
        <w:rPr>
          <w:color w:val="000000" w:themeColor="text1"/>
        </w:rPr>
        <w:t xml:space="preserve"> системи міста Кривого Рогу</w:t>
      </w:r>
      <w:r w:rsidR="00157BDA">
        <w:rPr>
          <w:color w:val="000000" w:themeColor="text1"/>
        </w:rPr>
        <w:t xml:space="preserve"> </w:t>
      </w:r>
      <w:r w:rsidRPr="00316E4E">
        <w:rPr>
          <w:color w:val="000000" w:themeColor="text1"/>
        </w:rPr>
        <w:t>як бази для цифрового розвитку міста</w:t>
      </w:r>
      <w:r w:rsidR="00A34782" w:rsidRPr="00316E4E">
        <w:rPr>
          <w:color w:val="000000" w:themeColor="text1"/>
        </w:rPr>
        <w:t>.</w:t>
      </w:r>
    </w:p>
    <w:p w:rsidR="0054576B" w:rsidRDefault="0054576B" w:rsidP="00157BDA">
      <w:pPr>
        <w:pStyle w:val="1"/>
        <w:ind w:firstLine="567"/>
        <w:jc w:val="both"/>
        <w:rPr>
          <w:color w:val="000000" w:themeColor="text1"/>
        </w:rPr>
      </w:pPr>
    </w:p>
    <w:p w:rsidR="0054576B" w:rsidRDefault="0054576B" w:rsidP="00157BDA">
      <w:pPr>
        <w:pStyle w:val="1"/>
        <w:ind w:firstLine="567"/>
        <w:jc w:val="both"/>
        <w:rPr>
          <w:color w:val="000000" w:themeColor="text1"/>
        </w:rPr>
      </w:pPr>
    </w:p>
    <w:p w:rsidR="0054576B" w:rsidRDefault="0054576B" w:rsidP="00157BDA">
      <w:pPr>
        <w:pStyle w:val="1"/>
        <w:ind w:firstLine="567"/>
        <w:jc w:val="both"/>
        <w:rPr>
          <w:color w:val="000000" w:themeColor="text1"/>
        </w:rPr>
      </w:pPr>
    </w:p>
    <w:p w:rsidR="0054576B" w:rsidRPr="00316E4E" w:rsidRDefault="0054576B" w:rsidP="00157BDA">
      <w:pPr>
        <w:pStyle w:val="1"/>
        <w:ind w:firstLine="567"/>
        <w:jc w:val="both"/>
        <w:rPr>
          <w:color w:val="000000" w:themeColor="text1"/>
        </w:rPr>
      </w:pPr>
    </w:p>
    <w:p w:rsidR="00941ADA" w:rsidRDefault="00AF143C" w:rsidP="00AF143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F143C">
        <w:rPr>
          <w:rFonts w:ascii="Times New Roman" w:hAnsi="Times New Roman" w:cs="Times New Roman"/>
          <w:b/>
          <w:i/>
          <w:sz w:val="28"/>
          <w:szCs w:val="28"/>
        </w:rPr>
        <w:t>Керу</w:t>
      </w:r>
      <w:r w:rsidR="00B010D7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AF143C">
        <w:rPr>
          <w:rFonts w:ascii="Times New Roman" w:hAnsi="Times New Roman" w:cs="Times New Roman"/>
          <w:b/>
          <w:i/>
          <w:sz w:val="28"/>
          <w:szCs w:val="28"/>
        </w:rPr>
        <w:t xml:space="preserve">ча справами виконкому                                              </w:t>
      </w:r>
      <w:r w:rsidR="00847F08">
        <w:rPr>
          <w:rFonts w:ascii="Times New Roman" w:hAnsi="Times New Roman" w:cs="Times New Roman"/>
          <w:b/>
          <w:i/>
          <w:sz w:val="28"/>
          <w:szCs w:val="28"/>
        </w:rPr>
        <w:t>Олена</w:t>
      </w:r>
      <w:r w:rsidRPr="00AF14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7F08">
        <w:rPr>
          <w:rFonts w:ascii="Times New Roman" w:hAnsi="Times New Roman" w:cs="Times New Roman"/>
          <w:b/>
          <w:i/>
          <w:sz w:val="28"/>
          <w:szCs w:val="28"/>
        </w:rPr>
        <w:t>ШОВГЕЛЯ</w:t>
      </w:r>
    </w:p>
    <w:sectPr w:rsidR="00941ADA" w:rsidSect="00A21E7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AE2" w:rsidRDefault="00374AE2" w:rsidP="00A21E7D">
      <w:pPr>
        <w:spacing w:after="0" w:line="240" w:lineRule="auto"/>
      </w:pPr>
      <w:r>
        <w:separator/>
      </w:r>
    </w:p>
  </w:endnote>
  <w:endnote w:type="continuationSeparator" w:id="0">
    <w:p w:rsidR="00374AE2" w:rsidRDefault="00374AE2" w:rsidP="00A2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AE2" w:rsidRDefault="00374AE2" w:rsidP="00A21E7D">
      <w:pPr>
        <w:spacing w:after="0" w:line="240" w:lineRule="auto"/>
      </w:pPr>
      <w:r>
        <w:separator/>
      </w:r>
    </w:p>
  </w:footnote>
  <w:footnote w:type="continuationSeparator" w:id="0">
    <w:p w:rsidR="00374AE2" w:rsidRDefault="00374AE2" w:rsidP="00A2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563981"/>
      <w:docPartObj>
        <w:docPartGallery w:val="Page Numbers (Top of Page)"/>
        <w:docPartUnique/>
      </w:docPartObj>
    </w:sdtPr>
    <w:sdtEndPr/>
    <w:sdtContent>
      <w:p w:rsidR="00A21E7D" w:rsidRDefault="00A21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1B4" w:rsidRPr="00DE11B4">
          <w:rPr>
            <w:noProof/>
            <w:lang w:val="ru-RU"/>
          </w:rPr>
          <w:t>2</w:t>
        </w:r>
        <w:r>
          <w:fldChar w:fldCharType="end"/>
        </w:r>
      </w:p>
    </w:sdtContent>
  </w:sdt>
  <w:p w:rsidR="00276D19" w:rsidRPr="00276D19" w:rsidRDefault="00276D19" w:rsidP="00276D19">
    <w:pPr>
      <w:pStyle w:val="a4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75"/>
    <w:rsid w:val="00004FA4"/>
    <w:rsid w:val="00006F0B"/>
    <w:rsid w:val="00034265"/>
    <w:rsid w:val="00034A6D"/>
    <w:rsid w:val="00055265"/>
    <w:rsid w:val="00062512"/>
    <w:rsid w:val="00063C6B"/>
    <w:rsid w:val="00075762"/>
    <w:rsid w:val="000847E0"/>
    <w:rsid w:val="00085AB8"/>
    <w:rsid w:val="000912C0"/>
    <w:rsid w:val="000C6202"/>
    <w:rsid w:val="000D239F"/>
    <w:rsid w:val="000F2F06"/>
    <w:rsid w:val="00106341"/>
    <w:rsid w:val="00134876"/>
    <w:rsid w:val="00141AA9"/>
    <w:rsid w:val="00157BDA"/>
    <w:rsid w:val="00165DF1"/>
    <w:rsid w:val="00180200"/>
    <w:rsid w:val="00195BEA"/>
    <w:rsid w:val="001B5153"/>
    <w:rsid w:val="0022029A"/>
    <w:rsid w:val="0022500D"/>
    <w:rsid w:val="00226998"/>
    <w:rsid w:val="002504D0"/>
    <w:rsid w:val="00276D19"/>
    <w:rsid w:val="002C5FD8"/>
    <w:rsid w:val="00315B57"/>
    <w:rsid w:val="00316E4E"/>
    <w:rsid w:val="00354464"/>
    <w:rsid w:val="00374AE2"/>
    <w:rsid w:val="003855E8"/>
    <w:rsid w:val="003B70EA"/>
    <w:rsid w:val="003C3E9B"/>
    <w:rsid w:val="003F6A3B"/>
    <w:rsid w:val="00415258"/>
    <w:rsid w:val="0043248A"/>
    <w:rsid w:val="00432FD3"/>
    <w:rsid w:val="00447DCF"/>
    <w:rsid w:val="0046652A"/>
    <w:rsid w:val="0049056A"/>
    <w:rsid w:val="00497969"/>
    <w:rsid w:val="004C7E4E"/>
    <w:rsid w:val="004F373C"/>
    <w:rsid w:val="0054576B"/>
    <w:rsid w:val="0056346B"/>
    <w:rsid w:val="00576E99"/>
    <w:rsid w:val="00581247"/>
    <w:rsid w:val="005B0D10"/>
    <w:rsid w:val="005B142B"/>
    <w:rsid w:val="005C02EF"/>
    <w:rsid w:val="005C537C"/>
    <w:rsid w:val="005C5B94"/>
    <w:rsid w:val="00603758"/>
    <w:rsid w:val="00616206"/>
    <w:rsid w:val="00630E0A"/>
    <w:rsid w:val="00646BAC"/>
    <w:rsid w:val="00655EFE"/>
    <w:rsid w:val="0069407F"/>
    <w:rsid w:val="006A2203"/>
    <w:rsid w:val="006A35F7"/>
    <w:rsid w:val="006A4753"/>
    <w:rsid w:val="006A592D"/>
    <w:rsid w:val="006C5ED8"/>
    <w:rsid w:val="00703A3D"/>
    <w:rsid w:val="00723101"/>
    <w:rsid w:val="00732AFA"/>
    <w:rsid w:val="007408B1"/>
    <w:rsid w:val="00743C74"/>
    <w:rsid w:val="00783B8E"/>
    <w:rsid w:val="00787CEB"/>
    <w:rsid w:val="00793B2D"/>
    <w:rsid w:val="007A6C65"/>
    <w:rsid w:val="007F1EB8"/>
    <w:rsid w:val="007F5B85"/>
    <w:rsid w:val="00801E00"/>
    <w:rsid w:val="008123C0"/>
    <w:rsid w:val="008151DC"/>
    <w:rsid w:val="0081687C"/>
    <w:rsid w:val="00823463"/>
    <w:rsid w:val="00830E6B"/>
    <w:rsid w:val="008408C0"/>
    <w:rsid w:val="00844A8A"/>
    <w:rsid w:val="00847F08"/>
    <w:rsid w:val="008574BD"/>
    <w:rsid w:val="00860EF1"/>
    <w:rsid w:val="00863888"/>
    <w:rsid w:val="008705A3"/>
    <w:rsid w:val="00877884"/>
    <w:rsid w:val="0088657B"/>
    <w:rsid w:val="00886FD3"/>
    <w:rsid w:val="008A4FAB"/>
    <w:rsid w:val="008B4F37"/>
    <w:rsid w:val="008E2D4D"/>
    <w:rsid w:val="008F2A20"/>
    <w:rsid w:val="00902422"/>
    <w:rsid w:val="0091184B"/>
    <w:rsid w:val="0092501F"/>
    <w:rsid w:val="00941ADA"/>
    <w:rsid w:val="00943282"/>
    <w:rsid w:val="0096129E"/>
    <w:rsid w:val="00965471"/>
    <w:rsid w:val="00965E5B"/>
    <w:rsid w:val="009B45B1"/>
    <w:rsid w:val="009D5F0B"/>
    <w:rsid w:val="009F3976"/>
    <w:rsid w:val="00A21E7D"/>
    <w:rsid w:val="00A26EAA"/>
    <w:rsid w:val="00A312F9"/>
    <w:rsid w:val="00A34782"/>
    <w:rsid w:val="00A5667F"/>
    <w:rsid w:val="00A81442"/>
    <w:rsid w:val="00A82136"/>
    <w:rsid w:val="00AA0B5E"/>
    <w:rsid w:val="00AA2F69"/>
    <w:rsid w:val="00AB354E"/>
    <w:rsid w:val="00AD237F"/>
    <w:rsid w:val="00AD79F0"/>
    <w:rsid w:val="00AD7E5D"/>
    <w:rsid w:val="00AE0A08"/>
    <w:rsid w:val="00AE1FE0"/>
    <w:rsid w:val="00AF143C"/>
    <w:rsid w:val="00B010D7"/>
    <w:rsid w:val="00B22AF6"/>
    <w:rsid w:val="00B272A6"/>
    <w:rsid w:val="00B34D36"/>
    <w:rsid w:val="00B576CD"/>
    <w:rsid w:val="00B6640B"/>
    <w:rsid w:val="00B671F7"/>
    <w:rsid w:val="00B82E2C"/>
    <w:rsid w:val="00BA3298"/>
    <w:rsid w:val="00BA3B86"/>
    <w:rsid w:val="00BC4A5D"/>
    <w:rsid w:val="00BD106C"/>
    <w:rsid w:val="00BE7A6F"/>
    <w:rsid w:val="00C4646E"/>
    <w:rsid w:val="00C521B6"/>
    <w:rsid w:val="00C60F73"/>
    <w:rsid w:val="00C724A5"/>
    <w:rsid w:val="00C77DFB"/>
    <w:rsid w:val="00C8027D"/>
    <w:rsid w:val="00C90955"/>
    <w:rsid w:val="00C97B98"/>
    <w:rsid w:val="00CA559A"/>
    <w:rsid w:val="00CC314B"/>
    <w:rsid w:val="00D0466F"/>
    <w:rsid w:val="00D14B76"/>
    <w:rsid w:val="00D66319"/>
    <w:rsid w:val="00D851A9"/>
    <w:rsid w:val="00D96530"/>
    <w:rsid w:val="00DA4216"/>
    <w:rsid w:val="00DB675F"/>
    <w:rsid w:val="00DE11B4"/>
    <w:rsid w:val="00E11D27"/>
    <w:rsid w:val="00E2638B"/>
    <w:rsid w:val="00E3734E"/>
    <w:rsid w:val="00E37C3C"/>
    <w:rsid w:val="00E4018B"/>
    <w:rsid w:val="00E708FD"/>
    <w:rsid w:val="00E739D5"/>
    <w:rsid w:val="00E90AC0"/>
    <w:rsid w:val="00E9382E"/>
    <w:rsid w:val="00EA4029"/>
    <w:rsid w:val="00EB2C94"/>
    <w:rsid w:val="00EB2F95"/>
    <w:rsid w:val="00EC4A2F"/>
    <w:rsid w:val="00EE0351"/>
    <w:rsid w:val="00F00146"/>
    <w:rsid w:val="00F415BF"/>
    <w:rsid w:val="00F4264D"/>
    <w:rsid w:val="00F60F75"/>
    <w:rsid w:val="00F62E46"/>
    <w:rsid w:val="00F70C42"/>
    <w:rsid w:val="00F85A67"/>
    <w:rsid w:val="00FE0346"/>
    <w:rsid w:val="00FE2E97"/>
    <w:rsid w:val="00FE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5F09"/>
  <w15:chartTrackingRefBased/>
  <w15:docId w15:val="{44C2C6A6-AABC-4BDB-AE0B-A51C541A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60F7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60F7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21E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1E7D"/>
  </w:style>
  <w:style w:type="paragraph" w:styleId="a6">
    <w:name w:val="footer"/>
    <w:basedOn w:val="a"/>
    <w:link w:val="a7"/>
    <w:uiPriority w:val="99"/>
    <w:unhideWhenUsed/>
    <w:rsid w:val="00A21E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E7D"/>
  </w:style>
  <w:style w:type="paragraph" w:styleId="a8">
    <w:name w:val="Balloon Text"/>
    <w:basedOn w:val="a"/>
    <w:link w:val="a9"/>
    <w:uiPriority w:val="99"/>
    <w:semiHidden/>
    <w:unhideWhenUsed/>
    <w:rsid w:val="00C80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027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qFormat/>
    <w:rsid w:val="009F3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rsid w:val="009F3976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9F397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d">
    <w:name w:val="Абзац списка Знак"/>
    <w:link w:val="ac"/>
    <w:uiPriority w:val="34"/>
    <w:rsid w:val="009F3976"/>
    <w:rPr>
      <w:rFonts w:ascii="Calibri" w:eastAsia="Calibri" w:hAnsi="Calibri" w:cs="Times New Roman"/>
      <w:lang w:val="ru-RU"/>
    </w:rPr>
  </w:style>
  <w:style w:type="character" w:styleId="ae">
    <w:name w:val="Strong"/>
    <w:basedOn w:val="a0"/>
    <w:uiPriority w:val="22"/>
    <w:qFormat/>
    <w:rsid w:val="009F3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656F2-0BD7-4A58-8D2B-58E4ACA3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15452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zagalny301_2</cp:lastModifiedBy>
  <cp:revision>40</cp:revision>
  <cp:lastPrinted>2023-01-25T14:06:00Z</cp:lastPrinted>
  <dcterms:created xsi:type="dcterms:W3CDTF">2023-01-23T17:56:00Z</dcterms:created>
  <dcterms:modified xsi:type="dcterms:W3CDTF">2023-02-02T12:01:00Z</dcterms:modified>
</cp:coreProperties>
</file>