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DB" w:rsidRPr="00C47D98" w:rsidRDefault="00D41F24" w:rsidP="005078DB">
      <w:pPr>
        <w:spacing w:after="0" w:line="240" w:lineRule="auto"/>
        <w:contextualSpacing/>
        <w:rPr>
          <w:rFonts w:ascii="Times New Roman" w:hAnsi="Times New Roman"/>
          <w:i/>
          <w:sz w:val="24"/>
          <w:szCs w:val="24"/>
          <w:lang w:val="uk-UA"/>
        </w:rPr>
      </w:pPr>
      <w:bookmarkStart w:id="0" w:name="_GoBack"/>
      <w:r w:rsidRPr="00C47D98">
        <w:rPr>
          <w:rFonts w:ascii="Times New Roman" w:hAnsi="Times New Roman"/>
          <w:i/>
          <w:sz w:val="24"/>
          <w:szCs w:val="24"/>
          <w:lang w:val="uk-UA"/>
        </w:rPr>
        <w:t xml:space="preserve">                                                  </w:t>
      </w:r>
      <w:r w:rsidR="005078DB" w:rsidRPr="00C47D98">
        <w:rPr>
          <w:rFonts w:ascii="Times New Roman" w:hAnsi="Times New Roman"/>
          <w:i/>
          <w:sz w:val="24"/>
          <w:szCs w:val="24"/>
          <w:lang w:val="uk-UA"/>
        </w:rPr>
        <w:t xml:space="preserve">                                                  </w:t>
      </w:r>
      <w:r w:rsidR="005078DB" w:rsidRPr="00C47D98">
        <w:rPr>
          <w:rFonts w:ascii="Times New Roman" w:hAnsi="Times New Roman"/>
          <w:i/>
          <w:sz w:val="24"/>
          <w:szCs w:val="28"/>
          <w:lang w:val="uk-UA"/>
        </w:rPr>
        <w:t xml:space="preserve">Додаток </w:t>
      </w:r>
      <w:r w:rsidR="001B7617" w:rsidRPr="00C47D98">
        <w:rPr>
          <w:rFonts w:ascii="Times New Roman" w:hAnsi="Times New Roman"/>
          <w:i/>
          <w:sz w:val="24"/>
          <w:szCs w:val="28"/>
          <w:lang w:val="uk-UA"/>
        </w:rPr>
        <w:t>8</w:t>
      </w:r>
    </w:p>
    <w:p w:rsidR="005078DB" w:rsidRPr="00C47D98" w:rsidRDefault="005078DB" w:rsidP="005078DB">
      <w:pPr>
        <w:spacing w:after="0" w:line="240" w:lineRule="auto"/>
        <w:ind w:left="-1701" w:firstLine="3260"/>
        <w:contextualSpacing/>
        <w:rPr>
          <w:rFonts w:ascii="Times New Roman" w:hAnsi="Times New Roman"/>
          <w:i/>
          <w:sz w:val="24"/>
          <w:szCs w:val="28"/>
          <w:lang w:val="uk-UA"/>
        </w:rPr>
      </w:pPr>
      <w:r w:rsidRPr="00C47D98">
        <w:rPr>
          <w:rFonts w:ascii="Times New Roman" w:hAnsi="Times New Roman"/>
          <w:i/>
          <w:sz w:val="24"/>
          <w:szCs w:val="28"/>
          <w:lang w:val="uk-UA"/>
        </w:rPr>
        <w:t xml:space="preserve">                                                                          до рішення виконкому міської ради</w:t>
      </w:r>
    </w:p>
    <w:p w:rsidR="005D042D" w:rsidRPr="00C47D98" w:rsidRDefault="00C47D98" w:rsidP="00C47D98">
      <w:pPr>
        <w:tabs>
          <w:tab w:val="left" w:pos="6060"/>
        </w:tabs>
        <w:spacing w:after="0" w:line="360" w:lineRule="auto"/>
        <w:rPr>
          <w:rFonts w:ascii="Times New Roman" w:hAnsi="Times New Roman"/>
          <w:i/>
          <w:sz w:val="24"/>
          <w:szCs w:val="24"/>
          <w:lang w:val="uk-UA"/>
        </w:rPr>
      </w:pPr>
      <w:r w:rsidRPr="00C47D98">
        <w:rPr>
          <w:rFonts w:ascii="Times New Roman" w:hAnsi="Times New Roman"/>
          <w:b/>
          <w:i/>
          <w:sz w:val="24"/>
          <w:szCs w:val="24"/>
          <w:lang w:val="uk-UA"/>
        </w:rPr>
        <w:tab/>
      </w:r>
      <w:r w:rsidRPr="00C47D98">
        <w:rPr>
          <w:rFonts w:ascii="Times New Roman" w:hAnsi="Times New Roman"/>
          <w:i/>
          <w:sz w:val="24"/>
          <w:szCs w:val="24"/>
          <w:lang w:val="uk-UA"/>
        </w:rPr>
        <w:t>25.01.2023 №96</w:t>
      </w:r>
    </w:p>
    <w:p w:rsidR="00035E25" w:rsidRPr="00C47D98" w:rsidRDefault="00035E25" w:rsidP="003733C5">
      <w:pPr>
        <w:spacing w:after="0" w:line="168" w:lineRule="auto"/>
        <w:jc w:val="right"/>
        <w:rPr>
          <w:rFonts w:ascii="Times New Roman" w:hAnsi="Times New Roman"/>
          <w:b/>
          <w:i/>
          <w:sz w:val="24"/>
          <w:szCs w:val="24"/>
          <w:lang w:val="uk-UA"/>
        </w:rPr>
      </w:pPr>
    </w:p>
    <w:p w:rsidR="00FC3C88" w:rsidRPr="00C47D98" w:rsidRDefault="00FC3C88" w:rsidP="00FC3C88">
      <w:pPr>
        <w:spacing w:after="0" w:line="240" w:lineRule="auto"/>
        <w:jc w:val="center"/>
        <w:rPr>
          <w:rFonts w:ascii="Times New Roman" w:hAnsi="Times New Roman"/>
          <w:b/>
          <w:i/>
          <w:sz w:val="24"/>
          <w:szCs w:val="24"/>
          <w:lang w:val="uk-UA"/>
        </w:rPr>
      </w:pPr>
      <w:r w:rsidRPr="00C47D98">
        <w:rPr>
          <w:rFonts w:ascii="Times New Roman" w:hAnsi="Times New Roman"/>
          <w:b/>
          <w:i/>
          <w:sz w:val="24"/>
          <w:szCs w:val="24"/>
          <w:lang w:val="uk-UA"/>
        </w:rPr>
        <w:t>ІНФОРМАЦІЙНІ КАРТКИ</w:t>
      </w:r>
    </w:p>
    <w:p w:rsidR="00615EE0" w:rsidRPr="00C47D98" w:rsidRDefault="00FC3C88" w:rsidP="00FC6277">
      <w:pPr>
        <w:spacing w:after="0" w:line="240" w:lineRule="auto"/>
        <w:jc w:val="center"/>
        <w:rPr>
          <w:rFonts w:ascii="Times New Roman" w:hAnsi="Times New Roman"/>
          <w:b/>
          <w:i/>
          <w:sz w:val="28"/>
          <w:szCs w:val="28"/>
          <w:lang w:val="uk-UA"/>
        </w:rPr>
      </w:pPr>
      <w:r w:rsidRPr="00C47D98">
        <w:rPr>
          <w:rFonts w:ascii="Times New Roman" w:hAnsi="Times New Roman"/>
          <w:b/>
          <w:i/>
          <w:sz w:val="28"/>
          <w:szCs w:val="28"/>
          <w:lang w:val="uk-UA"/>
        </w:rPr>
        <w:t>адміністративних послуг, що надаються управлінням з питань реєстрації викон</w:t>
      </w:r>
      <w:r w:rsidR="00615EE0" w:rsidRPr="00C47D98">
        <w:rPr>
          <w:rFonts w:ascii="Times New Roman" w:hAnsi="Times New Roman"/>
          <w:b/>
          <w:i/>
          <w:sz w:val="28"/>
          <w:szCs w:val="28"/>
          <w:lang w:val="uk-UA"/>
        </w:rPr>
        <w:t>кому Криворізької міської ради через Центр</w:t>
      </w:r>
      <w:r w:rsidR="00C966DB" w:rsidRPr="00C47D98">
        <w:rPr>
          <w:rFonts w:ascii="Times New Roman" w:hAnsi="Times New Roman"/>
          <w:b/>
          <w:i/>
          <w:sz w:val="28"/>
          <w:szCs w:val="28"/>
          <w:lang w:val="uk-UA"/>
        </w:rPr>
        <w:t xml:space="preserve"> адміністративних послуг «Віза» («Центр Дії»)</w:t>
      </w:r>
      <w:r w:rsidR="00C9008E" w:rsidRPr="00C47D98">
        <w:rPr>
          <w:rFonts w:ascii="Times New Roman" w:hAnsi="Times New Roman"/>
          <w:b/>
          <w:i/>
          <w:sz w:val="28"/>
          <w:szCs w:val="28"/>
          <w:lang w:val="uk-UA"/>
        </w:rPr>
        <w:t xml:space="preserve"> виконкому Криворізької міської ради</w:t>
      </w:r>
    </w:p>
    <w:p w:rsidR="00940D53" w:rsidRPr="00C47D98" w:rsidRDefault="00940D53" w:rsidP="001B7617">
      <w:pPr>
        <w:spacing w:after="0" w:line="240" w:lineRule="auto"/>
        <w:jc w:val="both"/>
        <w:rPr>
          <w:rFonts w:ascii="Times New Roman" w:hAnsi="Times New Roman"/>
          <w:b/>
          <w:i/>
          <w:sz w:val="24"/>
          <w:szCs w:val="24"/>
          <w:lang w:val="uk-UA"/>
        </w:rPr>
      </w:pPr>
    </w:p>
    <w:p w:rsidR="001B7617" w:rsidRPr="00C47D98" w:rsidRDefault="001B7617" w:rsidP="001B7617">
      <w:pPr>
        <w:spacing w:after="0" w:line="240" w:lineRule="auto"/>
        <w:jc w:val="both"/>
        <w:rPr>
          <w:rFonts w:ascii="Times New Roman" w:eastAsia="Times New Roman" w:hAnsi="Times New Roman"/>
          <w:sz w:val="24"/>
          <w:szCs w:val="24"/>
          <w:lang w:val="uk-UA" w:eastAsia="uk-UA"/>
        </w:rPr>
      </w:pPr>
    </w:p>
    <w:p w:rsidR="00940D53" w:rsidRPr="00C47D98" w:rsidRDefault="00940D53" w:rsidP="00940D53">
      <w:pPr>
        <w:spacing w:after="0" w:line="240" w:lineRule="auto"/>
        <w:jc w:val="center"/>
        <w:rPr>
          <w:rFonts w:ascii="Times New Roman" w:hAnsi="Times New Roman"/>
          <w:b/>
          <w:i/>
          <w:sz w:val="24"/>
          <w:szCs w:val="24"/>
          <w:lang w:val="uk-UA"/>
        </w:rPr>
      </w:pPr>
      <w:r w:rsidRPr="00C47D98">
        <w:rPr>
          <w:rFonts w:ascii="Times New Roman" w:hAnsi="Times New Roman"/>
          <w:b/>
          <w:i/>
          <w:sz w:val="24"/>
          <w:szCs w:val="24"/>
          <w:lang w:val="uk-UA"/>
        </w:rPr>
        <w:t xml:space="preserve">ІНФОРМАЦІЙНА КАРТКА АДМІНІСТРАТИВНОЇ ПОСЛУГИ </w:t>
      </w:r>
      <w:r w:rsidR="00BE57D9" w:rsidRPr="00C47D98">
        <w:rPr>
          <w:rFonts w:ascii="Times New Roman" w:hAnsi="Times New Roman"/>
          <w:b/>
          <w:i/>
          <w:sz w:val="24"/>
          <w:szCs w:val="24"/>
          <w:lang w:val="uk-UA"/>
        </w:rPr>
        <w:t>№8</w:t>
      </w:r>
    </w:p>
    <w:p w:rsidR="00940D53" w:rsidRPr="00C47D98" w:rsidRDefault="00940D53" w:rsidP="00940D53">
      <w:pPr>
        <w:spacing w:after="0" w:line="240" w:lineRule="auto"/>
        <w:jc w:val="center"/>
        <w:rPr>
          <w:rFonts w:ascii="Times New Roman" w:hAnsi="Times New Roman"/>
          <w:b/>
          <w:i/>
          <w:sz w:val="24"/>
          <w:szCs w:val="24"/>
          <w:lang w:val="uk-UA"/>
        </w:rPr>
      </w:pPr>
    </w:p>
    <w:p w:rsidR="00940D53" w:rsidRPr="00C47D98" w:rsidRDefault="00940D53" w:rsidP="00940D53">
      <w:pPr>
        <w:spacing w:after="0" w:line="240" w:lineRule="auto"/>
        <w:ind w:right="850" w:firstLine="708"/>
        <w:jc w:val="center"/>
        <w:rPr>
          <w:rFonts w:ascii="Times New Roman" w:hAnsi="Times New Roman"/>
          <w:b/>
          <w:i/>
          <w:sz w:val="24"/>
          <w:szCs w:val="24"/>
          <w:lang w:val="uk-UA" w:eastAsia="uk-UA"/>
        </w:rPr>
      </w:pPr>
      <w:r w:rsidRPr="00C47D98">
        <w:rPr>
          <w:rFonts w:ascii="Times New Roman" w:eastAsia="Times New Roman" w:hAnsi="Times New Roman" w:cs="Calibri"/>
          <w:b/>
          <w:i/>
          <w:sz w:val="24"/>
          <w:szCs w:val="24"/>
          <w:lang w:val="uk-UA" w:eastAsia="ar-SA"/>
        </w:rPr>
        <w:t xml:space="preserve">Послуга: </w:t>
      </w:r>
      <w:r w:rsidRPr="00C47D98">
        <w:rPr>
          <w:rFonts w:ascii="Times New Roman" w:hAnsi="Times New Roman"/>
          <w:b/>
          <w:i/>
          <w:sz w:val="24"/>
          <w:szCs w:val="24"/>
          <w:lang w:val="uk-UA" w:eastAsia="uk-UA"/>
        </w:rPr>
        <w:t xml:space="preserve">Державна реєстрація </w:t>
      </w:r>
      <w:r w:rsidR="00BB1E92" w:rsidRPr="00C47D98">
        <w:rPr>
          <w:rFonts w:ascii="Times New Roman" w:hAnsi="Times New Roman"/>
          <w:b/>
          <w:i/>
          <w:sz w:val="24"/>
          <w:szCs w:val="24"/>
          <w:lang w:val="uk-UA" w:eastAsia="uk-UA"/>
        </w:rPr>
        <w:t>спеціального майнового права на об’єкт незавершеного будівництва, майбутній об’єкт нерухомості</w:t>
      </w:r>
    </w:p>
    <w:p w:rsidR="00940D53" w:rsidRPr="00C47D98" w:rsidRDefault="00940D53" w:rsidP="00940D53">
      <w:pPr>
        <w:spacing w:after="0" w:line="240" w:lineRule="auto"/>
        <w:ind w:right="850"/>
        <w:jc w:val="center"/>
        <w:rPr>
          <w:rFonts w:ascii="Times New Roman" w:hAnsi="Times New Roman"/>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940D53" w:rsidRPr="00C47D98" w:rsidTr="00BB1E92">
        <w:tc>
          <w:tcPr>
            <w:tcW w:w="5000" w:type="pct"/>
            <w:gridSpan w:val="3"/>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center"/>
              <w:rPr>
                <w:rFonts w:ascii="Times New Roman" w:eastAsia="Times New Roman" w:hAnsi="Times New Roman"/>
                <w:b/>
                <w:i/>
                <w:sz w:val="24"/>
                <w:szCs w:val="24"/>
                <w:lang w:val="uk-UA" w:eastAsia="uk-UA"/>
              </w:rPr>
            </w:pPr>
            <w:r w:rsidRPr="00C47D98">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940D53" w:rsidRPr="00C47D98" w:rsidRDefault="00940D53" w:rsidP="00BB1E92">
            <w:pPr>
              <w:spacing w:after="0" w:line="240" w:lineRule="auto"/>
              <w:jc w:val="center"/>
              <w:rPr>
                <w:rFonts w:ascii="Times New Roman" w:eastAsia="Times New Roman" w:hAnsi="Times New Roman"/>
                <w:b/>
                <w:sz w:val="24"/>
                <w:szCs w:val="24"/>
                <w:lang w:val="uk-UA" w:eastAsia="uk-UA"/>
              </w:rPr>
            </w:pPr>
            <w:r w:rsidRPr="00C47D98">
              <w:rPr>
                <w:rFonts w:ascii="Times New Roman" w:eastAsia="Times New Roman" w:hAnsi="Times New Roman"/>
                <w:b/>
                <w:i/>
                <w:sz w:val="24"/>
                <w:szCs w:val="24"/>
                <w:lang w:val="uk-UA" w:eastAsia="uk-UA"/>
              </w:rPr>
              <w:t>та/або центру надання адміністративних послуг</w:t>
            </w:r>
          </w:p>
        </w:tc>
      </w:tr>
      <w:tr w:rsidR="00C9008E"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C9008E" w:rsidRPr="00C47D98" w:rsidRDefault="00C9008E" w:rsidP="00C9008E">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C9008E" w:rsidRPr="00C47D98" w:rsidRDefault="00C9008E" w:rsidP="00C9008E">
            <w:pPr>
              <w:spacing w:after="0" w:line="240"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C9008E" w:rsidRPr="00C47D98" w:rsidRDefault="00C9008E" w:rsidP="00C9008E">
            <w:pPr>
              <w:spacing w:after="0" w:line="216"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sz w:val="24"/>
                <w:szCs w:val="24"/>
                <w:lang w:val="uk-UA" w:eastAsia="uk-UA"/>
              </w:rPr>
              <w:t xml:space="preserve">Центр </w:t>
            </w:r>
            <w:r w:rsidRPr="00C47D98">
              <w:rPr>
                <w:rFonts w:ascii="Times New Roman" w:eastAsia="Times New Roman" w:hAnsi="Times New Roman"/>
                <w:color w:val="000000" w:themeColor="text1"/>
                <w:sz w:val="24"/>
                <w:szCs w:val="24"/>
                <w:lang w:val="uk-UA" w:eastAsia="uk-UA"/>
              </w:rPr>
              <w:t>адміністративних послуг «Віза» («Центр Дії») виконкому Криворізької міської ради (надалі – Центр): 50101, м. Кривий Ріг, пл. Молодіжна, 1.</w:t>
            </w:r>
          </w:p>
          <w:p w:rsidR="00C9008E" w:rsidRPr="00C47D98" w:rsidRDefault="00C9008E" w:rsidP="00C9008E">
            <w:pPr>
              <w:spacing w:after="0" w:line="216"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color w:val="000000" w:themeColor="text1"/>
                <w:sz w:val="24"/>
                <w:szCs w:val="24"/>
                <w:lang w:val="uk-UA" w:eastAsia="uk-UA"/>
              </w:rPr>
              <w:t>Територіальні підрозділи Центру:</w:t>
            </w:r>
          </w:p>
          <w:p w:rsidR="00C9008E" w:rsidRPr="00C47D98" w:rsidRDefault="00C9008E" w:rsidP="00C9008E">
            <w:pPr>
              <w:spacing w:after="0" w:line="216"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Довгинцівський район: вул. Дніпровське шосе, буд. 11, каб. 102.</w:t>
            </w:r>
          </w:p>
          <w:p w:rsidR="00C9008E" w:rsidRPr="00C47D98" w:rsidRDefault="00C9008E" w:rsidP="00C9008E">
            <w:pPr>
              <w:spacing w:after="0" w:line="216"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Покровський район: вул. Шурупова, буд. 2, каб. 12.</w:t>
            </w:r>
          </w:p>
          <w:p w:rsidR="00C9008E" w:rsidRPr="00C47D98" w:rsidRDefault="00C9008E" w:rsidP="00C9008E">
            <w:pPr>
              <w:spacing w:after="0" w:line="216"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Інгулецький район: пр-т Південний, буд. 1.</w:t>
            </w:r>
          </w:p>
          <w:p w:rsidR="00C9008E" w:rsidRPr="00C47D98" w:rsidRDefault="00C9008E" w:rsidP="00C9008E">
            <w:pPr>
              <w:spacing w:after="0" w:line="216"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C9008E" w:rsidRPr="00C47D98" w:rsidRDefault="00C9008E" w:rsidP="00C9008E">
            <w:pPr>
              <w:spacing w:after="0" w:line="216"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 xml:space="preserve">Саксаганський район: вул. Володимира Великого, буд. 32, </w:t>
            </w:r>
          </w:p>
          <w:p w:rsidR="00C9008E" w:rsidRPr="00C47D98" w:rsidRDefault="00C9008E" w:rsidP="00C9008E">
            <w:pPr>
              <w:spacing w:after="0" w:line="216"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каб. 122.</w:t>
            </w:r>
          </w:p>
          <w:p w:rsidR="00C9008E" w:rsidRPr="00C47D98" w:rsidRDefault="00C9008E" w:rsidP="00C9008E">
            <w:pPr>
              <w:spacing w:after="0" w:line="216"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Тернівський район: вул. Короленка, буд. 1А, каб. 129.</w:t>
            </w:r>
          </w:p>
          <w:p w:rsidR="00C9008E" w:rsidRPr="00C47D98" w:rsidRDefault="00C9008E" w:rsidP="00C9008E">
            <w:pPr>
              <w:spacing w:after="0" w:line="216"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Центрально-Міський район: вул. Староярмаркова, буд. 44.</w:t>
            </w:r>
          </w:p>
          <w:p w:rsidR="00C9008E" w:rsidRPr="00C47D98" w:rsidRDefault="00C9008E" w:rsidP="00C9008E">
            <w:pPr>
              <w:spacing w:after="0" w:line="240"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Мобільні офіси муніципальних послуг, мобільний адміністратор (за окремим графіком)</w:t>
            </w:r>
          </w:p>
        </w:tc>
      </w:tr>
      <w:tr w:rsidR="00C9008E"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C9008E" w:rsidRPr="00C47D98" w:rsidRDefault="00C9008E" w:rsidP="00C9008E">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C9008E" w:rsidRPr="00C47D98" w:rsidRDefault="00C9008E" w:rsidP="00C9008E">
            <w:pPr>
              <w:spacing w:after="0" w:line="240"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C9008E" w:rsidRPr="00C47D98" w:rsidRDefault="00C9008E" w:rsidP="00C9008E">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color w:val="000000" w:themeColor="text1"/>
                <w:sz w:val="24"/>
                <w:szCs w:val="24"/>
                <w:lang w:val="uk-UA" w:eastAsia="uk-UA"/>
              </w:rPr>
              <w:t>1. Центр працює:</w:t>
            </w:r>
          </w:p>
          <w:p w:rsidR="00C9008E" w:rsidRPr="00C47D98" w:rsidRDefault="00C9008E" w:rsidP="00C9008E">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color w:val="000000" w:themeColor="text1"/>
                <w:sz w:val="24"/>
                <w:szCs w:val="24"/>
                <w:lang w:val="uk-UA" w:eastAsia="uk-UA"/>
              </w:rPr>
              <w:t xml:space="preserve">    головний офіс у понеділок, середу, четвер, п’ятницю, суботу з 8.00 до 16.30 годин; вівторок з 8.00 до 20.00 години, без перерви;</w:t>
            </w:r>
          </w:p>
          <w:p w:rsidR="00C9008E" w:rsidRPr="00C47D98" w:rsidRDefault="00C9008E" w:rsidP="00C9008E">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color w:val="000000" w:themeColor="text1"/>
                <w:sz w:val="24"/>
                <w:szCs w:val="24"/>
                <w:lang w:val="uk-UA" w:eastAsia="uk-UA"/>
              </w:rPr>
              <w:t xml:space="preserve">    територіальні підрозділи – з понеділка до п’ятниці з 8.00 до 16.30, перерва з 12.30 до 13.00.</w:t>
            </w:r>
          </w:p>
          <w:p w:rsidR="00C9008E" w:rsidRPr="00C47D98" w:rsidRDefault="00C9008E" w:rsidP="00C9008E">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color w:val="000000" w:themeColor="text1"/>
                <w:sz w:val="24"/>
                <w:szCs w:val="24"/>
                <w:lang w:val="uk-UA" w:eastAsia="uk-UA"/>
              </w:rPr>
              <w:t>2. Прийом та видача документів для надання адміністративних послуг здійснюються:</w:t>
            </w:r>
          </w:p>
          <w:p w:rsidR="00C9008E" w:rsidRPr="00C47D98" w:rsidRDefault="00C9008E" w:rsidP="00C9008E">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color w:val="000000" w:themeColor="text1"/>
                <w:sz w:val="24"/>
                <w:szCs w:val="24"/>
                <w:lang w:val="uk-UA" w:eastAsia="uk-UA"/>
              </w:rPr>
              <w:t xml:space="preserve">    у головному офісі Центру з 8.00 до 15.30 години з понеділка до суботи (вівторок – до 20.00 години), без перерви;</w:t>
            </w:r>
          </w:p>
          <w:p w:rsidR="00C9008E" w:rsidRPr="00C47D98" w:rsidRDefault="00C9008E" w:rsidP="00C9008E">
            <w:pPr>
              <w:tabs>
                <w:tab w:val="left" w:pos="158"/>
              </w:tabs>
              <w:spacing w:after="0" w:line="240"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color w:val="000000" w:themeColor="text1"/>
                <w:sz w:val="24"/>
                <w:szCs w:val="24"/>
                <w:lang w:val="uk-UA" w:eastAsia="uk-UA"/>
              </w:rPr>
              <w:t xml:space="preserve">    у територіальних підрозділах – з понеділка до</w:t>
            </w:r>
            <w:r w:rsidR="003733C5" w:rsidRPr="00C47D98">
              <w:rPr>
                <w:rFonts w:ascii="Times New Roman" w:eastAsia="Times New Roman" w:hAnsi="Times New Roman"/>
                <w:color w:val="000000" w:themeColor="text1"/>
                <w:sz w:val="24"/>
                <w:szCs w:val="24"/>
                <w:lang w:val="uk-UA" w:eastAsia="uk-UA"/>
              </w:rPr>
              <w:t xml:space="preserve"> п’ятниці з 8.00 до 15.30 годин</w:t>
            </w:r>
            <w:r w:rsidRPr="00C47D98">
              <w:rPr>
                <w:rFonts w:ascii="Times New Roman" w:eastAsia="Times New Roman" w:hAnsi="Times New Roman"/>
                <w:color w:val="000000" w:themeColor="text1"/>
                <w:sz w:val="24"/>
                <w:szCs w:val="24"/>
                <w:lang w:val="uk-UA" w:eastAsia="uk-UA"/>
              </w:rPr>
              <w:t>, перерва з 12.30 до 13.00</w:t>
            </w:r>
          </w:p>
        </w:tc>
      </w:tr>
      <w:tr w:rsidR="00C9008E"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C9008E" w:rsidRPr="00C47D98" w:rsidRDefault="00C9008E" w:rsidP="00C9008E">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C9008E" w:rsidRPr="00C47D98" w:rsidRDefault="00C9008E" w:rsidP="00C9008E">
            <w:pPr>
              <w:spacing w:after="0" w:line="240" w:lineRule="auto"/>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C9008E" w:rsidRPr="00C47D98" w:rsidRDefault="00C9008E" w:rsidP="00C9008E">
            <w:pPr>
              <w:spacing w:after="0" w:line="240"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color w:val="000000" w:themeColor="text1"/>
                <w:sz w:val="24"/>
                <w:szCs w:val="24"/>
                <w:lang w:val="uk-UA" w:eastAsia="uk-UA"/>
              </w:rPr>
              <w:t>Тел.: 0-800-500-459;</w:t>
            </w:r>
          </w:p>
          <w:p w:rsidR="00C9008E" w:rsidRPr="00C47D98" w:rsidRDefault="00C9008E" w:rsidP="00C9008E">
            <w:pPr>
              <w:spacing w:after="0" w:line="240"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color w:val="000000" w:themeColor="text1"/>
                <w:sz w:val="24"/>
                <w:szCs w:val="24"/>
                <w:lang w:val="uk-UA" w:eastAsia="uk-UA"/>
              </w:rPr>
              <w:t>vpr@kr.gov.ua;</w:t>
            </w:r>
          </w:p>
          <w:p w:rsidR="00C9008E" w:rsidRPr="00C47D98" w:rsidRDefault="00C9008E" w:rsidP="00C9008E">
            <w:pPr>
              <w:spacing w:after="0" w:line="240"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color w:val="000000" w:themeColor="text1"/>
                <w:sz w:val="24"/>
                <w:szCs w:val="24"/>
                <w:lang w:val="uk-UA" w:eastAsia="uk-UA"/>
              </w:rPr>
              <w:t>viza@kr.gov.ua;</w:t>
            </w:r>
          </w:p>
          <w:p w:rsidR="00C9008E" w:rsidRPr="00C47D98" w:rsidRDefault="00C9008E" w:rsidP="00C9008E">
            <w:pPr>
              <w:spacing w:after="0" w:line="240" w:lineRule="auto"/>
              <w:jc w:val="both"/>
              <w:rPr>
                <w:rFonts w:ascii="Times New Roman" w:eastAsia="Times New Roman" w:hAnsi="Times New Roman"/>
                <w:color w:val="000000" w:themeColor="text1"/>
                <w:sz w:val="24"/>
                <w:szCs w:val="24"/>
                <w:lang w:val="uk-UA" w:eastAsia="uk-UA"/>
              </w:rPr>
            </w:pPr>
            <w:r w:rsidRPr="00C47D98">
              <w:rPr>
                <w:rFonts w:ascii="Times New Roman" w:eastAsia="Times New Roman" w:hAnsi="Times New Roman"/>
                <w:color w:val="000000" w:themeColor="text1"/>
                <w:sz w:val="24"/>
                <w:szCs w:val="24"/>
                <w:lang w:val="uk-UA" w:eastAsia="uk-UA"/>
              </w:rPr>
              <w:t xml:space="preserve">http://viza.kr.gov.ua </w:t>
            </w:r>
          </w:p>
        </w:tc>
      </w:tr>
      <w:tr w:rsidR="00940D53" w:rsidRPr="00C47D98" w:rsidTr="00BB1E92">
        <w:tc>
          <w:tcPr>
            <w:tcW w:w="5000" w:type="pct"/>
            <w:gridSpan w:val="3"/>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center"/>
              <w:rPr>
                <w:rFonts w:ascii="Times New Roman" w:eastAsia="Times New Roman" w:hAnsi="Times New Roman"/>
                <w:b/>
                <w:i/>
                <w:sz w:val="24"/>
                <w:szCs w:val="24"/>
                <w:lang w:val="uk-UA" w:eastAsia="uk-UA"/>
              </w:rPr>
            </w:pPr>
            <w:r w:rsidRPr="00C47D98">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940D53"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E54C48">
            <w:pPr>
              <w:tabs>
                <w:tab w:val="left" w:pos="217"/>
              </w:tabs>
              <w:spacing w:after="0" w:line="240" w:lineRule="auto"/>
              <w:contextualSpacing/>
              <w:jc w:val="both"/>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Закон</w:t>
            </w:r>
            <w:r w:rsidR="00BB1E92" w:rsidRPr="00C47D98">
              <w:rPr>
                <w:rFonts w:ascii="Times New Roman" w:eastAsia="Times New Roman" w:hAnsi="Times New Roman"/>
                <w:sz w:val="24"/>
                <w:szCs w:val="24"/>
                <w:lang w:val="uk-UA" w:eastAsia="uk-UA"/>
              </w:rPr>
              <w:t>и</w:t>
            </w:r>
            <w:r w:rsidRPr="00C47D98">
              <w:rPr>
                <w:rFonts w:ascii="Times New Roman" w:eastAsia="Times New Roman" w:hAnsi="Times New Roman"/>
                <w:sz w:val="24"/>
                <w:szCs w:val="24"/>
                <w:lang w:val="uk-UA" w:eastAsia="uk-UA"/>
              </w:rPr>
              <w:t xml:space="preserve"> України «Про державну реєстрацію речових прав на</w:t>
            </w:r>
            <w:r w:rsidR="00BB1E92" w:rsidRPr="00C47D98">
              <w:rPr>
                <w:rFonts w:ascii="Times New Roman" w:eastAsia="Times New Roman" w:hAnsi="Times New Roman"/>
                <w:sz w:val="24"/>
                <w:szCs w:val="24"/>
                <w:lang w:val="uk-UA" w:eastAsia="uk-UA"/>
              </w:rPr>
              <w:t xml:space="preserve"> </w:t>
            </w:r>
            <w:r w:rsidR="00BB1E92" w:rsidRPr="00C47D98">
              <w:rPr>
                <w:rFonts w:ascii="Times New Roman" w:eastAsia="Times New Roman" w:hAnsi="Times New Roman"/>
                <w:sz w:val="24"/>
                <w:szCs w:val="24"/>
                <w:lang w:val="uk-UA" w:eastAsia="uk-UA"/>
              </w:rPr>
              <w:lastRenderedPageBreak/>
              <w:t>нерухоме майно та їх обтяжень», «П</w:t>
            </w:r>
            <w:r w:rsidR="00E54C48" w:rsidRPr="00C47D98">
              <w:rPr>
                <w:rFonts w:ascii="Times New Roman" w:eastAsia="Times New Roman" w:hAnsi="Times New Roman"/>
                <w:sz w:val="24"/>
                <w:szCs w:val="24"/>
                <w:lang w:val="uk-UA" w:eastAsia="uk-UA"/>
              </w:rPr>
              <w:t xml:space="preserve">ро гарантування речових прав на </w:t>
            </w:r>
            <w:r w:rsidR="00BB1E92" w:rsidRPr="00C47D98">
              <w:rPr>
                <w:rFonts w:ascii="Times New Roman" w:eastAsia="Times New Roman" w:hAnsi="Times New Roman"/>
                <w:sz w:val="24"/>
                <w:szCs w:val="24"/>
                <w:lang w:val="uk-UA" w:eastAsia="uk-UA"/>
              </w:rPr>
              <w:t>об’єкти нерухомого майна, які будуть споруджені в</w:t>
            </w:r>
            <w:r w:rsidR="00695F10" w:rsidRPr="00C47D98">
              <w:rPr>
                <w:rFonts w:ascii="Times New Roman" w:eastAsia="Times New Roman" w:hAnsi="Times New Roman"/>
                <w:sz w:val="24"/>
                <w:szCs w:val="24"/>
                <w:lang w:val="uk-UA" w:eastAsia="uk-UA"/>
              </w:rPr>
              <w:t xml:space="preserve"> </w:t>
            </w:r>
            <w:r w:rsidR="00E54C48" w:rsidRPr="00C47D98">
              <w:rPr>
                <w:rFonts w:ascii="Times New Roman" w:eastAsia="Times New Roman" w:hAnsi="Times New Roman"/>
                <w:sz w:val="24"/>
                <w:szCs w:val="24"/>
                <w:lang w:val="uk-UA" w:eastAsia="uk-UA"/>
              </w:rPr>
              <w:t>майбутньому», «Про фінансово-кредитні механізми і управління майном при будівництві житла та операціях з нерухомістю»</w:t>
            </w:r>
          </w:p>
        </w:tc>
      </w:tr>
      <w:tr w:rsidR="00940D53"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lastRenderedPageBreak/>
              <w:t>5</w:t>
            </w:r>
          </w:p>
        </w:tc>
        <w:tc>
          <w:tcPr>
            <w:tcW w:w="1475"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940D53" w:rsidRPr="00C47D98" w:rsidRDefault="003733C5" w:rsidP="00AF5423">
            <w:pPr>
              <w:spacing w:after="0" w:line="240" w:lineRule="auto"/>
              <w:jc w:val="both"/>
              <w:rPr>
                <w:rFonts w:ascii="Times New Roman" w:hAnsi="Times New Roman"/>
                <w:sz w:val="24"/>
                <w:szCs w:val="24"/>
                <w:lang w:val="uk-UA"/>
              </w:rPr>
            </w:pPr>
            <w:r w:rsidRPr="00C47D98">
              <w:rPr>
                <w:rFonts w:ascii="Times New Roman" w:hAnsi="Times New Roman"/>
                <w:sz w:val="24"/>
                <w:szCs w:val="24"/>
                <w:lang w:val="uk-UA"/>
              </w:rPr>
              <w:t>Постанови Кабінету Міністрів України від 26 жовтня 2011 року №1141 «Про затвердження Порядку ведення Державного реєстру речових прав на нерухоме майно», зі змінами, 25 грудня 2015 року  №1127 «Про державну реєстрацію речових прав на нерухоме майно та їх обтяжень», зі змінами, 06 березня 2022 року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940D53"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940D53" w:rsidRPr="00C47D98" w:rsidRDefault="00940D53" w:rsidP="004E3E91">
            <w:pPr>
              <w:tabs>
                <w:tab w:val="left" w:pos="0"/>
              </w:tabs>
              <w:spacing w:after="0" w:line="240" w:lineRule="auto"/>
              <w:ind w:left="9"/>
              <w:contextualSpacing/>
              <w:jc w:val="both"/>
              <w:rPr>
                <w:rFonts w:ascii="Times New Roman" w:hAnsi="Times New Roman"/>
                <w:sz w:val="24"/>
                <w:szCs w:val="24"/>
                <w:lang w:val="uk-UA"/>
              </w:rPr>
            </w:pPr>
            <w:r w:rsidRPr="00C47D98">
              <w:rPr>
                <w:rFonts w:ascii="Times New Roman" w:hAnsi="Times New Roman"/>
                <w:sz w:val="24"/>
                <w:szCs w:val="24"/>
                <w:lang w:val="uk-UA"/>
              </w:rPr>
              <w:t xml:space="preserve">Накази Міністерства юстиції України від 28 березня 2016 року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w:t>
            </w:r>
            <w:r w:rsidR="00516E5B" w:rsidRPr="00C47D98">
              <w:rPr>
                <w:rFonts w:ascii="Times New Roman" w:hAnsi="Times New Roman"/>
                <w:sz w:val="24"/>
                <w:szCs w:val="24"/>
                <w:lang w:val="uk-UA"/>
              </w:rPr>
              <w:t xml:space="preserve">29 березня 2016 року </w:t>
            </w:r>
            <w:r w:rsidRPr="00C47D98">
              <w:rPr>
                <w:rFonts w:ascii="Times New Roman" w:hAnsi="Times New Roman"/>
                <w:sz w:val="24"/>
                <w:szCs w:val="24"/>
                <w:lang w:val="uk-UA"/>
              </w:rPr>
              <w:t>за                  №468/28598</w:t>
            </w:r>
            <w:r w:rsidR="00695F10" w:rsidRPr="00C47D98">
              <w:rPr>
                <w:rFonts w:ascii="Times New Roman" w:hAnsi="Times New Roman"/>
                <w:sz w:val="24"/>
                <w:szCs w:val="24"/>
                <w:lang w:val="uk-UA"/>
              </w:rPr>
              <w:t>, зі змінами</w:t>
            </w:r>
            <w:r w:rsidRPr="00C47D98">
              <w:rPr>
                <w:rFonts w:ascii="Times New Roman" w:hAnsi="Times New Roman"/>
                <w:sz w:val="24"/>
                <w:szCs w:val="24"/>
                <w:lang w:val="uk-UA"/>
              </w:rPr>
              <w:t xml:space="preserve">, 21 листопада 2016 року № 3276/5 «Про затвердження Вимог до оформлення заяв та рішень у сфері державної реєстрації речових прав на нерухоме майно та їх обтяжень», </w:t>
            </w:r>
            <w:r w:rsidR="004E3E91" w:rsidRPr="00C47D98">
              <w:rPr>
                <w:rFonts w:ascii="Times New Roman" w:hAnsi="Times New Roman"/>
                <w:sz w:val="24"/>
                <w:szCs w:val="24"/>
                <w:lang w:val="uk-UA"/>
              </w:rPr>
              <w:t xml:space="preserve">зі змінами, </w:t>
            </w:r>
            <w:r w:rsidRPr="00C47D98">
              <w:rPr>
                <w:rFonts w:ascii="Times New Roman" w:hAnsi="Times New Roman"/>
                <w:sz w:val="24"/>
                <w:szCs w:val="24"/>
                <w:lang w:val="uk-UA"/>
              </w:rPr>
              <w:t>зареєстрований у Міністерстві юстиції Укра</w:t>
            </w:r>
            <w:r w:rsidR="004E3E91" w:rsidRPr="00C47D98">
              <w:rPr>
                <w:rFonts w:ascii="Times New Roman" w:hAnsi="Times New Roman"/>
                <w:sz w:val="24"/>
                <w:szCs w:val="24"/>
                <w:lang w:val="uk-UA"/>
              </w:rPr>
              <w:t xml:space="preserve">їни </w:t>
            </w:r>
            <w:r w:rsidR="00516E5B" w:rsidRPr="00C47D98">
              <w:rPr>
                <w:rFonts w:ascii="Times New Roman" w:hAnsi="Times New Roman"/>
                <w:sz w:val="24"/>
                <w:szCs w:val="24"/>
                <w:lang w:val="uk-UA"/>
              </w:rPr>
              <w:t xml:space="preserve">21 листопада 2016 року </w:t>
            </w:r>
            <w:r w:rsidRPr="00C47D98">
              <w:rPr>
                <w:rFonts w:ascii="Times New Roman" w:hAnsi="Times New Roman"/>
                <w:sz w:val="24"/>
                <w:szCs w:val="24"/>
                <w:lang w:val="uk-UA"/>
              </w:rPr>
              <w:t>за №1504/29634</w:t>
            </w:r>
          </w:p>
        </w:tc>
      </w:tr>
      <w:tr w:rsidR="00940D53" w:rsidRPr="00C47D98" w:rsidTr="00BB1E92">
        <w:tc>
          <w:tcPr>
            <w:tcW w:w="5000" w:type="pct"/>
            <w:gridSpan w:val="3"/>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center"/>
              <w:rPr>
                <w:rFonts w:ascii="Times New Roman" w:eastAsia="Times New Roman" w:hAnsi="Times New Roman"/>
                <w:b/>
                <w:i/>
                <w:sz w:val="24"/>
                <w:szCs w:val="24"/>
                <w:lang w:val="uk-UA" w:eastAsia="uk-UA"/>
              </w:rPr>
            </w:pPr>
            <w:r w:rsidRPr="00C47D98">
              <w:rPr>
                <w:rFonts w:ascii="Times New Roman" w:eastAsia="Times New Roman" w:hAnsi="Times New Roman"/>
                <w:b/>
                <w:i/>
                <w:sz w:val="24"/>
                <w:szCs w:val="24"/>
                <w:lang w:val="uk-UA" w:eastAsia="uk-UA"/>
              </w:rPr>
              <w:t>Умови отримання адміністративної послуги</w:t>
            </w:r>
          </w:p>
        </w:tc>
      </w:tr>
      <w:tr w:rsidR="00940D53"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both"/>
              <w:rPr>
                <w:rFonts w:ascii="Times New Roman" w:eastAsia="Times New Roman" w:hAnsi="Times New Roman"/>
                <w:sz w:val="24"/>
                <w:szCs w:val="24"/>
                <w:highlight w:val="yellow"/>
                <w:lang w:val="uk-UA" w:eastAsia="uk-UA"/>
              </w:rPr>
            </w:pPr>
            <w:r w:rsidRPr="00C47D98">
              <w:rPr>
                <w:rFonts w:ascii="Times New Roman" w:eastAsia="Times New Roman" w:hAnsi="Times New Roman"/>
                <w:sz w:val="24"/>
                <w:szCs w:val="24"/>
                <w:lang w:val="uk-UA" w:eastAsia="uk-UA"/>
              </w:rPr>
              <w:t xml:space="preserve">Заява заявника </w:t>
            </w:r>
            <w:r w:rsidRPr="00C47D98">
              <w:rPr>
                <w:rFonts w:ascii="Times New Roman" w:hAnsi="Times New Roman"/>
                <w:sz w:val="24"/>
                <w:szCs w:val="24"/>
                <w:lang w:val="uk-UA"/>
              </w:rPr>
              <w:t>або уповноваженої особи</w:t>
            </w:r>
          </w:p>
        </w:tc>
      </w:tr>
      <w:tr w:rsidR="00940D53"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3733C5">
            <w:pPr>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Заява про державну реєстрацію </w:t>
            </w:r>
            <w:r w:rsidR="007347F4" w:rsidRPr="00C47D98">
              <w:rPr>
                <w:rFonts w:ascii="Times New Roman" w:hAnsi="Times New Roman"/>
                <w:sz w:val="24"/>
                <w:szCs w:val="24"/>
                <w:lang w:val="uk-UA"/>
              </w:rPr>
              <w:t>прав</w:t>
            </w:r>
            <w:r w:rsidRPr="00C47D98">
              <w:rPr>
                <w:rFonts w:ascii="Times New Roman" w:hAnsi="Times New Roman"/>
                <w:sz w:val="24"/>
                <w:szCs w:val="24"/>
                <w:lang w:val="uk-UA"/>
              </w:rPr>
              <w:t xml:space="preserve">. </w:t>
            </w:r>
          </w:p>
          <w:p w:rsidR="00940D53" w:rsidRPr="00C47D98" w:rsidRDefault="007347F4" w:rsidP="003733C5">
            <w:pPr>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Документ, що підтверджує сплату адміністративного збору </w:t>
            </w:r>
            <w:r w:rsidR="00695F10" w:rsidRPr="00C47D98">
              <w:rPr>
                <w:rFonts w:ascii="Times New Roman" w:hAnsi="Times New Roman"/>
                <w:sz w:val="24"/>
                <w:szCs w:val="24"/>
                <w:lang w:val="uk-UA"/>
              </w:rPr>
              <w:t>в</w:t>
            </w:r>
            <w:r w:rsidRPr="00C47D98">
              <w:rPr>
                <w:rFonts w:ascii="Times New Roman" w:hAnsi="Times New Roman"/>
                <w:sz w:val="24"/>
                <w:szCs w:val="24"/>
                <w:lang w:val="uk-UA"/>
              </w:rPr>
              <w:t xml:space="preserve"> повному обсязі або документ, що підтверджує право на звільнення від сплати адміністративного збору</w:t>
            </w:r>
            <w:r w:rsidR="00940D53" w:rsidRPr="00C47D98">
              <w:rPr>
                <w:rFonts w:ascii="Times New Roman" w:hAnsi="Times New Roman"/>
                <w:sz w:val="24"/>
                <w:szCs w:val="24"/>
                <w:lang w:val="uk-UA"/>
              </w:rPr>
              <w:t xml:space="preserve">. </w:t>
            </w:r>
          </w:p>
          <w:p w:rsidR="007347F4" w:rsidRPr="00C47D98" w:rsidRDefault="007347F4" w:rsidP="003733C5">
            <w:pPr>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Документи, передбачені статтею 272 Закону України «Про державну реєстрацію речових прав на нерухоме майно та їх обтяжень», Законом України «Про гарантування речових прав на об’єкти нерухомого майна, які будуть споруджені в майбутньому» та Порядком державної реєстрації речових прав на нерухоме майно та їх обтяжень, затвердженим </w:t>
            </w:r>
            <w:r w:rsidR="00695F10" w:rsidRPr="00C47D98">
              <w:rPr>
                <w:rFonts w:ascii="Times New Roman" w:hAnsi="Times New Roman"/>
                <w:sz w:val="24"/>
                <w:szCs w:val="24"/>
                <w:lang w:val="uk-UA"/>
              </w:rPr>
              <w:t>П</w:t>
            </w:r>
            <w:r w:rsidRPr="00C47D98">
              <w:rPr>
                <w:rFonts w:ascii="Times New Roman" w:hAnsi="Times New Roman"/>
                <w:sz w:val="24"/>
                <w:szCs w:val="24"/>
                <w:lang w:val="uk-UA"/>
              </w:rPr>
              <w:t>остановою Кабінету Міністрів України від 25 грудня 2015 року № 1127 «Про</w:t>
            </w:r>
          </w:p>
          <w:p w:rsidR="00940D53" w:rsidRPr="00C47D98" w:rsidRDefault="007347F4" w:rsidP="007347F4">
            <w:pPr>
              <w:spacing w:after="0" w:line="240" w:lineRule="auto"/>
              <w:jc w:val="both"/>
              <w:rPr>
                <w:rFonts w:ascii="Times New Roman" w:hAnsi="Times New Roman"/>
                <w:sz w:val="24"/>
                <w:szCs w:val="24"/>
                <w:lang w:val="uk-UA"/>
              </w:rPr>
            </w:pPr>
            <w:r w:rsidRPr="00C47D98">
              <w:rPr>
                <w:rFonts w:ascii="Times New Roman" w:hAnsi="Times New Roman"/>
                <w:sz w:val="24"/>
                <w:szCs w:val="24"/>
                <w:lang w:val="uk-UA"/>
              </w:rPr>
              <w:t xml:space="preserve">державну реєстрацію речових прав на нерухоме майно та </w:t>
            </w:r>
            <w:r w:rsidR="00695F10" w:rsidRPr="00C47D98">
              <w:rPr>
                <w:rFonts w:ascii="Times New Roman" w:hAnsi="Times New Roman"/>
                <w:sz w:val="24"/>
                <w:szCs w:val="24"/>
                <w:lang w:val="uk-UA"/>
              </w:rPr>
              <w:t>їх обтяжень», зі змінами</w:t>
            </w:r>
          </w:p>
        </w:tc>
      </w:tr>
      <w:tr w:rsidR="00940D53" w:rsidRPr="00C47D98" w:rsidTr="002F60A8">
        <w:trPr>
          <w:trHeight w:val="1210"/>
        </w:trPr>
        <w:tc>
          <w:tcPr>
            <w:tcW w:w="197"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37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У паперовій формі документи подаються заявником особисто або уповноваженою ним особою. </w:t>
            </w:r>
          </w:p>
          <w:p w:rsidR="00940D53" w:rsidRPr="00C47D98" w:rsidRDefault="00D37E42" w:rsidP="0037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В електронній формі через Єдиний державний вебпортал електронних послуг чи інші інформаційні системи*</w:t>
            </w:r>
          </w:p>
        </w:tc>
      </w:tr>
      <w:tr w:rsidR="00940D53"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940D53" w:rsidRPr="00C47D98" w:rsidRDefault="00D37E42" w:rsidP="00D37E42">
            <w:pPr>
              <w:spacing w:after="0" w:line="240" w:lineRule="auto"/>
              <w:jc w:val="both"/>
              <w:rPr>
                <w:rFonts w:ascii="Times New Roman" w:hAnsi="Times New Roman"/>
                <w:strike/>
                <w:color w:val="FF0000"/>
                <w:sz w:val="24"/>
                <w:szCs w:val="24"/>
                <w:lang w:val="uk-UA"/>
              </w:rPr>
            </w:pPr>
            <w:r w:rsidRPr="00C47D98">
              <w:rPr>
                <w:rFonts w:ascii="Times New Roman" w:hAnsi="Times New Roman"/>
                <w:sz w:val="24"/>
                <w:szCs w:val="24"/>
                <w:lang w:val="uk-UA"/>
              </w:rPr>
              <w:t xml:space="preserve">Адміністративна послуга надається платно, крім </w:t>
            </w:r>
            <w:r w:rsidR="00695F10" w:rsidRPr="00C47D98">
              <w:rPr>
                <w:rFonts w:ascii="Times New Roman" w:hAnsi="Times New Roman"/>
                <w:sz w:val="24"/>
                <w:szCs w:val="24"/>
                <w:lang w:val="uk-UA"/>
              </w:rPr>
              <w:t>таких</w:t>
            </w:r>
            <w:r w:rsidR="00041AE7" w:rsidRPr="00C47D98">
              <w:rPr>
                <w:rFonts w:ascii="Times New Roman" w:hAnsi="Times New Roman"/>
                <w:sz w:val="24"/>
                <w:szCs w:val="24"/>
                <w:lang w:val="uk-UA"/>
              </w:rPr>
              <w:t xml:space="preserve"> </w:t>
            </w:r>
            <w:r w:rsidRPr="00C47D98">
              <w:rPr>
                <w:rFonts w:ascii="Times New Roman" w:hAnsi="Times New Roman"/>
                <w:sz w:val="24"/>
                <w:szCs w:val="24"/>
                <w:lang w:val="uk-UA"/>
              </w:rPr>
              <w:t>випадків</w:t>
            </w:r>
            <w:r w:rsidR="00041AE7" w:rsidRPr="00C47D98">
              <w:rPr>
                <w:rFonts w:ascii="Times New Roman" w:hAnsi="Times New Roman"/>
                <w:sz w:val="24"/>
                <w:szCs w:val="24"/>
                <w:lang w:val="uk-UA"/>
              </w:rPr>
              <w:t>:</w:t>
            </w:r>
            <w:r w:rsidRPr="00C47D98">
              <w:rPr>
                <w:rFonts w:ascii="Times New Roman" w:hAnsi="Times New Roman"/>
                <w:sz w:val="24"/>
                <w:szCs w:val="24"/>
                <w:lang w:val="uk-UA"/>
              </w:rPr>
              <w:t xml:space="preserve"> </w:t>
            </w:r>
          </w:p>
          <w:p w:rsidR="00041AE7" w:rsidRPr="00C47D98" w:rsidRDefault="00516E5B" w:rsidP="003733C5">
            <w:pPr>
              <w:pStyle w:val="rvps2"/>
              <w:shd w:val="clear" w:color="auto" w:fill="FFFFFF"/>
              <w:spacing w:before="0" w:beforeAutospacing="0" w:after="0" w:afterAutospacing="0"/>
              <w:ind w:firstLine="284"/>
              <w:jc w:val="both"/>
              <w:rPr>
                <w:color w:val="000000" w:themeColor="text1"/>
              </w:rPr>
            </w:pPr>
            <w:r w:rsidRPr="00C47D98">
              <w:rPr>
                <w:color w:val="000000" w:themeColor="text1"/>
              </w:rPr>
              <w:t xml:space="preserve">фізичні та юридичні особи – </w:t>
            </w:r>
            <w:r w:rsidR="00041AE7" w:rsidRPr="00C47D98">
              <w:rPr>
                <w:color w:val="000000" w:themeColor="text1"/>
              </w:rPr>
              <w:t>під час проведення державної реєстрації прав, які виникли та оформлені до проведення державної реєстрації прав у п</w:t>
            </w:r>
            <w:r w:rsidR="003733C5" w:rsidRPr="00C47D98">
              <w:rPr>
                <w:color w:val="000000" w:themeColor="text1"/>
              </w:rPr>
              <w:t>орядку, визначеному Законом України «Про державну реєстрацію речових прав на нерухоме майно та їх обтяжень»;</w:t>
            </w:r>
          </w:p>
          <w:p w:rsidR="00041AE7" w:rsidRPr="00C47D98" w:rsidRDefault="00041AE7" w:rsidP="003733C5">
            <w:pPr>
              <w:pStyle w:val="rvps2"/>
              <w:shd w:val="clear" w:color="auto" w:fill="FFFFFF"/>
              <w:spacing w:before="0" w:beforeAutospacing="0" w:after="0" w:afterAutospacing="0"/>
              <w:ind w:firstLine="284"/>
              <w:jc w:val="both"/>
              <w:rPr>
                <w:color w:val="000000" w:themeColor="text1"/>
              </w:rPr>
            </w:pPr>
            <w:bookmarkStart w:id="1" w:name="n369"/>
            <w:bookmarkEnd w:id="1"/>
            <w:r w:rsidRPr="00C47D98">
              <w:rPr>
                <w:color w:val="000000" w:themeColor="text1"/>
              </w:rPr>
              <w:lastRenderedPageBreak/>
              <w:t xml:space="preserve">громадяни, віднесені до категорій 1 і 2 постраждалих внаслідок </w:t>
            </w:r>
            <w:r w:rsidR="003733C5" w:rsidRPr="00C47D98">
              <w:rPr>
                <w:color w:val="000000" w:themeColor="text1"/>
              </w:rPr>
              <w:t>ч</w:t>
            </w:r>
            <w:r w:rsidRPr="00C47D98">
              <w:rPr>
                <w:color w:val="000000" w:themeColor="text1"/>
              </w:rPr>
              <w:t>орнобильської катастрофи</w:t>
            </w:r>
            <w:r w:rsidR="003733C5" w:rsidRPr="00C47D98">
              <w:rPr>
                <w:color w:val="000000" w:themeColor="text1"/>
              </w:rPr>
              <w:t>;</w:t>
            </w:r>
          </w:p>
          <w:p w:rsidR="00041AE7" w:rsidRPr="00C47D98" w:rsidRDefault="00041AE7" w:rsidP="003733C5">
            <w:pPr>
              <w:pStyle w:val="rvps2"/>
              <w:shd w:val="clear" w:color="auto" w:fill="FFFFFF"/>
              <w:spacing w:before="0" w:beforeAutospacing="0" w:after="0" w:afterAutospacing="0"/>
              <w:ind w:firstLine="284"/>
              <w:jc w:val="both"/>
              <w:rPr>
                <w:color w:val="000000" w:themeColor="text1"/>
              </w:rPr>
            </w:pPr>
            <w:bookmarkStart w:id="2" w:name="n370"/>
            <w:bookmarkEnd w:id="2"/>
            <w:r w:rsidRPr="00C47D98">
              <w:rPr>
                <w:color w:val="000000" w:themeColor="text1"/>
              </w:rPr>
              <w:t xml:space="preserve">громадяни, віднесені до категорії 3 постраждалих внаслідок </w:t>
            </w:r>
            <w:r w:rsidR="003733C5" w:rsidRPr="00C47D98">
              <w:rPr>
                <w:color w:val="000000" w:themeColor="text1"/>
              </w:rPr>
              <w:t>ч</w:t>
            </w:r>
            <w:r w:rsidRPr="00C47D98">
              <w:rPr>
                <w:color w:val="000000" w:themeColor="text1"/>
              </w:rPr>
              <w:t xml:space="preserve">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w:t>
            </w:r>
            <w:r w:rsidR="003733C5" w:rsidRPr="00C47D98">
              <w:rPr>
                <w:color w:val="000000" w:themeColor="text1"/>
              </w:rPr>
              <w:t>0</w:t>
            </w:r>
            <w:r w:rsidRPr="00C47D98">
              <w:rPr>
                <w:color w:val="000000" w:themeColor="text1"/>
              </w:rPr>
              <w:t>1 січня 1993 року прожили або відпрацювали в зоні безумовного (обов’язкового) відселення не менше двох років, а в зоні гарантованого добровільного ві</w:t>
            </w:r>
            <w:r w:rsidR="003733C5" w:rsidRPr="00C47D98">
              <w:rPr>
                <w:color w:val="000000" w:themeColor="text1"/>
              </w:rPr>
              <w:t>дселення - не менше трьох років;</w:t>
            </w:r>
          </w:p>
          <w:p w:rsidR="00041AE7" w:rsidRPr="00C47D98" w:rsidRDefault="00041AE7" w:rsidP="003733C5">
            <w:pPr>
              <w:pStyle w:val="rvps2"/>
              <w:shd w:val="clear" w:color="auto" w:fill="FFFFFF"/>
              <w:spacing w:before="0" w:beforeAutospacing="0" w:after="0" w:afterAutospacing="0"/>
              <w:ind w:firstLine="284"/>
              <w:jc w:val="both"/>
              <w:rPr>
                <w:color w:val="000000" w:themeColor="text1"/>
              </w:rPr>
            </w:pPr>
            <w:bookmarkStart w:id="3" w:name="n371"/>
            <w:bookmarkEnd w:id="3"/>
            <w:r w:rsidRPr="00C47D98">
              <w:rPr>
                <w:color w:val="000000" w:themeColor="text1"/>
              </w:rPr>
              <w:t xml:space="preserve">громадяни, віднесені до категорії 4 потерпілих внаслідок </w:t>
            </w:r>
            <w:r w:rsidR="003733C5" w:rsidRPr="00C47D98">
              <w:rPr>
                <w:color w:val="000000" w:themeColor="text1"/>
              </w:rPr>
              <w:t>ч</w:t>
            </w:r>
            <w:r w:rsidRPr="00C47D98">
              <w:rPr>
                <w:color w:val="000000" w:themeColor="text1"/>
              </w:rPr>
              <w:t xml:space="preserve">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w:t>
            </w:r>
            <w:r w:rsidR="003733C5" w:rsidRPr="00C47D98">
              <w:rPr>
                <w:color w:val="000000" w:themeColor="text1"/>
              </w:rPr>
              <w:t>0</w:t>
            </w:r>
            <w:r w:rsidRPr="00C47D98">
              <w:rPr>
                <w:color w:val="000000" w:themeColor="text1"/>
              </w:rPr>
              <w:t>1 січня 1993 року вони прожили або відпрацювали в ц</w:t>
            </w:r>
            <w:r w:rsidR="003733C5" w:rsidRPr="00C47D98">
              <w:rPr>
                <w:color w:val="000000" w:themeColor="text1"/>
              </w:rPr>
              <w:t>ій зоні не менше чотирьох років;</w:t>
            </w:r>
          </w:p>
          <w:p w:rsidR="00041AE7" w:rsidRPr="00C47D98" w:rsidRDefault="00041AE7" w:rsidP="003733C5">
            <w:pPr>
              <w:pStyle w:val="rvps2"/>
              <w:shd w:val="clear" w:color="auto" w:fill="FFFFFF"/>
              <w:spacing w:before="0" w:beforeAutospacing="0" w:after="0" w:afterAutospacing="0"/>
              <w:ind w:firstLine="284"/>
              <w:jc w:val="both"/>
              <w:rPr>
                <w:color w:val="000000" w:themeColor="text1"/>
              </w:rPr>
            </w:pPr>
            <w:bookmarkStart w:id="4" w:name="n372"/>
            <w:bookmarkEnd w:id="4"/>
            <w:r w:rsidRPr="00C47D98">
              <w:rPr>
                <w:color w:val="000000" w:themeColor="text1"/>
              </w:rPr>
              <w:t>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w:t>
            </w:r>
            <w:r w:rsidR="003733C5" w:rsidRPr="00C47D98">
              <w:rPr>
                <w:color w:val="000000" w:themeColor="text1"/>
              </w:rPr>
              <w:t>х у встановленому порядку особи;</w:t>
            </w:r>
          </w:p>
          <w:p w:rsidR="00041AE7" w:rsidRPr="00C47D98" w:rsidRDefault="00041AE7" w:rsidP="003733C5">
            <w:pPr>
              <w:pStyle w:val="rvps2"/>
              <w:shd w:val="clear" w:color="auto" w:fill="FFFFFF"/>
              <w:spacing w:before="0" w:beforeAutospacing="0" w:after="0" w:afterAutospacing="0"/>
              <w:ind w:firstLine="284"/>
              <w:jc w:val="both"/>
              <w:rPr>
                <w:color w:val="000000" w:themeColor="text1"/>
              </w:rPr>
            </w:pPr>
            <w:bookmarkStart w:id="5" w:name="n699"/>
            <w:bookmarkStart w:id="6" w:name="n373"/>
            <w:bookmarkEnd w:id="5"/>
            <w:bookmarkEnd w:id="6"/>
            <w:r w:rsidRPr="00C47D98">
              <w:rPr>
                <w:color w:val="000000" w:themeColor="text1"/>
              </w:rPr>
              <w:t>ос</w:t>
            </w:r>
            <w:r w:rsidR="003733C5" w:rsidRPr="00C47D98">
              <w:rPr>
                <w:color w:val="000000" w:themeColor="text1"/>
              </w:rPr>
              <w:t>оби з інвалідністю I та II груп;</w:t>
            </w:r>
          </w:p>
          <w:p w:rsidR="00041AE7" w:rsidRPr="00C47D98" w:rsidRDefault="00041AE7" w:rsidP="003733C5">
            <w:pPr>
              <w:pStyle w:val="rvps2"/>
              <w:shd w:val="clear" w:color="auto" w:fill="FFFFFF"/>
              <w:spacing w:before="0" w:beforeAutospacing="0" w:after="0" w:afterAutospacing="0"/>
              <w:ind w:firstLine="284"/>
              <w:jc w:val="both"/>
              <w:rPr>
                <w:color w:val="000000" w:themeColor="text1"/>
              </w:rPr>
            </w:pPr>
            <w:bookmarkStart w:id="7" w:name="n700"/>
            <w:bookmarkStart w:id="8" w:name="n374"/>
            <w:bookmarkEnd w:id="7"/>
            <w:bookmarkEnd w:id="8"/>
            <w:r w:rsidRPr="00C47D98">
              <w:rPr>
                <w:color w:val="000000" w:themeColor="text1"/>
              </w:rPr>
              <w:t>Національний банк України;</w:t>
            </w:r>
          </w:p>
          <w:p w:rsidR="00041AE7" w:rsidRPr="00C47D98" w:rsidRDefault="00041AE7" w:rsidP="003733C5">
            <w:pPr>
              <w:pStyle w:val="rvps2"/>
              <w:shd w:val="clear" w:color="auto" w:fill="FFFFFF"/>
              <w:spacing w:before="0" w:beforeAutospacing="0" w:after="0" w:afterAutospacing="0"/>
              <w:ind w:firstLine="284"/>
              <w:jc w:val="both"/>
              <w:rPr>
                <w:color w:val="000000" w:themeColor="text1"/>
              </w:rPr>
            </w:pPr>
            <w:bookmarkStart w:id="9" w:name="n375"/>
            <w:bookmarkEnd w:id="9"/>
            <w:r w:rsidRPr="00C47D98">
              <w:rPr>
                <w:color w:val="000000" w:themeColor="text1"/>
              </w:rPr>
              <w:t>органи державної влади, органи місцевого самовря</w:t>
            </w:r>
            <w:r w:rsidR="003733C5" w:rsidRPr="00C47D98">
              <w:rPr>
                <w:color w:val="000000" w:themeColor="text1"/>
              </w:rPr>
              <w:t>дування;</w:t>
            </w:r>
          </w:p>
          <w:p w:rsidR="00041AE7" w:rsidRPr="00C47D98" w:rsidRDefault="00041AE7" w:rsidP="003733C5">
            <w:pPr>
              <w:spacing w:after="0" w:line="240" w:lineRule="auto"/>
              <w:ind w:firstLine="284"/>
              <w:jc w:val="both"/>
              <w:rPr>
                <w:rFonts w:ascii="Times New Roman" w:hAnsi="Times New Roman"/>
                <w:sz w:val="24"/>
                <w:szCs w:val="24"/>
                <w:lang w:val="uk-UA"/>
              </w:rPr>
            </w:pPr>
            <w:bookmarkStart w:id="10" w:name="n376"/>
            <w:bookmarkEnd w:id="10"/>
            <w:r w:rsidRPr="00C47D98">
              <w:rPr>
                <w:rFonts w:ascii="Times New Roman" w:hAnsi="Times New Roman"/>
                <w:color w:val="000000" w:themeColor="text1"/>
                <w:sz w:val="24"/>
                <w:szCs w:val="24"/>
                <w:lang w:val="uk-UA"/>
              </w:rPr>
              <w:t>інші особи за рішенням сільської, селищної, міської ради, виконавчий орган якої здійснює функції суб’єкта державної реєстрації прав</w:t>
            </w:r>
          </w:p>
        </w:tc>
      </w:tr>
      <w:tr w:rsidR="00940D53"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A1A34" w:rsidRPr="00C47D98" w:rsidRDefault="00D37E42" w:rsidP="00695F1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C47D98">
              <w:rPr>
                <w:rFonts w:ascii="Times New Roman" w:hAnsi="Times New Roman"/>
                <w:sz w:val="24"/>
                <w:szCs w:val="24"/>
                <w:lang w:val="uk-UA"/>
              </w:rPr>
              <w:t xml:space="preserve">Державна реєстрація здійснюється в день реєстрації відповідної заяви </w:t>
            </w:r>
            <w:r w:rsidR="00695F10" w:rsidRPr="00C47D98">
              <w:rPr>
                <w:rFonts w:ascii="Times New Roman" w:hAnsi="Times New Roman"/>
                <w:sz w:val="24"/>
                <w:szCs w:val="24"/>
                <w:lang w:val="uk-UA"/>
              </w:rPr>
              <w:t>в</w:t>
            </w:r>
            <w:r w:rsidRPr="00C47D98">
              <w:rPr>
                <w:rFonts w:ascii="Times New Roman" w:hAnsi="Times New Roman"/>
                <w:sz w:val="24"/>
                <w:szCs w:val="24"/>
                <w:lang w:val="uk-UA"/>
              </w:rPr>
              <w:t xml:space="preserve"> Державному реєстрі речових прав на </w:t>
            </w:r>
            <w:r w:rsidR="00AA1A34" w:rsidRPr="00C47D98">
              <w:rPr>
                <w:rFonts w:ascii="Times New Roman" w:hAnsi="Times New Roman"/>
                <w:sz w:val="24"/>
                <w:szCs w:val="24"/>
                <w:lang w:val="uk-UA"/>
              </w:rPr>
              <w:t>нерухоме майно</w:t>
            </w:r>
          </w:p>
        </w:tc>
      </w:tr>
      <w:tr w:rsidR="00940D53" w:rsidRPr="00C47D98" w:rsidTr="00BB1E92">
        <w:tc>
          <w:tcPr>
            <w:tcW w:w="197" w:type="pct"/>
            <w:tcBorders>
              <w:top w:val="outset" w:sz="6" w:space="0" w:color="000000"/>
              <w:left w:val="outset" w:sz="6" w:space="0" w:color="000000"/>
              <w:bottom w:val="outset" w:sz="6" w:space="0" w:color="000000"/>
              <w:right w:val="outset" w:sz="6" w:space="0" w:color="000000"/>
            </w:tcBorders>
          </w:tcPr>
          <w:p w:rsidR="00940D53" w:rsidRPr="00C47D98" w:rsidRDefault="00940D53" w:rsidP="00BB1E92">
            <w:pPr>
              <w:spacing w:after="0" w:line="240" w:lineRule="auto"/>
              <w:jc w:val="center"/>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940D53" w:rsidRPr="00C47D98" w:rsidRDefault="00940D53" w:rsidP="003733C5">
            <w:pPr>
              <w:tabs>
                <w:tab w:val="left" w:pos="-67"/>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Подання документів для державної реєстрації прав не в повному обсязі, передбаченому законодавством. </w:t>
            </w:r>
          </w:p>
          <w:p w:rsidR="00940D53" w:rsidRPr="00C47D98" w:rsidRDefault="00940D53" w:rsidP="003733C5">
            <w:pPr>
              <w:tabs>
                <w:tab w:val="left" w:pos="-67"/>
              </w:tabs>
              <w:spacing w:after="0" w:line="240" w:lineRule="auto"/>
              <w:ind w:firstLine="284"/>
              <w:jc w:val="both"/>
              <w:rPr>
                <w:rFonts w:ascii="Times New Roman" w:eastAsia="Times New Roman" w:hAnsi="Times New Roman"/>
                <w:strike/>
                <w:sz w:val="24"/>
                <w:szCs w:val="24"/>
                <w:lang w:val="uk-UA" w:eastAsia="en-US"/>
              </w:rPr>
            </w:pPr>
            <w:r w:rsidRPr="00C47D98">
              <w:rPr>
                <w:rFonts w:ascii="Times New Roman" w:hAnsi="Times New Roman"/>
                <w:sz w:val="24"/>
                <w:szCs w:val="24"/>
                <w:lang w:val="uk-UA"/>
              </w:rPr>
              <w:t>Направлення запиту до суду для отримання копії судового рішення</w:t>
            </w:r>
          </w:p>
        </w:tc>
      </w:tr>
      <w:tr w:rsidR="00940D53"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Перелік підстав для відмови в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Заявлене речове право, обтяження не підлягають державній реєстрації відп</w:t>
            </w:r>
            <w:r w:rsidR="004C0E0D" w:rsidRPr="00C47D98">
              <w:rPr>
                <w:rFonts w:ascii="Times New Roman" w:hAnsi="Times New Roman"/>
                <w:sz w:val="24"/>
                <w:szCs w:val="24"/>
                <w:lang w:val="uk-UA"/>
              </w:rPr>
              <w:t xml:space="preserve">овідно до Закону України «Про </w:t>
            </w:r>
            <w:r w:rsidRPr="00C47D98">
              <w:rPr>
                <w:rFonts w:ascii="Times New Roman" w:hAnsi="Times New Roman"/>
                <w:sz w:val="24"/>
                <w:szCs w:val="24"/>
                <w:lang w:val="uk-UA"/>
              </w:rPr>
              <w:t>державну реєстрацію речових прав на</w:t>
            </w:r>
            <w:r w:rsidR="00607D84" w:rsidRPr="00C47D98">
              <w:rPr>
                <w:rFonts w:ascii="Times New Roman" w:hAnsi="Times New Roman"/>
                <w:sz w:val="24"/>
                <w:szCs w:val="24"/>
                <w:lang w:val="uk-UA"/>
              </w:rPr>
              <w:t xml:space="preserve"> нерухоме майно та їх обтяжень».</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Заява про державну реєстрацію речових прав на нерухоме </w:t>
            </w:r>
            <w:r w:rsidR="00607D84" w:rsidRPr="00C47D98">
              <w:rPr>
                <w:rFonts w:ascii="Times New Roman" w:hAnsi="Times New Roman"/>
                <w:sz w:val="24"/>
                <w:szCs w:val="24"/>
                <w:lang w:val="uk-UA"/>
              </w:rPr>
              <w:t>майно подана неналежною особою.</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Подані документи не відповідають вимогам, </w:t>
            </w:r>
            <w:r w:rsidR="00695F10" w:rsidRPr="00C47D98">
              <w:rPr>
                <w:rFonts w:ascii="Times New Roman" w:hAnsi="Times New Roman"/>
                <w:sz w:val="24"/>
                <w:szCs w:val="24"/>
                <w:lang w:val="uk-UA"/>
              </w:rPr>
              <w:t>у</w:t>
            </w:r>
            <w:r w:rsidRPr="00C47D98">
              <w:rPr>
                <w:rFonts w:ascii="Times New Roman" w:hAnsi="Times New Roman"/>
                <w:sz w:val="24"/>
                <w:szCs w:val="24"/>
                <w:lang w:val="uk-UA"/>
              </w:rPr>
              <w:t xml:space="preserve">становленим Законом України «Про державну реєстрацію речових прав на </w:t>
            </w:r>
            <w:r w:rsidR="00607D84" w:rsidRPr="00C47D98">
              <w:rPr>
                <w:rFonts w:ascii="Times New Roman" w:hAnsi="Times New Roman"/>
                <w:sz w:val="24"/>
                <w:szCs w:val="24"/>
                <w:lang w:val="uk-UA"/>
              </w:rPr>
              <w:t>нерухоме майно та їх обтяжень».</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Подані документи не дають змоги встановити набуття, зміну або припинення </w:t>
            </w:r>
            <w:r w:rsidR="00607D84" w:rsidRPr="00C47D98">
              <w:rPr>
                <w:rFonts w:ascii="Times New Roman" w:hAnsi="Times New Roman"/>
                <w:sz w:val="24"/>
                <w:szCs w:val="24"/>
                <w:lang w:val="uk-UA"/>
              </w:rPr>
              <w:t>речових прав на нерухоме майно.</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Наявні суперечності між заявленими та вже зареєстрованими речо</w:t>
            </w:r>
            <w:r w:rsidR="00607D84" w:rsidRPr="00C47D98">
              <w:rPr>
                <w:rFonts w:ascii="Times New Roman" w:hAnsi="Times New Roman"/>
                <w:sz w:val="24"/>
                <w:szCs w:val="24"/>
                <w:lang w:val="uk-UA"/>
              </w:rPr>
              <w:t>вими правами на нерухоме майно.</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Наявні зареєстровані обтяження </w:t>
            </w:r>
            <w:r w:rsidR="00607D84" w:rsidRPr="00C47D98">
              <w:rPr>
                <w:rFonts w:ascii="Times New Roman" w:hAnsi="Times New Roman"/>
                <w:sz w:val="24"/>
                <w:szCs w:val="24"/>
                <w:lang w:val="uk-UA"/>
              </w:rPr>
              <w:t xml:space="preserve">речових прав на нерухоме </w:t>
            </w:r>
            <w:r w:rsidR="00607D84" w:rsidRPr="00C47D98">
              <w:rPr>
                <w:rFonts w:ascii="Times New Roman" w:hAnsi="Times New Roman"/>
                <w:sz w:val="24"/>
                <w:szCs w:val="24"/>
                <w:lang w:val="uk-UA"/>
              </w:rPr>
              <w:lastRenderedPageBreak/>
              <w:t>майно.</w:t>
            </w:r>
          </w:p>
          <w:p w:rsidR="00D37E42" w:rsidRPr="00C47D98" w:rsidRDefault="005451E3"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Після завершення строку – 30 робочих днів </w:t>
            </w:r>
            <w:r w:rsidRPr="00C47D98">
              <w:rPr>
                <w:rFonts w:ascii="Times New Roman" w:hAnsi="Times New Roman"/>
                <w:sz w:val="24"/>
                <w:szCs w:val="24"/>
                <w:shd w:val="clear" w:color="auto" w:fill="FFFFFF"/>
                <w:lang w:val="uk-UA"/>
              </w:rPr>
              <w:t>з моменту отримання рішення про зупинення розгляду зая</w:t>
            </w:r>
            <w:r w:rsidR="00786628" w:rsidRPr="00C47D98">
              <w:rPr>
                <w:rFonts w:ascii="Times New Roman" w:hAnsi="Times New Roman"/>
                <w:sz w:val="24"/>
                <w:szCs w:val="24"/>
                <w:shd w:val="clear" w:color="auto" w:fill="FFFFFF"/>
                <w:lang w:val="uk-UA"/>
              </w:rPr>
              <w:t>ви про державну реєстрацію прав</w:t>
            </w:r>
            <w:r w:rsidRPr="00C47D98">
              <w:rPr>
                <w:rFonts w:ascii="Times New Roman" w:hAnsi="Times New Roman"/>
                <w:sz w:val="24"/>
                <w:szCs w:val="24"/>
                <w:lang w:val="uk-UA"/>
              </w:rPr>
              <w:t xml:space="preserve"> не усунені обставини, що були підставою для прийняття рішення про зупинення розгляду заяви про державну реєстрацію прав</w:t>
            </w:r>
            <w:r w:rsidR="00607D84" w:rsidRPr="00C47D98">
              <w:rPr>
                <w:rFonts w:ascii="Times New Roman" w:hAnsi="Times New Roman"/>
                <w:sz w:val="24"/>
                <w:szCs w:val="24"/>
                <w:lang w:val="uk-UA"/>
              </w:rPr>
              <w:t>.</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Документи подано до неналежного суб’єкта держав</w:t>
            </w:r>
            <w:r w:rsidR="00607D84" w:rsidRPr="00C47D98">
              <w:rPr>
                <w:rFonts w:ascii="Times New Roman" w:hAnsi="Times New Roman"/>
                <w:sz w:val="24"/>
                <w:szCs w:val="24"/>
                <w:lang w:val="uk-UA"/>
              </w:rPr>
              <w:t>ної реєстрації прав, нотаріуса.</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Заяву про державну реєстрацію прав в електронній формі подано особою, яка згідно із законодавством не має повноважень пода</w:t>
            </w:r>
            <w:r w:rsidR="00607D84" w:rsidRPr="00C47D98">
              <w:rPr>
                <w:rFonts w:ascii="Times New Roman" w:hAnsi="Times New Roman"/>
                <w:sz w:val="24"/>
                <w:szCs w:val="24"/>
                <w:lang w:val="uk-UA"/>
              </w:rPr>
              <w:t>вати заяви в електронній формі.</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Заявником подано ті самі документи, на підставі яких заявлене речове право вже зареєстровано </w:t>
            </w:r>
            <w:r w:rsidR="00695F10" w:rsidRPr="00C47D98">
              <w:rPr>
                <w:rFonts w:ascii="Times New Roman" w:hAnsi="Times New Roman"/>
                <w:sz w:val="24"/>
                <w:szCs w:val="24"/>
                <w:lang w:val="uk-UA"/>
              </w:rPr>
              <w:t>в</w:t>
            </w:r>
            <w:r w:rsidRPr="00C47D98">
              <w:rPr>
                <w:rFonts w:ascii="Times New Roman" w:hAnsi="Times New Roman"/>
                <w:sz w:val="24"/>
                <w:szCs w:val="24"/>
                <w:lang w:val="uk-UA"/>
              </w:rPr>
              <w:t xml:space="preserve"> Державному реєстрі </w:t>
            </w:r>
            <w:r w:rsidR="00607D84" w:rsidRPr="00C47D98">
              <w:rPr>
                <w:rFonts w:ascii="Times New Roman" w:hAnsi="Times New Roman"/>
                <w:sz w:val="24"/>
                <w:szCs w:val="24"/>
                <w:lang w:val="uk-UA"/>
              </w:rPr>
              <w:t>речових прав на нерухоме майно.</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У Державному реєстрі речових прав на нерухоме майно відсутня державна реєстрація спеціального майнового права на подільний об’єкт незавершеного будівництва, крім випадків, визначених законом, – у разі державної реєстрації спеціального майнового права н</w:t>
            </w:r>
            <w:r w:rsidR="00607D84" w:rsidRPr="00C47D98">
              <w:rPr>
                <w:rFonts w:ascii="Times New Roman" w:hAnsi="Times New Roman"/>
                <w:sz w:val="24"/>
                <w:szCs w:val="24"/>
                <w:lang w:val="uk-UA"/>
              </w:rPr>
              <w:t>а майбутні об’єкти нерухомості.</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У Державному реєстрі речових прав на нерухоме майно відсутня державна реєстрація спеціального майнового права </w:t>
            </w:r>
            <w:r w:rsidR="00695F10" w:rsidRPr="00C47D98">
              <w:rPr>
                <w:rFonts w:ascii="Times New Roman" w:hAnsi="Times New Roman"/>
                <w:sz w:val="24"/>
                <w:szCs w:val="24"/>
                <w:lang w:val="uk-UA"/>
              </w:rPr>
              <w:t xml:space="preserve">      </w:t>
            </w:r>
            <w:r w:rsidRPr="00C47D98">
              <w:rPr>
                <w:rFonts w:ascii="Times New Roman" w:hAnsi="Times New Roman"/>
                <w:sz w:val="24"/>
                <w:szCs w:val="24"/>
                <w:lang w:val="uk-UA"/>
              </w:rPr>
              <w:t>на об’єкт незавершеного будівництва, майбутній об’єкт нерухомості – у разі державної реєстрації переходу спеціального майнового права, іншого речового права, обтяження на об’єкт незавершеного будівництва (крім об’єктів незавершеного будівництва, на які зареєстровано право власності)</w:t>
            </w:r>
            <w:r w:rsidR="00607D84" w:rsidRPr="00C47D98">
              <w:rPr>
                <w:rFonts w:ascii="Times New Roman" w:hAnsi="Times New Roman"/>
                <w:sz w:val="24"/>
                <w:szCs w:val="24"/>
                <w:lang w:val="uk-UA"/>
              </w:rPr>
              <w:t>, майбутній об’єкт нерухомості.</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Заява про первинну державну реєстрацію спеціального майнового права на майбутні об’єкти нерухомості містить відомості не про всі майбутні об’єкти нерухомості </w:t>
            </w:r>
            <w:r w:rsidR="00695F10" w:rsidRPr="00C47D98">
              <w:rPr>
                <w:rFonts w:ascii="Times New Roman" w:hAnsi="Times New Roman"/>
                <w:sz w:val="24"/>
                <w:szCs w:val="24"/>
                <w:lang w:val="uk-UA"/>
              </w:rPr>
              <w:t>в</w:t>
            </w:r>
            <w:r w:rsidRPr="00C47D98">
              <w:rPr>
                <w:rFonts w:ascii="Times New Roman" w:hAnsi="Times New Roman"/>
                <w:sz w:val="24"/>
                <w:szCs w:val="24"/>
                <w:lang w:val="uk-UA"/>
              </w:rPr>
              <w:t xml:space="preserve"> складі подільного об</w:t>
            </w:r>
            <w:r w:rsidR="00607D84" w:rsidRPr="00C47D98">
              <w:rPr>
                <w:rFonts w:ascii="Times New Roman" w:hAnsi="Times New Roman"/>
                <w:sz w:val="24"/>
                <w:szCs w:val="24"/>
                <w:lang w:val="uk-UA"/>
              </w:rPr>
              <w:t>’єкта незавершеного будівництва.</w:t>
            </w:r>
            <w:r w:rsidRPr="00C47D98">
              <w:rPr>
                <w:rFonts w:ascii="Times New Roman" w:hAnsi="Times New Roman"/>
                <w:sz w:val="24"/>
                <w:szCs w:val="24"/>
                <w:lang w:val="uk-UA"/>
              </w:rPr>
              <w:t xml:space="preserve"> </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Не визначено чи визначено не в повному обсязі майбутні об’єкти нерухомості, включені до гарантійної частки, – у разі </w:t>
            </w:r>
            <w:r w:rsidR="00F808F4" w:rsidRPr="00C47D98">
              <w:rPr>
                <w:rFonts w:ascii="Times New Roman" w:hAnsi="Times New Roman"/>
                <w:sz w:val="24"/>
                <w:szCs w:val="24"/>
                <w:lang w:val="uk-UA"/>
              </w:rPr>
              <w:t>первинної державної реєстрації</w:t>
            </w:r>
            <w:r w:rsidRPr="00C47D98">
              <w:rPr>
                <w:rFonts w:ascii="Times New Roman" w:hAnsi="Times New Roman"/>
                <w:sz w:val="24"/>
                <w:szCs w:val="24"/>
                <w:lang w:val="uk-UA"/>
              </w:rPr>
              <w:t xml:space="preserve"> спеціального майнового права на майбутні об’єкти нерухомості, які є частинами подільного об</w:t>
            </w:r>
            <w:r w:rsidR="00607D84" w:rsidRPr="00C47D98">
              <w:rPr>
                <w:rFonts w:ascii="Times New Roman" w:hAnsi="Times New Roman"/>
                <w:sz w:val="24"/>
                <w:szCs w:val="24"/>
                <w:lang w:val="uk-UA"/>
              </w:rPr>
              <w:t>’єкта незавершеного будівництва.</w:t>
            </w:r>
            <w:r w:rsidRPr="00C47D98">
              <w:rPr>
                <w:rFonts w:ascii="Times New Roman" w:hAnsi="Times New Roman"/>
                <w:sz w:val="24"/>
                <w:szCs w:val="24"/>
                <w:lang w:val="uk-UA"/>
              </w:rPr>
              <w:t xml:space="preserve"> </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Наявні зареєстровані спеціальні майнові права на майбутні об’єкти нерухомості, що є складовою частиною подільного об’єкта незавершеного будівництва, – у разі державної реєстрації речового права або обтяження на подільний об’єкт незавершеного будівництва, крім зміни замовника будівництва відповідно до закону, обтяження майна іпотекою відповідно до Закону України «Про фінансово-кредитні механізми і управління майном при будівництві житла </w:t>
            </w:r>
            <w:r w:rsidR="00607D84" w:rsidRPr="00C47D98">
              <w:rPr>
                <w:rFonts w:ascii="Times New Roman" w:hAnsi="Times New Roman"/>
                <w:sz w:val="24"/>
                <w:szCs w:val="24"/>
                <w:lang w:val="uk-UA"/>
              </w:rPr>
              <w:t>та операціях з нерухомістю».</w:t>
            </w:r>
          </w:p>
          <w:p w:rsidR="00D37E42" w:rsidRPr="00C47D98" w:rsidRDefault="00D37E42" w:rsidP="003733C5">
            <w:pPr>
              <w:tabs>
                <w:tab w:val="left" w:pos="1565"/>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У Державному реєстрі речових прав на нерухоме майно відсутні відомості про право власності/право користування земельною ділянкою замовника будівництва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 у разі: державної реєстрації спеціального майнового права на неподільний/подільний об’єкт незавершеного будівництва; </w:t>
            </w:r>
            <w:r w:rsidRPr="00C47D98">
              <w:rPr>
                <w:rFonts w:ascii="Times New Roman" w:hAnsi="Times New Roman"/>
                <w:sz w:val="24"/>
                <w:szCs w:val="24"/>
                <w:lang w:val="uk-UA"/>
              </w:rPr>
              <w:lastRenderedPageBreak/>
              <w:t>первинної державної реєстрації спеціального майнового права на майбутні об’єкти нерухомості; державної реєстрації спеціального майнового права на майбутній об’єкт нерухомості у зв’</w:t>
            </w:r>
            <w:r w:rsidR="00607D84" w:rsidRPr="00C47D98">
              <w:rPr>
                <w:rFonts w:ascii="Times New Roman" w:hAnsi="Times New Roman"/>
                <w:sz w:val="24"/>
                <w:szCs w:val="24"/>
                <w:lang w:val="uk-UA"/>
              </w:rPr>
              <w:t>язку з його першим відчуженням.</w:t>
            </w:r>
          </w:p>
          <w:p w:rsidR="00940D53" w:rsidRPr="00C47D98" w:rsidRDefault="00D37E42" w:rsidP="003733C5">
            <w:pPr>
              <w:tabs>
                <w:tab w:val="left" w:pos="1565"/>
              </w:tabs>
              <w:spacing w:after="0" w:line="240" w:lineRule="auto"/>
              <w:ind w:firstLine="284"/>
              <w:jc w:val="both"/>
              <w:rPr>
                <w:rFonts w:ascii="Times New Roman" w:eastAsia="Times New Roman" w:hAnsi="Times New Roman"/>
                <w:sz w:val="24"/>
                <w:szCs w:val="24"/>
                <w:lang w:val="uk-UA" w:eastAsia="uk-UA"/>
              </w:rPr>
            </w:pPr>
            <w:r w:rsidRPr="00C47D98">
              <w:rPr>
                <w:rFonts w:ascii="Times New Roman" w:hAnsi="Times New Roman"/>
                <w:sz w:val="24"/>
                <w:szCs w:val="24"/>
                <w:lang w:val="uk-UA"/>
              </w:rPr>
              <w:t>Не дотримано вимоги, визначені статтею 27</w:t>
            </w:r>
            <w:r w:rsidR="004C0E0D" w:rsidRPr="00C47D98">
              <w:rPr>
                <w:rFonts w:ascii="Times New Roman" w:hAnsi="Times New Roman"/>
                <w:sz w:val="24"/>
                <w:szCs w:val="24"/>
                <w:lang w:val="uk-UA"/>
              </w:rPr>
              <w:t>-</w:t>
            </w:r>
            <w:r w:rsidRPr="00C47D98">
              <w:rPr>
                <w:rFonts w:ascii="Times New Roman" w:hAnsi="Times New Roman"/>
                <w:sz w:val="24"/>
                <w:szCs w:val="24"/>
                <w:lang w:val="uk-UA"/>
              </w:rPr>
              <w:t>2 Закону України «Про державну реєстрацію речових прав на нерухоме майно та їх обтяжень»</w:t>
            </w:r>
          </w:p>
        </w:tc>
      </w:tr>
      <w:tr w:rsidR="00940D53"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695F10">
            <w:pPr>
              <w:tabs>
                <w:tab w:val="left" w:pos="358"/>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Прийняття рішення про державну реєстрацію прав; </w:t>
            </w:r>
          </w:p>
          <w:p w:rsidR="00940D53" w:rsidRPr="00C47D98" w:rsidRDefault="00940D53" w:rsidP="001A3A9E">
            <w:pPr>
              <w:tabs>
                <w:tab w:val="left" w:pos="358"/>
              </w:tabs>
              <w:spacing w:after="0" w:line="240" w:lineRule="auto"/>
              <w:jc w:val="both"/>
              <w:rPr>
                <w:rFonts w:ascii="Times New Roman" w:hAnsi="Times New Roman"/>
                <w:sz w:val="24"/>
                <w:szCs w:val="24"/>
                <w:lang w:val="uk-UA"/>
              </w:rPr>
            </w:pPr>
            <w:r w:rsidRPr="00C47D98">
              <w:rPr>
                <w:rFonts w:ascii="Times New Roman" w:hAnsi="Times New Roman"/>
                <w:sz w:val="24"/>
                <w:szCs w:val="24"/>
                <w:lang w:val="uk-UA"/>
              </w:rPr>
              <w:t xml:space="preserve">     </w:t>
            </w:r>
            <w:r w:rsidR="001A3A9E" w:rsidRPr="00C47D98">
              <w:rPr>
                <w:rFonts w:ascii="Times New Roman" w:hAnsi="Times New Roman"/>
                <w:sz w:val="24"/>
                <w:szCs w:val="24"/>
                <w:lang w:val="uk-UA"/>
              </w:rPr>
              <w:t>відкриття розділу в Державному реєстрі речових прав на нерухоме майно відповідних відомостей про речові права на нерухоме майно та їх обтяження, про об’єкти та суб’єктів цих пра</w:t>
            </w:r>
            <w:r w:rsidRPr="00C47D98">
              <w:rPr>
                <w:rFonts w:ascii="Times New Roman" w:hAnsi="Times New Roman"/>
                <w:sz w:val="24"/>
                <w:szCs w:val="24"/>
                <w:lang w:val="uk-UA"/>
              </w:rPr>
              <w:t xml:space="preserve">в; </w:t>
            </w:r>
          </w:p>
          <w:p w:rsidR="00940D53" w:rsidRPr="00C47D98" w:rsidRDefault="00940D53" w:rsidP="001A3A9E">
            <w:pPr>
              <w:tabs>
                <w:tab w:val="left" w:pos="358"/>
              </w:tabs>
              <w:spacing w:after="0" w:line="240" w:lineRule="auto"/>
              <w:jc w:val="both"/>
              <w:rPr>
                <w:rFonts w:ascii="Times New Roman" w:hAnsi="Times New Roman"/>
                <w:sz w:val="24"/>
                <w:szCs w:val="24"/>
                <w:lang w:val="uk-UA"/>
              </w:rPr>
            </w:pPr>
            <w:r w:rsidRPr="00C47D98">
              <w:rPr>
                <w:rFonts w:ascii="Times New Roman" w:hAnsi="Times New Roman"/>
                <w:sz w:val="24"/>
                <w:szCs w:val="24"/>
                <w:lang w:val="uk-UA"/>
              </w:rPr>
              <w:t xml:space="preserve">     </w:t>
            </w:r>
            <w:r w:rsidR="001A3A9E" w:rsidRPr="00C47D98">
              <w:rPr>
                <w:rFonts w:ascii="Times New Roman" w:hAnsi="Times New Roman"/>
                <w:sz w:val="24"/>
                <w:szCs w:val="24"/>
                <w:lang w:val="uk-UA"/>
              </w:rPr>
              <w:t>формування витягу з Державного реєстру речових прав на нерухоме майно про проведену державну реєстрацію прав</w:t>
            </w:r>
            <w:r w:rsidRPr="00C47D98">
              <w:rPr>
                <w:rFonts w:ascii="Times New Roman" w:hAnsi="Times New Roman"/>
                <w:sz w:val="24"/>
                <w:szCs w:val="24"/>
                <w:lang w:val="uk-UA"/>
              </w:rPr>
              <w:t>.</w:t>
            </w:r>
          </w:p>
          <w:p w:rsidR="00940D53" w:rsidRPr="00C47D98" w:rsidRDefault="001A3A9E" w:rsidP="00516E5B">
            <w:pPr>
              <w:tabs>
                <w:tab w:val="left" w:pos="358"/>
              </w:tabs>
              <w:spacing w:after="0" w:line="240" w:lineRule="auto"/>
              <w:ind w:firstLine="284"/>
              <w:jc w:val="both"/>
              <w:rPr>
                <w:rFonts w:ascii="Times New Roman" w:hAnsi="Times New Roman"/>
                <w:sz w:val="24"/>
                <w:szCs w:val="24"/>
                <w:lang w:val="uk-UA"/>
              </w:rPr>
            </w:pPr>
            <w:r w:rsidRPr="00C47D98">
              <w:rPr>
                <w:rFonts w:ascii="Times New Roman" w:hAnsi="Times New Roman"/>
                <w:sz w:val="24"/>
                <w:szCs w:val="24"/>
                <w:lang w:val="uk-UA"/>
              </w:rPr>
              <w:t xml:space="preserve">Рішення про відмову </w:t>
            </w:r>
            <w:r w:rsidR="00516E5B" w:rsidRPr="00C47D98">
              <w:rPr>
                <w:rFonts w:ascii="Times New Roman" w:hAnsi="Times New Roman"/>
                <w:sz w:val="24"/>
                <w:szCs w:val="24"/>
                <w:lang w:val="uk-UA"/>
              </w:rPr>
              <w:t>в</w:t>
            </w:r>
            <w:r w:rsidRPr="00C47D98">
              <w:rPr>
                <w:rFonts w:ascii="Times New Roman" w:hAnsi="Times New Roman"/>
                <w:sz w:val="24"/>
                <w:szCs w:val="24"/>
                <w:lang w:val="uk-UA"/>
              </w:rPr>
              <w:t xml:space="preserve"> державній реєстрації із зазначенням виключного переліку обставин, що стали підставою для його прийняття</w:t>
            </w:r>
          </w:p>
        </w:tc>
      </w:tr>
      <w:tr w:rsidR="00940D53" w:rsidRPr="00C47D98" w:rsidTr="00BB1E92">
        <w:tc>
          <w:tcPr>
            <w:tcW w:w="197"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spacing w:after="0" w:line="240" w:lineRule="auto"/>
              <w:rPr>
                <w:rFonts w:ascii="Times New Roman" w:eastAsia="Times New Roman" w:hAnsi="Times New Roman"/>
                <w:sz w:val="24"/>
                <w:szCs w:val="24"/>
                <w:lang w:val="uk-UA" w:eastAsia="uk-UA"/>
              </w:rPr>
            </w:pPr>
            <w:r w:rsidRPr="00C47D98">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940D53" w:rsidRPr="00C47D98" w:rsidRDefault="00940D53" w:rsidP="00BB1E92">
            <w:pPr>
              <w:tabs>
                <w:tab w:val="left" w:pos="358"/>
              </w:tabs>
              <w:spacing w:after="0" w:line="240" w:lineRule="auto"/>
              <w:contextualSpacing/>
              <w:jc w:val="both"/>
              <w:rPr>
                <w:rFonts w:ascii="Times New Roman" w:hAnsi="Times New Roman"/>
                <w:sz w:val="24"/>
                <w:szCs w:val="24"/>
                <w:lang w:val="uk-UA"/>
              </w:rPr>
            </w:pPr>
            <w:r w:rsidRPr="00C47D98">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940D53" w:rsidRPr="00C47D98" w:rsidRDefault="0018780E" w:rsidP="001A3A9E">
            <w:pPr>
              <w:tabs>
                <w:tab w:val="left" w:pos="358"/>
              </w:tabs>
              <w:spacing w:after="0" w:line="240" w:lineRule="auto"/>
              <w:contextualSpacing/>
              <w:jc w:val="both"/>
              <w:rPr>
                <w:rFonts w:ascii="Times New Roman" w:eastAsia="Times New Roman" w:hAnsi="Times New Roman"/>
                <w:sz w:val="24"/>
                <w:szCs w:val="24"/>
                <w:lang w:val="uk-UA" w:eastAsia="uk-UA"/>
              </w:rPr>
            </w:pPr>
            <w:r w:rsidRPr="00C47D98">
              <w:rPr>
                <w:rFonts w:ascii="Times New Roman" w:hAnsi="Times New Roman"/>
                <w:sz w:val="24"/>
                <w:szCs w:val="24"/>
                <w:lang w:val="uk-UA"/>
              </w:rPr>
              <w:t>в</w:t>
            </w:r>
            <w:r w:rsidR="00235813" w:rsidRPr="00C47D98">
              <w:rPr>
                <w:rFonts w:ascii="Times New Roman" w:hAnsi="Times New Roman"/>
                <w:sz w:val="24"/>
                <w:szCs w:val="24"/>
                <w:lang w:val="uk-UA"/>
              </w:rPr>
              <w:t>ебпортал Міністерства юстиції України</w:t>
            </w:r>
            <w:r w:rsidR="00940D53" w:rsidRPr="00C47D98">
              <w:rPr>
                <w:rFonts w:ascii="Times New Roman" w:hAnsi="Times New Roman"/>
                <w:sz w:val="24"/>
                <w:szCs w:val="24"/>
                <w:lang w:val="uk-UA"/>
              </w:rPr>
              <w:t>*</w:t>
            </w:r>
          </w:p>
        </w:tc>
      </w:tr>
    </w:tbl>
    <w:p w:rsidR="00940D53" w:rsidRPr="00C47D98" w:rsidRDefault="00940D53" w:rsidP="007B3A9E">
      <w:pPr>
        <w:tabs>
          <w:tab w:val="left" w:pos="9564"/>
        </w:tabs>
        <w:spacing w:after="0" w:line="240" w:lineRule="auto"/>
        <w:ind w:left="-709"/>
        <w:jc w:val="both"/>
        <w:rPr>
          <w:rFonts w:ascii="Times New Roman" w:hAnsi="Times New Roman"/>
          <w:sz w:val="24"/>
          <w:szCs w:val="24"/>
          <w:lang w:val="uk-UA"/>
        </w:rPr>
      </w:pPr>
      <w:r w:rsidRPr="00C47D98">
        <w:rPr>
          <w:rFonts w:ascii="Times New Roman" w:hAnsi="Times New Roman"/>
          <w:sz w:val="24"/>
          <w:szCs w:val="24"/>
          <w:lang w:val="uk-UA"/>
        </w:rPr>
        <w:t>*</w:t>
      </w:r>
      <w:r w:rsidRPr="00C47D98">
        <w:rPr>
          <w:rFonts w:ascii="Times New Roman" w:eastAsia="Times New Roman" w:hAnsi="Times New Roman"/>
          <w:sz w:val="24"/>
          <w:szCs w:val="24"/>
          <w:lang w:val="uk-UA" w:eastAsia="en-US"/>
        </w:rPr>
        <w:t xml:space="preserve"> </w:t>
      </w:r>
      <w:r w:rsidR="00695F10" w:rsidRPr="00C47D98">
        <w:rPr>
          <w:rFonts w:ascii="Times New Roman" w:hAnsi="Times New Roman"/>
          <w:sz w:val="24"/>
          <w:szCs w:val="24"/>
          <w:lang w:val="uk-UA"/>
        </w:rPr>
        <w:t xml:space="preserve">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w:t>
      </w:r>
      <w:r w:rsidR="00F808F4" w:rsidRPr="00C47D98">
        <w:rPr>
          <w:rFonts w:ascii="Times New Roman" w:hAnsi="Times New Roman"/>
          <w:sz w:val="24"/>
          <w:szCs w:val="24"/>
          <w:lang w:val="uk-UA"/>
        </w:rPr>
        <w:t>у</w:t>
      </w:r>
      <w:r w:rsidR="00695F10" w:rsidRPr="00C47D98">
        <w:rPr>
          <w:rFonts w:ascii="Times New Roman" w:hAnsi="Times New Roman"/>
          <w:sz w:val="24"/>
          <w:szCs w:val="24"/>
          <w:lang w:val="uk-UA"/>
        </w:rPr>
        <w:t xml:space="preserve"> електронній формі.</w:t>
      </w:r>
    </w:p>
    <w:p w:rsidR="00940D53" w:rsidRPr="00C47D98" w:rsidRDefault="00940D53" w:rsidP="00940D53">
      <w:pPr>
        <w:spacing w:after="0"/>
        <w:rPr>
          <w:rFonts w:ascii="Times New Roman" w:hAnsi="Times New Roman"/>
          <w:sz w:val="24"/>
          <w:szCs w:val="24"/>
          <w:lang w:val="uk-UA"/>
        </w:rPr>
      </w:pPr>
    </w:p>
    <w:p w:rsidR="00677BB5" w:rsidRPr="00C47D98" w:rsidRDefault="00677BB5" w:rsidP="00940D53">
      <w:pPr>
        <w:spacing w:after="0"/>
        <w:rPr>
          <w:rFonts w:ascii="Times New Roman" w:hAnsi="Times New Roman"/>
          <w:sz w:val="24"/>
          <w:szCs w:val="24"/>
          <w:lang w:val="uk-UA"/>
        </w:rPr>
      </w:pPr>
    </w:p>
    <w:p w:rsidR="00677BB5" w:rsidRPr="00C47D98" w:rsidRDefault="00677BB5" w:rsidP="00940D53">
      <w:pPr>
        <w:spacing w:after="0"/>
        <w:rPr>
          <w:rFonts w:ascii="Times New Roman" w:hAnsi="Times New Roman"/>
          <w:sz w:val="24"/>
          <w:szCs w:val="24"/>
          <w:lang w:val="uk-UA"/>
        </w:rPr>
      </w:pPr>
    </w:p>
    <w:p w:rsidR="00677BB5" w:rsidRPr="00C47D98" w:rsidRDefault="00677BB5" w:rsidP="00940D53">
      <w:pPr>
        <w:spacing w:after="0"/>
        <w:rPr>
          <w:rFonts w:ascii="Times New Roman" w:hAnsi="Times New Roman"/>
          <w:sz w:val="24"/>
          <w:szCs w:val="24"/>
          <w:lang w:val="uk-UA"/>
        </w:rPr>
      </w:pPr>
    </w:p>
    <w:p w:rsidR="00677BB5" w:rsidRPr="00C47D98" w:rsidRDefault="00677BB5" w:rsidP="00940D53">
      <w:pPr>
        <w:spacing w:after="0"/>
        <w:rPr>
          <w:rFonts w:ascii="Times New Roman" w:hAnsi="Times New Roman"/>
          <w:sz w:val="24"/>
          <w:szCs w:val="24"/>
          <w:lang w:val="uk-UA"/>
        </w:rPr>
      </w:pPr>
    </w:p>
    <w:p w:rsidR="00677BB5" w:rsidRPr="00C47D98" w:rsidRDefault="00677BB5"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235A48" w:rsidRPr="00C47D98" w:rsidRDefault="00235A48" w:rsidP="00677BB5">
      <w:pPr>
        <w:spacing w:after="0" w:line="240" w:lineRule="auto"/>
        <w:jc w:val="center"/>
        <w:rPr>
          <w:rFonts w:ascii="Times New Roman" w:hAnsi="Times New Roman"/>
          <w:i/>
          <w:sz w:val="28"/>
          <w:szCs w:val="28"/>
          <w:lang w:val="uk-UA"/>
        </w:rPr>
      </w:pPr>
    </w:p>
    <w:p w:rsidR="00677BB5" w:rsidRPr="00C47D98" w:rsidRDefault="00677BB5" w:rsidP="00677BB5">
      <w:pPr>
        <w:spacing w:after="0" w:line="240" w:lineRule="auto"/>
        <w:jc w:val="center"/>
        <w:rPr>
          <w:rFonts w:ascii="Times New Roman" w:hAnsi="Times New Roman"/>
          <w:b/>
          <w:i/>
          <w:sz w:val="26"/>
          <w:szCs w:val="26"/>
          <w:lang w:val="uk-UA"/>
        </w:rPr>
      </w:pPr>
      <w:r w:rsidRPr="00C47D98">
        <w:rPr>
          <w:rFonts w:ascii="Times New Roman" w:hAnsi="Times New Roman"/>
          <w:i/>
          <w:sz w:val="28"/>
          <w:szCs w:val="28"/>
          <w:lang w:val="uk-UA"/>
        </w:rPr>
        <w:lastRenderedPageBreak/>
        <w:t>Т</w:t>
      </w:r>
      <w:r w:rsidRPr="00C47D98">
        <w:rPr>
          <w:rFonts w:ascii="Times New Roman" w:hAnsi="Times New Roman"/>
          <w:b/>
          <w:i/>
          <w:sz w:val="26"/>
          <w:szCs w:val="26"/>
          <w:lang w:val="uk-UA"/>
        </w:rPr>
        <w:t>ЕХНОЛОГІЧНІ КАРТКИ</w:t>
      </w:r>
    </w:p>
    <w:p w:rsidR="00677BB5" w:rsidRPr="00C47D98" w:rsidRDefault="00677BB5" w:rsidP="00677BB5">
      <w:pPr>
        <w:spacing w:after="0" w:line="240" w:lineRule="auto"/>
        <w:jc w:val="center"/>
        <w:rPr>
          <w:rFonts w:ascii="Times New Roman" w:hAnsi="Times New Roman"/>
          <w:b/>
          <w:i/>
          <w:sz w:val="26"/>
          <w:szCs w:val="26"/>
          <w:lang w:val="uk-UA"/>
        </w:rPr>
      </w:pPr>
      <w:r w:rsidRPr="00C47D98">
        <w:rPr>
          <w:rFonts w:ascii="Times New Roman" w:hAnsi="Times New Roman"/>
          <w:b/>
          <w:i/>
          <w:sz w:val="26"/>
          <w:szCs w:val="26"/>
          <w:lang w:val="uk-UA"/>
        </w:rPr>
        <w:t>адміністративних послуг, що надаються управлінням з питань реєстрації виконкому Криворізької міської ради через Центр адміністративних послуг «Віза»</w:t>
      </w:r>
      <w:r w:rsidRPr="00C47D98">
        <w:rPr>
          <w:rFonts w:ascii="Times New Roman" w:hAnsi="Times New Roman"/>
          <w:b/>
          <w:i/>
          <w:sz w:val="24"/>
          <w:lang w:val="uk-UA"/>
        </w:rPr>
        <w:t xml:space="preserve"> («Центр Дії»)</w:t>
      </w:r>
      <w:r w:rsidR="00B20802" w:rsidRPr="00C47D98">
        <w:rPr>
          <w:rFonts w:ascii="Times New Roman" w:hAnsi="Times New Roman"/>
          <w:b/>
          <w:i/>
          <w:sz w:val="24"/>
          <w:lang w:val="uk-UA"/>
        </w:rPr>
        <w:t xml:space="preserve"> виконкому Криворізької міської ради </w:t>
      </w:r>
    </w:p>
    <w:p w:rsidR="00677BB5" w:rsidRPr="00C47D98" w:rsidRDefault="00677BB5" w:rsidP="00940D53">
      <w:pPr>
        <w:spacing w:after="0"/>
        <w:rPr>
          <w:rFonts w:ascii="Times New Roman" w:hAnsi="Times New Roman"/>
          <w:sz w:val="24"/>
          <w:szCs w:val="24"/>
          <w:lang w:val="uk-UA"/>
        </w:rPr>
      </w:pPr>
    </w:p>
    <w:p w:rsidR="00677BB5" w:rsidRPr="00C47D98" w:rsidRDefault="00677BB5" w:rsidP="00677BB5">
      <w:pPr>
        <w:spacing w:after="0" w:line="240" w:lineRule="auto"/>
        <w:jc w:val="center"/>
        <w:rPr>
          <w:rFonts w:ascii="Times New Roman" w:hAnsi="Times New Roman"/>
          <w:b/>
          <w:i/>
          <w:sz w:val="24"/>
          <w:szCs w:val="24"/>
          <w:lang w:val="uk-UA"/>
        </w:rPr>
      </w:pPr>
      <w:r w:rsidRPr="00C47D98">
        <w:rPr>
          <w:rFonts w:ascii="Times New Roman" w:hAnsi="Times New Roman"/>
          <w:b/>
          <w:i/>
          <w:sz w:val="24"/>
          <w:szCs w:val="24"/>
          <w:lang w:val="uk-UA"/>
        </w:rPr>
        <w:t>ТЕХНОЛОГІЧНА КАРТКА №8</w:t>
      </w:r>
    </w:p>
    <w:p w:rsidR="00677BB5" w:rsidRPr="00C47D98" w:rsidRDefault="00677BB5" w:rsidP="00677BB5">
      <w:pPr>
        <w:spacing w:after="0" w:line="240" w:lineRule="auto"/>
        <w:jc w:val="center"/>
        <w:rPr>
          <w:rFonts w:ascii="Times New Roman" w:hAnsi="Times New Roman"/>
          <w:b/>
          <w:i/>
          <w:sz w:val="24"/>
          <w:szCs w:val="24"/>
          <w:lang w:val="uk-UA"/>
        </w:rPr>
      </w:pPr>
    </w:p>
    <w:p w:rsidR="00677BB5" w:rsidRPr="00C47D98" w:rsidRDefault="00677BB5" w:rsidP="00677BB5">
      <w:pPr>
        <w:spacing w:after="0" w:line="240" w:lineRule="auto"/>
        <w:ind w:right="850" w:firstLine="708"/>
        <w:jc w:val="center"/>
        <w:rPr>
          <w:rFonts w:ascii="Times New Roman" w:hAnsi="Times New Roman"/>
          <w:b/>
          <w:i/>
          <w:sz w:val="24"/>
          <w:szCs w:val="24"/>
          <w:lang w:val="uk-UA" w:eastAsia="uk-UA"/>
        </w:rPr>
      </w:pPr>
      <w:r w:rsidRPr="00C47D98">
        <w:rPr>
          <w:rFonts w:ascii="Times New Roman" w:hAnsi="Times New Roman" w:cs="Calibri"/>
          <w:b/>
          <w:i/>
          <w:sz w:val="24"/>
          <w:szCs w:val="24"/>
          <w:lang w:val="uk-UA" w:eastAsia="ar-SA"/>
        </w:rPr>
        <w:t xml:space="preserve">Послуга: </w:t>
      </w:r>
      <w:r w:rsidRPr="00C47D98">
        <w:rPr>
          <w:rFonts w:ascii="Times New Roman" w:hAnsi="Times New Roman"/>
          <w:b/>
          <w:i/>
          <w:sz w:val="24"/>
          <w:szCs w:val="24"/>
          <w:lang w:val="uk-UA" w:eastAsia="uk-UA"/>
        </w:rPr>
        <w:t>Державна реєстрація спеціального майнового права на об’єкт незавершеного будівництва, майбутній об’єкт нерухомості</w:t>
      </w:r>
    </w:p>
    <w:p w:rsidR="00677BB5" w:rsidRPr="00C47D98" w:rsidRDefault="00677BB5" w:rsidP="00677BB5">
      <w:pPr>
        <w:spacing w:after="0" w:line="240" w:lineRule="auto"/>
        <w:ind w:right="708"/>
        <w:jc w:val="center"/>
        <w:rPr>
          <w:rFonts w:ascii="Times New Roman" w:hAnsi="Times New Roman"/>
          <w:b/>
          <w:i/>
          <w:sz w:val="24"/>
          <w:szCs w:val="24"/>
          <w:lang w:val="uk-UA"/>
        </w:rPr>
      </w:pPr>
    </w:p>
    <w:p w:rsidR="00677BB5" w:rsidRPr="00C47D98" w:rsidRDefault="00677BB5" w:rsidP="00677BB5">
      <w:pPr>
        <w:spacing w:after="0" w:line="240" w:lineRule="auto"/>
        <w:rPr>
          <w:rFonts w:ascii="Times New Roman" w:hAnsi="Times New Roman"/>
          <w:i/>
          <w:sz w:val="24"/>
          <w:szCs w:val="24"/>
          <w:lang w:val="uk-UA" w:eastAsia="uk-UA"/>
        </w:rPr>
      </w:pPr>
      <w:r w:rsidRPr="00C47D98">
        <w:rPr>
          <w:rFonts w:ascii="Times New Roman" w:hAnsi="Times New Roman"/>
          <w:i/>
          <w:sz w:val="24"/>
          <w:szCs w:val="24"/>
          <w:lang w:val="uk-UA" w:eastAsia="uk-UA"/>
        </w:rPr>
        <w:t xml:space="preserve">Загальна кількість днів надання послуги:                                                 до </w:t>
      </w:r>
      <w:r w:rsidR="00B97C41" w:rsidRPr="00C47D98">
        <w:rPr>
          <w:rFonts w:ascii="Times New Roman" w:hAnsi="Times New Roman"/>
          <w:i/>
          <w:sz w:val="24"/>
          <w:szCs w:val="24"/>
          <w:lang w:val="uk-UA" w:eastAsia="uk-UA"/>
        </w:rPr>
        <w:t>одного</w:t>
      </w:r>
      <w:r w:rsidRPr="00C47D98">
        <w:rPr>
          <w:rFonts w:ascii="Times New Roman" w:hAnsi="Times New Roman"/>
          <w:i/>
          <w:sz w:val="24"/>
          <w:szCs w:val="24"/>
          <w:lang w:val="uk-UA" w:eastAsia="uk-UA"/>
        </w:rPr>
        <w:t xml:space="preserve"> робочого дня</w:t>
      </w:r>
    </w:p>
    <w:tbl>
      <w:tblPr>
        <w:tblW w:w="10348" w:type="dxa"/>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2410"/>
        <w:gridCol w:w="2126"/>
        <w:gridCol w:w="2126"/>
      </w:tblGrid>
      <w:tr w:rsidR="00677BB5" w:rsidRPr="00C47D98" w:rsidTr="00010C1F">
        <w:trPr>
          <w:trHeight w:val="864"/>
        </w:trPr>
        <w:tc>
          <w:tcPr>
            <w:tcW w:w="567" w:type="dxa"/>
          </w:tcPr>
          <w:p w:rsidR="00677BB5" w:rsidRPr="00C47D98" w:rsidRDefault="00677BB5" w:rsidP="00010C1F">
            <w:pPr>
              <w:spacing w:after="0" w:line="240" w:lineRule="auto"/>
              <w:ind w:left="-45"/>
              <w:jc w:val="center"/>
              <w:rPr>
                <w:rFonts w:ascii="Times New Roman" w:hAnsi="Times New Roman"/>
                <w:b/>
                <w:i/>
                <w:sz w:val="24"/>
                <w:szCs w:val="24"/>
                <w:lang w:val="uk-UA"/>
              </w:rPr>
            </w:pPr>
            <w:r w:rsidRPr="00C47D98">
              <w:rPr>
                <w:rFonts w:ascii="Times New Roman" w:hAnsi="Times New Roman"/>
                <w:b/>
                <w:i/>
                <w:sz w:val="24"/>
                <w:szCs w:val="24"/>
                <w:lang w:val="uk-UA"/>
              </w:rPr>
              <w:t xml:space="preserve">№ </w:t>
            </w:r>
            <w:r w:rsidR="00010C1F" w:rsidRPr="00C47D98">
              <w:rPr>
                <w:rFonts w:ascii="Times New Roman" w:hAnsi="Times New Roman"/>
                <w:b/>
                <w:i/>
                <w:sz w:val="24"/>
                <w:szCs w:val="24"/>
                <w:lang w:val="uk-UA"/>
              </w:rPr>
              <w:t>п</w:t>
            </w:r>
            <w:r w:rsidRPr="00C47D98">
              <w:rPr>
                <w:rFonts w:ascii="Times New Roman" w:hAnsi="Times New Roman"/>
                <w:b/>
                <w:i/>
                <w:sz w:val="24"/>
                <w:szCs w:val="24"/>
                <w:lang w:val="uk-UA"/>
              </w:rPr>
              <w:t>/п</w:t>
            </w:r>
          </w:p>
        </w:tc>
        <w:tc>
          <w:tcPr>
            <w:tcW w:w="3119" w:type="dxa"/>
          </w:tcPr>
          <w:p w:rsidR="00677BB5" w:rsidRPr="00C47D98" w:rsidRDefault="00677BB5" w:rsidP="00662332">
            <w:pPr>
              <w:spacing w:after="0" w:line="240" w:lineRule="auto"/>
              <w:jc w:val="center"/>
              <w:rPr>
                <w:rFonts w:ascii="Times New Roman" w:hAnsi="Times New Roman"/>
                <w:b/>
                <w:i/>
                <w:sz w:val="24"/>
                <w:szCs w:val="24"/>
                <w:lang w:val="uk-UA"/>
              </w:rPr>
            </w:pPr>
            <w:r w:rsidRPr="00C47D98">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677BB5" w:rsidRPr="00C47D98" w:rsidRDefault="00677BB5" w:rsidP="00662332">
            <w:pPr>
              <w:spacing w:after="0" w:line="240" w:lineRule="auto"/>
              <w:jc w:val="center"/>
              <w:rPr>
                <w:rFonts w:ascii="Times New Roman" w:hAnsi="Times New Roman"/>
                <w:b/>
                <w:i/>
                <w:sz w:val="24"/>
                <w:szCs w:val="24"/>
                <w:lang w:val="uk-UA"/>
              </w:rPr>
            </w:pPr>
            <w:r w:rsidRPr="00C47D98">
              <w:rPr>
                <w:rFonts w:ascii="Times New Roman" w:hAnsi="Times New Roman"/>
                <w:b/>
                <w:i/>
                <w:sz w:val="24"/>
                <w:szCs w:val="24"/>
                <w:lang w:val="uk-UA"/>
              </w:rPr>
              <w:t>Відповідальна посадова особа</w:t>
            </w:r>
          </w:p>
        </w:tc>
        <w:tc>
          <w:tcPr>
            <w:tcW w:w="2126" w:type="dxa"/>
          </w:tcPr>
          <w:p w:rsidR="00677BB5" w:rsidRPr="00C47D98" w:rsidRDefault="00677BB5" w:rsidP="00662332">
            <w:pPr>
              <w:spacing w:after="0" w:line="240" w:lineRule="auto"/>
              <w:jc w:val="center"/>
              <w:rPr>
                <w:rFonts w:ascii="Times New Roman" w:hAnsi="Times New Roman"/>
                <w:b/>
                <w:i/>
                <w:sz w:val="24"/>
                <w:szCs w:val="24"/>
                <w:lang w:val="uk-UA"/>
              </w:rPr>
            </w:pPr>
            <w:r w:rsidRPr="00C47D98">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2126" w:type="dxa"/>
          </w:tcPr>
          <w:p w:rsidR="00677BB5" w:rsidRPr="00C47D98" w:rsidRDefault="00677BB5" w:rsidP="00662332">
            <w:pPr>
              <w:spacing w:after="0" w:line="240" w:lineRule="auto"/>
              <w:jc w:val="center"/>
              <w:rPr>
                <w:rFonts w:ascii="Times New Roman" w:hAnsi="Times New Roman"/>
                <w:b/>
                <w:i/>
                <w:sz w:val="24"/>
                <w:szCs w:val="24"/>
                <w:lang w:val="uk-UA"/>
              </w:rPr>
            </w:pPr>
            <w:r w:rsidRPr="00C47D98">
              <w:rPr>
                <w:rFonts w:ascii="Times New Roman" w:hAnsi="Times New Roman"/>
                <w:b/>
                <w:i/>
                <w:sz w:val="24"/>
                <w:szCs w:val="24"/>
                <w:lang w:val="uk-UA"/>
              </w:rPr>
              <w:t xml:space="preserve">Строки виконання етапів </w:t>
            </w:r>
            <w:r w:rsidRPr="00C47D98">
              <w:rPr>
                <w:rFonts w:ascii="Times New Roman" w:hAnsi="Times New Roman"/>
                <w:b/>
                <w:i/>
                <w:sz w:val="24"/>
                <w:szCs w:val="24"/>
                <w:lang w:val="uk-UA" w:eastAsia="uk-UA"/>
              </w:rPr>
              <w:t>(дії, рішення)</w:t>
            </w:r>
          </w:p>
        </w:tc>
      </w:tr>
    </w:tbl>
    <w:p w:rsidR="00677BB5" w:rsidRPr="00C47D98" w:rsidRDefault="00677BB5" w:rsidP="00677BB5">
      <w:pPr>
        <w:spacing w:after="0" w:line="240" w:lineRule="auto"/>
        <w:rPr>
          <w:sz w:val="2"/>
          <w:szCs w:val="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2410"/>
        <w:gridCol w:w="2126"/>
        <w:gridCol w:w="2126"/>
      </w:tblGrid>
      <w:tr w:rsidR="00677BB5" w:rsidRPr="00C47D98" w:rsidTr="00010C1F">
        <w:trPr>
          <w:trHeight w:val="151"/>
          <w:tblHeader/>
        </w:trPr>
        <w:tc>
          <w:tcPr>
            <w:tcW w:w="567"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ind w:left="-45"/>
              <w:jc w:val="center"/>
              <w:rPr>
                <w:rFonts w:ascii="Times New Roman" w:hAnsi="Times New Roman"/>
                <w:b/>
                <w:i/>
                <w:sz w:val="20"/>
                <w:szCs w:val="20"/>
                <w:lang w:val="uk-UA"/>
              </w:rPr>
            </w:pPr>
            <w:r w:rsidRPr="00C47D98">
              <w:rPr>
                <w:rFonts w:ascii="Times New Roman" w:hAnsi="Times New Roman"/>
                <w:b/>
                <w:i/>
                <w:sz w:val="20"/>
                <w:szCs w:val="20"/>
                <w:lang w:val="uk-UA"/>
              </w:rPr>
              <w:t xml:space="preserve"> 1</w:t>
            </w:r>
          </w:p>
        </w:tc>
        <w:tc>
          <w:tcPr>
            <w:tcW w:w="3119"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jc w:val="center"/>
              <w:rPr>
                <w:rFonts w:ascii="Times New Roman" w:hAnsi="Times New Roman"/>
                <w:b/>
                <w:i/>
                <w:sz w:val="20"/>
                <w:szCs w:val="20"/>
                <w:lang w:val="uk-UA"/>
              </w:rPr>
            </w:pPr>
            <w:r w:rsidRPr="00C47D98">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jc w:val="center"/>
              <w:rPr>
                <w:rFonts w:ascii="Times New Roman" w:hAnsi="Times New Roman"/>
                <w:b/>
                <w:i/>
                <w:sz w:val="20"/>
                <w:szCs w:val="20"/>
                <w:lang w:val="uk-UA"/>
              </w:rPr>
            </w:pPr>
            <w:r w:rsidRPr="00C47D98">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jc w:val="center"/>
              <w:rPr>
                <w:rFonts w:ascii="Times New Roman" w:hAnsi="Times New Roman"/>
                <w:b/>
                <w:i/>
                <w:sz w:val="20"/>
                <w:szCs w:val="20"/>
                <w:lang w:val="uk-UA"/>
              </w:rPr>
            </w:pPr>
            <w:r w:rsidRPr="00C47D98">
              <w:rPr>
                <w:rFonts w:ascii="Times New Roman" w:hAnsi="Times New Roman"/>
                <w:b/>
                <w:i/>
                <w:sz w:val="20"/>
                <w:szCs w:val="20"/>
                <w:lang w:val="uk-UA"/>
              </w:rPr>
              <w:t>4</w:t>
            </w:r>
          </w:p>
        </w:tc>
        <w:tc>
          <w:tcPr>
            <w:tcW w:w="2126"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jc w:val="center"/>
              <w:rPr>
                <w:rFonts w:ascii="Times New Roman" w:hAnsi="Times New Roman"/>
                <w:b/>
                <w:i/>
                <w:sz w:val="20"/>
                <w:szCs w:val="20"/>
                <w:lang w:val="uk-UA"/>
              </w:rPr>
            </w:pPr>
            <w:r w:rsidRPr="00C47D98">
              <w:rPr>
                <w:rFonts w:ascii="Times New Roman" w:hAnsi="Times New Roman"/>
                <w:b/>
                <w:i/>
                <w:sz w:val="20"/>
                <w:szCs w:val="20"/>
                <w:lang w:val="uk-UA"/>
              </w:rPr>
              <w:t>5</w:t>
            </w:r>
          </w:p>
        </w:tc>
      </w:tr>
      <w:tr w:rsidR="00677BB5" w:rsidRPr="00C47D98" w:rsidTr="00010C1F">
        <w:trPr>
          <w:trHeight w:val="461"/>
        </w:trPr>
        <w:tc>
          <w:tcPr>
            <w:tcW w:w="567" w:type="dxa"/>
            <w:vMerge w:val="restart"/>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ind w:left="-57" w:right="-57"/>
              <w:jc w:val="center"/>
              <w:rPr>
                <w:rFonts w:ascii="Times New Roman" w:hAnsi="Times New Roman"/>
                <w:sz w:val="24"/>
                <w:szCs w:val="24"/>
                <w:lang w:val="uk-UA"/>
              </w:rPr>
            </w:pPr>
            <w:r w:rsidRPr="00C47D98">
              <w:rPr>
                <w:rFonts w:ascii="Times New Roman" w:hAnsi="Times New Roman"/>
                <w:sz w:val="24"/>
                <w:szCs w:val="24"/>
                <w:lang w:val="uk-UA"/>
              </w:rPr>
              <w:t>1</w:t>
            </w:r>
          </w:p>
        </w:tc>
        <w:tc>
          <w:tcPr>
            <w:tcW w:w="3119" w:type="dxa"/>
            <w:vMerge w:val="restart"/>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eastAsia="uk-UA"/>
              </w:rPr>
            </w:pPr>
            <w:r w:rsidRPr="00C47D98">
              <w:rPr>
                <w:rFonts w:ascii="Times New Roman" w:hAnsi="Times New Roman"/>
                <w:sz w:val="24"/>
                <w:szCs w:val="24"/>
                <w:lang w:val="uk-UA" w:eastAsia="uk-UA"/>
              </w:rPr>
              <w:t xml:space="preserve">Адміністратор Центру адміністративних послуг «Віза» </w:t>
            </w:r>
            <w:r w:rsidR="00B97C41" w:rsidRPr="00C47D98">
              <w:rPr>
                <w:rFonts w:ascii="Times New Roman" w:hAnsi="Times New Roman"/>
                <w:sz w:val="24"/>
                <w:lang w:val="uk-UA"/>
              </w:rPr>
              <w:t>(«Центр Дії»)</w:t>
            </w:r>
            <w:r w:rsidR="00B97C41" w:rsidRPr="00C47D98">
              <w:rPr>
                <w:rFonts w:ascii="Times New Roman" w:hAnsi="Times New Roman"/>
                <w:sz w:val="24"/>
                <w:szCs w:val="24"/>
                <w:lang w:val="uk-UA" w:eastAsia="uk-UA"/>
              </w:rPr>
              <w:t xml:space="preserve"> </w:t>
            </w:r>
            <w:r w:rsidR="00B20802" w:rsidRPr="00C47D98">
              <w:rPr>
                <w:rFonts w:ascii="Times New Roman" w:hAnsi="Times New Roman"/>
                <w:sz w:val="24"/>
                <w:szCs w:val="24"/>
                <w:lang w:val="uk-UA" w:eastAsia="uk-UA"/>
              </w:rPr>
              <w:t>виконкому Криворізької міської ради</w:t>
            </w:r>
            <w:r w:rsidR="00B20802" w:rsidRPr="00C47D98">
              <w:rPr>
                <w:rFonts w:ascii="Times New Roman" w:hAnsi="Times New Roman"/>
                <w:sz w:val="24"/>
                <w:lang w:val="uk-UA"/>
              </w:rPr>
              <w:t xml:space="preserve"> </w:t>
            </w:r>
            <w:r w:rsidRPr="00C47D98">
              <w:rPr>
                <w:rFonts w:ascii="Times New Roman" w:hAnsi="Times New Roman"/>
                <w:sz w:val="24"/>
                <w:szCs w:val="24"/>
                <w:lang w:val="uk-UA" w:eastAsia="uk-UA"/>
              </w:rPr>
              <w:t xml:space="preserve">(надалі </w:t>
            </w:r>
            <w:r w:rsidRPr="00C47D98">
              <w:rPr>
                <w:rFonts w:ascii="Times New Roman" w:hAnsi="Times New Roman"/>
                <w:sz w:val="24"/>
                <w:szCs w:val="24"/>
                <w:lang w:val="uk-UA"/>
              </w:rPr>
              <w:t xml:space="preserve">– </w:t>
            </w:r>
            <w:r w:rsidRPr="00C47D98">
              <w:rPr>
                <w:rFonts w:ascii="Times New Roman" w:hAnsi="Times New Roman"/>
                <w:sz w:val="24"/>
                <w:szCs w:val="24"/>
                <w:lang w:val="uk-UA" w:eastAsia="uk-UA"/>
              </w:rPr>
              <w:t xml:space="preserve">Центр) та його територіальних підрозділів (надалі </w:t>
            </w:r>
            <w:r w:rsidRPr="00C47D98">
              <w:rPr>
                <w:rFonts w:ascii="Times New Roman" w:hAnsi="Times New Roman"/>
                <w:sz w:val="24"/>
                <w:szCs w:val="24"/>
                <w:lang w:val="uk-UA"/>
              </w:rPr>
              <w:t>–</w:t>
            </w:r>
            <w:r w:rsidRPr="00C47D98">
              <w:rPr>
                <w:rFonts w:ascii="Times New Roman" w:hAnsi="Times New Roman"/>
                <w:sz w:val="24"/>
                <w:szCs w:val="24"/>
                <w:lang w:val="uk-UA" w:eastAsia="uk-UA"/>
              </w:rPr>
              <w:t xml:space="preserve"> Адміністратор)</w:t>
            </w:r>
          </w:p>
        </w:tc>
        <w:tc>
          <w:tcPr>
            <w:tcW w:w="2126" w:type="dxa"/>
            <w:tcBorders>
              <w:top w:val="single" w:sz="4" w:space="0" w:color="auto"/>
              <w:left w:val="single" w:sz="4" w:space="0" w:color="auto"/>
              <w:bottom w:val="single" w:sz="4" w:space="0" w:color="auto"/>
              <w:right w:val="single" w:sz="4" w:space="0" w:color="auto"/>
            </w:tcBorders>
          </w:tcPr>
          <w:p w:rsidR="00677BB5" w:rsidRPr="00C47D98" w:rsidRDefault="00677BB5" w:rsidP="00B20802">
            <w:pPr>
              <w:spacing w:after="0" w:line="240" w:lineRule="auto"/>
              <w:rPr>
                <w:rFonts w:ascii="Times New Roman" w:hAnsi="Times New Roman"/>
                <w:sz w:val="24"/>
                <w:szCs w:val="24"/>
                <w:lang w:val="uk-UA"/>
              </w:rPr>
            </w:pPr>
            <w:r w:rsidRPr="00C47D98">
              <w:rPr>
                <w:rFonts w:ascii="Times New Roman" w:hAnsi="Times New Roman"/>
                <w:sz w:val="24"/>
                <w:szCs w:val="24"/>
                <w:lang w:val="uk-UA" w:eastAsia="uk-UA"/>
              </w:rPr>
              <w:t>Департамент адміністративних послуг виконкому Криворізької міської ради</w:t>
            </w:r>
            <w:r w:rsidR="00B20802" w:rsidRPr="00C47D98">
              <w:rPr>
                <w:rFonts w:ascii="Times New Roman" w:hAnsi="Times New Roman"/>
                <w:sz w:val="24"/>
                <w:szCs w:val="24"/>
                <w:lang w:val="uk-UA" w:eastAsia="uk-UA"/>
              </w:rPr>
              <w:t xml:space="preserve"> (над</w:t>
            </w:r>
            <w:r w:rsidR="00697C89" w:rsidRPr="00C47D98">
              <w:rPr>
                <w:rFonts w:ascii="Times New Roman" w:hAnsi="Times New Roman"/>
                <w:sz w:val="24"/>
                <w:szCs w:val="24"/>
                <w:lang w:val="uk-UA" w:eastAsia="uk-UA"/>
              </w:rPr>
              <w:t>алі – Д</w:t>
            </w:r>
            <w:r w:rsidR="00B20802" w:rsidRPr="00C47D98">
              <w:rPr>
                <w:rFonts w:ascii="Times New Roman" w:hAnsi="Times New Roman"/>
                <w:sz w:val="24"/>
                <w:szCs w:val="24"/>
                <w:lang w:val="uk-UA" w:eastAsia="uk-UA"/>
              </w:rPr>
              <w:t>епартамент адміністративних послуг)</w:t>
            </w:r>
          </w:p>
        </w:tc>
        <w:tc>
          <w:tcPr>
            <w:tcW w:w="2126" w:type="dxa"/>
            <w:vMerge w:val="restart"/>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У момент звернення</w:t>
            </w:r>
          </w:p>
        </w:tc>
      </w:tr>
      <w:tr w:rsidR="00677BB5" w:rsidRPr="00C47D98" w:rsidTr="00010C1F">
        <w:trPr>
          <w:trHeight w:val="461"/>
        </w:trPr>
        <w:tc>
          <w:tcPr>
            <w:tcW w:w="567" w:type="dxa"/>
            <w:vMerge/>
            <w:tcBorders>
              <w:top w:val="single" w:sz="4" w:space="0" w:color="auto"/>
              <w:left w:val="single" w:sz="4" w:space="0" w:color="auto"/>
              <w:bottom w:val="single" w:sz="4" w:space="0" w:color="auto"/>
              <w:right w:val="single" w:sz="4" w:space="0" w:color="auto"/>
            </w:tcBorders>
            <w:vAlign w:val="center"/>
          </w:tcPr>
          <w:p w:rsidR="00677BB5" w:rsidRPr="00C47D98" w:rsidRDefault="00677BB5" w:rsidP="00662332">
            <w:pPr>
              <w:spacing w:after="0" w:line="240" w:lineRule="auto"/>
              <w:rPr>
                <w:rFonts w:ascii="Times New Roman" w:hAnsi="Times New Roman"/>
                <w:b/>
                <w:sz w:val="24"/>
                <w:szCs w:val="24"/>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677BB5" w:rsidRPr="00C47D98" w:rsidRDefault="00677BB5" w:rsidP="00662332">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–Державний реєстратор)</w:t>
            </w:r>
          </w:p>
          <w:p w:rsidR="00677BB5" w:rsidRPr="00C47D98" w:rsidRDefault="00677BB5" w:rsidP="00662332">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 xml:space="preserve">Управління з питань реєстрації виконкому Криворізької міської ради </w:t>
            </w:r>
            <w:r w:rsidR="00697C89" w:rsidRPr="00C47D98">
              <w:rPr>
                <w:rFonts w:ascii="Times New Roman" w:hAnsi="Times New Roman"/>
                <w:sz w:val="24"/>
                <w:szCs w:val="24"/>
                <w:lang w:val="uk-UA"/>
              </w:rPr>
              <w:t>(надалі – У</w:t>
            </w:r>
            <w:r w:rsidRPr="00C47D98">
              <w:rPr>
                <w:rFonts w:ascii="Times New Roman" w:hAnsi="Times New Roman"/>
                <w:sz w:val="24"/>
                <w:szCs w:val="24"/>
                <w:lang w:val="uk-UA"/>
              </w:rPr>
              <w:t>правління з питань реєстрації)</w:t>
            </w:r>
          </w:p>
        </w:tc>
        <w:tc>
          <w:tcPr>
            <w:tcW w:w="2126" w:type="dxa"/>
            <w:vMerge/>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jc w:val="center"/>
              <w:rPr>
                <w:rFonts w:ascii="Times New Roman" w:hAnsi="Times New Roman"/>
                <w:sz w:val="24"/>
                <w:szCs w:val="24"/>
                <w:lang w:val="uk-UA"/>
              </w:rPr>
            </w:pPr>
          </w:p>
        </w:tc>
      </w:tr>
      <w:tr w:rsidR="00677BB5" w:rsidRPr="00C47D98" w:rsidTr="00010C1F">
        <w:trPr>
          <w:trHeight w:val="232"/>
        </w:trPr>
        <w:tc>
          <w:tcPr>
            <w:tcW w:w="567" w:type="dxa"/>
            <w:vMerge w:val="restart"/>
            <w:tcBorders>
              <w:top w:val="single" w:sz="4" w:space="0" w:color="auto"/>
              <w:left w:val="single" w:sz="4" w:space="0" w:color="auto"/>
              <w:right w:val="single" w:sz="4" w:space="0" w:color="auto"/>
            </w:tcBorders>
          </w:tcPr>
          <w:p w:rsidR="00677BB5" w:rsidRPr="00C47D98" w:rsidRDefault="00677BB5" w:rsidP="00662332">
            <w:pPr>
              <w:spacing w:after="0" w:line="240" w:lineRule="auto"/>
              <w:jc w:val="center"/>
              <w:rPr>
                <w:rFonts w:ascii="Times New Roman" w:hAnsi="Times New Roman"/>
                <w:sz w:val="24"/>
                <w:szCs w:val="24"/>
                <w:lang w:val="uk-UA"/>
              </w:rPr>
            </w:pPr>
            <w:r w:rsidRPr="00C47D98">
              <w:rPr>
                <w:rFonts w:ascii="Times New Roman" w:hAnsi="Times New Roman"/>
                <w:sz w:val="24"/>
                <w:szCs w:val="24"/>
                <w:lang w:val="uk-UA"/>
              </w:rPr>
              <w:t>2</w:t>
            </w:r>
          </w:p>
        </w:tc>
        <w:tc>
          <w:tcPr>
            <w:tcW w:w="3119" w:type="dxa"/>
            <w:vMerge w:val="restart"/>
            <w:tcBorders>
              <w:top w:val="single" w:sz="4" w:space="0" w:color="auto"/>
              <w:left w:val="single" w:sz="4" w:space="0" w:color="auto"/>
              <w:right w:val="single" w:sz="4" w:space="0" w:color="auto"/>
            </w:tcBorders>
            <w:vAlign w:val="center"/>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Перевірка наявності документа про сплату адміністративного збору, відповідності розміру унесеної плати вимогам законодавства України та безпосереднє 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Адміністратор</w:t>
            </w:r>
          </w:p>
        </w:tc>
        <w:tc>
          <w:tcPr>
            <w:tcW w:w="2126" w:type="dxa"/>
            <w:tcBorders>
              <w:top w:val="single" w:sz="4" w:space="0" w:color="auto"/>
              <w:left w:val="single" w:sz="4" w:space="0" w:color="auto"/>
              <w:right w:val="single" w:sz="4" w:space="0" w:color="auto"/>
            </w:tcBorders>
          </w:tcPr>
          <w:p w:rsidR="00677BB5" w:rsidRPr="00C47D98" w:rsidRDefault="00677BB5" w:rsidP="00B20802">
            <w:pPr>
              <w:spacing w:after="0" w:line="240" w:lineRule="auto"/>
              <w:rPr>
                <w:rFonts w:ascii="Times New Roman" w:hAnsi="Times New Roman"/>
                <w:sz w:val="24"/>
                <w:szCs w:val="24"/>
                <w:lang w:val="uk-UA"/>
              </w:rPr>
            </w:pPr>
            <w:r w:rsidRPr="00C47D98">
              <w:rPr>
                <w:rFonts w:ascii="Times New Roman" w:hAnsi="Times New Roman"/>
                <w:sz w:val="24"/>
                <w:szCs w:val="24"/>
                <w:lang w:val="uk-UA" w:eastAsia="uk-UA"/>
              </w:rPr>
              <w:t xml:space="preserve">Департамент адміністративних послуг </w:t>
            </w:r>
          </w:p>
        </w:tc>
        <w:tc>
          <w:tcPr>
            <w:tcW w:w="2126" w:type="dxa"/>
            <w:vMerge w:val="restart"/>
            <w:tcBorders>
              <w:top w:val="single" w:sz="4" w:space="0" w:color="auto"/>
              <w:left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У момент звернення</w:t>
            </w:r>
          </w:p>
        </w:tc>
      </w:tr>
      <w:tr w:rsidR="00677BB5" w:rsidRPr="00C47D98" w:rsidTr="00010C1F">
        <w:trPr>
          <w:trHeight w:val="231"/>
        </w:trPr>
        <w:tc>
          <w:tcPr>
            <w:tcW w:w="567" w:type="dxa"/>
            <w:vMerge/>
            <w:tcBorders>
              <w:left w:val="single" w:sz="4" w:space="0" w:color="auto"/>
              <w:bottom w:val="single" w:sz="4" w:space="0" w:color="auto"/>
              <w:right w:val="single" w:sz="4" w:space="0" w:color="auto"/>
            </w:tcBorders>
            <w:vAlign w:val="center"/>
          </w:tcPr>
          <w:p w:rsidR="00677BB5" w:rsidRPr="00C47D98" w:rsidRDefault="00677BB5" w:rsidP="00662332">
            <w:pPr>
              <w:spacing w:after="0" w:line="240" w:lineRule="auto"/>
              <w:rPr>
                <w:rFonts w:ascii="Times New Roman" w:hAnsi="Times New Roman"/>
                <w:b/>
                <w:sz w:val="24"/>
                <w:szCs w:val="24"/>
                <w:lang w:val="uk-UA"/>
              </w:rPr>
            </w:pPr>
          </w:p>
        </w:tc>
        <w:tc>
          <w:tcPr>
            <w:tcW w:w="3119" w:type="dxa"/>
            <w:vMerge/>
            <w:tcBorders>
              <w:left w:val="single" w:sz="4" w:space="0" w:color="auto"/>
              <w:bottom w:val="single" w:sz="4" w:space="0" w:color="auto"/>
              <w:right w:val="single" w:sz="4" w:space="0" w:color="auto"/>
            </w:tcBorders>
            <w:vAlign w:val="center"/>
          </w:tcPr>
          <w:p w:rsidR="00677BB5" w:rsidRPr="00C47D98" w:rsidRDefault="00677BB5" w:rsidP="00662332">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Державний реєстратор</w:t>
            </w:r>
          </w:p>
        </w:tc>
        <w:tc>
          <w:tcPr>
            <w:tcW w:w="2126" w:type="dxa"/>
            <w:tcBorders>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 xml:space="preserve">Управління з питань реєстрації </w:t>
            </w:r>
          </w:p>
        </w:tc>
        <w:tc>
          <w:tcPr>
            <w:tcW w:w="2126" w:type="dxa"/>
            <w:vMerge/>
            <w:tcBorders>
              <w:left w:val="single" w:sz="4" w:space="0" w:color="auto"/>
              <w:bottom w:val="single" w:sz="4" w:space="0" w:color="auto"/>
              <w:right w:val="single" w:sz="4" w:space="0" w:color="auto"/>
            </w:tcBorders>
          </w:tcPr>
          <w:p w:rsidR="00677BB5" w:rsidRPr="00C47D98" w:rsidRDefault="00677BB5" w:rsidP="00662332">
            <w:pPr>
              <w:spacing w:after="0" w:line="240" w:lineRule="auto"/>
              <w:jc w:val="center"/>
              <w:rPr>
                <w:rFonts w:ascii="Times New Roman" w:hAnsi="Times New Roman"/>
                <w:sz w:val="24"/>
                <w:szCs w:val="24"/>
                <w:lang w:val="uk-UA"/>
              </w:rPr>
            </w:pPr>
          </w:p>
        </w:tc>
      </w:tr>
      <w:tr w:rsidR="00677BB5" w:rsidRPr="00C47D98" w:rsidTr="00010C1F">
        <w:trPr>
          <w:trHeight w:val="411"/>
        </w:trPr>
        <w:tc>
          <w:tcPr>
            <w:tcW w:w="567" w:type="dxa"/>
            <w:vMerge w:val="restart"/>
            <w:tcBorders>
              <w:top w:val="single" w:sz="4" w:space="0" w:color="auto"/>
              <w:left w:val="single" w:sz="4" w:space="0" w:color="auto"/>
              <w:right w:val="single" w:sz="4" w:space="0" w:color="auto"/>
            </w:tcBorders>
          </w:tcPr>
          <w:p w:rsidR="00677BB5" w:rsidRPr="00C47D98" w:rsidRDefault="00677BB5" w:rsidP="00662332">
            <w:pPr>
              <w:spacing w:after="0" w:line="240" w:lineRule="auto"/>
              <w:ind w:left="-57" w:right="-57"/>
              <w:jc w:val="center"/>
              <w:rPr>
                <w:rFonts w:ascii="Times New Roman" w:hAnsi="Times New Roman"/>
                <w:sz w:val="24"/>
                <w:szCs w:val="24"/>
                <w:lang w:val="uk-UA"/>
              </w:rPr>
            </w:pPr>
            <w:r w:rsidRPr="00C47D98">
              <w:rPr>
                <w:rFonts w:ascii="Times New Roman" w:hAnsi="Times New Roman"/>
                <w:sz w:val="24"/>
                <w:szCs w:val="24"/>
                <w:lang w:val="uk-UA"/>
              </w:rPr>
              <w:lastRenderedPageBreak/>
              <w:t>3</w:t>
            </w:r>
          </w:p>
        </w:tc>
        <w:tc>
          <w:tcPr>
            <w:tcW w:w="3119" w:type="dxa"/>
            <w:vMerge w:val="restart"/>
            <w:tcBorders>
              <w:top w:val="single" w:sz="4" w:space="0" w:color="auto"/>
              <w:left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677BB5" w:rsidRPr="00C47D98" w:rsidRDefault="00677BB5" w:rsidP="00B20802">
            <w:pPr>
              <w:spacing w:after="0" w:line="240" w:lineRule="auto"/>
              <w:rPr>
                <w:rFonts w:ascii="Times New Roman" w:hAnsi="Times New Roman"/>
                <w:sz w:val="24"/>
                <w:szCs w:val="24"/>
                <w:lang w:val="uk-UA"/>
              </w:rPr>
            </w:pPr>
            <w:r w:rsidRPr="00C47D98">
              <w:rPr>
                <w:rFonts w:ascii="Times New Roman" w:hAnsi="Times New Roman"/>
                <w:sz w:val="24"/>
                <w:szCs w:val="24"/>
                <w:lang w:val="uk-UA" w:eastAsia="uk-UA"/>
              </w:rPr>
              <w:t xml:space="preserve">Департамент адміністративних послуг </w:t>
            </w:r>
          </w:p>
        </w:tc>
        <w:tc>
          <w:tcPr>
            <w:tcW w:w="2126" w:type="dxa"/>
            <w:vMerge w:val="restart"/>
            <w:tcBorders>
              <w:top w:val="single" w:sz="4" w:space="0" w:color="auto"/>
              <w:left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У момент звернення</w:t>
            </w:r>
          </w:p>
          <w:p w:rsidR="00677BB5" w:rsidRPr="00C47D98" w:rsidRDefault="00677BB5" w:rsidP="00662332">
            <w:pPr>
              <w:spacing w:after="0" w:line="240" w:lineRule="auto"/>
              <w:rPr>
                <w:rFonts w:ascii="Times New Roman" w:hAnsi="Times New Roman"/>
                <w:sz w:val="24"/>
                <w:szCs w:val="24"/>
                <w:lang w:val="uk-UA"/>
              </w:rPr>
            </w:pPr>
          </w:p>
          <w:p w:rsidR="00677BB5" w:rsidRPr="00C47D98" w:rsidRDefault="00677BB5" w:rsidP="00662332">
            <w:pPr>
              <w:spacing w:after="0" w:line="240" w:lineRule="auto"/>
              <w:rPr>
                <w:rFonts w:ascii="Times New Roman" w:hAnsi="Times New Roman"/>
                <w:sz w:val="24"/>
                <w:szCs w:val="24"/>
                <w:lang w:val="uk-UA"/>
              </w:rPr>
            </w:pPr>
          </w:p>
        </w:tc>
      </w:tr>
      <w:tr w:rsidR="00677BB5" w:rsidRPr="00C47D98" w:rsidTr="00010C1F">
        <w:trPr>
          <w:trHeight w:val="177"/>
        </w:trPr>
        <w:tc>
          <w:tcPr>
            <w:tcW w:w="567" w:type="dxa"/>
            <w:vMerge/>
            <w:tcBorders>
              <w:left w:val="single" w:sz="4" w:space="0" w:color="auto"/>
              <w:bottom w:val="single" w:sz="4" w:space="0" w:color="auto"/>
              <w:right w:val="single" w:sz="4" w:space="0" w:color="auto"/>
            </w:tcBorders>
          </w:tcPr>
          <w:p w:rsidR="00677BB5" w:rsidRPr="00C47D98" w:rsidRDefault="00677BB5" w:rsidP="00662332">
            <w:pPr>
              <w:spacing w:after="0" w:line="240" w:lineRule="auto"/>
              <w:jc w:val="center"/>
              <w:rPr>
                <w:rFonts w:ascii="Times New Roman" w:hAnsi="Times New Roman"/>
                <w:b/>
                <w:sz w:val="24"/>
                <w:szCs w:val="24"/>
                <w:lang w:val="uk-UA"/>
              </w:rPr>
            </w:pPr>
          </w:p>
        </w:tc>
        <w:tc>
          <w:tcPr>
            <w:tcW w:w="3119" w:type="dxa"/>
            <w:vMerge/>
            <w:tcBorders>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 xml:space="preserve">Управління з питань реєстрації </w:t>
            </w:r>
          </w:p>
          <w:p w:rsidR="00677BB5" w:rsidRPr="00C47D98" w:rsidRDefault="00677BB5" w:rsidP="00662332">
            <w:pPr>
              <w:spacing w:after="0" w:line="240" w:lineRule="auto"/>
              <w:rPr>
                <w:rFonts w:ascii="Times New Roman" w:hAnsi="Times New Roman"/>
                <w:sz w:val="24"/>
                <w:szCs w:val="24"/>
                <w:lang w:val="uk-UA"/>
              </w:rPr>
            </w:pPr>
          </w:p>
        </w:tc>
        <w:tc>
          <w:tcPr>
            <w:tcW w:w="2126" w:type="dxa"/>
            <w:vMerge/>
            <w:tcBorders>
              <w:left w:val="single" w:sz="4" w:space="0" w:color="auto"/>
              <w:bottom w:val="single" w:sz="4" w:space="0" w:color="auto"/>
              <w:right w:val="single" w:sz="4" w:space="0" w:color="auto"/>
            </w:tcBorders>
          </w:tcPr>
          <w:p w:rsidR="00677BB5" w:rsidRPr="00C47D98" w:rsidRDefault="00677BB5" w:rsidP="00662332">
            <w:pPr>
              <w:spacing w:after="0" w:line="240" w:lineRule="auto"/>
              <w:jc w:val="center"/>
              <w:rPr>
                <w:rFonts w:ascii="Times New Roman" w:hAnsi="Times New Roman"/>
                <w:sz w:val="24"/>
                <w:szCs w:val="24"/>
                <w:lang w:val="uk-UA"/>
              </w:rPr>
            </w:pPr>
          </w:p>
        </w:tc>
      </w:tr>
      <w:tr w:rsidR="00677BB5" w:rsidRPr="00C47D98" w:rsidTr="00010C1F">
        <w:trPr>
          <w:trHeight w:val="386"/>
        </w:trPr>
        <w:tc>
          <w:tcPr>
            <w:tcW w:w="567" w:type="dxa"/>
            <w:vMerge w:val="restart"/>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jc w:val="center"/>
              <w:rPr>
                <w:rFonts w:ascii="Times New Roman" w:hAnsi="Times New Roman"/>
                <w:sz w:val="24"/>
                <w:szCs w:val="24"/>
                <w:lang w:val="uk-UA"/>
              </w:rPr>
            </w:pPr>
            <w:r w:rsidRPr="00C47D98">
              <w:rPr>
                <w:rFonts w:ascii="Times New Roman" w:hAnsi="Times New Roman"/>
                <w:sz w:val="24"/>
                <w:szCs w:val="24"/>
                <w:lang w:val="uk-UA"/>
              </w:rPr>
              <w:t>4</w:t>
            </w:r>
          </w:p>
        </w:tc>
        <w:tc>
          <w:tcPr>
            <w:tcW w:w="3119" w:type="dxa"/>
            <w:vMerge w:val="restart"/>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677BB5" w:rsidRPr="00C47D98" w:rsidRDefault="00677BB5" w:rsidP="008615FC">
            <w:pPr>
              <w:spacing w:after="0" w:line="240" w:lineRule="auto"/>
              <w:rPr>
                <w:rFonts w:ascii="Times New Roman" w:hAnsi="Times New Roman"/>
                <w:sz w:val="24"/>
                <w:szCs w:val="24"/>
                <w:lang w:val="uk-UA"/>
              </w:rPr>
            </w:pPr>
            <w:r w:rsidRPr="00C47D98">
              <w:rPr>
                <w:rFonts w:ascii="Times New Roman" w:hAnsi="Times New Roman"/>
                <w:sz w:val="24"/>
                <w:szCs w:val="24"/>
                <w:lang w:val="uk-UA" w:eastAsia="uk-UA"/>
              </w:rPr>
              <w:t xml:space="preserve">Департамент адміністративних послуг </w:t>
            </w:r>
          </w:p>
        </w:tc>
        <w:tc>
          <w:tcPr>
            <w:tcW w:w="2126" w:type="dxa"/>
            <w:vMerge w:val="restart"/>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У момент звернення</w:t>
            </w:r>
          </w:p>
        </w:tc>
      </w:tr>
      <w:tr w:rsidR="00677BB5" w:rsidRPr="00C47D98" w:rsidTr="00010C1F">
        <w:trPr>
          <w:trHeight w:val="386"/>
        </w:trPr>
        <w:tc>
          <w:tcPr>
            <w:tcW w:w="567" w:type="dxa"/>
            <w:vMerge/>
            <w:tcBorders>
              <w:top w:val="single" w:sz="4" w:space="0" w:color="auto"/>
              <w:left w:val="single" w:sz="4" w:space="0" w:color="auto"/>
              <w:bottom w:val="single" w:sz="4" w:space="0" w:color="auto"/>
              <w:right w:val="single" w:sz="4" w:space="0" w:color="auto"/>
            </w:tcBorders>
            <w:vAlign w:val="center"/>
          </w:tcPr>
          <w:p w:rsidR="00677BB5" w:rsidRPr="00C47D98" w:rsidRDefault="00677BB5" w:rsidP="00662332">
            <w:pPr>
              <w:spacing w:after="0" w:line="240" w:lineRule="auto"/>
              <w:rPr>
                <w:rFonts w:ascii="Times New Roman" w:hAnsi="Times New Roman"/>
                <w:b/>
                <w:sz w:val="24"/>
                <w:szCs w:val="24"/>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677BB5" w:rsidRPr="00C47D98" w:rsidRDefault="00677BB5" w:rsidP="00662332">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MS Mincho" w:eastAsia="MS Mincho" w:hAnsi="MS Mincho" w:cs="MS Mincho"/>
                <w:sz w:val="24"/>
                <w:szCs w:val="24"/>
                <w:lang w:val="uk-UA"/>
              </w:rPr>
            </w:pPr>
            <w:r w:rsidRPr="00C47D98">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 xml:space="preserve">Управління з питань реєстрації </w:t>
            </w:r>
          </w:p>
          <w:p w:rsidR="00677BB5" w:rsidRPr="00C47D98" w:rsidRDefault="00677BB5" w:rsidP="00662332">
            <w:pPr>
              <w:spacing w:after="0" w:line="240" w:lineRule="auto"/>
              <w:rPr>
                <w:rFonts w:ascii="Times New Roman" w:hAnsi="Times New Roman"/>
                <w:sz w:val="24"/>
                <w:szCs w:val="24"/>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77BB5" w:rsidRPr="00C47D98" w:rsidRDefault="00677BB5" w:rsidP="00662332">
            <w:pPr>
              <w:spacing w:after="0" w:line="240" w:lineRule="auto"/>
              <w:rPr>
                <w:rFonts w:ascii="Times New Roman" w:hAnsi="Times New Roman"/>
                <w:sz w:val="24"/>
                <w:szCs w:val="24"/>
                <w:lang w:val="uk-UA"/>
              </w:rPr>
            </w:pPr>
          </w:p>
        </w:tc>
      </w:tr>
      <w:tr w:rsidR="00677BB5" w:rsidRPr="00C47D98" w:rsidTr="00010C1F">
        <w:trPr>
          <w:trHeight w:val="80"/>
        </w:trPr>
        <w:tc>
          <w:tcPr>
            <w:tcW w:w="567"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jc w:val="center"/>
              <w:rPr>
                <w:rFonts w:ascii="Times New Roman" w:hAnsi="Times New Roman"/>
                <w:sz w:val="24"/>
                <w:szCs w:val="24"/>
                <w:lang w:val="uk-UA"/>
              </w:rPr>
            </w:pPr>
            <w:r w:rsidRPr="00C47D98">
              <w:rPr>
                <w:rFonts w:ascii="Times New Roman" w:hAnsi="Times New Roman"/>
                <w:sz w:val="24"/>
                <w:szCs w:val="24"/>
                <w:lang w:val="uk-UA"/>
              </w:rPr>
              <w:t>5</w:t>
            </w:r>
          </w:p>
        </w:tc>
        <w:tc>
          <w:tcPr>
            <w:tcW w:w="3119"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 xml:space="preserve">Передача за допомогою програмного забезпечення Державного реєстру речових прав на нерухоме майно документів до </w:t>
            </w:r>
            <w:r w:rsidR="00B97C41" w:rsidRPr="00C47D98">
              <w:rPr>
                <w:rFonts w:ascii="Times New Roman" w:hAnsi="Times New Roman"/>
                <w:sz w:val="24"/>
                <w:szCs w:val="24"/>
                <w:lang w:val="uk-UA"/>
              </w:rPr>
              <w:t>У</w:t>
            </w:r>
            <w:r w:rsidRPr="00C47D98">
              <w:rPr>
                <w:rFonts w:ascii="Times New Roman" w:hAnsi="Times New Roman"/>
                <w:sz w:val="24"/>
                <w:szCs w:val="24"/>
                <w:lang w:val="uk-UA"/>
              </w:rPr>
              <w:t>правління з питань реєстрації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677BB5" w:rsidRPr="00C47D98" w:rsidRDefault="00677BB5" w:rsidP="008615FC">
            <w:pPr>
              <w:spacing w:after="0" w:line="240" w:lineRule="auto"/>
              <w:rPr>
                <w:rFonts w:ascii="Times New Roman" w:hAnsi="Times New Roman"/>
                <w:sz w:val="24"/>
                <w:szCs w:val="24"/>
                <w:lang w:val="uk-UA"/>
              </w:rPr>
            </w:pPr>
            <w:r w:rsidRPr="00C47D98">
              <w:rPr>
                <w:rFonts w:ascii="Times New Roman" w:hAnsi="Times New Roman"/>
                <w:sz w:val="24"/>
                <w:szCs w:val="24"/>
                <w:lang w:val="uk-UA" w:eastAsia="uk-UA"/>
              </w:rPr>
              <w:t xml:space="preserve">Департамент адміністративних послуг </w:t>
            </w:r>
          </w:p>
        </w:tc>
        <w:tc>
          <w:tcPr>
            <w:tcW w:w="2126" w:type="dxa"/>
            <w:tcBorders>
              <w:top w:val="single" w:sz="4" w:space="0" w:color="auto"/>
              <w:left w:val="single" w:sz="4" w:space="0" w:color="auto"/>
              <w:bottom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У момент звернення</w:t>
            </w:r>
          </w:p>
        </w:tc>
      </w:tr>
      <w:tr w:rsidR="00677BB5" w:rsidRPr="00C47D98" w:rsidTr="00010C1F">
        <w:trPr>
          <w:trHeight w:val="2019"/>
        </w:trPr>
        <w:tc>
          <w:tcPr>
            <w:tcW w:w="567" w:type="dxa"/>
            <w:tcBorders>
              <w:top w:val="single" w:sz="4" w:space="0" w:color="auto"/>
              <w:left w:val="single" w:sz="4" w:space="0" w:color="auto"/>
              <w:right w:val="single" w:sz="4" w:space="0" w:color="auto"/>
            </w:tcBorders>
          </w:tcPr>
          <w:p w:rsidR="00677BB5" w:rsidRPr="00C47D98" w:rsidRDefault="00677BB5" w:rsidP="00662332">
            <w:pPr>
              <w:spacing w:after="0" w:line="240" w:lineRule="auto"/>
              <w:ind w:left="-57" w:right="-57"/>
              <w:jc w:val="center"/>
              <w:rPr>
                <w:rFonts w:ascii="Times New Roman" w:hAnsi="Times New Roman"/>
                <w:sz w:val="24"/>
                <w:szCs w:val="24"/>
                <w:lang w:val="uk-UA"/>
              </w:rPr>
            </w:pPr>
            <w:r w:rsidRPr="00C47D98">
              <w:rPr>
                <w:rFonts w:ascii="Times New Roman" w:hAnsi="Times New Roman"/>
                <w:sz w:val="24"/>
                <w:szCs w:val="24"/>
                <w:lang w:val="uk-UA"/>
              </w:rPr>
              <w:t>6</w:t>
            </w: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B97C41" w:rsidRPr="00C47D98" w:rsidRDefault="00B97C41"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right="-57"/>
              <w:rPr>
                <w:rFonts w:ascii="Times New Roman" w:hAnsi="Times New Roman"/>
                <w:sz w:val="24"/>
                <w:szCs w:val="24"/>
                <w:lang w:val="uk-UA"/>
              </w:rPr>
            </w:pPr>
            <w:r w:rsidRPr="00C47D98">
              <w:rPr>
                <w:rFonts w:ascii="Times New Roman" w:hAnsi="Times New Roman"/>
                <w:sz w:val="24"/>
                <w:szCs w:val="24"/>
                <w:lang w:val="uk-UA"/>
              </w:rPr>
              <w:t>6.1</w:t>
            </w:r>
          </w:p>
          <w:p w:rsidR="00677BB5" w:rsidRPr="00C47D98" w:rsidRDefault="00677BB5" w:rsidP="00662332">
            <w:pPr>
              <w:spacing w:after="0" w:line="240" w:lineRule="auto"/>
              <w:ind w:left="-57" w:right="-57"/>
              <w:jc w:val="center"/>
              <w:rPr>
                <w:rFonts w:ascii="Times New Roman" w:hAnsi="Times New Roman"/>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B97C41" w:rsidRPr="00C47D98" w:rsidRDefault="00B97C41" w:rsidP="00662332">
            <w:pPr>
              <w:spacing w:after="0" w:line="240" w:lineRule="auto"/>
              <w:ind w:right="-57"/>
              <w:rPr>
                <w:rFonts w:ascii="Times New Roman" w:hAnsi="Times New Roman"/>
                <w:sz w:val="24"/>
                <w:szCs w:val="24"/>
                <w:lang w:val="uk-UA"/>
              </w:rPr>
            </w:pPr>
          </w:p>
          <w:p w:rsidR="00B97C41" w:rsidRPr="00C47D98" w:rsidRDefault="00B97C41" w:rsidP="00662332">
            <w:pPr>
              <w:spacing w:after="0" w:line="240" w:lineRule="auto"/>
              <w:ind w:right="-57"/>
              <w:rPr>
                <w:rFonts w:ascii="Times New Roman" w:hAnsi="Times New Roman"/>
                <w:sz w:val="24"/>
                <w:szCs w:val="24"/>
                <w:lang w:val="uk-UA"/>
              </w:rPr>
            </w:pPr>
          </w:p>
          <w:p w:rsidR="00B97C41" w:rsidRPr="00C47D98" w:rsidRDefault="00B97C41" w:rsidP="00662332">
            <w:pPr>
              <w:spacing w:after="0" w:line="240" w:lineRule="auto"/>
              <w:ind w:right="-57"/>
              <w:rPr>
                <w:rFonts w:ascii="Times New Roman" w:hAnsi="Times New Roman"/>
                <w:sz w:val="24"/>
                <w:szCs w:val="24"/>
                <w:lang w:val="uk-UA"/>
              </w:rPr>
            </w:pPr>
          </w:p>
          <w:p w:rsidR="00B97C41" w:rsidRPr="00C47D98" w:rsidRDefault="00B97C41" w:rsidP="00662332">
            <w:pPr>
              <w:spacing w:after="0" w:line="240" w:lineRule="auto"/>
              <w:ind w:right="-57"/>
              <w:rPr>
                <w:rFonts w:ascii="Times New Roman" w:hAnsi="Times New Roman"/>
                <w:sz w:val="24"/>
                <w:szCs w:val="24"/>
                <w:lang w:val="uk-UA"/>
              </w:rPr>
            </w:pPr>
          </w:p>
          <w:p w:rsidR="00B97C41" w:rsidRPr="00C47D98" w:rsidRDefault="00B97C41" w:rsidP="00662332">
            <w:pPr>
              <w:spacing w:after="0" w:line="240" w:lineRule="auto"/>
              <w:ind w:right="-57"/>
              <w:rPr>
                <w:rFonts w:ascii="Times New Roman" w:hAnsi="Times New Roman"/>
                <w:sz w:val="24"/>
                <w:szCs w:val="24"/>
                <w:lang w:val="uk-UA"/>
              </w:rPr>
            </w:pPr>
          </w:p>
          <w:p w:rsidR="00B97C41" w:rsidRPr="00C47D98" w:rsidRDefault="00B97C41" w:rsidP="00662332">
            <w:pPr>
              <w:spacing w:after="0" w:line="240" w:lineRule="auto"/>
              <w:ind w:right="-57"/>
              <w:rPr>
                <w:rFonts w:ascii="Times New Roman" w:hAnsi="Times New Roman"/>
                <w:sz w:val="24"/>
                <w:szCs w:val="24"/>
                <w:lang w:val="uk-UA"/>
              </w:rPr>
            </w:pPr>
          </w:p>
          <w:p w:rsidR="00677BB5" w:rsidRPr="00C47D98" w:rsidRDefault="00677BB5" w:rsidP="00662332">
            <w:pPr>
              <w:spacing w:after="0" w:line="240" w:lineRule="auto"/>
              <w:ind w:right="-57"/>
              <w:rPr>
                <w:rFonts w:ascii="Times New Roman" w:hAnsi="Times New Roman"/>
                <w:sz w:val="24"/>
                <w:szCs w:val="24"/>
                <w:lang w:val="uk-UA"/>
              </w:rPr>
            </w:pPr>
            <w:r w:rsidRPr="00C47D98">
              <w:rPr>
                <w:rFonts w:ascii="Times New Roman" w:hAnsi="Times New Roman"/>
                <w:sz w:val="24"/>
                <w:szCs w:val="24"/>
                <w:lang w:val="uk-UA"/>
              </w:rPr>
              <w:t>6.2</w:t>
            </w: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left="-57" w:right="-57"/>
              <w:jc w:val="center"/>
              <w:rPr>
                <w:rFonts w:ascii="Times New Roman" w:hAnsi="Times New Roman"/>
                <w:b/>
                <w:sz w:val="24"/>
                <w:szCs w:val="24"/>
                <w:lang w:val="uk-UA"/>
              </w:rPr>
            </w:pPr>
          </w:p>
          <w:p w:rsidR="00B97C41" w:rsidRPr="00C47D98" w:rsidRDefault="00B97C41" w:rsidP="00662332">
            <w:pPr>
              <w:spacing w:after="0" w:line="240" w:lineRule="auto"/>
              <w:ind w:left="-57" w:right="-57"/>
              <w:jc w:val="center"/>
              <w:rPr>
                <w:rFonts w:ascii="Times New Roman" w:hAnsi="Times New Roman"/>
                <w:b/>
                <w:sz w:val="24"/>
                <w:szCs w:val="24"/>
                <w:lang w:val="uk-UA"/>
              </w:rPr>
            </w:pPr>
          </w:p>
          <w:p w:rsidR="00B97C41" w:rsidRPr="00C47D98" w:rsidRDefault="00B97C41" w:rsidP="00662332">
            <w:pPr>
              <w:spacing w:after="0" w:line="240" w:lineRule="auto"/>
              <w:ind w:left="-57" w:right="-57"/>
              <w:jc w:val="center"/>
              <w:rPr>
                <w:rFonts w:ascii="Times New Roman" w:hAnsi="Times New Roman"/>
                <w:b/>
                <w:sz w:val="24"/>
                <w:szCs w:val="24"/>
                <w:lang w:val="uk-UA"/>
              </w:rPr>
            </w:pPr>
          </w:p>
          <w:p w:rsidR="00677BB5" w:rsidRPr="00C47D98" w:rsidRDefault="00677BB5" w:rsidP="00662332">
            <w:pPr>
              <w:spacing w:after="0" w:line="240" w:lineRule="auto"/>
              <w:ind w:right="-57"/>
              <w:rPr>
                <w:rFonts w:ascii="Times New Roman" w:hAnsi="Times New Roman"/>
                <w:sz w:val="24"/>
                <w:szCs w:val="24"/>
                <w:lang w:val="uk-UA"/>
              </w:rPr>
            </w:pPr>
            <w:r w:rsidRPr="00C47D98">
              <w:rPr>
                <w:rFonts w:ascii="Times New Roman" w:hAnsi="Times New Roman"/>
                <w:sz w:val="24"/>
                <w:szCs w:val="24"/>
                <w:lang w:val="uk-UA"/>
              </w:rPr>
              <w:t>6.3</w:t>
            </w:r>
          </w:p>
        </w:tc>
        <w:tc>
          <w:tcPr>
            <w:tcW w:w="3119" w:type="dxa"/>
            <w:tcBorders>
              <w:top w:val="single" w:sz="4" w:space="0" w:color="auto"/>
              <w:left w:val="single" w:sz="4" w:space="0" w:color="auto"/>
              <w:right w:val="single" w:sz="4" w:space="0" w:color="auto"/>
            </w:tcBorders>
          </w:tcPr>
          <w:p w:rsidR="00677BB5" w:rsidRPr="00C47D98" w:rsidRDefault="00677BB5" w:rsidP="00662332">
            <w:pPr>
              <w:spacing w:after="0" w:line="240" w:lineRule="auto"/>
              <w:ind w:left="-57" w:right="-57"/>
              <w:rPr>
                <w:rFonts w:ascii="Times New Roman" w:hAnsi="Times New Roman"/>
                <w:sz w:val="24"/>
                <w:szCs w:val="24"/>
                <w:lang w:val="uk-UA"/>
              </w:rPr>
            </w:pPr>
            <w:r w:rsidRPr="00C47D98">
              <w:rPr>
                <w:rFonts w:ascii="Times New Roman" w:hAnsi="Times New Roman"/>
                <w:sz w:val="24"/>
                <w:szCs w:val="24"/>
                <w:lang w:val="uk-UA"/>
              </w:rPr>
              <w:lastRenderedPageBreak/>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677BB5" w:rsidRPr="00C47D98" w:rsidRDefault="00677BB5" w:rsidP="00662332">
            <w:pPr>
              <w:spacing w:after="0" w:line="240" w:lineRule="auto"/>
              <w:ind w:left="-57" w:right="-57"/>
              <w:rPr>
                <w:rFonts w:ascii="Times New Roman" w:hAnsi="Times New Roman"/>
                <w:sz w:val="24"/>
                <w:szCs w:val="24"/>
                <w:lang w:val="uk-UA"/>
              </w:rPr>
            </w:pPr>
            <w:r w:rsidRPr="00C47D98">
              <w:rPr>
                <w:rFonts w:ascii="Times New Roman" w:hAnsi="Times New Roman"/>
                <w:sz w:val="24"/>
                <w:szCs w:val="24"/>
                <w:lang w:val="uk-UA"/>
              </w:rPr>
              <w:t xml:space="preserve">розгляд заяви про державну реєстрацію прав та їх обтяжень та документів, необхідних для її проведення, та, у разі необхідності, прийняття рішення щодо черговості розгляду заяви,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w:t>
            </w:r>
            <w:r w:rsidRPr="00C47D98">
              <w:rPr>
                <w:rFonts w:ascii="Times New Roman" w:hAnsi="Times New Roman"/>
                <w:sz w:val="24"/>
                <w:szCs w:val="24"/>
                <w:lang w:val="uk-UA"/>
              </w:rPr>
              <w:lastRenderedPageBreak/>
              <w:t>в зупиненні державної реєстрації прав, про відновлення державної реєстрац</w:t>
            </w:r>
            <w:r w:rsidR="00B97C41" w:rsidRPr="00C47D98">
              <w:rPr>
                <w:rFonts w:ascii="Times New Roman" w:hAnsi="Times New Roman"/>
                <w:sz w:val="24"/>
                <w:szCs w:val="24"/>
                <w:lang w:val="uk-UA"/>
              </w:rPr>
              <w:t>ії прав, що розміщується на веб</w:t>
            </w:r>
            <w:r w:rsidRPr="00C47D98">
              <w:rPr>
                <w:rFonts w:ascii="Times New Roman" w:hAnsi="Times New Roman"/>
                <w:sz w:val="24"/>
                <w:szCs w:val="24"/>
                <w:lang w:val="uk-UA"/>
              </w:rPr>
              <w:t>порталі Міністерства юстиції України;</w:t>
            </w:r>
          </w:p>
          <w:p w:rsidR="00677BB5" w:rsidRPr="00C47D98" w:rsidRDefault="00677BB5" w:rsidP="00662332">
            <w:pPr>
              <w:spacing w:after="0" w:line="240" w:lineRule="auto"/>
              <w:ind w:left="-57" w:right="-57"/>
              <w:rPr>
                <w:rFonts w:ascii="Times New Roman" w:hAnsi="Times New Roman"/>
                <w:sz w:val="24"/>
                <w:szCs w:val="24"/>
                <w:lang w:val="uk-UA"/>
              </w:rPr>
            </w:pPr>
            <w:r w:rsidRPr="00C47D98">
              <w:rPr>
                <w:rFonts w:ascii="Times New Roman" w:hAnsi="Times New Roman"/>
                <w:sz w:val="24"/>
                <w:szCs w:val="24"/>
                <w:lang w:val="uk-UA"/>
              </w:rPr>
              <w:t>прийняття рішення про державну реєстрацію прав та їх обтяжень або про відмову в державній реєстрації прав та їх обтяж</w:t>
            </w:r>
            <w:r w:rsidR="00B97C41" w:rsidRPr="00C47D98">
              <w:rPr>
                <w:rFonts w:ascii="Times New Roman" w:hAnsi="Times New Roman"/>
                <w:sz w:val="24"/>
                <w:szCs w:val="24"/>
                <w:lang w:val="uk-UA"/>
              </w:rPr>
              <w:t>ень, що розміщується на веб</w:t>
            </w:r>
            <w:r w:rsidRPr="00C47D98">
              <w:rPr>
                <w:rFonts w:ascii="Times New Roman" w:hAnsi="Times New Roman"/>
                <w:sz w:val="24"/>
                <w:szCs w:val="24"/>
                <w:lang w:val="uk-UA"/>
              </w:rPr>
              <w:t>порталі Міністерства юстиції України;</w:t>
            </w:r>
          </w:p>
          <w:p w:rsidR="00677BB5" w:rsidRPr="00C47D98" w:rsidRDefault="00677BB5" w:rsidP="00A743AC">
            <w:pPr>
              <w:spacing w:after="0" w:line="240" w:lineRule="auto"/>
              <w:ind w:left="-57" w:right="-57"/>
              <w:rPr>
                <w:rFonts w:ascii="Times New Roman" w:hAnsi="Times New Roman"/>
                <w:sz w:val="24"/>
                <w:szCs w:val="24"/>
                <w:lang w:val="uk-UA"/>
              </w:rPr>
            </w:pPr>
            <w:r w:rsidRPr="00C47D98">
              <w:rPr>
                <w:rFonts w:ascii="Times New Roman" w:hAnsi="Times New Roman"/>
                <w:sz w:val="24"/>
                <w:szCs w:val="24"/>
                <w:lang w:val="uk-UA"/>
              </w:rPr>
              <w:t>формування витяга з Державного реєстру речових прав на нерухом</w:t>
            </w:r>
            <w:r w:rsidR="00B97C41" w:rsidRPr="00C47D98">
              <w:rPr>
                <w:rFonts w:ascii="Times New Roman" w:hAnsi="Times New Roman"/>
                <w:sz w:val="24"/>
                <w:szCs w:val="24"/>
                <w:lang w:val="uk-UA"/>
              </w:rPr>
              <w:t>е майно, що розміщується на веб</w:t>
            </w:r>
            <w:r w:rsidRPr="00C47D98">
              <w:rPr>
                <w:rFonts w:ascii="Times New Roman" w:hAnsi="Times New Roman"/>
                <w:sz w:val="24"/>
                <w:szCs w:val="24"/>
                <w:lang w:val="uk-UA"/>
              </w:rPr>
              <w:t>порталі Міністерства юстиції України (у разі прийняття рішення про державну реєстрацію прав та їх обтяжень)</w:t>
            </w:r>
          </w:p>
        </w:tc>
        <w:tc>
          <w:tcPr>
            <w:tcW w:w="2410" w:type="dxa"/>
            <w:tcBorders>
              <w:top w:val="single" w:sz="4" w:space="0" w:color="auto"/>
              <w:left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lastRenderedPageBreak/>
              <w:t xml:space="preserve">Державний реєстратор </w:t>
            </w:r>
          </w:p>
        </w:tc>
        <w:tc>
          <w:tcPr>
            <w:tcW w:w="2126" w:type="dxa"/>
            <w:tcBorders>
              <w:top w:val="single" w:sz="4" w:space="0" w:color="auto"/>
              <w:left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 xml:space="preserve">Управління з питань реєстрації </w:t>
            </w:r>
          </w:p>
        </w:tc>
        <w:tc>
          <w:tcPr>
            <w:tcW w:w="2126" w:type="dxa"/>
            <w:tcBorders>
              <w:top w:val="single" w:sz="4" w:space="0" w:color="auto"/>
              <w:left w:val="single" w:sz="4" w:space="0" w:color="auto"/>
              <w:right w:val="single" w:sz="4" w:space="0" w:color="auto"/>
            </w:tcBorders>
          </w:tcPr>
          <w:p w:rsidR="00677BB5" w:rsidRPr="00C47D98" w:rsidRDefault="00677BB5" w:rsidP="00662332">
            <w:pPr>
              <w:spacing w:after="0" w:line="252" w:lineRule="auto"/>
              <w:rPr>
                <w:rFonts w:ascii="Times New Roman" w:hAnsi="Times New Roman"/>
                <w:sz w:val="24"/>
                <w:szCs w:val="24"/>
                <w:lang w:val="uk-UA"/>
              </w:rPr>
            </w:pPr>
            <w:r w:rsidRPr="00C47D98">
              <w:rPr>
                <w:rFonts w:ascii="Times New Roman" w:hAnsi="Times New Roman"/>
                <w:sz w:val="24"/>
                <w:szCs w:val="24"/>
                <w:lang w:val="uk-UA"/>
              </w:rPr>
              <w:t>У порядку черговості надходження.</w:t>
            </w:r>
          </w:p>
          <w:p w:rsidR="00677BB5" w:rsidRPr="00C47D98" w:rsidRDefault="00677BB5" w:rsidP="008615FC">
            <w:pPr>
              <w:tabs>
                <w:tab w:val="left" w:pos="175"/>
              </w:tabs>
              <w:spacing w:after="0" w:line="240" w:lineRule="auto"/>
              <w:ind w:left="34"/>
              <w:rPr>
                <w:rFonts w:ascii="Times New Roman" w:hAnsi="Times New Roman"/>
                <w:sz w:val="24"/>
                <w:szCs w:val="24"/>
                <w:lang w:val="uk-UA"/>
              </w:rPr>
            </w:pPr>
            <w:r w:rsidRPr="00C47D98">
              <w:rPr>
                <w:rFonts w:ascii="Times New Roman" w:hAnsi="Times New Roman"/>
                <w:sz w:val="24"/>
                <w:szCs w:val="24"/>
                <w:lang w:val="uk-UA"/>
              </w:rPr>
              <w:t>У день реєстрації заяви в Державному реєстрі речових прав на нерухоме майно</w:t>
            </w:r>
          </w:p>
        </w:tc>
      </w:tr>
      <w:tr w:rsidR="00677BB5" w:rsidRPr="00C47D98" w:rsidTr="00010C1F">
        <w:trPr>
          <w:trHeight w:val="1964"/>
        </w:trPr>
        <w:tc>
          <w:tcPr>
            <w:tcW w:w="567" w:type="dxa"/>
            <w:tcBorders>
              <w:top w:val="single" w:sz="4" w:space="0" w:color="auto"/>
              <w:left w:val="single" w:sz="4" w:space="0" w:color="auto"/>
              <w:right w:val="single" w:sz="4" w:space="0" w:color="auto"/>
            </w:tcBorders>
          </w:tcPr>
          <w:p w:rsidR="00677BB5" w:rsidRPr="00C47D98" w:rsidRDefault="00677BB5" w:rsidP="00662332">
            <w:pPr>
              <w:spacing w:after="0" w:line="240" w:lineRule="auto"/>
              <w:ind w:left="-57" w:right="-57"/>
              <w:jc w:val="center"/>
              <w:rPr>
                <w:rFonts w:ascii="Times New Roman" w:hAnsi="Times New Roman"/>
                <w:sz w:val="24"/>
                <w:szCs w:val="24"/>
                <w:lang w:val="uk-UA"/>
              </w:rPr>
            </w:pPr>
            <w:r w:rsidRPr="00C47D98">
              <w:rPr>
                <w:rFonts w:ascii="Times New Roman" w:hAnsi="Times New Roman"/>
                <w:sz w:val="24"/>
                <w:szCs w:val="24"/>
                <w:lang w:val="uk-UA"/>
              </w:rPr>
              <w:t>7</w:t>
            </w:r>
          </w:p>
        </w:tc>
        <w:tc>
          <w:tcPr>
            <w:tcW w:w="3119" w:type="dxa"/>
            <w:tcBorders>
              <w:top w:val="single" w:sz="4" w:space="0" w:color="auto"/>
              <w:left w:val="single" w:sz="4" w:space="0" w:color="auto"/>
              <w:right w:val="single" w:sz="4" w:space="0" w:color="auto"/>
            </w:tcBorders>
          </w:tcPr>
          <w:p w:rsidR="00677BB5" w:rsidRPr="00C47D98" w:rsidRDefault="00677BB5" w:rsidP="00662332">
            <w:pPr>
              <w:tabs>
                <w:tab w:val="left" w:pos="4395"/>
              </w:tabs>
              <w:spacing w:after="0" w:line="240" w:lineRule="auto"/>
              <w:rPr>
                <w:rFonts w:ascii="Times New Roman" w:hAnsi="Times New Roman"/>
                <w:sz w:val="24"/>
                <w:szCs w:val="24"/>
                <w:lang w:val="uk-UA"/>
              </w:rPr>
            </w:pPr>
            <w:r w:rsidRPr="00C47D98">
              <w:rPr>
                <w:rFonts w:ascii="Times New Roman" w:hAnsi="Times New Roman"/>
                <w:sz w:val="24"/>
                <w:szCs w:val="24"/>
                <w:lang w:val="uk-UA"/>
              </w:rPr>
              <w:t xml:space="preserve">Передача за допомогою програмного забезпечення Державного реєстру речових </w:t>
            </w:r>
          </w:p>
          <w:p w:rsidR="00677BB5" w:rsidRPr="00C47D98" w:rsidRDefault="00677BB5" w:rsidP="00662332">
            <w:pPr>
              <w:tabs>
                <w:tab w:val="left" w:pos="4395"/>
              </w:tabs>
              <w:spacing w:after="0" w:line="240" w:lineRule="auto"/>
              <w:rPr>
                <w:rFonts w:ascii="Times New Roman" w:hAnsi="Times New Roman"/>
                <w:sz w:val="24"/>
                <w:szCs w:val="24"/>
                <w:lang w:val="uk-UA"/>
              </w:rPr>
            </w:pPr>
            <w:r w:rsidRPr="00C47D98">
              <w:rPr>
                <w:rFonts w:ascii="Times New Roman" w:hAnsi="Times New Roman"/>
                <w:sz w:val="24"/>
                <w:szCs w:val="24"/>
                <w:lang w:val="uk-UA"/>
              </w:rPr>
              <w:t>прав на нерухоме майн</w:t>
            </w:r>
            <w:r w:rsidR="00010C1F" w:rsidRPr="00C47D98">
              <w:rPr>
                <w:rFonts w:ascii="Times New Roman" w:hAnsi="Times New Roman"/>
                <w:sz w:val="24"/>
                <w:szCs w:val="24"/>
                <w:lang w:val="uk-UA"/>
              </w:rPr>
              <w:t>о результату надання адміністра</w:t>
            </w:r>
            <w:r w:rsidRPr="00C47D98">
              <w:rPr>
                <w:rFonts w:ascii="Times New Roman" w:hAnsi="Times New Roman"/>
                <w:sz w:val="24"/>
                <w:szCs w:val="24"/>
                <w:lang w:val="uk-UA"/>
              </w:rPr>
              <w:t>тивної послуги (у разі звернення заявника до Центру)</w:t>
            </w:r>
          </w:p>
        </w:tc>
        <w:tc>
          <w:tcPr>
            <w:tcW w:w="2410" w:type="dxa"/>
            <w:tcBorders>
              <w:top w:val="single" w:sz="4" w:space="0" w:color="auto"/>
              <w:left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 xml:space="preserve">Управління з питань реєстрації </w:t>
            </w:r>
          </w:p>
        </w:tc>
        <w:tc>
          <w:tcPr>
            <w:tcW w:w="2126" w:type="dxa"/>
            <w:tcBorders>
              <w:top w:val="single" w:sz="4" w:space="0" w:color="auto"/>
              <w:left w:val="single" w:sz="4" w:space="0" w:color="auto"/>
              <w:right w:val="single" w:sz="4" w:space="0" w:color="auto"/>
            </w:tcBorders>
          </w:tcPr>
          <w:p w:rsidR="00677BB5" w:rsidRPr="00C47D98" w:rsidRDefault="00677BB5" w:rsidP="00662332">
            <w:pPr>
              <w:spacing w:after="0" w:line="240" w:lineRule="auto"/>
              <w:rPr>
                <w:rFonts w:ascii="Times New Roman" w:hAnsi="Times New Roman"/>
                <w:sz w:val="24"/>
                <w:szCs w:val="24"/>
                <w:lang w:val="uk-UA"/>
              </w:rPr>
            </w:pPr>
            <w:r w:rsidRPr="00C47D98">
              <w:rPr>
                <w:rFonts w:ascii="Times New Roman" w:hAnsi="Times New Roman"/>
                <w:sz w:val="24"/>
                <w:szCs w:val="24"/>
                <w:lang w:val="uk-UA"/>
              </w:rPr>
              <w:t>У день прийняття рішення</w:t>
            </w:r>
          </w:p>
        </w:tc>
      </w:tr>
      <w:tr w:rsidR="00B1105D" w:rsidRPr="00C47D98" w:rsidTr="005336C3">
        <w:trPr>
          <w:trHeight w:val="887"/>
        </w:trPr>
        <w:tc>
          <w:tcPr>
            <w:tcW w:w="567" w:type="dxa"/>
            <w:tcBorders>
              <w:top w:val="single" w:sz="4" w:space="0" w:color="auto"/>
              <w:left w:val="single" w:sz="4" w:space="0" w:color="auto"/>
              <w:right w:val="single" w:sz="4" w:space="0" w:color="auto"/>
            </w:tcBorders>
          </w:tcPr>
          <w:p w:rsidR="00B1105D" w:rsidRPr="00C47D98" w:rsidRDefault="00B1105D" w:rsidP="00B1105D">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C47D98">
              <w:rPr>
                <w:rFonts w:ascii="Times New Roman" w:hAnsi="Times New Roman"/>
                <w:color w:val="000000" w:themeColor="text1"/>
                <w:sz w:val="24"/>
                <w:szCs w:val="24"/>
                <w:shd w:val="clear" w:color="auto" w:fill="FFFFFF"/>
                <w:lang w:val="uk-UA" w:eastAsia="en-US"/>
              </w:rPr>
              <w:t>8</w:t>
            </w:r>
          </w:p>
        </w:tc>
        <w:tc>
          <w:tcPr>
            <w:tcW w:w="3119" w:type="dxa"/>
            <w:tcBorders>
              <w:top w:val="single" w:sz="4" w:space="0" w:color="auto"/>
              <w:left w:val="single" w:sz="4" w:space="0" w:color="auto"/>
              <w:right w:val="single" w:sz="4" w:space="0" w:color="auto"/>
            </w:tcBorders>
          </w:tcPr>
          <w:p w:rsidR="00B1105D" w:rsidRPr="00C47D98" w:rsidRDefault="00B1105D" w:rsidP="00B1105D">
            <w:pPr>
              <w:tabs>
                <w:tab w:val="left" w:pos="4395"/>
              </w:tabs>
              <w:spacing w:after="0" w:line="240" w:lineRule="auto"/>
              <w:rPr>
                <w:rFonts w:ascii="Times New Roman" w:hAnsi="Times New Roman"/>
                <w:color w:val="000000" w:themeColor="text1"/>
                <w:sz w:val="24"/>
                <w:szCs w:val="24"/>
                <w:shd w:val="clear" w:color="auto" w:fill="FFFFFF"/>
                <w:lang w:val="uk-UA" w:eastAsia="en-US"/>
              </w:rPr>
            </w:pPr>
            <w:r w:rsidRPr="00C47D98">
              <w:rPr>
                <w:rFonts w:ascii="Times New Roman" w:hAnsi="Times New Roman"/>
                <w:color w:val="000000" w:themeColor="text1"/>
                <w:sz w:val="24"/>
                <w:szCs w:val="24"/>
                <w:shd w:val="clear" w:color="auto" w:fill="FFFFFF"/>
                <w:lang w:val="uk-UA" w:eastAsia="en-US"/>
              </w:rPr>
              <w:t>Інформування заявника про виконання послуги</w:t>
            </w:r>
          </w:p>
        </w:tc>
        <w:tc>
          <w:tcPr>
            <w:tcW w:w="2410" w:type="dxa"/>
            <w:tcBorders>
              <w:top w:val="single" w:sz="4" w:space="0" w:color="auto"/>
              <w:left w:val="single" w:sz="4" w:space="0" w:color="auto"/>
              <w:right w:val="single" w:sz="4" w:space="0" w:color="auto"/>
            </w:tcBorders>
          </w:tcPr>
          <w:p w:rsidR="00B1105D" w:rsidRPr="00C47D98" w:rsidRDefault="00B1105D" w:rsidP="00B1105D">
            <w:pPr>
              <w:spacing w:after="0" w:line="240" w:lineRule="auto"/>
              <w:rPr>
                <w:rFonts w:ascii="Times New Roman" w:hAnsi="Times New Roman"/>
                <w:color w:val="000000" w:themeColor="text1"/>
                <w:sz w:val="24"/>
                <w:szCs w:val="24"/>
                <w:lang w:val="uk-UA" w:eastAsia="uk-UA"/>
              </w:rPr>
            </w:pPr>
            <w:r w:rsidRPr="00C47D98">
              <w:rPr>
                <w:rFonts w:ascii="Times New Roman" w:hAnsi="Times New Roman"/>
                <w:color w:val="000000" w:themeColor="text1"/>
                <w:sz w:val="24"/>
                <w:szCs w:val="24"/>
                <w:lang w:val="uk-UA" w:eastAsia="uk-UA"/>
              </w:rPr>
              <w:t>Адміністратор</w:t>
            </w:r>
          </w:p>
        </w:tc>
        <w:tc>
          <w:tcPr>
            <w:tcW w:w="2126" w:type="dxa"/>
            <w:tcBorders>
              <w:top w:val="single" w:sz="4" w:space="0" w:color="auto"/>
              <w:left w:val="single" w:sz="4" w:space="0" w:color="auto"/>
              <w:right w:val="single" w:sz="4" w:space="0" w:color="auto"/>
            </w:tcBorders>
          </w:tcPr>
          <w:p w:rsidR="00B1105D" w:rsidRPr="00C47D98" w:rsidRDefault="00B1105D" w:rsidP="00B1105D">
            <w:pPr>
              <w:spacing w:after="0" w:line="240" w:lineRule="auto"/>
              <w:rPr>
                <w:rFonts w:ascii="Times New Roman" w:hAnsi="Times New Roman"/>
                <w:color w:val="000000" w:themeColor="text1"/>
                <w:sz w:val="24"/>
                <w:szCs w:val="24"/>
                <w:lang w:val="uk-UA" w:eastAsia="en-US"/>
              </w:rPr>
            </w:pPr>
            <w:r w:rsidRPr="00C47D98">
              <w:rPr>
                <w:rFonts w:ascii="Times New Roman" w:hAnsi="Times New Roman"/>
                <w:color w:val="000000" w:themeColor="text1"/>
                <w:sz w:val="24"/>
                <w:szCs w:val="24"/>
                <w:lang w:val="uk-UA" w:eastAsia="uk-UA"/>
              </w:rPr>
              <w:t xml:space="preserve">Департамент адміністративних послуг </w:t>
            </w:r>
          </w:p>
        </w:tc>
        <w:tc>
          <w:tcPr>
            <w:tcW w:w="2126" w:type="dxa"/>
            <w:tcBorders>
              <w:top w:val="single" w:sz="4" w:space="0" w:color="auto"/>
              <w:left w:val="single" w:sz="4" w:space="0" w:color="auto"/>
              <w:right w:val="single" w:sz="4" w:space="0" w:color="auto"/>
            </w:tcBorders>
          </w:tcPr>
          <w:p w:rsidR="00B1105D" w:rsidRPr="00C47D98" w:rsidRDefault="00B1105D" w:rsidP="00B1105D">
            <w:pPr>
              <w:spacing w:after="0" w:line="240" w:lineRule="auto"/>
              <w:rPr>
                <w:rFonts w:ascii="Times New Roman" w:hAnsi="Times New Roman"/>
                <w:color w:val="000000" w:themeColor="text1"/>
                <w:sz w:val="24"/>
                <w:szCs w:val="24"/>
                <w:lang w:val="uk-UA" w:eastAsia="en-US"/>
              </w:rPr>
            </w:pPr>
            <w:r w:rsidRPr="00C47D98">
              <w:rPr>
                <w:rFonts w:ascii="Times New Roman" w:hAnsi="Times New Roman"/>
                <w:color w:val="000000" w:themeColor="text1"/>
                <w:sz w:val="24"/>
                <w:szCs w:val="24"/>
                <w:lang w:val="uk-UA" w:eastAsia="en-US"/>
              </w:rPr>
              <w:t>У день надходження результату надання адміністративної послуги</w:t>
            </w:r>
          </w:p>
        </w:tc>
      </w:tr>
      <w:tr w:rsidR="00B1105D" w:rsidRPr="00C47D98" w:rsidTr="00010C1F">
        <w:trPr>
          <w:trHeight w:val="390"/>
        </w:trPr>
        <w:tc>
          <w:tcPr>
            <w:tcW w:w="567" w:type="dxa"/>
            <w:vMerge w:val="restart"/>
            <w:tcBorders>
              <w:top w:val="single" w:sz="4" w:space="0" w:color="auto"/>
              <w:left w:val="single" w:sz="4" w:space="0" w:color="auto"/>
              <w:bottom w:val="single" w:sz="4" w:space="0" w:color="auto"/>
              <w:right w:val="single" w:sz="4" w:space="0" w:color="auto"/>
            </w:tcBorders>
          </w:tcPr>
          <w:p w:rsidR="00B1105D" w:rsidRPr="00C47D98" w:rsidRDefault="00B1105D" w:rsidP="00B1105D">
            <w:pPr>
              <w:spacing w:after="0" w:line="240" w:lineRule="auto"/>
              <w:ind w:left="-57" w:right="-57"/>
              <w:jc w:val="center"/>
              <w:rPr>
                <w:rFonts w:ascii="Times New Roman" w:hAnsi="Times New Roman"/>
                <w:sz w:val="24"/>
                <w:szCs w:val="24"/>
                <w:lang w:val="uk-UA"/>
              </w:rPr>
            </w:pPr>
            <w:r w:rsidRPr="00C47D98">
              <w:rPr>
                <w:rFonts w:ascii="Times New Roman" w:hAnsi="Times New Roman"/>
                <w:sz w:val="24"/>
                <w:szCs w:val="24"/>
                <w:lang w:val="uk-UA"/>
              </w:rPr>
              <w:t>9</w:t>
            </w:r>
          </w:p>
        </w:tc>
        <w:tc>
          <w:tcPr>
            <w:tcW w:w="3119" w:type="dxa"/>
            <w:vMerge w:val="restart"/>
            <w:tcBorders>
              <w:top w:val="single" w:sz="4" w:space="0" w:color="auto"/>
              <w:left w:val="single" w:sz="4" w:space="0" w:color="auto"/>
              <w:bottom w:val="single" w:sz="4" w:space="0" w:color="auto"/>
              <w:right w:val="single" w:sz="4" w:space="0" w:color="auto"/>
            </w:tcBorders>
          </w:tcPr>
          <w:p w:rsidR="00B1105D" w:rsidRPr="00C47D98" w:rsidRDefault="00B1105D" w:rsidP="00B1105D">
            <w:pPr>
              <w:tabs>
                <w:tab w:val="left" w:pos="4395"/>
              </w:tabs>
              <w:spacing w:after="0" w:line="240" w:lineRule="auto"/>
              <w:rPr>
                <w:rFonts w:ascii="Times New Roman" w:hAnsi="Times New Roman"/>
                <w:sz w:val="24"/>
                <w:szCs w:val="24"/>
                <w:lang w:val="uk-UA"/>
              </w:rPr>
            </w:pPr>
            <w:r w:rsidRPr="00C47D98">
              <w:rPr>
                <w:rFonts w:ascii="Times New Roman" w:hAnsi="Times New Roman"/>
                <w:sz w:val="24"/>
                <w:szCs w:val="24"/>
                <w:lang w:val="uk-UA"/>
              </w:rPr>
              <w:t>Видача рішень та витяга з Державного реєстру речових прав на нерухоме майно в паперовій формі (за бажанням заявника) та документів, що подавалися заявником</w:t>
            </w:r>
          </w:p>
        </w:tc>
        <w:tc>
          <w:tcPr>
            <w:tcW w:w="2410" w:type="dxa"/>
            <w:tcBorders>
              <w:top w:val="single" w:sz="4" w:space="0" w:color="auto"/>
              <w:left w:val="single" w:sz="4" w:space="0" w:color="auto"/>
              <w:bottom w:val="single" w:sz="4" w:space="0" w:color="auto"/>
              <w:right w:val="single" w:sz="4" w:space="0" w:color="auto"/>
            </w:tcBorders>
          </w:tcPr>
          <w:p w:rsidR="00B1105D" w:rsidRPr="00C47D98" w:rsidRDefault="00B1105D" w:rsidP="00B1105D">
            <w:pPr>
              <w:spacing w:after="0" w:line="240" w:lineRule="auto"/>
              <w:ind w:left="-57" w:right="-57"/>
              <w:rPr>
                <w:rFonts w:ascii="Times New Roman" w:hAnsi="Times New Roman"/>
                <w:sz w:val="24"/>
                <w:szCs w:val="24"/>
                <w:lang w:val="uk-UA"/>
              </w:rPr>
            </w:pPr>
            <w:r w:rsidRPr="00C47D98">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B1105D" w:rsidRPr="00C47D98" w:rsidRDefault="00B1105D" w:rsidP="00B1105D">
            <w:pPr>
              <w:spacing w:after="0" w:line="240" w:lineRule="auto"/>
              <w:jc w:val="both"/>
              <w:rPr>
                <w:rFonts w:ascii="Times New Roman" w:hAnsi="Times New Roman"/>
                <w:sz w:val="24"/>
                <w:szCs w:val="24"/>
                <w:lang w:val="uk-UA"/>
              </w:rPr>
            </w:pPr>
            <w:r w:rsidRPr="00C47D98">
              <w:rPr>
                <w:rFonts w:ascii="Times New Roman" w:hAnsi="Times New Roman"/>
                <w:sz w:val="24"/>
                <w:szCs w:val="24"/>
                <w:lang w:val="uk-UA" w:eastAsia="uk-UA"/>
              </w:rPr>
              <w:t xml:space="preserve">Департамент адміністративних послуг </w:t>
            </w:r>
          </w:p>
        </w:tc>
        <w:tc>
          <w:tcPr>
            <w:tcW w:w="2126" w:type="dxa"/>
            <w:tcBorders>
              <w:top w:val="single" w:sz="4" w:space="0" w:color="auto"/>
              <w:left w:val="single" w:sz="4" w:space="0" w:color="auto"/>
              <w:bottom w:val="single" w:sz="4" w:space="0" w:color="auto"/>
              <w:right w:val="single" w:sz="4" w:space="0" w:color="auto"/>
            </w:tcBorders>
          </w:tcPr>
          <w:p w:rsidR="00B1105D" w:rsidRPr="00C47D98" w:rsidRDefault="00B1105D" w:rsidP="00B1105D">
            <w:pPr>
              <w:spacing w:after="0" w:line="240" w:lineRule="auto"/>
              <w:rPr>
                <w:rFonts w:ascii="Times New Roman" w:hAnsi="Times New Roman"/>
                <w:sz w:val="24"/>
                <w:szCs w:val="24"/>
                <w:lang w:val="uk-UA"/>
              </w:rPr>
            </w:pPr>
            <w:r w:rsidRPr="00C47D98">
              <w:rPr>
                <w:rFonts w:ascii="Times New Roman" w:hAnsi="Times New Roman"/>
                <w:sz w:val="24"/>
                <w:szCs w:val="24"/>
                <w:lang w:val="uk-UA"/>
              </w:rPr>
              <w:t>У день особистого звернення заявника</w:t>
            </w:r>
          </w:p>
        </w:tc>
      </w:tr>
      <w:tr w:rsidR="00B1105D" w:rsidRPr="00C47D98" w:rsidTr="000E3EE1">
        <w:trPr>
          <w:trHeight w:val="435"/>
        </w:trPr>
        <w:tc>
          <w:tcPr>
            <w:tcW w:w="567" w:type="dxa"/>
            <w:vMerge/>
            <w:tcBorders>
              <w:top w:val="single" w:sz="4" w:space="0" w:color="auto"/>
              <w:left w:val="single" w:sz="4" w:space="0" w:color="auto"/>
              <w:bottom w:val="single" w:sz="4" w:space="0" w:color="auto"/>
              <w:right w:val="single" w:sz="4" w:space="0" w:color="auto"/>
            </w:tcBorders>
            <w:vAlign w:val="center"/>
          </w:tcPr>
          <w:p w:rsidR="00B1105D" w:rsidRPr="00C47D98" w:rsidRDefault="00B1105D" w:rsidP="00B1105D">
            <w:pPr>
              <w:spacing w:after="0" w:line="240" w:lineRule="auto"/>
              <w:rPr>
                <w:rFonts w:ascii="Times New Roman" w:hAnsi="Times New Roman"/>
                <w:b/>
                <w:sz w:val="24"/>
                <w:szCs w:val="24"/>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B1105D" w:rsidRPr="00C47D98" w:rsidRDefault="00B1105D" w:rsidP="00B1105D">
            <w:pPr>
              <w:spacing w:after="0" w:line="240"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B1105D" w:rsidRPr="00C47D98" w:rsidRDefault="00B1105D" w:rsidP="00B1105D">
            <w:pPr>
              <w:spacing w:after="0" w:line="240" w:lineRule="auto"/>
              <w:ind w:left="-57" w:right="-57"/>
              <w:rPr>
                <w:rFonts w:ascii="Times New Roman" w:hAnsi="Times New Roman"/>
                <w:sz w:val="24"/>
                <w:szCs w:val="24"/>
                <w:lang w:val="uk-UA"/>
              </w:rPr>
            </w:pPr>
            <w:r w:rsidRPr="00C47D98">
              <w:rPr>
                <w:rFonts w:ascii="Times New Roman" w:hAnsi="Times New Roman"/>
                <w:sz w:val="24"/>
                <w:szCs w:val="24"/>
                <w:lang w:val="uk-UA"/>
              </w:rPr>
              <w:t>Державний реєстратор</w:t>
            </w:r>
          </w:p>
        </w:tc>
        <w:tc>
          <w:tcPr>
            <w:tcW w:w="2126" w:type="dxa"/>
            <w:tcBorders>
              <w:top w:val="single" w:sz="4" w:space="0" w:color="auto"/>
              <w:left w:val="single" w:sz="4" w:space="0" w:color="auto"/>
              <w:bottom w:val="single" w:sz="4" w:space="0" w:color="auto"/>
              <w:right w:val="single" w:sz="4" w:space="0" w:color="auto"/>
            </w:tcBorders>
          </w:tcPr>
          <w:p w:rsidR="00B1105D" w:rsidRPr="00C47D98" w:rsidRDefault="00B1105D" w:rsidP="00B1105D">
            <w:pPr>
              <w:spacing w:after="0" w:line="240" w:lineRule="auto"/>
              <w:rPr>
                <w:rFonts w:ascii="Times New Roman" w:hAnsi="Times New Roman"/>
                <w:sz w:val="24"/>
                <w:szCs w:val="24"/>
                <w:lang w:val="uk-UA"/>
              </w:rPr>
            </w:pPr>
            <w:r w:rsidRPr="00C47D98">
              <w:rPr>
                <w:rFonts w:ascii="Times New Roman" w:hAnsi="Times New Roman"/>
                <w:sz w:val="24"/>
                <w:szCs w:val="24"/>
                <w:lang w:val="uk-UA"/>
              </w:rPr>
              <w:t xml:space="preserve">Управління з питань реєстрації </w:t>
            </w:r>
          </w:p>
        </w:tc>
        <w:tc>
          <w:tcPr>
            <w:tcW w:w="2126" w:type="dxa"/>
            <w:tcBorders>
              <w:top w:val="single" w:sz="4" w:space="0" w:color="auto"/>
              <w:left w:val="single" w:sz="4" w:space="0" w:color="auto"/>
              <w:bottom w:val="single" w:sz="4" w:space="0" w:color="auto"/>
              <w:right w:val="single" w:sz="4" w:space="0" w:color="auto"/>
            </w:tcBorders>
          </w:tcPr>
          <w:p w:rsidR="00B1105D" w:rsidRPr="00C47D98" w:rsidRDefault="00B1105D" w:rsidP="000E3EE1">
            <w:pPr>
              <w:spacing w:after="0" w:line="240" w:lineRule="auto"/>
              <w:rPr>
                <w:rFonts w:ascii="Times New Roman" w:hAnsi="Times New Roman"/>
                <w:sz w:val="24"/>
                <w:szCs w:val="24"/>
                <w:lang w:val="uk-UA"/>
              </w:rPr>
            </w:pPr>
            <w:r w:rsidRPr="00C47D98">
              <w:rPr>
                <w:rFonts w:ascii="Times New Roman" w:hAnsi="Times New Roman"/>
                <w:sz w:val="24"/>
                <w:szCs w:val="24"/>
                <w:lang w:val="uk-UA"/>
              </w:rPr>
              <w:t>За результатом розгляду заяви</w:t>
            </w:r>
          </w:p>
        </w:tc>
      </w:tr>
      <w:tr w:rsidR="00B1105D" w:rsidRPr="00C47D98" w:rsidTr="00010C1F">
        <w:trPr>
          <w:trHeight w:val="435"/>
        </w:trPr>
        <w:tc>
          <w:tcPr>
            <w:tcW w:w="567" w:type="dxa"/>
            <w:tcBorders>
              <w:top w:val="single" w:sz="4" w:space="0" w:color="auto"/>
              <w:left w:val="single" w:sz="4" w:space="0" w:color="auto"/>
              <w:bottom w:val="single" w:sz="4" w:space="0" w:color="auto"/>
              <w:right w:val="single" w:sz="4" w:space="0" w:color="auto"/>
            </w:tcBorders>
          </w:tcPr>
          <w:p w:rsidR="00B1105D" w:rsidRPr="00C47D98" w:rsidRDefault="00B1105D" w:rsidP="00B1105D">
            <w:pPr>
              <w:spacing w:after="0" w:line="240" w:lineRule="auto"/>
              <w:ind w:left="-57" w:right="-57"/>
              <w:jc w:val="center"/>
              <w:rPr>
                <w:rFonts w:ascii="Times New Roman" w:hAnsi="Times New Roman"/>
                <w:sz w:val="24"/>
                <w:szCs w:val="24"/>
                <w:lang w:val="uk-UA"/>
              </w:rPr>
            </w:pPr>
            <w:r w:rsidRPr="00C47D98">
              <w:rPr>
                <w:rFonts w:ascii="Times New Roman" w:hAnsi="Times New Roman"/>
                <w:sz w:val="24"/>
                <w:szCs w:val="24"/>
                <w:lang w:val="uk-UA"/>
              </w:rPr>
              <w:t>10</w:t>
            </w:r>
          </w:p>
        </w:tc>
        <w:tc>
          <w:tcPr>
            <w:tcW w:w="3119" w:type="dxa"/>
            <w:tcBorders>
              <w:top w:val="single" w:sz="4" w:space="0" w:color="auto"/>
              <w:left w:val="single" w:sz="4" w:space="0" w:color="auto"/>
              <w:bottom w:val="single" w:sz="4" w:space="0" w:color="auto"/>
              <w:right w:val="single" w:sz="4" w:space="0" w:color="auto"/>
            </w:tcBorders>
          </w:tcPr>
          <w:p w:rsidR="00B1105D" w:rsidRPr="00C47D98" w:rsidRDefault="00B1105D" w:rsidP="00B1105D">
            <w:pPr>
              <w:tabs>
                <w:tab w:val="left" w:pos="4395"/>
              </w:tabs>
              <w:spacing w:after="0" w:line="240" w:lineRule="auto"/>
              <w:rPr>
                <w:rFonts w:ascii="Times New Roman" w:hAnsi="Times New Roman"/>
                <w:sz w:val="24"/>
                <w:szCs w:val="24"/>
                <w:lang w:val="uk-UA"/>
              </w:rPr>
            </w:pPr>
            <w:r w:rsidRPr="00C47D98">
              <w:rPr>
                <w:rFonts w:ascii="Times New Roman" w:hAnsi="Times New Roman"/>
                <w:sz w:val="24"/>
                <w:szCs w:val="24"/>
                <w:lang w:val="uk-UA"/>
              </w:rPr>
              <w:t>Пере</w:t>
            </w:r>
            <w:r w:rsidR="00B97C41" w:rsidRPr="00C47D98">
              <w:rPr>
                <w:rFonts w:ascii="Times New Roman" w:hAnsi="Times New Roman"/>
                <w:sz w:val="24"/>
                <w:szCs w:val="24"/>
                <w:lang w:val="uk-UA"/>
              </w:rPr>
              <w:t>дача документів, передбачених пунктом</w:t>
            </w:r>
            <w:r w:rsidRPr="00C47D98">
              <w:rPr>
                <w:rFonts w:ascii="Times New Roman" w:hAnsi="Times New Roman"/>
                <w:sz w:val="24"/>
                <w:szCs w:val="24"/>
                <w:lang w:val="uk-UA"/>
              </w:rPr>
              <w:t xml:space="preserve"> 25  Порядку державної реєстрації речових прав на нерухоме майно та їх </w:t>
            </w:r>
            <w:r w:rsidRPr="00C47D98">
              <w:rPr>
                <w:rFonts w:ascii="Times New Roman" w:hAnsi="Times New Roman"/>
                <w:sz w:val="24"/>
                <w:szCs w:val="24"/>
                <w:lang w:val="uk-UA"/>
              </w:rPr>
              <w:lastRenderedPageBreak/>
              <w:t>обтяжень, суб’єкту державної реєстрації прав, державним реєстратором якого здійснювався розгляд документів, поданих для державної реєстрації прав, для їх подальшого зберігання протягом трьох років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B1105D" w:rsidRPr="00C47D98" w:rsidRDefault="00B1105D" w:rsidP="00B1105D">
            <w:pPr>
              <w:spacing w:after="0" w:line="240" w:lineRule="auto"/>
              <w:rPr>
                <w:rFonts w:ascii="Times New Roman" w:hAnsi="Times New Roman"/>
                <w:sz w:val="24"/>
                <w:szCs w:val="24"/>
                <w:lang w:val="uk-UA"/>
              </w:rPr>
            </w:pPr>
            <w:r w:rsidRPr="00C47D98">
              <w:rPr>
                <w:rFonts w:ascii="Times New Roman" w:hAnsi="Times New Roman"/>
                <w:sz w:val="24"/>
                <w:szCs w:val="24"/>
                <w:lang w:val="uk-UA" w:eastAsia="uk-UA"/>
              </w:rPr>
              <w:lastRenderedPageBreak/>
              <w:t>Адміністратор</w:t>
            </w:r>
          </w:p>
        </w:tc>
        <w:tc>
          <w:tcPr>
            <w:tcW w:w="2126" w:type="dxa"/>
            <w:tcBorders>
              <w:top w:val="single" w:sz="4" w:space="0" w:color="auto"/>
              <w:left w:val="single" w:sz="4" w:space="0" w:color="auto"/>
              <w:bottom w:val="single" w:sz="4" w:space="0" w:color="auto"/>
              <w:right w:val="single" w:sz="4" w:space="0" w:color="auto"/>
            </w:tcBorders>
          </w:tcPr>
          <w:p w:rsidR="00B1105D" w:rsidRPr="00C47D98" w:rsidRDefault="00B1105D" w:rsidP="00B1105D">
            <w:pPr>
              <w:spacing w:after="0" w:line="240" w:lineRule="auto"/>
              <w:rPr>
                <w:rFonts w:ascii="Times New Roman" w:hAnsi="Times New Roman"/>
                <w:sz w:val="24"/>
                <w:szCs w:val="24"/>
                <w:lang w:val="uk-UA"/>
              </w:rPr>
            </w:pPr>
            <w:r w:rsidRPr="00C47D98">
              <w:rPr>
                <w:rFonts w:ascii="Times New Roman" w:hAnsi="Times New Roman"/>
                <w:sz w:val="24"/>
                <w:szCs w:val="24"/>
                <w:lang w:val="uk-UA" w:eastAsia="uk-UA"/>
              </w:rPr>
              <w:t xml:space="preserve">Департамент адміністративних послуг </w:t>
            </w:r>
          </w:p>
        </w:tc>
        <w:tc>
          <w:tcPr>
            <w:tcW w:w="2126" w:type="dxa"/>
            <w:tcBorders>
              <w:top w:val="single" w:sz="4" w:space="0" w:color="auto"/>
              <w:left w:val="single" w:sz="4" w:space="0" w:color="auto"/>
              <w:bottom w:val="single" w:sz="4" w:space="0" w:color="auto"/>
              <w:right w:val="single" w:sz="4" w:space="0" w:color="auto"/>
            </w:tcBorders>
          </w:tcPr>
          <w:p w:rsidR="00B1105D" w:rsidRPr="00C47D98" w:rsidRDefault="00235A48" w:rsidP="00B1105D">
            <w:pPr>
              <w:spacing w:after="0" w:line="240" w:lineRule="auto"/>
              <w:rPr>
                <w:rFonts w:ascii="Times New Roman" w:hAnsi="Times New Roman"/>
                <w:sz w:val="24"/>
                <w:szCs w:val="24"/>
                <w:lang w:val="uk-UA"/>
              </w:rPr>
            </w:pPr>
            <w:r w:rsidRPr="00C47D98">
              <w:rPr>
                <w:rFonts w:ascii="Times New Roman" w:hAnsi="Times New Roman"/>
                <w:sz w:val="24"/>
                <w:szCs w:val="24"/>
                <w:lang w:val="uk-UA"/>
              </w:rPr>
              <w:t xml:space="preserve">Протягом трьох робочих днів </w:t>
            </w:r>
            <w:r w:rsidRPr="00C47D98">
              <w:rPr>
                <w:rFonts w:ascii="Times New Roman" w:hAnsi="Times New Roman"/>
                <w:sz w:val="24"/>
                <w:szCs w:val="24"/>
                <w:shd w:val="clear" w:color="auto" w:fill="FFFFFF"/>
                <w:lang w:val="uk-UA"/>
              </w:rPr>
              <w:t xml:space="preserve">з дати проведення відповідної державної </w:t>
            </w:r>
            <w:r w:rsidRPr="00C47D98">
              <w:rPr>
                <w:rFonts w:ascii="Times New Roman" w:hAnsi="Times New Roman"/>
                <w:sz w:val="24"/>
                <w:szCs w:val="24"/>
                <w:shd w:val="clear" w:color="auto" w:fill="FFFFFF"/>
                <w:lang w:val="uk-UA"/>
              </w:rPr>
              <w:lastRenderedPageBreak/>
              <w:t>реєстрації</w:t>
            </w:r>
          </w:p>
        </w:tc>
      </w:tr>
    </w:tbl>
    <w:p w:rsidR="00677BB5" w:rsidRPr="00C47D98" w:rsidRDefault="00677BB5" w:rsidP="00677BB5">
      <w:pPr>
        <w:spacing w:after="0" w:line="240" w:lineRule="auto"/>
        <w:jc w:val="both"/>
        <w:rPr>
          <w:rFonts w:ascii="Times New Roman" w:hAnsi="Times New Roman"/>
          <w:sz w:val="24"/>
          <w:szCs w:val="24"/>
          <w:lang w:val="uk-UA"/>
        </w:rPr>
      </w:pPr>
    </w:p>
    <w:p w:rsidR="00010C1F" w:rsidRPr="00C47D98" w:rsidRDefault="00010C1F" w:rsidP="00940D53">
      <w:pPr>
        <w:spacing w:after="0"/>
        <w:rPr>
          <w:rFonts w:ascii="Times New Roman" w:hAnsi="Times New Roman"/>
          <w:sz w:val="24"/>
          <w:szCs w:val="24"/>
          <w:lang w:val="uk-UA"/>
        </w:rPr>
      </w:pPr>
    </w:p>
    <w:p w:rsidR="00B97C41" w:rsidRPr="00C47D98" w:rsidRDefault="00B97C41" w:rsidP="00940D53">
      <w:pPr>
        <w:spacing w:after="0"/>
        <w:rPr>
          <w:rFonts w:ascii="Times New Roman" w:hAnsi="Times New Roman"/>
          <w:sz w:val="24"/>
          <w:szCs w:val="24"/>
          <w:lang w:val="uk-UA"/>
        </w:rPr>
      </w:pPr>
    </w:p>
    <w:p w:rsidR="00B97C41" w:rsidRPr="00C47D98" w:rsidRDefault="00B97C41" w:rsidP="00940D53">
      <w:pPr>
        <w:spacing w:after="0"/>
        <w:rPr>
          <w:rFonts w:ascii="Times New Roman" w:hAnsi="Times New Roman"/>
          <w:sz w:val="24"/>
          <w:szCs w:val="24"/>
          <w:lang w:val="uk-UA"/>
        </w:rPr>
      </w:pPr>
    </w:p>
    <w:p w:rsidR="0018780E" w:rsidRPr="00C47D98" w:rsidRDefault="0018780E" w:rsidP="0018780E">
      <w:pPr>
        <w:tabs>
          <w:tab w:val="left" w:pos="6521"/>
          <w:tab w:val="left" w:pos="7088"/>
        </w:tabs>
        <w:spacing w:line="50" w:lineRule="atLeast"/>
        <w:ind w:hanging="709"/>
        <w:rPr>
          <w:rFonts w:ascii="Times New Roman" w:hAnsi="Times New Roman"/>
          <w:b/>
          <w:i/>
          <w:sz w:val="28"/>
          <w:szCs w:val="24"/>
          <w:lang w:val="uk-UA"/>
        </w:rPr>
      </w:pPr>
      <w:r w:rsidRPr="00C47D98">
        <w:rPr>
          <w:rFonts w:ascii="Times New Roman" w:hAnsi="Times New Roman"/>
          <w:b/>
          <w:i/>
          <w:sz w:val="28"/>
          <w:szCs w:val="24"/>
          <w:lang w:val="uk-UA"/>
        </w:rPr>
        <w:t xml:space="preserve"> Керуюча справами виконкому                                                  Олена ШОВГЕЛЯ</w:t>
      </w:r>
    </w:p>
    <w:bookmarkEnd w:id="0"/>
    <w:p w:rsidR="004A03EA" w:rsidRPr="00C47D98" w:rsidRDefault="004A03EA" w:rsidP="0018780E">
      <w:pPr>
        <w:tabs>
          <w:tab w:val="left" w:pos="7088"/>
        </w:tabs>
        <w:spacing w:line="240" w:lineRule="auto"/>
        <w:ind w:hanging="709"/>
        <w:rPr>
          <w:rFonts w:ascii="Times New Roman" w:hAnsi="Times New Roman"/>
          <w:b/>
          <w:i/>
          <w:sz w:val="28"/>
          <w:szCs w:val="24"/>
          <w:lang w:val="uk-UA"/>
        </w:rPr>
      </w:pPr>
    </w:p>
    <w:sectPr w:rsidR="004A03EA" w:rsidRPr="00C47D98" w:rsidSect="00BE4F1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5BF" w:rsidRDefault="002065BF" w:rsidP="00A457CE">
      <w:pPr>
        <w:spacing w:after="0" w:line="240" w:lineRule="auto"/>
      </w:pPr>
      <w:r>
        <w:separator/>
      </w:r>
    </w:p>
  </w:endnote>
  <w:endnote w:type="continuationSeparator" w:id="0">
    <w:p w:rsidR="002065BF" w:rsidRDefault="002065BF"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5BF" w:rsidRDefault="002065BF" w:rsidP="00A457CE">
      <w:pPr>
        <w:spacing w:after="0" w:line="240" w:lineRule="auto"/>
      </w:pPr>
      <w:r>
        <w:separator/>
      </w:r>
    </w:p>
  </w:footnote>
  <w:footnote w:type="continuationSeparator" w:id="0">
    <w:p w:rsidR="002065BF" w:rsidRDefault="002065BF"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7C" w:rsidRPr="004E0190" w:rsidRDefault="00D0617C" w:rsidP="005D042D">
    <w:pPr>
      <w:pStyle w:val="a5"/>
      <w:tabs>
        <w:tab w:val="clear" w:pos="4677"/>
        <w:tab w:val="center" w:pos="4819"/>
        <w:tab w:val="center" w:pos="6946"/>
        <w:tab w:val="left" w:pos="7785"/>
      </w:tabs>
    </w:pPr>
    <w:r>
      <w:tab/>
    </w:r>
    <w:sdt>
      <w:sdtPr>
        <w:id w:val="-823654024"/>
        <w:docPartObj>
          <w:docPartGallery w:val="Page Numbers (Top of Page)"/>
          <w:docPartUnique/>
        </w:docPartObj>
      </w:sdtPr>
      <w:sdtEndPr/>
      <w:sdtContent>
        <w:r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C47D98">
          <w:rPr>
            <w:rFonts w:ascii="Times New Roman" w:hAnsi="Times New Roman"/>
            <w:noProof/>
            <w:sz w:val="24"/>
            <w:szCs w:val="24"/>
          </w:rPr>
          <w:t>4</w:t>
        </w:r>
        <w:r w:rsidRPr="00A42233">
          <w:rPr>
            <w:rFonts w:ascii="Times New Roman" w:hAnsi="Times New Roman"/>
            <w:sz w:val="24"/>
            <w:szCs w:val="24"/>
          </w:rPr>
          <w:fldChar w:fldCharType="end"/>
        </w:r>
        <w:r>
          <w:rPr>
            <w:rFonts w:ascii="Times New Roman" w:hAnsi="Times New Roman"/>
            <w:sz w:val="24"/>
            <w:szCs w:val="24"/>
            <w:lang w:val="uk-UA"/>
          </w:rPr>
          <w:t xml:space="preserve"> </w:t>
        </w:r>
      </w:sdtContent>
    </w:sdt>
    <w:r>
      <w:tab/>
    </w:r>
    <w:r w:rsidR="003E341D">
      <w:rPr>
        <w:lang w:val="uk-UA"/>
      </w:rPr>
      <w:t xml:space="preserve">                     </w:t>
    </w:r>
    <w:r>
      <w:rPr>
        <w:lang w:val="uk-UA"/>
      </w:rPr>
      <w:t xml:space="preserve">                     </w:t>
    </w:r>
    <w:r w:rsidRPr="006D7DBF">
      <w:rPr>
        <w:rFonts w:ascii="Times New Roman" w:hAnsi="Times New Roman"/>
        <w:i/>
        <w:sz w:val="24"/>
        <w:szCs w:val="28"/>
        <w:lang w:val="uk-UA"/>
      </w:rPr>
      <w:t>Продовження додатка</w:t>
    </w:r>
    <w:r w:rsidR="003E341D">
      <w:rPr>
        <w:rFonts w:ascii="Times New Roman" w:hAnsi="Times New Roman"/>
        <w:i/>
        <w:sz w:val="24"/>
        <w:szCs w:val="28"/>
        <w:lang w:val="uk-UA"/>
      </w:rPr>
      <w:t xml:space="preserve"> 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114C8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7081D"/>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A32B7"/>
    <w:multiLevelType w:val="hybridMultilevel"/>
    <w:tmpl w:val="D6A4E5AE"/>
    <w:lvl w:ilvl="0" w:tplc="1668E47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FA13EA"/>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4"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6" w15:restartNumberingAfterBreak="0">
    <w:nsid w:val="349440B5"/>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4"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27042C"/>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8" w15:restartNumberingAfterBreak="0">
    <w:nsid w:val="657B6A7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96935BF"/>
    <w:multiLevelType w:val="hybridMultilevel"/>
    <w:tmpl w:val="F678E6F0"/>
    <w:lvl w:ilvl="0" w:tplc="B78E7646">
      <w:numFmt w:val="bullet"/>
      <w:lvlText w:val="-"/>
      <w:lvlJc w:val="left"/>
      <w:pPr>
        <w:ind w:left="378" w:hanging="360"/>
      </w:pPr>
      <w:rPr>
        <w:rFonts w:ascii="Times New Roman" w:eastAsia="Times New Roman" w:hAnsi="Times New Roman" w:cs="Times New Roman" w:hint="default"/>
      </w:rPr>
    </w:lvl>
    <w:lvl w:ilvl="1" w:tplc="04220003" w:tentative="1">
      <w:start w:val="1"/>
      <w:numFmt w:val="bullet"/>
      <w:lvlText w:val="o"/>
      <w:lvlJc w:val="left"/>
      <w:pPr>
        <w:ind w:left="1098" w:hanging="360"/>
      </w:pPr>
      <w:rPr>
        <w:rFonts w:ascii="Courier New" w:hAnsi="Courier New" w:cs="Courier New" w:hint="default"/>
      </w:rPr>
    </w:lvl>
    <w:lvl w:ilvl="2" w:tplc="04220005" w:tentative="1">
      <w:start w:val="1"/>
      <w:numFmt w:val="bullet"/>
      <w:lvlText w:val=""/>
      <w:lvlJc w:val="left"/>
      <w:pPr>
        <w:ind w:left="1818" w:hanging="360"/>
      </w:pPr>
      <w:rPr>
        <w:rFonts w:ascii="Wingdings" w:hAnsi="Wingdings" w:hint="default"/>
      </w:rPr>
    </w:lvl>
    <w:lvl w:ilvl="3" w:tplc="04220001" w:tentative="1">
      <w:start w:val="1"/>
      <w:numFmt w:val="bullet"/>
      <w:lvlText w:val=""/>
      <w:lvlJc w:val="left"/>
      <w:pPr>
        <w:ind w:left="2538" w:hanging="360"/>
      </w:pPr>
      <w:rPr>
        <w:rFonts w:ascii="Symbol" w:hAnsi="Symbol" w:hint="default"/>
      </w:rPr>
    </w:lvl>
    <w:lvl w:ilvl="4" w:tplc="04220003" w:tentative="1">
      <w:start w:val="1"/>
      <w:numFmt w:val="bullet"/>
      <w:lvlText w:val="o"/>
      <w:lvlJc w:val="left"/>
      <w:pPr>
        <w:ind w:left="3258" w:hanging="360"/>
      </w:pPr>
      <w:rPr>
        <w:rFonts w:ascii="Courier New" w:hAnsi="Courier New" w:cs="Courier New" w:hint="default"/>
      </w:rPr>
    </w:lvl>
    <w:lvl w:ilvl="5" w:tplc="04220005" w:tentative="1">
      <w:start w:val="1"/>
      <w:numFmt w:val="bullet"/>
      <w:lvlText w:val=""/>
      <w:lvlJc w:val="left"/>
      <w:pPr>
        <w:ind w:left="3978" w:hanging="360"/>
      </w:pPr>
      <w:rPr>
        <w:rFonts w:ascii="Wingdings" w:hAnsi="Wingdings" w:hint="default"/>
      </w:rPr>
    </w:lvl>
    <w:lvl w:ilvl="6" w:tplc="04220001" w:tentative="1">
      <w:start w:val="1"/>
      <w:numFmt w:val="bullet"/>
      <w:lvlText w:val=""/>
      <w:lvlJc w:val="left"/>
      <w:pPr>
        <w:ind w:left="4698" w:hanging="360"/>
      </w:pPr>
      <w:rPr>
        <w:rFonts w:ascii="Symbol" w:hAnsi="Symbol" w:hint="default"/>
      </w:rPr>
    </w:lvl>
    <w:lvl w:ilvl="7" w:tplc="04220003" w:tentative="1">
      <w:start w:val="1"/>
      <w:numFmt w:val="bullet"/>
      <w:lvlText w:val="o"/>
      <w:lvlJc w:val="left"/>
      <w:pPr>
        <w:ind w:left="5418" w:hanging="360"/>
      </w:pPr>
      <w:rPr>
        <w:rFonts w:ascii="Courier New" w:hAnsi="Courier New" w:cs="Courier New" w:hint="default"/>
      </w:rPr>
    </w:lvl>
    <w:lvl w:ilvl="8" w:tplc="04220005" w:tentative="1">
      <w:start w:val="1"/>
      <w:numFmt w:val="bullet"/>
      <w:lvlText w:val=""/>
      <w:lvlJc w:val="left"/>
      <w:pPr>
        <w:ind w:left="6138" w:hanging="360"/>
      </w:pPr>
      <w:rPr>
        <w:rFonts w:ascii="Wingdings" w:hAnsi="Wingdings" w:hint="default"/>
      </w:rPr>
    </w:lvl>
  </w:abstractNum>
  <w:abstractNum w:abstractNumId="31" w15:restartNumberingAfterBreak="0">
    <w:nsid w:val="6BE57A43"/>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4300D6"/>
    <w:multiLevelType w:val="hybridMultilevel"/>
    <w:tmpl w:val="6406CAF0"/>
    <w:lvl w:ilvl="0" w:tplc="43568B74">
      <w:start w:val="2"/>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5"/>
  </w:num>
  <w:num w:numId="2">
    <w:abstractNumId w:val="12"/>
  </w:num>
  <w:num w:numId="3">
    <w:abstractNumId w:val="9"/>
  </w:num>
  <w:num w:numId="4">
    <w:abstractNumId w:val="13"/>
  </w:num>
  <w:num w:numId="5">
    <w:abstractNumId w:val="21"/>
  </w:num>
  <w:num w:numId="6">
    <w:abstractNumId w:val="4"/>
  </w:num>
  <w:num w:numId="7">
    <w:abstractNumId w:val="37"/>
  </w:num>
  <w:num w:numId="8">
    <w:abstractNumId w:val="15"/>
  </w:num>
  <w:num w:numId="9">
    <w:abstractNumId w:val="39"/>
  </w:num>
  <w:num w:numId="10">
    <w:abstractNumId w:val="36"/>
  </w:num>
  <w:num w:numId="11">
    <w:abstractNumId w:val="5"/>
  </w:num>
  <w:num w:numId="12">
    <w:abstractNumId w:val="0"/>
  </w:num>
  <w:num w:numId="13">
    <w:abstractNumId w:val="14"/>
  </w:num>
  <w:num w:numId="14">
    <w:abstractNumId w:val="29"/>
  </w:num>
  <w:num w:numId="15">
    <w:abstractNumId w:val="22"/>
  </w:num>
  <w:num w:numId="16">
    <w:abstractNumId w:val="38"/>
  </w:num>
  <w:num w:numId="17">
    <w:abstractNumId w:val="18"/>
  </w:num>
  <w:num w:numId="18">
    <w:abstractNumId w:val="32"/>
  </w:num>
  <w:num w:numId="19">
    <w:abstractNumId w:val="7"/>
  </w:num>
  <w:num w:numId="20">
    <w:abstractNumId w:val="24"/>
  </w:num>
  <w:num w:numId="21">
    <w:abstractNumId w:val="34"/>
  </w:num>
  <w:num w:numId="22">
    <w:abstractNumId w:val="27"/>
  </w:num>
  <w:num w:numId="23">
    <w:abstractNumId w:val="11"/>
  </w:num>
  <w:num w:numId="24">
    <w:abstractNumId w:val="10"/>
  </w:num>
  <w:num w:numId="25">
    <w:abstractNumId w:val="25"/>
  </w:num>
  <w:num w:numId="26">
    <w:abstractNumId w:val="19"/>
  </w:num>
  <w:num w:numId="27">
    <w:abstractNumId w:val="17"/>
  </w:num>
  <w:num w:numId="28">
    <w:abstractNumId w:val="20"/>
  </w:num>
  <w:num w:numId="29">
    <w:abstractNumId w:val="8"/>
  </w:num>
  <w:num w:numId="30">
    <w:abstractNumId w:val="23"/>
  </w:num>
  <w:num w:numId="31">
    <w:abstractNumId w:val="33"/>
  </w:num>
  <w:num w:numId="32">
    <w:abstractNumId w:val="3"/>
  </w:num>
  <w:num w:numId="33">
    <w:abstractNumId w:val="30"/>
  </w:num>
  <w:num w:numId="34">
    <w:abstractNumId w:val="16"/>
  </w:num>
  <w:num w:numId="35">
    <w:abstractNumId w:val="6"/>
  </w:num>
  <w:num w:numId="36">
    <w:abstractNumId w:val="31"/>
  </w:num>
  <w:num w:numId="37">
    <w:abstractNumId w:val="1"/>
  </w:num>
  <w:num w:numId="38">
    <w:abstractNumId w:val="2"/>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1331"/>
    <w:rsid w:val="0000158D"/>
    <w:rsid w:val="00001B8A"/>
    <w:rsid w:val="00006D66"/>
    <w:rsid w:val="00010C1F"/>
    <w:rsid w:val="0001264A"/>
    <w:rsid w:val="00013EE7"/>
    <w:rsid w:val="00015FCE"/>
    <w:rsid w:val="00016403"/>
    <w:rsid w:val="0002011E"/>
    <w:rsid w:val="000223EE"/>
    <w:rsid w:val="00023D0F"/>
    <w:rsid w:val="000270F9"/>
    <w:rsid w:val="00027324"/>
    <w:rsid w:val="0003191E"/>
    <w:rsid w:val="0003422E"/>
    <w:rsid w:val="00035E25"/>
    <w:rsid w:val="00040419"/>
    <w:rsid w:val="00040781"/>
    <w:rsid w:val="00040F7D"/>
    <w:rsid w:val="00041AE7"/>
    <w:rsid w:val="00042D82"/>
    <w:rsid w:val="000464F5"/>
    <w:rsid w:val="00051322"/>
    <w:rsid w:val="00052F15"/>
    <w:rsid w:val="00055D06"/>
    <w:rsid w:val="00055FE1"/>
    <w:rsid w:val="00056B2D"/>
    <w:rsid w:val="00061FDD"/>
    <w:rsid w:val="0006214F"/>
    <w:rsid w:val="0006274B"/>
    <w:rsid w:val="00063716"/>
    <w:rsid w:val="00064BB3"/>
    <w:rsid w:val="0007621C"/>
    <w:rsid w:val="0007664F"/>
    <w:rsid w:val="0007734E"/>
    <w:rsid w:val="00082940"/>
    <w:rsid w:val="00085889"/>
    <w:rsid w:val="000858D4"/>
    <w:rsid w:val="000866EC"/>
    <w:rsid w:val="00087F75"/>
    <w:rsid w:val="00093418"/>
    <w:rsid w:val="000935E4"/>
    <w:rsid w:val="00093B2E"/>
    <w:rsid w:val="00094968"/>
    <w:rsid w:val="000949A7"/>
    <w:rsid w:val="000970BA"/>
    <w:rsid w:val="000971C6"/>
    <w:rsid w:val="000A0DF7"/>
    <w:rsid w:val="000A256F"/>
    <w:rsid w:val="000A2B1C"/>
    <w:rsid w:val="000A34D0"/>
    <w:rsid w:val="000A3A9A"/>
    <w:rsid w:val="000A4171"/>
    <w:rsid w:val="000A4C11"/>
    <w:rsid w:val="000A6334"/>
    <w:rsid w:val="000A63A6"/>
    <w:rsid w:val="000A6E46"/>
    <w:rsid w:val="000A7082"/>
    <w:rsid w:val="000A7242"/>
    <w:rsid w:val="000A74BB"/>
    <w:rsid w:val="000B16F0"/>
    <w:rsid w:val="000B3FC3"/>
    <w:rsid w:val="000B4589"/>
    <w:rsid w:val="000B7B1B"/>
    <w:rsid w:val="000B7F32"/>
    <w:rsid w:val="000C1ABD"/>
    <w:rsid w:val="000C2F67"/>
    <w:rsid w:val="000C36AC"/>
    <w:rsid w:val="000C39C6"/>
    <w:rsid w:val="000C6AF6"/>
    <w:rsid w:val="000C7932"/>
    <w:rsid w:val="000D11B8"/>
    <w:rsid w:val="000D15E8"/>
    <w:rsid w:val="000D170C"/>
    <w:rsid w:val="000D1EAD"/>
    <w:rsid w:val="000D40F5"/>
    <w:rsid w:val="000D70E6"/>
    <w:rsid w:val="000E0283"/>
    <w:rsid w:val="000E1B0E"/>
    <w:rsid w:val="000E2FA3"/>
    <w:rsid w:val="000E3EE1"/>
    <w:rsid w:val="000F16A5"/>
    <w:rsid w:val="000F1801"/>
    <w:rsid w:val="000F4B45"/>
    <w:rsid w:val="000F4BFC"/>
    <w:rsid w:val="000F5097"/>
    <w:rsid w:val="001011D8"/>
    <w:rsid w:val="00102132"/>
    <w:rsid w:val="001043F4"/>
    <w:rsid w:val="00104C91"/>
    <w:rsid w:val="00106E0D"/>
    <w:rsid w:val="00107093"/>
    <w:rsid w:val="001105E5"/>
    <w:rsid w:val="00111106"/>
    <w:rsid w:val="00111147"/>
    <w:rsid w:val="0011245A"/>
    <w:rsid w:val="001134BC"/>
    <w:rsid w:val="00115781"/>
    <w:rsid w:val="00115CCC"/>
    <w:rsid w:val="00125859"/>
    <w:rsid w:val="0012717D"/>
    <w:rsid w:val="00130A3D"/>
    <w:rsid w:val="00130E2E"/>
    <w:rsid w:val="00131FBE"/>
    <w:rsid w:val="00132234"/>
    <w:rsid w:val="00132629"/>
    <w:rsid w:val="00133611"/>
    <w:rsid w:val="00135E4F"/>
    <w:rsid w:val="00136D66"/>
    <w:rsid w:val="00140736"/>
    <w:rsid w:val="00140DC2"/>
    <w:rsid w:val="001416C1"/>
    <w:rsid w:val="00143F64"/>
    <w:rsid w:val="00146791"/>
    <w:rsid w:val="00150005"/>
    <w:rsid w:val="0015201F"/>
    <w:rsid w:val="00153377"/>
    <w:rsid w:val="00154799"/>
    <w:rsid w:val="0016006B"/>
    <w:rsid w:val="00161B6C"/>
    <w:rsid w:val="00161CCD"/>
    <w:rsid w:val="00162B0C"/>
    <w:rsid w:val="001631F3"/>
    <w:rsid w:val="00163981"/>
    <w:rsid w:val="00165B39"/>
    <w:rsid w:val="00165E64"/>
    <w:rsid w:val="00167883"/>
    <w:rsid w:val="00172A95"/>
    <w:rsid w:val="00172B2A"/>
    <w:rsid w:val="001735D9"/>
    <w:rsid w:val="00174A11"/>
    <w:rsid w:val="00176FF0"/>
    <w:rsid w:val="00177AFC"/>
    <w:rsid w:val="00181A9E"/>
    <w:rsid w:val="001831A1"/>
    <w:rsid w:val="00185C2F"/>
    <w:rsid w:val="0018611D"/>
    <w:rsid w:val="0018780E"/>
    <w:rsid w:val="0019043D"/>
    <w:rsid w:val="00190C6E"/>
    <w:rsid w:val="00196258"/>
    <w:rsid w:val="00196E55"/>
    <w:rsid w:val="001A0AFF"/>
    <w:rsid w:val="001A3A9E"/>
    <w:rsid w:val="001A42A6"/>
    <w:rsid w:val="001A5BB7"/>
    <w:rsid w:val="001B745D"/>
    <w:rsid w:val="001B7617"/>
    <w:rsid w:val="001B77C9"/>
    <w:rsid w:val="001C1EEE"/>
    <w:rsid w:val="001C2EB3"/>
    <w:rsid w:val="001C43DD"/>
    <w:rsid w:val="001C6654"/>
    <w:rsid w:val="001C6A2D"/>
    <w:rsid w:val="001D0EF8"/>
    <w:rsid w:val="001D15DE"/>
    <w:rsid w:val="001D364B"/>
    <w:rsid w:val="001D5047"/>
    <w:rsid w:val="001E2CED"/>
    <w:rsid w:val="001E3974"/>
    <w:rsid w:val="001E52C5"/>
    <w:rsid w:val="001E599B"/>
    <w:rsid w:val="001E5E6D"/>
    <w:rsid w:val="001E6F54"/>
    <w:rsid w:val="001E722C"/>
    <w:rsid w:val="001E723B"/>
    <w:rsid w:val="001F25F2"/>
    <w:rsid w:val="001F2BE9"/>
    <w:rsid w:val="001F3654"/>
    <w:rsid w:val="001F39C3"/>
    <w:rsid w:val="001F4347"/>
    <w:rsid w:val="001F4C39"/>
    <w:rsid w:val="001F57A4"/>
    <w:rsid w:val="001F7681"/>
    <w:rsid w:val="00200103"/>
    <w:rsid w:val="0020065D"/>
    <w:rsid w:val="00200BDE"/>
    <w:rsid w:val="002016AD"/>
    <w:rsid w:val="0020286C"/>
    <w:rsid w:val="00205E0B"/>
    <w:rsid w:val="002065BF"/>
    <w:rsid w:val="0021022F"/>
    <w:rsid w:val="002114A4"/>
    <w:rsid w:val="002131CD"/>
    <w:rsid w:val="002142DB"/>
    <w:rsid w:val="00215F19"/>
    <w:rsid w:val="002206B6"/>
    <w:rsid w:val="0022237C"/>
    <w:rsid w:val="00226174"/>
    <w:rsid w:val="00226AF3"/>
    <w:rsid w:val="002302AC"/>
    <w:rsid w:val="00232385"/>
    <w:rsid w:val="00232AE3"/>
    <w:rsid w:val="00234A46"/>
    <w:rsid w:val="00235813"/>
    <w:rsid w:val="00235837"/>
    <w:rsid w:val="00235A48"/>
    <w:rsid w:val="0023743D"/>
    <w:rsid w:val="00241730"/>
    <w:rsid w:val="00244C26"/>
    <w:rsid w:val="0024586F"/>
    <w:rsid w:val="00245F52"/>
    <w:rsid w:val="0025158D"/>
    <w:rsid w:val="00253CFC"/>
    <w:rsid w:val="00255769"/>
    <w:rsid w:val="00262B8E"/>
    <w:rsid w:val="00264B3E"/>
    <w:rsid w:val="002711A2"/>
    <w:rsid w:val="00272292"/>
    <w:rsid w:val="0027426C"/>
    <w:rsid w:val="00277061"/>
    <w:rsid w:val="0027790E"/>
    <w:rsid w:val="0028097F"/>
    <w:rsid w:val="002817FD"/>
    <w:rsid w:val="0028247E"/>
    <w:rsid w:val="002824A0"/>
    <w:rsid w:val="0028265E"/>
    <w:rsid w:val="00282F4E"/>
    <w:rsid w:val="0028386C"/>
    <w:rsid w:val="002841B3"/>
    <w:rsid w:val="00284688"/>
    <w:rsid w:val="00285BEA"/>
    <w:rsid w:val="002861A8"/>
    <w:rsid w:val="002946D5"/>
    <w:rsid w:val="00294E73"/>
    <w:rsid w:val="0029586B"/>
    <w:rsid w:val="00296473"/>
    <w:rsid w:val="002A125F"/>
    <w:rsid w:val="002A227F"/>
    <w:rsid w:val="002A33BF"/>
    <w:rsid w:val="002A52C9"/>
    <w:rsid w:val="002A7696"/>
    <w:rsid w:val="002A7823"/>
    <w:rsid w:val="002A7C40"/>
    <w:rsid w:val="002B04A6"/>
    <w:rsid w:val="002B1546"/>
    <w:rsid w:val="002B208C"/>
    <w:rsid w:val="002B32BF"/>
    <w:rsid w:val="002B34ED"/>
    <w:rsid w:val="002B3F07"/>
    <w:rsid w:val="002B4595"/>
    <w:rsid w:val="002B5450"/>
    <w:rsid w:val="002B56D3"/>
    <w:rsid w:val="002B5799"/>
    <w:rsid w:val="002B650F"/>
    <w:rsid w:val="002C043A"/>
    <w:rsid w:val="002C046A"/>
    <w:rsid w:val="002C0B0D"/>
    <w:rsid w:val="002C329D"/>
    <w:rsid w:val="002C33C5"/>
    <w:rsid w:val="002C4420"/>
    <w:rsid w:val="002C5A94"/>
    <w:rsid w:val="002C60D5"/>
    <w:rsid w:val="002D0E58"/>
    <w:rsid w:val="002D1048"/>
    <w:rsid w:val="002D14FA"/>
    <w:rsid w:val="002D608E"/>
    <w:rsid w:val="002E0BE0"/>
    <w:rsid w:val="002E0CEA"/>
    <w:rsid w:val="002E1604"/>
    <w:rsid w:val="002E4048"/>
    <w:rsid w:val="002E5CA5"/>
    <w:rsid w:val="002F1240"/>
    <w:rsid w:val="002F3DBD"/>
    <w:rsid w:val="002F5A90"/>
    <w:rsid w:val="002F60A8"/>
    <w:rsid w:val="002F64AC"/>
    <w:rsid w:val="002F7629"/>
    <w:rsid w:val="00304E39"/>
    <w:rsid w:val="003051D1"/>
    <w:rsid w:val="00311495"/>
    <w:rsid w:val="0031156A"/>
    <w:rsid w:val="00314C39"/>
    <w:rsid w:val="003151B4"/>
    <w:rsid w:val="003218A0"/>
    <w:rsid w:val="00321B8C"/>
    <w:rsid w:val="00321C45"/>
    <w:rsid w:val="00323061"/>
    <w:rsid w:val="003270AB"/>
    <w:rsid w:val="003303E0"/>
    <w:rsid w:val="00330FD4"/>
    <w:rsid w:val="00332FEA"/>
    <w:rsid w:val="0033509C"/>
    <w:rsid w:val="003358B4"/>
    <w:rsid w:val="00336F5D"/>
    <w:rsid w:val="00337261"/>
    <w:rsid w:val="0034058E"/>
    <w:rsid w:val="003425A0"/>
    <w:rsid w:val="003433EB"/>
    <w:rsid w:val="0035012E"/>
    <w:rsid w:val="003572AB"/>
    <w:rsid w:val="00363ADB"/>
    <w:rsid w:val="0037048A"/>
    <w:rsid w:val="00372B8E"/>
    <w:rsid w:val="0037314C"/>
    <w:rsid w:val="003733C5"/>
    <w:rsid w:val="003758A9"/>
    <w:rsid w:val="00380CEE"/>
    <w:rsid w:val="003842F7"/>
    <w:rsid w:val="00386CC6"/>
    <w:rsid w:val="00387CA4"/>
    <w:rsid w:val="00387D09"/>
    <w:rsid w:val="00390C4A"/>
    <w:rsid w:val="00392244"/>
    <w:rsid w:val="00394A9A"/>
    <w:rsid w:val="00396F53"/>
    <w:rsid w:val="003A0A9A"/>
    <w:rsid w:val="003A0B79"/>
    <w:rsid w:val="003A3EDC"/>
    <w:rsid w:val="003A532A"/>
    <w:rsid w:val="003A601B"/>
    <w:rsid w:val="003A6307"/>
    <w:rsid w:val="003A6E31"/>
    <w:rsid w:val="003A7BCE"/>
    <w:rsid w:val="003B383C"/>
    <w:rsid w:val="003B6CE9"/>
    <w:rsid w:val="003C317A"/>
    <w:rsid w:val="003C50C4"/>
    <w:rsid w:val="003C69B0"/>
    <w:rsid w:val="003D050E"/>
    <w:rsid w:val="003D0E17"/>
    <w:rsid w:val="003D25B1"/>
    <w:rsid w:val="003D3E3C"/>
    <w:rsid w:val="003D470E"/>
    <w:rsid w:val="003D51AF"/>
    <w:rsid w:val="003D5ED8"/>
    <w:rsid w:val="003D6674"/>
    <w:rsid w:val="003E1BB7"/>
    <w:rsid w:val="003E341D"/>
    <w:rsid w:val="003E7050"/>
    <w:rsid w:val="003E7A33"/>
    <w:rsid w:val="003F0B17"/>
    <w:rsid w:val="003F1484"/>
    <w:rsid w:val="003F32CD"/>
    <w:rsid w:val="003F4810"/>
    <w:rsid w:val="003F6DE8"/>
    <w:rsid w:val="003F7581"/>
    <w:rsid w:val="003F7BC2"/>
    <w:rsid w:val="003F7CD4"/>
    <w:rsid w:val="004021BC"/>
    <w:rsid w:val="004031CF"/>
    <w:rsid w:val="0040462D"/>
    <w:rsid w:val="0040493E"/>
    <w:rsid w:val="00405A48"/>
    <w:rsid w:val="004060E3"/>
    <w:rsid w:val="00406EC6"/>
    <w:rsid w:val="00407F72"/>
    <w:rsid w:val="004128D0"/>
    <w:rsid w:val="00412E30"/>
    <w:rsid w:val="00414469"/>
    <w:rsid w:val="004145B4"/>
    <w:rsid w:val="0041554E"/>
    <w:rsid w:val="00415D8D"/>
    <w:rsid w:val="00416321"/>
    <w:rsid w:val="00416478"/>
    <w:rsid w:val="00417EBB"/>
    <w:rsid w:val="004203E6"/>
    <w:rsid w:val="00420B11"/>
    <w:rsid w:val="00424170"/>
    <w:rsid w:val="00424232"/>
    <w:rsid w:val="00424E7A"/>
    <w:rsid w:val="00427D61"/>
    <w:rsid w:val="00430A30"/>
    <w:rsid w:val="00431C5C"/>
    <w:rsid w:val="00435139"/>
    <w:rsid w:val="00436749"/>
    <w:rsid w:val="00440993"/>
    <w:rsid w:val="00443EFF"/>
    <w:rsid w:val="004453E1"/>
    <w:rsid w:val="00445803"/>
    <w:rsid w:val="00445E4A"/>
    <w:rsid w:val="00450A15"/>
    <w:rsid w:val="004516BE"/>
    <w:rsid w:val="00453BFF"/>
    <w:rsid w:val="00457164"/>
    <w:rsid w:val="004600E6"/>
    <w:rsid w:val="0046017E"/>
    <w:rsid w:val="00463EC0"/>
    <w:rsid w:val="0046451F"/>
    <w:rsid w:val="004656A5"/>
    <w:rsid w:val="00466956"/>
    <w:rsid w:val="00472376"/>
    <w:rsid w:val="0047622F"/>
    <w:rsid w:val="004772CF"/>
    <w:rsid w:val="00482501"/>
    <w:rsid w:val="00483583"/>
    <w:rsid w:val="00483880"/>
    <w:rsid w:val="004848CD"/>
    <w:rsid w:val="00484C2D"/>
    <w:rsid w:val="0048747F"/>
    <w:rsid w:val="00490DE5"/>
    <w:rsid w:val="00491CA6"/>
    <w:rsid w:val="004924EF"/>
    <w:rsid w:val="00493561"/>
    <w:rsid w:val="00494036"/>
    <w:rsid w:val="004942A7"/>
    <w:rsid w:val="0049443A"/>
    <w:rsid w:val="00494950"/>
    <w:rsid w:val="00494A78"/>
    <w:rsid w:val="00496BC2"/>
    <w:rsid w:val="004974DC"/>
    <w:rsid w:val="004A03EA"/>
    <w:rsid w:val="004A109A"/>
    <w:rsid w:val="004A418A"/>
    <w:rsid w:val="004A7657"/>
    <w:rsid w:val="004B374D"/>
    <w:rsid w:val="004B3DDA"/>
    <w:rsid w:val="004B65AE"/>
    <w:rsid w:val="004C09CB"/>
    <w:rsid w:val="004C0E0D"/>
    <w:rsid w:val="004C1A58"/>
    <w:rsid w:val="004C2C78"/>
    <w:rsid w:val="004C4564"/>
    <w:rsid w:val="004C5E39"/>
    <w:rsid w:val="004D1B5D"/>
    <w:rsid w:val="004D3272"/>
    <w:rsid w:val="004D4233"/>
    <w:rsid w:val="004D5EFC"/>
    <w:rsid w:val="004D78D3"/>
    <w:rsid w:val="004D7C13"/>
    <w:rsid w:val="004D7C2A"/>
    <w:rsid w:val="004D7D9D"/>
    <w:rsid w:val="004E0190"/>
    <w:rsid w:val="004E3E91"/>
    <w:rsid w:val="004E72C2"/>
    <w:rsid w:val="004F5684"/>
    <w:rsid w:val="004F5961"/>
    <w:rsid w:val="004F700B"/>
    <w:rsid w:val="004F70E6"/>
    <w:rsid w:val="005014D6"/>
    <w:rsid w:val="00502457"/>
    <w:rsid w:val="00502680"/>
    <w:rsid w:val="00503AA1"/>
    <w:rsid w:val="005078DB"/>
    <w:rsid w:val="00512158"/>
    <w:rsid w:val="00516E5B"/>
    <w:rsid w:val="00517EB2"/>
    <w:rsid w:val="0052557D"/>
    <w:rsid w:val="0052573E"/>
    <w:rsid w:val="005336C3"/>
    <w:rsid w:val="00533856"/>
    <w:rsid w:val="00537133"/>
    <w:rsid w:val="0054114C"/>
    <w:rsid w:val="005412AD"/>
    <w:rsid w:val="00543ADA"/>
    <w:rsid w:val="00544DBD"/>
    <w:rsid w:val="00544F6A"/>
    <w:rsid w:val="005451E3"/>
    <w:rsid w:val="00546D9F"/>
    <w:rsid w:val="00546FA3"/>
    <w:rsid w:val="00547C8F"/>
    <w:rsid w:val="00550113"/>
    <w:rsid w:val="00551B2D"/>
    <w:rsid w:val="00556278"/>
    <w:rsid w:val="00556CEB"/>
    <w:rsid w:val="00556E30"/>
    <w:rsid w:val="0056193B"/>
    <w:rsid w:val="00562F22"/>
    <w:rsid w:val="00566E2C"/>
    <w:rsid w:val="0057105F"/>
    <w:rsid w:val="00573DBB"/>
    <w:rsid w:val="005802A1"/>
    <w:rsid w:val="00581CEF"/>
    <w:rsid w:val="005823EB"/>
    <w:rsid w:val="00583420"/>
    <w:rsid w:val="00584B8C"/>
    <w:rsid w:val="005857B4"/>
    <w:rsid w:val="005862C5"/>
    <w:rsid w:val="005878F4"/>
    <w:rsid w:val="00590779"/>
    <w:rsid w:val="00593918"/>
    <w:rsid w:val="0059464B"/>
    <w:rsid w:val="005957BE"/>
    <w:rsid w:val="00595ABD"/>
    <w:rsid w:val="005A30FC"/>
    <w:rsid w:val="005A450C"/>
    <w:rsid w:val="005A5FD3"/>
    <w:rsid w:val="005A6C1F"/>
    <w:rsid w:val="005A6F01"/>
    <w:rsid w:val="005B3A9D"/>
    <w:rsid w:val="005B6336"/>
    <w:rsid w:val="005B7B25"/>
    <w:rsid w:val="005B7B7C"/>
    <w:rsid w:val="005B7F99"/>
    <w:rsid w:val="005C03A9"/>
    <w:rsid w:val="005C193E"/>
    <w:rsid w:val="005C239F"/>
    <w:rsid w:val="005C391D"/>
    <w:rsid w:val="005C6C4C"/>
    <w:rsid w:val="005D042D"/>
    <w:rsid w:val="005D1AA1"/>
    <w:rsid w:val="005D334C"/>
    <w:rsid w:val="005D3F33"/>
    <w:rsid w:val="005D72EE"/>
    <w:rsid w:val="005D7AC1"/>
    <w:rsid w:val="005D7EC6"/>
    <w:rsid w:val="005E04E5"/>
    <w:rsid w:val="005E0751"/>
    <w:rsid w:val="005E3965"/>
    <w:rsid w:val="005E56C8"/>
    <w:rsid w:val="005E5C7D"/>
    <w:rsid w:val="005E702D"/>
    <w:rsid w:val="005F089A"/>
    <w:rsid w:val="005F6B03"/>
    <w:rsid w:val="005F7A9A"/>
    <w:rsid w:val="005F7AFF"/>
    <w:rsid w:val="00601440"/>
    <w:rsid w:val="00601E72"/>
    <w:rsid w:val="00607C7E"/>
    <w:rsid w:val="00607D84"/>
    <w:rsid w:val="00610070"/>
    <w:rsid w:val="006137E9"/>
    <w:rsid w:val="0061438B"/>
    <w:rsid w:val="00615EE0"/>
    <w:rsid w:val="00617A80"/>
    <w:rsid w:val="00620C16"/>
    <w:rsid w:val="006245D6"/>
    <w:rsid w:val="006256A9"/>
    <w:rsid w:val="006264DB"/>
    <w:rsid w:val="00626D04"/>
    <w:rsid w:val="00630F5A"/>
    <w:rsid w:val="00634965"/>
    <w:rsid w:val="00640FA7"/>
    <w:rsid w:val="00641865"/>
    <w:rsid w:val="00641B95"/>
    <w:rsid w:val="00641DB9"/>
    <w:rsid w:val="006456BD"/>
    <w:rsid w:val="00646ECA"/>
    <w:rsid w:val="00652161"/>
    <w:rsid w:val="006547D3"/>
    <w:rsid w:val="0065598E"/>
    <w:rsid w:val="00661EC6"/>
    <w:rsid w:val="00663F8C"/>
    <w:rsid w:val="006674EE"/>
    <w:rsid w:val="00667D05"/>
    <w:rsid w:val="00667E44"/>
    <w:rsid w:val="00670222"/>
    <w:rsid w:val="00670DAA"/>
    <w:rsid w:val="006773A9"/>
    <w:rsid w:val="00677BB5"/>
    <w:rsid w:val="00680AFC"/>
    <w:rsid w:val="00681B9B"/>
    <w:rsid w:val="00681E25"/>
    <w:rsid w:val="0068511C"/>
    <w:rsid w:val="00690164"/>
    <w:rsid w:val="00692086"/>
    <w:rsid w:val="006931CD"/>
    <w:rsid w:val="00693630"/>
    <w:rsid w:val="00695DE8"/>
    <w:rsid w:val="00695F10"/>
    <w:rsid w:val="00697776"/>
    <w:rsid w:val="00697C89"/>
    <w:rsid w:val="006A1643"/>
    <w:rsid w:val="006A22F4"/>
    <w:rsid w:val="006A2D5B"/>
    <w:rsid w:val="006A4394"/>
    <w:rsid w:val="006A4568"/>
    <w:rsid w:val="006A7035"/>
    <w:rsid w:val="006B0778"/>
    <w:rsid w:val="006B18DB"/>
    <w:rsid w:val="006B2031"/>
    <w:rsid w:val="006B2E19"/>
    <w:rsid w:val="006B4435"/>
    <w:rsid w:val="006B4EE3"/>
    <w:rsid w:val="006B596C"/>
    <w:rsid w:val="006B5C3D"/>
    <w:rsid w:val="006B654B"/>
    <w:rsid w:val="006B7818"/>
    <w:rsid w:val="006C150D"/>
    <w:rsid w:val="006C3E4B"/>
    <w:rsid w:val="006C4349"/>
    <w:rsid w:val="006C5BF3"/>
    <w:rsid w:val="006D1E03"/>
    <w:rsid w:val="006D5907"/>
    <w:rsid w:val="006D5DF4"/>
    <w:rsid w:val="006E098F"/>
    <w:rsid w:val="006E1476"/>
    <w:rsid w:val="006E1CE3"/>
    <w:rsid w:val="006E22D4"/>
    <w:rsid w:val="006E5AF0"/>
    <w:rsid w:val="006E6FFD"/>
    <w:rsid w:val="006F1269"/>
    <w:rsid w:val="006F75EA"/>
    <w:rsid w:val="006F7B2C"/>
    <w:rsid w:val="00702186"/>
    <w:rsid w:val="0070299A"/>
    <w:rsid w:val="007047D9"/>
    <w:rsid w:val="0070480E"/>
    <w:rsid w:val="007056D3"/>
    <w:rsid w:val="0070577E"/>
    <w:rsid w:val="00706FF4"/>
    <w:rsid w:val="007102B4"/>
    <w:rsid w:val="00711BB3"/>
    <w:rsid w:val="00714EA4"/>
    <w:rsid w:val="00716C6D"/>
    <w:rsid w:val="00717BBA"/>
    <w:rsid w:val="007205B1"/>
    <w:rsid w:val="00721D26"/>
    <w:rsid w:val="007228FB"/>
    <w:rsid w:val="00722905"/>
    <w:rsid w:val="007238BA"/>
    <w:rsid w:val="007306A2"/>
    <w:rsid w:val="0073106A"/>
    <w:rsid w:val="007316C1"/>
    <w:rsid w:val="00731778"/>
    <w:rsid w:val="00731CF3"/>
    <w:rsid w:val="00731EB9"/>
    <w:rsid w:val="007342E2"/>
    <w:rsid w:val="00734648"/>
    <w:rsid w:val="007347F4"/>
    <w:rsid w:val="007356FA"/>
    <w:rsid w:val="00736BE5"/>
    <w:rsid w:val="007373DD"/>
    <w:rsid w:val="00737BE5"/>
    <w:rsid w:val="007403B3"/>
    <w:rsid w:val="007410BD"/>
    <w:rsid w:val="00746601"/>
    <w:rsid w:val="007540D9"/>
    <w:rsid w:val="00754219"/>
    <w:rsid w:val="00754AA3"/>
    <w:rsid w:val="0075621F"/>
    <w:rsid w:val="0076094F"/>
    <w:rsid w:val="0076167F"/>
    <w:rsid w:val="00764B0B"/>
    <w:rsid w:val="00765695"/>
    <w:rsid w:val="007710AB"/>
    <w:rsid w:val="007726E8"/>
    <w:rsid w:val="00772CC3"/>
    <w:rsid w:val="00773BDB"/>
    <w:rsid w:val="007762A1"/>
    <w:rsid w:val="00776FF9"/>
    <w:rsid w:val="0078060C"/>
    <w:rsid w:val="00781869"/>
    <w:rsid w:val="0078514B"/>
    <w:rsid w:val="00786628"/>
    <w:rsid w:val="007873B0"/>
    <w:rsid w:val="0078768B"/>
    <w:rsid w:val="007908F2"/>
    <w:rsid w:val="00791188"/>
    <w:rsid w:val="0079134C"/>
    <w:rsid w:val="007915EC"/>
    <w:rsid w:val="0079469A"/>
    <w:rsid w:val="007947E4"/>
    <w:rsid w:val="00794B9C"/>
    <w:rsid w:val="00797E00"/>
    <w:rsid w:val="007A01D9"/>
    <w:rsid w:val="007A201D"/>
    <w:rsid w:val="007A29BD"/>
    <w:rsid w:val="007A3E95"/>
    <w:rsid w:val="007A4AC0"/>
    <w:rsid w:val="007A5DE5"/>
    <w:rsid w:val="007A6082"/>
    <w:rsid w:val="007B030A"/>
    <w:rsid w:val="007B1EAB"/>
    <w:rsid w:val="007B3A9E"/>
    <w:rsid w:val="007B6A35"/>
    <w:rsid w:val="007C01DE"/>
    <w:rsid w:val="007C125B"/>
    <w:rsid w:val="007C25C0"/>
    <w:rsid w:val="007D1D54"/>
    <w:rsid w:val="007D30C1"/>
    <w:rsid w:val="007D68AF"/>
    <w:rsid w:val="007E03A2"/>
    <w:rsid w:val="007E0C89"/>
    <w:rsid w:val="007E3DCA"/>
    <w:rsid w:val="007E4B02"/>
    <w:rsid w:val="007E5CD3"/>
    <w:rsid w:val="007F00A4"/>
    <w:rsid w:val="007F29D9"/>
    <w:rsid w:val="007F3C10"/>
    <w:rsid w:val="007F3E45"/>
    <w:rsid w:val="00802001"/>
    <w:rsid w:val="00802ECA"/>
    <w:rsid w:val="00804097"/>
    <w:rsid w:val="008047CF"/>
    <w:rsid w:val="00805103"/>
    <w:rsid w:val="00805894"/>
    <w:rsid w:val="008078CC"/>
    <w:rsid w:val="00812F20"/>
    <w:rsid w:val="0081329E"/>
    <w:rsid w:val="00813561"/>
    <w:rsid w:val="0081540F"/>
    <w:rsid w:val="00815FBB"/>
    <w:rsid w:val="0081622B"/>
    <w:rsid w:val="00817D16"/>
    <w:rsid w:val="00823A6E"/>
    <w:rsid w:val="00824ABA"/>
    <w:rsid w:val="00824CE0"/>
    <w:rsid w:val="0082697C"/>
    <w:rsid w:val="008311A1"/>
    <w:rsid w:val="0083428C"/>
    <w:rsid w:val="008345A7"/>
    <w:rsid w:val="0083524D"/>
    <w:rsid w:val="00837C75"/>
    <w:rsid w:val="00840D53"/>
    <w:rsid w:val="008448B5"/>
    <w:rsid w:val="00844B48"/>
    <w:rsid w:val="008534B8"/>
    <w:rsid w:val="00853685"/>
    <w:rsid w:val="00854A5D"/>
    <w:rsid w:val="008552D0"/>
    <w:rsid w:val="008558A4"/>
    <w:rsid w:val="00856354"/>
    <w:rsid w:val="008615FC"/>
    <w:rsid w:val="00862B99"/>
    <w:rsid w:val="00863AB7"/>
    <w:rsid w:val="0087087D"/>
    <w:rsid w:val="008746C5"/>
    <w:rsid w:val="00874FD6"/>
    <w:rsid w:val="00876A89"/>
    <w:rsid w:val="00881287"/>
    <w:rsid w:val="0088173A"/>
    <w:rsid w:val="00881A97"/>
    <w:rsid w:val="0088219B"/>
    <w:rsid w:val="00882EEB"/>
    <w:rsid w:val="00883B7C"/>
    <w:rsid w:val="00886E56"/>
    <w:rsid w:val="00891E47"/>
    <w:rsid w:val="00892CB7"/>
    <w:rsid w:val="00892FCD"/>
    <w:rsid w:val="00894689"/>
    <w:rsid w:val="00894D8C"/>
    <w:rsid w:val="00896DFF"/>
    <w:rsid w:val="00897554"/>
    <w:rsid w:val="008975AC"/>
    <w:rsid w:val="008A24B1"/>
    <w:rsid w:val="008A3E7F"/>
    <w:rsid w:val="008B0B22"/>
    <w:rsid w:val="008B75C2"/>
    <w:rsid w:val="008C01F3"/>
    <w:rsid w:val="008C0F7B"/>
    <w:rsid w:val="008C3909"/>
    <w:rsid w:val="008C439F"/>
    <w:rsid w:val="008C46A5"/>
    <w:rsid w:val="008C54A3"/>
    <w:rsid w:val="008D084D"/>
    <w:rsid w:val="008D1DFD"/>
    <w:rsid w:val="008D4243"/>
    <w:rsid w:val="008D45CE"/>
    <w:rsid w:val="008D5E81"/>
    <w:rsid w:val="008D7949"/>
    <w:rsid w:val="008E1A1A"/>
    <w:rsid w:val="008E23D1"/>
    <w:rsid w:val="008E4BAE"/>
    <w:rsid w:val="008E4DD6"/>
    <w:rsid w:val="008E57FF"/>
    <w:rsid w:val="008E6EE4"/>
    <w:rsid w:val="008F0812"/>
    <w:rsid w:val="008F1E59"/>
    <w:rsid w:val="0091255E"/>
    <w:rsid w:val="009148C8"/>
    <w:rsid w:val="009168C0"/>
    <w:rsid w:val="00916C80"/>
    <w:rsid w:val="00920E43"/>
    <w:rsid w:val="009214DE"/>
    <w:rsid w:val="0092260D"/>
    <w:rsid w:val="009249E6"/>
    <w:rsid w:val="009261B8"/>
    <w:rsid w:val="00926FFC"/>
    <w:rsid w:val="009273ED"/>
    <w:rsid w:val="009301FB"/>
    <w:rsid w:val="0093103B"/>
    <w:rsid w:val="0093508C"/>
    <w:rsid w:val="009360BE"/>
    <w:rsid w:val="00936B9A"/>
    <w:rsid w:val="00940C8C"/>
    <w:rsid w:val="00940D53"/>
    <w:rsid w:val="0094494B"/>
    <w:rsid w:val="00945275"/>
    <w:rsid w:val="00947633"/>
    <w:rsid w:val="0094763A"/>
    <w:rsid w:val="00947AA9"/>
    <w:rsid w:val="00947D67"/>
    <w:rsid w:val="009509F0"/>
    <w:rsid w:val="00953A04"/>
    <w:rsid w:val="00954DF4"/>
    <w:rsid w:val="00957249"/>
    <w:rsid w:val="00961905"/>
    <w:rsid w:val="00967279"/>
    <w:rsid w:val="0096747B"/>
    <w:rsid w:val="00970229"/>
    <w:rsid w:val="00970D91"/>
    <w:rsid w:val="00970E67"/>
    <w:rsid w:val="00973B24"/>
    <w:rsid w:val="00976700"/>
    <w:rsid w:val="009769BC"/>
    <w:rsid w:val="00980126"/>
    <w:rsid w:val="00984EAA"/>
    <w:rsid w:val="00985266"/>
    <w:rsid w:val="00985CDE"/>
    <w:rsid w:val="00987E67"/>
    <w:rsid w:val="0099220D"/>
    <w:rsid w:val="00993A0D"/>
    <w:rsid w:val="00994051"/>
    <w:rsid w:val="009940EE"/>
    <w:rsid w:val="009964C3"/>
    <w:rsid w:val="009A22FF"/>
    <w:rsid w:val="009A599B"/>
    <w:rsid w:val="009A5FE1"/>
    <w:rsid w:val="009A784F"/>
    <w:rsid w:val="009A7E1C"/>
    <w:rsid w:val="009B0C30"/>
    <w:rsid w:val="009B4C6B"/>
    <w:rsid w:val="009B6C96"/>
    <w:rsid w:val="009B71EA"/>
    <w:rsid w:val="009B7A42"/>
    <w:rsid w:val="009C0CFE"/>
    <w:rsid w:val="009C4E26"/>
    <w:rsid w:val="009C674C"/>
    <w:rsid w:val="009C7250"/>
    <w:rsid w:val="009C7FF1"/>
    <w:rsid w:val="009D271E"/>
    <w:rsid w:val="009D411E"/>
    <w:rsid w:val="009D437C"/>
    <w:rsid w:val="009D4C0D"/>
    <w:rsid w:val="009D54A4"/>
    <w:rsid w:val="009D77DC"/>
    <w:rsid w:val="009E3361"/>
    <w:rsid w:val="009E3E82"/>
    <w:rsid w:val="009E403D"/>
    <w:rsid w:val="009E442B"/>
    <w:rsid w:val="009E4E99"/>
    <w:rsid w:val="009E5488"/>
    <w:rsid w:val="009E6F99"/>
    <w:rsid w:val="009F361D"/>
    <w:rsid w:val="009F3A0C"/>
    <w:rsid w:val="009F6426"/>
    <w:rsid w:val="009F702A"/>
    <w:rsid w:val="00A0066C"/>
    <w:rsid w:val="00A00987"/>
    <w:rsid w:val="00A052AC"/>
    <w:rsid w:val="00A05D9F"/>
    <w:rsid w:val="00A104C7"/>
    <w:rsid w:val="00A11F5A"/>
    <w:rsid w:val="00A12028"/>
    <w:rsid w:val="00A12E3D"/>
    <w:rsid w:val="00A144A9"/>
    <w:rsid w:val="00A14E87"/>
    <w:rsid w:val="00A14F36"/>
    <w:rsid w:val="00A1594F"/>
    <w:rsid w:val="00A208C1"/>
    <w:rsid w:val="00A237FC"/>
    <w:rsid w:val="00A23B35"/>
    <w:rsid w:val="00A24072"/>
    <w:rsid w:val="00A26B04"/>
    <w:rsid w:val="00A32E5D"/>
    <w:rsid w:val="00A333EF"/>
    <w:rsid w:val="00A33579"/>
    <w:rsid w:val="00A33836"/>
    <w:rsid w:val="00A34DC8"/>
    <w:rsid w:val="00A35A70"/>
    <w:rsid w:val="00A37955"/>
    <w:rsid w:val="00A4077A"/>
    <w:rsid w:val="00A41C47"/>
    <w:rsid w:val="00A42233"/>
    <w:rsid w:val="00A436BE"/>
    <w:rsid w:val="00A443B1"/>
    <w:rsid w:val="00A457CE"/>
    <w:rsid w:val="00A5141B"/>
    <w:rsid w:val="00A537F1"/>
    <w:rsid w:val="00A547AD"/>
    <w:rsid w:val="00A54F9A"/>
    <w:rsid w:val="00A6164D"/>
    <w:rsid w:val="00A63E6A"/>
    <w:rsid w:val="00A64012"/>
    <w:rsid w:val="00A65713"/>
    <w:rsid w:val="00A66FF6"/>
    <w:rsid w:val="00A6774F"/>
    <w:rsid w:val="00A679CB"/>
    <w:rsid w:val="00A70E6E"/>
    <w:rsid w:val="00A71B88"/>
    <w:rsid w:val="00A72931"/>
    <w:rsid w:val="00A72D0A"/>
    <w:rsid w:val="00A743AC"/>
    <w:rsid w:val="00A75D57"/>
    <w:rsid w:val="00A800B1"/>
    <w:rsid w:val="00A80A91"/>
    <w:rsid w:val="00A83240"/>
    <w:rsid w:val="00A83446"/>
    <w:rsid w:val="00A84592"/>
    <w:rsid w:val="00A8676A"/>
    <w:rsid w:val="00A87037"/>
    <w:rsid w:val="00A932A1"/>
    <w:rsid w:val="00A93EF7"/>
    <w:rsid w:val="00A95DD7"/>
    <w:rsid w:val="00A9784E"/>
    <w:rsid w:val="00AA0897"/>
    <w:rsid w:val="00AA1A34"/>
    <w:rsid w:val="00AA3A84"/>
    <w:rsid w:val="00AA3B79"/>
    <w:rsid w:val="00AA417C"/>
    <w:rsid w:val="00AA5DC5"/>
    <w:rsid w:val="00AA6AD9"/>
    <w:rsid w:val="00AB0489"/>
    <w:rsid w:val="00AB0B83"/>
    <w:rsid w:val="00AB0F74"/>
    <w:rsid w:val="00AB1314"/>
    <w:rsid w:val="00AB259D"/>
    <w:rsid w:val="00AC6CFA"/>
    <w:rsid w:val="00AC74BE"/>
    <w:rsid w:val="00AD0E8D"/>
    <w:rsid w:val="00AD27D9"/>
    <w:rsid w:val="00AE0899"/>
    <w:rsid w:val="00AE103A"/>
    <w:rsid w:val="00AE1451"/>
    <w:rsid w:val="00AE3866"/>
    <w:rsid w:val="00AE402F"/>
    <w:rsid w:val="00AE4707"/>
    <w:rsid w:val="00AE6DA1"/>
    <w:rsid w:val="00AE7752"/>
    <w:rsid w:val="00AE790B"/>
    <w:rsid w:val="00AF05A6"/>
    <w:rsid w:val="00AF25A6"/>
    <w:rsid w:val="00AF5423"/>
    <w:rsid w:val="00AF5AE0"/>
    <w:rsid w:val="00AF6915"/>
    <w:rsid w:val="00AF77A6"/>
    <w:rsid w:val="00B0179A"/>
    <w:rsid w:val="00B02086"/>
    <w:rsid w:val="00B030A5"/>
    <w:rsid w:val="00B042A6"/>
    <w:rsid w:val="00B07032"/>
    <w:rsid w:val="00B11059"/>
    <w:rsid w:val="00B1105D"/>
    <w:rsid w:val="00B1115C"/>
    <w:rsid w:val="00B1118C"/>
    <w:rsid w:val="00B11A0C"/>
    <w:rsid w:val="00B13EC7"/>
    <w:rsid w:val="00B15297"/>
    <w:rsid w:val="00B16FE1"/>
    <w:rsid w:val="00B174F6"/>
    <w:rsid w:val="00B17980"/>
    <w:rsid w:val="00B20802"/>
    <w:rsid w:val="00B21722"/>
    <w:rsid w:val="00B22364"/>
    <w:rsid w:val="00B22393"/>
    <w:rsid w:val="00B22C35"/>
    <w:rsid w:val="00B23603"/>
    <w:rsid w:val="00B23E1C"/>
    <w:rsid w:val="00B24466"/>
    <w:rsid w:val="00B24896"/>
    <w:rsid w:val="00B25395"/>
    <w:rsid w:val="00B276FC"/>
    <w:rsid w:val="00B302A0"/>
    <w:rsid w:val="00B30FA5"/>
    <w:rsid w:val="00B315EA"/>
    <w:rsid w:val="00B32502"/>
    <w:rsid w:val="00B32EB1"/>
    <w:rsid w:val="00B340B1"/>
    <w:rsid w:val="00B359F2"/>
    <w:rsid w:val="00B40135"/>
    <w:rsid w:val="00B41254"/>
    <w:rsid w:val="00B41B7E"/>
    <w:rsid w:val="00B41C91"/>
    <w:rsid w:val="00B442CF"/>
    <w:rsid w:val="00B4665B"/>
    <w:rsid w:val="00B474F4"/>
    <w:rsid w:val="00B4795E"/>
    <w:rsid w:val="00B51BE4"/>
    <w:rsid w:val="00B51C4F"/>
    <w:rsid w:val="00B530E4"/>
    <w:rsid w:val="00B540FC"/>
    <w:rsid w:val="00B54B35"/>
    <w:rsid w:val="00B5617E"/>
    <w:rsid w:val="00B618F4"/>
    <w:rsid w:val="00B6335B"/>
    <w:rsid w:val="00B6406A"/>
    <w:rsid w:val="00B6514D"/>
    <w:rsid w:val="00B668F2"/>
    <w:rsid w:val="00B677E9"/>
    <w:rsid w:val="00B70519"/>
    <w:rsid w:val="00B70A2B"/>
    <w:rsid w:val="00B735C7"/>
    <w:rsid w:val="00B7571B"/>
    <w:rsid w:val="00B7709D"/>
    <w:rsid w:val="00B80D0C"/>
    <w:rsid w:val="00B841F7"/>
    <w:rsid w:val="00B843EF"/>
    <w:rsid w:val="00B84D0D"/>
    <w:rsid w:val="00B8667E"/>
    <w:rsid w:val="00B87762"/>
    <w:rsid w:val="00B90266"/>
    <w:rsid w:val="00B9211B"/>
    <w:rsid w:val="00B950E1"/>
    <w:rsid w:val="00B9520A"/>
    <w:rsid w:val="00B959A0"/>
    <w:rsid w:val="00B97C41"/>
    <w:rsid w:val="00BA3746"/>
    <w:rsid w:val="00BA4A70"/>
    <w:rsid w:val="00BA749D"/>
    <w:rsid w:val="00BA7F51"/>
    <w:rsid w:val="00BB05EF"/>
    <w:rsid w:val="00BB0D6B"/>
    <w:rsid w:val="00BB1E47"/>
    <w:rsid w:val="00BB1E92"/>
    <w:rsid w:val="00BB2F87"/>
    <w:rsid w:val="00BB3B16"/>
    <w:rsid w:val="00BB7DC4"/>
    <w:rsid w:val="00BC1930"/>
    <w:rsid w:val="00BC26AC"/>
    <w:rsid w:val="00BC7DA3"/>
    <w:rsid w:val="00BD1601"/>
    <w:rsid w:val="00BD1A12"/>
    <w:rsid w:val="00BD23B4"/>
    <w:rsid w:val="00BE0082"/>
    <w:rsid w:val="00BE1C69"/>
    <w:rsid w:val="00BE249D"/>
    <w:rsid w:val="00BE32A5"/>
    <w:rsid w:val="00BE3CBB"/>
    <w:rsid w:val="00BE4F19"/>
    <w:rsid w:val="00BE57D9"/>
    <w:rsid w:val="00BF35BA"/>
    <w:rsid w:val="00BF387E"/>
    <w:rsid w:val="00BF3F3F"/>
    <w:rsid w:val="00BF4E44"/>
    <w:rsid w:val="00BF6A9C"/>
    <w:rsid w:val="00C00E3E"/>
    <w:rsid w:val="00C0188F"/>
    <w:rsid w:val="00C03CDC"/>
    <w:rsid w:val="00C05004"/>
    <w:rsid w:val="00C06004"/>
    <w:rsid w:val="00C103E7"/>
    <w:rsid w:val="00C10CB9"/>
    <w:rsid w:val="00C1191E"/>
    <w:rsid w:val="00C11E92"/>
    <w:rsid w:val="00C13651"/>
    <w:rsid w:val="00C14F21"/>
    <w:rsid w:val="00C15C39"/>
    <w:rsid w:val="00C15DF7"/>
    <w:rsid w:val="00C21367"/>
    <w:rsid w:val="00C221B7"/>
    <w:rsid w:val="00C22393"/>
    <w:rsid w:val="00C228CC"/>
    <w:rsid w:val="00C248C6"/>
    <w:rsid w:val="00C270B7"/>
    <w:rsid w:val="00C3247B"/>
    <w:rsid w:val="00C3427C"/>
    <w:rsid w:val="00C34DE1"/>
    <w:rsid w:val="00C35085"/>
    <w:rsid w:val="00C36B6E"/>
    <w:rsid w:val="00C40140"/>
    <w:rsid w:val="00C409FC"/>
    <w:rsid w:val="00C4425F"/>
    <w:rsid w:val="00C444C2"/>
    <w:rsid w:val="00C46097"/>
    <w:rsid w:val="00C47D98"/>
    <w:rsid w:val="00C53EC6"/>
    <w:rsid w:val="00C5746A"/>
    <w:rsid w:val="00C60211"/>
    <w:rsid w:val="00C603D7"/>
    <w:rsid w:val="00C6042A"/>
    <w:rsid w:val="00C60CD5"/>
    <w:rsid w:val="00C610FC"/>
    <w:rsid w:val="00C62BDC"/>
    <w:rsid w:val="00C6782F"/>
    <w:rsid w:val="00C70235"/>
    <w:rsid w:val="00C711AB"/>
    <w:rsid w:val="00C72A01"/>
    <w:rsid w:val="00C742C3"/>
    <w:rsid w:val="00C76AE1"/>
    <w:rsid w:val="00C770A4"/>
    <w:rsid w:val="00C779FE"/>
    <w:rsid w:val="00C800C9"/>
    <w:rsid w:val="00C80754"/>
    <w:rsid w:val="00C80AE6"/>
    <w:rsid w:val="00C818EF"/>
    <w:rsid w:val="00C85876"/>
    <w:rsid w:val="00C85BE8"/>
    <w:rsid w:val="00C861AA"/>
    <w:rsid w:val="00C868DE"/>
    <w:rsid w:val="00C87444"/>
    <w:rsid w:val="00C9008E"/>
    <w:rsid w:val="00C90D5D"/>
    <w:rsid w:val="00C9194F"/>
    <w:rsid w:val="00C919ED"/>
    <w:rsid w:val="00C91A5C"/>
    <w:rsid w:val="00C922E6"/>
    <w:rsid w:val="00C933F1"/>
    <w:rsid w:val="00C93AFF"/>
    <w:rsid w:val="00C966DB"/>
    <w:rsid w:val="00CA3750"/>
    <w:rsid w:val="00CA52AD"/>
    <w:rsid w:val="00CA5C8D"/>
    <w:rsid w:val="00CB01E1"/>
    <w:rsid w:val="00CB20F8"/>
    <w:rsid w:val="00CB4733"/>
    <w:rsid w:val="00CB4BCA"/>
    <w:rsid w:val="00CB5AF5"/>
    <w:rsid w:val="00CC05D9"/>
    <w:rsid w:val="00CC2EAE"/>
    <w:rsid w:val="00CC39AC"/>
    <w:rsid w:val="00CC504F"/>
    <w:rsid w:val="00CC69C0"/>
    <w:rsid w:val="00CD08C6"/>
    <w:rsid w:val="00CD1BBF"/>
    <w:rsid w:val="00CD32E4"/>
    <w:rsid w:val="00CD66AE"/>
    <w:rsid w:val="00CD6C72"/>
    <w:rsid w:val="00CD74F5"/>
    <w:rsid w:val="00CE3AC5"/>
    <w:rsid w:val="00CE3E0B"/>
    <w:rsid w:val="00CE6D35"/>
    <w:rsid w:val="00CE7404"/>
    <w:rsid w:val="00CF08EF"/>
    <w:rsid w:val="00CF3173"/>
    <w:rsid w:val="00CF4D96"/>
    <w:rsid w:val="00CF4E9F"/>
    <w:rsid w:val="00CF70DD"/>
    <w:rsid w:val="00CF762F"/>
    <w:rsid w:val="00D006AB"/>
    <w:rsid w:val="00D05971"/>
    <w:rsid w:val="00D0617C"/>
    <w:rsid w:val="00D06C5E"/>
    <w:rsid w:val="00D076A7"/>
    <w:rsid w:val="00D11BCA"/>
    <w:rsid w:val="00D13F17"/>
    <w:rsid w:val="00D1420B"/>
    <w:rsid w:val="00D155AD"/>
    <w:rsid w:val="00D15FAF"/>
    <w:rsid w:val="00D1624B"/>
    <w:rsid w:val="00D1635E"/>
    <w:rsid w:val="00D16C81"/>
    <w:rsid w:val="00D2071F"/>
    <w:rsid w:val="00D20AB0"/>
    <w:rsid w:val="00D301BE"/>
    <w:rsid w:val="00D30B9D"/>
    <w:rsid w:val="00D30DD1"/>
    <w:rsid w:val="00D37872"/>
    <w:rsid w:val="00D37E42"/>
    <w:rsid w:val="00D405C1"/>
    <w:rsid w:val="00D41BD2"/>
    <w:rsid w:val="00D41F24"/>
    <w:rsid w:val="00D43B71"/>
    <w:rsid w:val="00D46DCC"/>
    <w:rsid w:val="00D46FAC"/>
    <w:rsid w:val="00D50254"/>
    <w:rsid w:val="00D50A8A"/>
    <w:rsid w:val="00D50BB4"/>
    <w:rsid w:val="00D53366"/>
    <w:rsid w:val="00D53718"/>
    <w:rsid w:val="00D55EAF"/>
    <w:rsid w:val="00D566CD"/>
    <w:rsid w:val="00D71E8C"/>
    <w:rsid w:val="00D73795"/>
    <w:rsid w:val="00D749D2"/>
    <w:rsid w:val="00D751D3"/>
    <w:rsid w:val="00D756D9"/>
    <w:rsid w:val="00D77505"/>
    <w:rsid w:val="00D776B0"/>
    <w:rsid w:val="00D803D3"/>
    <w:rsid w:val="00D8305E"/>
    <w:rsid w:val="00D83580"/>
    <w:rsid w:val="00D84E79"/>
    <w:rsid w:val="00D9547A"/>
    <w:rsid w:val="00D95FE9"/>
    <w:rsid w:val="00D96806"/>
    <w:rsid w:val="00DA1833"/>
    <w:rsid w:val="00DA37FF"/>
    <w:rsid w:val="00DA3B19"/>
    <w:rsid w:val="00DA444F"/>
    <w:rsid w:val="00DA5382"/>
    <w:rsid w:val="00DA592E"/>
    <w:rsid w:val="00DA61BA"/>
    <w:rsid w:val="00DA65EE"/>
    <w:rsid w:val="00DA685A"/>
    <w:rsid w:val="00DB3078"/>
    <w:rsid w:val="00DB4072"/>
    <w:rsid w:val="00DB41A0"/>
    <w:rsid w:val="00DB4BBB"/>
    <w:rsid w:val="00DB7E83"/>
    <w:rsid w:val="00DC2D59"/>
    <w:rsid w:val="00DC4DFF"/>
    <w:rsid w:val="00DC67BC"/>
    <w:rsid w:val="00DD0C81"/>
    <w:rsid w:val="00DD1099"/>
    <w:rsid w:val="00DD10CB"/>
    <w:rsid w:val="00DD13FE"/>
    <w:rsid w:val="00DD26CD"/>
    <w:rsid w:val="00DD2E60"/>
    <w:rsid w:val="00DD2F06"/>
    <w:rsid w:val="00DD36C9"/>
    <w:rsid w:val="00DD4048"/>
    <w:rsid w:val="00DD4C64"/>
    <w:rsid w:val="00DD55FC"/>
    <w:rsid w:val="00DE2252"/>
    <w:rsid w:val="00DE2C79"/>
    <w:rsid w:val="00DE39C8"/>
    <w:rsid w:val="00DE4D8D"/>
    <w:rsid w:val="00DE4FF3"/>
    <w:rsid w:val="00DE78B6"/>
    <w:rsid w:val="00DF3F78"/>
    <w:rsid w:val="00DF4665"/>
    <w:rsid w:val="00DF57FA"/>
    <w:rsid w:val="00DF5B90"/>
    <w:rsid w:val="00E001D4"/>
    <w:rsid w:val="00E0198C"/>
    <w:rsid w:val="00E035F9"/>
    <w:rsid w:val="00E1006B"/>
    <w:rsid w:val="00E10398"/>
    <w:rsid w:val="00E125F5"/>
    <w:rsid w:val="00E1310E"/>
    <w:rsid w:val="00E13F4A"/>
    <w:rsid w:val="00E17905"/>
    <w:rsid w:val="00E20BB2"/>
    <w:rsid w:val="00E22A22"/>
    <w:rsid w:val="00E27069"/>
    <w:rsid w:val="00E3490C"/>
    <w:rsid w:val="00E34DF1"/>
    <w:rsid w:val="00E40F29"/>
    <w:rsid w:val="00E42028"/>
    <w:rsid w:val="00E4298F"/>
    <w:rsid w:val="00E4582A"/>
    <w:rsid w:val="00E479B7"/>
    <w:rsid w:val="00E500F5"/>
    <w:rsid w:val="00E50FEC"/>
    <w:rsid w:val="00E5299C"/>
    <w:rsid w:val="00E54C48"/>
    <w:rsid w:val="00E61BC3"/>
    <w:rsid w:val="00E62208"/>
    <w:rsid w:val="00E627F8"/>
    <w:rsid w:val="00E650DB"/>
    <w:rsid w:val="00E709AC"/>
    <w:rsid w:val="00E71DF0"/>
    <w:rsid w:val="00E77239"/>
    <w:rsid w:val="00E83B5B"/>
    <w:rsid w:val="00E83B5D"/>
    <w:rsid w:val="00E84F74"/>
    <w:rsid w:val="00E87AD0"/>
    <w:rsid w:val="00E91BF8"/>
    <w:rsid w:val="00E92E18"/>
    <w:rsid w:val="00E9360D"/>
    <w:rsid w:val="00E93654"/>
    <w:rsid w:val="00E93C04"/>
    <w:rsid w:val="00E94951"/>
    <w:rsid w:val="00E97779"/>
    <w:rsid w:val="00E97C45"/>
    <w:rsid w:val="00EA161A"/>
    <w:rsid w:val="00EA27A6"/>
    <w:rsid w:val="00EA34A5"/>
    <w:rsid w:val="00EA6FE7"/>
    <w:rsid w:val="00EB55F6"/>
    <w:rsid w:val="00EB7672"/>
    <w:rsid w:val="00EC019A"/>
    <w:rsid w:val="00EC09E6"/>
    <w:rsid w:val="00EC38B9"/>
    <w:rsid w:val="00EC51C4"/>
    <w:rsid w:val="00EC60E3"/>
    <w:rsid w:val="00EC6604"/>
    <w:rsid w:val="00ED00BD"/>
    <w:rsid w:val="00ED096D"/>
    <w:rsid w:val="00ED3FA9"/>
    <w:rsid w:val="00ED4296"/>
    <w:rsid w:val="00ED6E97"/>
    <w:rsid w:val="00ED7CCE"/>
    <w:rsid w:val="00EE1863"/>
    <w:rsid w:val="00EE4772"/>
    <w:rsid w:val="00EE5606"/>
    <w:rsid w:val="00EE59A0"/>
    <w:rsid w:val="00EF01FB"/>
    <w:rsid w:val="00EF043B"/>
    <w:rsid w:val="00EF0EDD"/>
    <w:rsid w:val="00EF2587"/>
    <w:rsid w:val="00EF2EED"/>
    <w:rsid w:val="00EF7818"/>
    <w:rsid w:val="00F005EF"/>
    <w:rsid w:val="00F05327"/>
    <w:rsid w:val="00F07ED9"/>
    <w:rsid w:val="00F10962"/>
    <w:rsid w:val="00F14728"/>
    <w:rsid w:val="00F166A8"/>
    <w:rsid w:val="00F201F0"/>
    <w:rsid w:val="00F20A84"/>
    <w:rsid w:val="00F24C4B"/>
    <w:rsid w:val="00F259BB"/>
    <w:rsid w:val="00F263F3"/>
    <w:rsid w:val="00F30397"/>
    <w:rsid w:val="00F304AF"/>
    <w:rsid w:val="00F31244"/>
    <w:rsid w:val="00F321F5"/>
    <w:rsid w:val="00F417A1"/>
    <w:rsid w:val="00F41BEC"/>
    <w:rsid w:val="00F41CC2"/>
    <w:rsid w:val="00F425B9"/>
    <w:rsid w:val="00F45AFD"/>
    <w:rsid w:val="00F45D34"/>
    <w:rsid w:val="00F5033D"/>
    <w:rsid w:val="00F5060E"/>
    <w:rsid w:val="00F518C5"/>
    <w:rsid w:val="00F52CB1"/>
    <w:rsid w:val="00F560D7"/>
    <w:rsid w:val="00F57F9B"/>
    <w:rsid w:val="00F6705A"/>
    <w:rsid w:val="00F670C6"/>
    <w:rsid w:val="00F67F09"/>
    <w:rsid w:val="00F739C1"/>
    <w:rsid w:val="00F7793A"/>
    <w:rsid w:val="00F77B88"/>
    <w:rsid w:val="00F808F4"/>
    <w:rsid w:val="00F82CF7"/>
    <w:rsid w:val="00F92D60"/>
    <w:rsid w:val="00F93D56"/>
    <w:rsid w:val="00F93D86"/>
    <w:rsid w:val="00F94D15"/>
    <w:rsid w:val="00FA0D04"/>
    <w:rsid w:val="00FA1A27"/>
    <w:rsid w:val="00FA22C4"/>
    <w:rsid w:val="00FA3D8B"/>
    <w:rsid w:val="00FA435B"/>
    <w:rsid w:val="00FA5396"/>
    <w:rsid w:val="00FA6D1C"/>
    <w:rsid w:val="00FA7BBE"/>
    <w:rsid w:val="00FB441C"/>
    <w:rsid w:val="00FB52C4"/>
    <w:rsid w:val="00FB6609"/>
    <w:rsid w:val="00FB6672"/>
    <w:rsid w:val="00FB7B8F"/>
    <w:rsid w:val="00FC0D48"/>
    <w:rsid w:val="00FC1226"/>
    <w:rsid w:val="00FC2C06"/>
    <w:rsid w:val="00FC3799"/>
    <w:rsid w:val="00FC3C88"/>
    <w:rsid w:val="00FC3FA5"/>
    <w:rsid w:val="00FC486C"/>
    <w:rsid w:val="00FC4975"/>
    <w:rsid w:val="00FC5F2C"/>
    <w:rsid w:val="00FC6277"/>
    <w:rsid w:val="00FC6C68"/>
    <w:rsid w:val="00FC6E70"/>
    <w:rsid w:val="00FD10B2"/>
    <w:rsid w:val="00FD6EE1"/>
    <w:rsid w:val="00FE0AF6"/>
    <w:rsid w:val="00FE1E7D"/>
    <w:rsid w:val="00FE309C"/>
    <w:rsid w:val="00FE3AC0"/>
    <w:rsid w:val="00FE4F67"/>
    <w:rsid w:val="00FE60EE"/>
    <w:rsid w:val="00FF197E"/>
    <w:rsid w:val="00FF1F34"/>
    <w:rsid w:val="00FF2F22"/>
    <w:rsid w:val="00FF4165"/>
    <w:rsid w:val="00FF5204"/>
    <w:rsid w:val="00FF5764"/>
    <w:rsid w:val="00FF6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B5A1C3-7ED1-4ABE-BD19-B5254902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AB0489"/>
    <w:rPr>
      <w:color w:val="605E5C"/>
      <w:shd w:val="clear" w:color="auto" w:fill="E1DFDD"/>
    </w:rPr>
  </w:style>
  <w:style w:type="character" w:customStyle="1" w:styleId="apple-converted-space">
    <w:name w:val="apple-converted-space"/>
    <w:basedOn w:val="a0"/>
    <w:rsid w:val="00E1310E"/>
  </w:style>
  <w:style w:type="character" w:customStyle="1" w:styleId="rvts23">
    <w:name w:val="rvts23"/>
    <w:basedOn w:val="a0"/>
    <w:rsid w:val="00E1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0600">
      <w:bodyDiv w:val="1"/>
      <w:marLeft w:val="0"/>
      <w:marRight w:val="0"/>
      <w:marTop w:val="0"/>
      <w:marBottom w:val="0"/>
      <w:divBdr>
        <w:top w:val="none" w:sz="0" w:space="0" w:color="auto"/>
        <w:left w:val="none" w:sz="0" w:space="0" w:color="auto"/>
        <w:bottom w:val="none" w:sz="0" w:space="0" w:color="auto"/>
        <w:right w:val="none" w:sz="0" w:space="0" w:color="auto"/>
      </w:divBdr>
    </w:div>
    <w:div w:id="70349059">
      <w:bodyDiv w:val="1"/>
      <w:marLeft w:val="0"/>
      <w:marRight w:val="0"/>
      <w:marTop w:val="0"/>
      <w:marBottom w:val="0"/>
      <w:divBdr>
        <w:top w:val="none" w:sz="0" w:space="0" w:color="auto"/>
        <w:left w:val="none" w:sz="0" w:space="0" w:color="auto"/>
        <w:bottom w:val="none" w:sz="0" w:space="0" w:color="auto"/>
        <w:right w:val="none" w:sz="0" w:space="0" w:color="auto"/>
      </w:divBdr>
    </w:div>
    <w:div w:id="98258931">
      <w:bodyDiv w:val="1"/>
      <w:marLeft w:val="0"/>
      <w:marRight w:val="0"/>
      <w:marTop w:val="0"/>
      <w:marBottom w:val="0"/>
      <w:divBdr>
        <w:top w:val="none" w:sz="0" w:space="0" w:color="auto"/>
        <w:left w:val="none" w:sz="0" w:space="0" w:color="auto"/>
        <w:bottom w:val="none" w:sz="0" w:space="0" w:color="auto"/>
        <w:right w:val="none" w:sz="0" w:space="0" w:color="auto"/>
      </w:divBdr>
    </w:div>
    <w:div w:id="262030938">
      <w:bodyDiv w:val="1"/>
      <w:marLeft w:val="0"/>
      <w:marRight w:val="0"/>
      <w:marTop w:val="0"/>
      <w:marBottom w:val="0"/>
      <w:divBdr>
        <w:top w:val="none" w:sz="0" w:space="0" w:color="auto"/>
        <w:left w:val="none" w:sz="0" w:space="0" w:color="auto"/>
        <w:bottom w:val="none" w:sz="0" w:space="0" w:color="auto"/>
        <w:right w:val="none" w:sz="0" w:space="0" w:color="auto"/>
      </w:divBdr>
    </w:div>
    <w:div w:id="343439115">
      <w:bodyDiv w:val="1"/>
      <w:marLeft w:val="0"/>
      <w:marRight w:val="0"/>
      <w:marTop w:val="0"/>
      <w:marBottom w:val="0"/>
      <w:divBdr>
        <w:top w:val="none" w:sz="0" w:space="0" w:color="auto"/>
        <w:left w:val="none" w:sz="0" w:space="0" w:color="auto"/>
        <w:bottom w:val="none" w:sz="0" w:space="0" w:color="auto"/>
        <w:right w:val="none" w:sz="0" w:space="0" w:color="auto"/>
      </w:divBdr>
    </w:div>
    <w:div w:id="398097320">
      <w:bodyDiv w:val="1"/>
      <w:marLeft w:val="0"/>
      <w:marRight w:val="0"/>
      <w:marTop w:val="0"/>
      <w:marBottom w:val="0"/>
      <w:divBdr>
        <w:top w:val="none" w:sz="0" w:space="0" w:color="auto"/>
        <w:left w:val="none" w:sz="0" w:space="0" w:color="auto"/>
        <w:bottom w:val="none" w:sz="0" w:space="0" w:color="auto"/>
        <w:right w:val="none" w:sz="0" w:space="0" w:color="auto"/>
      </w:divBdr>
    </w:div>
    <w:div w:id="443042810">
      <w:bodyDiv w:val="1"/>
      <w:marLeft w:val="0"/>
      <w:marRight w:val="0"/>
      <w:marTop w:val="0"/>
      <w:marBottom w:val="0"/>
      <w:divBdr>
        <w:top w:val="none" w:sz="0" w:space="0" w:color="auto"/>
        <w:left w:val="none" w:sz="0" w:space="0" w:color="auto"/>
        <w:bottom w:val="none" w:sz="0" w:space="0" w:color="auto"/>
        <w:right w:val="none" w:sz="0" w:space="0" w:color="auto"/>
      </w:divBdr>
    </w:div>
    <w:div w:id="443109809">
      <w:bodyDiv w:val="1"/>
      <w:marLeft w:val="0"/>
      <w:marRight w:val="0"/>
      <w:marTop w:val="0"/>
      <w:marBottom w:val="0"/>
      <w:divBdr>
        <w:top w:val="none" w:sz="0" w:space="0" w:color="auto"/>
        <w:left w:val="none" w:sz="0" w:space="0" w:color="auto"/>
        <w:bottom w:val="none" w:sz="0" w:space="0" w:color="auto"/>
        <w:right w:val="none" w:sz="0" w:space="0" w:color="auto"/>
      </w:divBdr>
    </w:div>
    <w:div w:id="486366112">
      <w:bodyDiv w:val="1"/>
      <w:marLeft w:val="0"/>
      <w:marRight w:val="0"/>
      <w:marTop w:val="0"/>
      <w:marBottom w:val="0"/>
      <w:divBdr>
        <w:top w:val="none" w:sz="0" w:space="0" w:color="auto"/>
        <w:left w:val="none" w:sz="0" w:space="0" w:color="auto"/>
        <w:bottom w:val="none" w:sz="0" w:space="0" w:color="auto"/>
        <w:right w:val="none" w:sz="0" w:space="0" w:color="auto"/>
      </w:divBdr>
    </w:div>
    <w:div w:id="493574928">
      <w:bodyDiv w:val="1"/>
      <w:marLeft w:val="0"/>
      <w:marRight w:val="0"/>
      <w:marTop w:val="0"/>
      <w:marBottom w:val="0"/>
      <w:divBdr>
        <w:top w:val="none" w:sz="0" w:space="0" w:color="auto"/>
        <w:left w:val="none" w:sz="0" w:space="0" w:color="auto"/>
        <w:bottom w:val="none" w:sz="0" w:space="0" w:color="auto"/>
        <w:right w:val="none" w:sz="0" w:space="0" w:color="auto"/>
      </w:divBdr>
    </w:div>
    <w:div w:id="518158739">
      <w:bodyDiv w:val="1"/>
      <w:marLeft w:val="0"/>
      <w:marRight w:val="0"/>
      <w:marTop w:val="0"/>
      <w:marBottom w:val="0"/>
      <w:divBdr>
        <w:top w:val="none" w:sz="0" w:space="0" w:color="auto"/>
        <w:left w:val="none" w:sz="0" w:space="0" w:color="auto"/>
        <w:bottom w:val="none" w:sz="0" w:space="0" w:color="auto"/>
        <w:right w:val="none" w:sz="0" w:space="0" w:color="auto"/>
      </w:divBdr>
    </w:div>
    <w:div w:id="566190288">
      <w:bodyDiv w:val="1"/>
      <w:marLeft w:val="0"/>
      <w:marRight w:val="0"/>
      <w:marTop w:val="0"/>
      <w:marBottom w:val="0"/>
      <w:divBdr>
        <w:top w:val="none" w:sz="0" w:space="0" w:color="auto"/>
        <w:left w:val="none" w:sz="0" w:space="0" w:color="auto"/>
        <w:bottom w:val="none" w:sz="0" w:space="0" w:color="auto"/>
        <w:right w:val="none" w:sz="0" w:space="0" w:color="auto"/>
      </w:divBdr>
    </w:div>
    <w:div w:id="572593910">
      <w:bodyDiv w:val="1"/>
      <w:marLeft w:val="0"/>
      <w:marRight w:val="0"/>
      <w:marTop w:val="0"/>
      <w:marBottom w:val="0"/>
      <w:divBdr>
        <w:top w:val="none" w:sz="0" w:space="0" w:color="auto"/>
        <w:left w:val="none" w:sz="0" w:space="0" w:color="auto"/>
        <w:bottom w:val="none" w:sz="0" w:space="0" w:color="auto"/>
        <w:right w:val="none" w:sz="0" w:space="0" w:color="auto"/>
      </w:divBdr>
    </w:div>
    <w:div w:id="608388894">
      <w:bodyDiv w:val="1"/>
      <w:marLeft w:val="0"/>
      <w:marRight w:val="0"/>
      <w:marTop w:val="0"/>
      <w:marBottom w:val="0"/>
      <w:divBdr>
        <w:top w:val="none" w:sz="0" w:space="0" w:color="auto"/>
        <w:left w:val="none" w:sz="0" w:space="0" w:color="auto"/>
        <w:bottom w:val="none" w:sz="0" w:space="0" w:color="auto"/>
        <w:right w:val="none" w:sz="0" w:space="0" w:color="auto"/>
      </w:divBdr>
    </w:div>
    <w:div w:id="624579685">
      <w:bodyDiv w:val="1"/>
      <w:marLeft w:val="0"/>
      <w:marRight w:val="0"/>
      <w:marTop w:val="0"/>
      <w:marBottom w:val="0"/>
      <w:divBdr>
        <w:top w:val="none" w:sz="0" w:space="0" w:color="auto"/>
        <w:left w:val="none" w:sz="0" w:space="0" w:color="auto"/>
        <w:bottom w:val="none" w:sz="0" w:space="0" w:color="auto"/>
        <w:right w:val="none" w:sz="0" w:space="0" w:color="auto"/>
      </w:divBdr>
    </w:div>
    <w:div w:id="641496068">
      <w:bodyDiv w:val="1"/>
      <w:marLeft w:val="0"/>
      <w:marRight w:val="0"/>
      <w:marTop w:val="0"/>
      <w:marBottom w:val="0"/>
      <w:divBdr>
        <w:top w:val="none" w:sz="0" w:space="0" w:color="auto"/>
        <w:left w:val="none" w:sz="0" w:space="0" w:color="auto"/>
        <w:bottom w:val="none" w:sz="0" w:space="0" w:color="auto"/>
        <w:right w:val="none" w:sz="0" w:space="0" w:color="auto"/>
      </w:divBdr>
    </w:div>
    <w:div w:id="734084949">
      <w:bodyDiv w:val="1"/>
      <w:marLeft w:val="0"/>
      <w:marRight w:val="0"/>
      <w:marTop w:val="0"/>
      <w:marBottom w:val="0"/>
      <w:divBdr>
        <w:top w:val="none" w:sz="0" w:space="0" w:color="auto"/>
        <w:left w:val="none" w:sz="0" w:space="0" w:color="auto"/>
        <w:bottom w:val="none" w:sz="0" w:space="0" w:color="auto"/>
        <w:right w:val="none" w:sz="0" w:space="0" w:color="auto"/>
      </w:divBdr>
    </w:div>
    <w:div w:id="859197285">
      <w:bodyDiv w:val="1"/>
      <w:marLeft w:val="0"/>
      <w:marRight w:val="0"/>
      <w:marTop w:val="0"/>
      <w:marBottom w:val="0"/>
      <w:divBdr>
        <w:top w:val="none" w:sz="0" w:space="0" w:color="auto"/>
        <w:left w:val="none" w:sz="0" w:space="0" w:color="auto"/>
        <w:bottom w:val="none" w:sz="0" w:space="0" w:color="auto"/>
        <w:right w:val="none" w:sz="0" w:space="0" w:color="auto"/>
      </w:divBdr>
    </w:div>
    <w:div w:id="925529867">
      <w:bodyDiv w:val="1"/>
      <w:marLeft w:val="0"/>
      <w:marRight w:val="0"/>
      <w:marTop w:val="0"/>
      <w:marBottom w:val="0"/>
      <w:divBdr>
        <w:top w:val="none" w:sz="0" w:space="0" w:color="auto"/>
        <w:left w:val="none" w:sz="0" w:space="0" w:color="auto"/>
        <w:bottom w:val="none" w:sz="0" w:space="0" w:color="auto"/>
        <w:right w:val="none" w:sz="0" w:space="0" w:color="auto"/>
      </w:divBdr>
    </w:div>
    <w:div w:id="948780205">
      <w:bodyDiv w:val="1"/>
      <w:marLeft w:val="0"/>
      <w:marRight w:val="0"/>
      <w:marTop w:val="0"/>
      <w:marBottom w:val="0"/>
      <w:divBdr>
        <w:top w:val="none" w:sz="0" w:space="0" w:color="auto"/>
        <w:left w:val="none" w:sz="0" w:space="0" w:color="auto"/>
        <w:bottom w:val="none" w:sz="0" w:space="0" w:color="auto"/>
        <w:right w:val="none" w:sz="0" w:space="0" w:color="auto"/>
      </w:divBdr>
    </w:div>
    <w:div w:id="1032924959">
      <w:bodyDiv w:val="1"/>
      <w:marLeft w:val="0"/>
      <w:marRight w:val="0"/>
      <w:marTop w:val="0"/>
      <w:marBottom w:val="0"/>
      <w:divBdr>
        <w:top w:val="none" w:sz="0" w:space="0" w:color="auto"/>
        <w:left w:val="none" w:sz="0" w:space="0" w:color="auto"/>
        <w:bottom w:val="none" w:sz="0" w:space="0" w:color="auto"/>
        <w:right w:val="none" w:sz="0" w:space="0" w:color="auto"/>
      </w:divBdr>
    </w:div>
    <w:div w:id="1106199124">
      <w:bodyDiv w:val="1"/>
      <w:marLeft w:val="0"/>
      <w:marRight w:val="0"/>
      <w:marTop w:val="0"/>
      <w:marBottom w:val="0"/>
      <w:divBdr>
        <w:top w:val="none" w:sz="0" w:space="0" w:color="auto"/>
        <w:left w:val="none" w:sz="0" w:space="0" w:color="auto"/>
        <w:bottom w:val="none" w:sz="0" w:space="0" w:color="auto"/>
        <w:right w:val="none" w:sz="0" w:space="0" w:color="auto"/>
      </w:divBdr>
    </w:div>
    <w:div w:id="1168402233">
      <w:bodyDiv w:val="1"/>
      <w:marLeft w:val="0"/>
      <w:marRight w:val="0"/>
      <w:marTop w:val="0"/>
      <w:marBottom w:val="0"/>
      <w:divBdr>
        <w:top w:val="none" w:sz="0" w:space="0" w:color="auto"/>
        <w:left w:val="none" w:sz="0" w:space="0" w:color="auto"/>
        <w:bottom w:val="none" w:sz="0" w:space="0" w:color="auto"/>
        <w:right w:val="none" w:sz="0" w:space="0" w:color="auto"/>
      </w:divBdr>
    </w:div>
    <w:div w:id="1208838633">
      <w:bodyDiv w:val="1"/>
      <w:marLeft w:val="0"/>
      <w:marRight w:val="0"/>
      <w:marTop w:val="0"/>
      <w:marBottom w:val="0"/>
      <w:divBdr>
        <w:top w:val="none" w:sz="0" w:space="0" w:color="auto"/>
        <w:left w:val="none" w:sz="0" w:space="0" w:color="auto"/>
        <w:bottom w:val="none" w:sz="0" w:space="0" w:color="auto"/>
        <w:right w:val="none" w:sz="0" w:space="0" w:color="auto"/>
      </w:divBdr>
    </w:div>
    <w:div w:id="1213270863">
      <w:bodyDiv w:val="1"/>
      <w:marLeft w:val="0"/>
      <w:marRight w:val="0"/>
      <w:marTop w:val="0"/>
      <w:marBottom w:val="0"/>
      <w:divBdr>
        <w:top w:val="none" w:sz="0" w:space="0" w:color="auto"/>
        <w:left w:val="none" w:sz="0" w:space="0" w:color="auto"/>
        <w:bottom w:val="none" w:sz="0" w:space="0" w:color="auto"/>
        <w:right w:val="none" w:sz="0" w:space="0" w:color="auto"/>
      </w:divBdr>
    </w:div>
    <w:div w:id="1248223718">
      <w:bodyDiv w:val="1"/>
      <w:marLeft w:val="0"/>
      <w:marRight w:val="0"/>
      <w:marTop w:val="0"/>
      <w:marBottom w:val="0"/>
      <w:divBdr>
        <w:top w:val="none" w:sz="0" w:space="0" w:color="auto"/>
        <w:left w:val="none" w:sz="0" w:space="0" w:color="auto"/>
        <w:bottom w:val="none" w:sz="0" w:space="0" w:color="auto"/>
        <w:right w:val="none" w:sz="0" w:space="0" w:color="auto"/>
      </w:divBdr>
    </w:div>
    <w:div w:id="1502237156">
      <w:bodyDiv w:val="1"/>
      <w:marLeft w:val="0"/>
      <w:marRight w:val="0"/>
      <w:marTop w:val="0"/>
      <w:marBottom w:val="0"/>
      <w:divBdr>
        <w:top w:val="none" w:sz="0" w:space="0" w:color="auto"/>
        <w:left w:val="none" w:sz="0" w:space="0" w:color="auto"/>
        <w:bottom w:val="none" w:sz="0" w:space="0" w:color="auto"/>
        <w:right w:val="none" w:sz="0" w:space="0" w:color="auto"/>
      </w:divBdr>
    </w:div>
    <w:div w:id="1545100955">
      <w:bodyDiv w:val="1"/>
      <w:marLeft w:val="0"/>
      <w:marRight w:val="0"/>
      <w:marTop w:val="0"/>
      <w:marBottom w:val="0"/>
      <w:divBdr>
        <w:top w:val="none" w:sz="0" w:space="0" w:color="auto"/>
        <w:left w:val="none" w:sz="0" w:space="0" w:color="auto"/>
        <w:bottom w:val="none" w:sz="0" w:space="0" w:color="auto"/>
        <w:right w:val="none" w:sz="0" w:space="0" w:color="auto"/>
      </w:divBdr>
    </w:div>
    <w:div w:id="1638686862">
      <w:bodyDiv w:val="1"/>
      <w:marLeft w:val="0"/>
      <w:marRight w:val="0"/>
      <w:marTop w:val="0"/>
      <w:marBottom w:val="0"/>
      <w:divBdr>
        <w:top w:val="none" w:sz="0" w:space="0" w:color="auto"/>
        <w:left w:val="none" w:sz="0" w:space="0" w:color="auto"/>
        <w:bottom w:val="none" w:sz="0" w:space="0" w:color="auto"/>
        <w:right w:val="none" w:sz="0" w:space="0" w:color="auto"/>
      </w:divBdr>
    </w:div>
    <w:div w:id="1717849084">
      <w:bodyDiv w:val="1"/>
      <w:marLeft w:val="0"/>
      <w:marRight w:val="0"/>
      <w:marTop w:val="0"/>
      <w:marBottom w:val="0"/>
      <w:divBdr>
        <w:top w:val="none" w:sz="0" w:space="0" w:color="auto"/>
        <w:left w:val="none" w:sz="0" w:space="0" w:color="auto"/>
        <w:bottom w:val="none" w:sz="0" w:space="0" w:color="auto"/>
        <w:right w:val="none" w:sz="0" w:space="0" w:color="auto"/>
      </w:divBdr>
    </w:div>
    <w:div w:id="1837265387">
      <w:bodyDiv w:val="1"/>
      <w:marLeft w:val="0"/>
      <w:marRight w:val="0"/>
      <w:marTop w:val="0"/>
      <w:marBottom w:val="0"/>
      <w:divBdr>
        <w:top w:val="none" w:sz="0" w:space="0" w:color="auto"/>
        <w:left w:val="none" w:sz="0" w:space="0" w:color="auto"/>
        <w:bottom w:val="none" w:sz="0" w:space="0" w:color="auto"/>
        <w:right w:val="none" w:sz="0" w:space="0" w:color="auto"/>
      </w:divBdr>
    </w:div>
    <w:div w:id="1854876960">
      <w:bodyDiv w:val="1"/>
      <w:marLeft w:val="0"/>
      <w:marRight w:val="0"/>
      <w:marTop w:val="0"/>
      <w:marBottom w:val="0"/>
      <w:divBdr>
        <w:top w:val="none" w:sz="0" w:space="0" w:color="auto"/>
        <w:left w:val="none" w:sz="0" w:space="0" w:color="auto"/>
        <w:bottom w:val="none" w:sz="0" w:space="0" w:color="auto"/>
        <w:right w:val="none" w:sz="0" w:space="0" w:color="auto"/>
      </w:divBdr>
    </w:div>
    <w:div w:id="1901401020">
      <w:bodyDiv w:val="1"/>
      <w:marLeft w:val="0"/>
      <w:marRight w:val="0"/>
      <w:marTop w:val="0"/>
      <w:marBottom w:val="0"/>
      <w:divBdr>
        <w:top w:val="none" w:sz="0" w:space="0" w:color="auto"/>
        <w:left w:val="none" w:sz="0" w:space="0" w:color="auto"/>
        <w:bottom w:val="none" w:sz="0" w:space="0" w:color="auto"/>
        <w:right w:val="none" w:sz="0" w:space="0" w:color="auto"/>
      </w:divBdr>
    </w:div>
    <w:div w:id="1973360593">
      <w:bodyDiv w:val="1"/>
      <w:marLeft w:val="0"/>
      <w:marRight w:val="0"/>
      <w:marTop w:val="0"/>
      <w:marBottom w:val="0"/>
      <w:divBdr>
        <w:top w:val="none" w:sz="0" w:space="0" w:color="auto"/>
        <w:left w:val="none" w:sz="0" w:space="0" w:color="auto"/>
        <w:bottom w:val="none" w:sz="0" w:space="0" w:color="auto"/>
        <w:right w:val="none" w:sz="0" w:space="0" w:color="auto"/>
      </w:divBdr>
    </w:div>
    <w:div w:id="2008437294">
      <w:bodyDiv w:val="1"/>
      <w:marLeft w:val="0"/>
      <w:marRight w:val="0"/>
      <w:marTop w:val="0"/>
      <w:marBottom w:val="0"/>
      <w:divBdr>
        <w:top w:val="none" w:sz="0" w:space="0" w:color="auto"/>
        <w:left w:val="none" w:sz="0" w:space="0" w:color="auto"/>
        <w:bottom w:val="none" w:sz="0" w:space="0" w:color="auto"/>
        <w:right w:val="none" w:sz="0" w:space="0" w:color="auto"/>
      </w:divBdr>
    </w:div>
    <w:div w:id="2053839816">
      <w:bodyDiv w:val="1"/>
      <w:marLeft w:val="0"/>
      <w:marRight w:val="0"/>
      <w:marTop w:val="0"/>
      <w:marBottom w:val="0"/>
      <w:divBdr>
        <w:top w:val="none" w:sz="0" w:space="0" w:color="auto"/>
        <w:left w:val="none" w:sz="0" w:space="0" w:color="auto"/>
        <w:bottom w:val="none" w:sz="0" w:space="0" w:color="auto"/>
        <w:right w:val="none" w:sz="0" w:space="0" w:color="auto"/>
      </w:divBdr>
    </w:div>
    <w:div w:id="20925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88A1-87E3-448E-AD9A-96329D58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2575</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45</cp:revision>
  <cp:lastPrinted>2023-01-19T09:28:00Z</cp:lastPrinted>
  <dcterms:created xsi:type="dcterms:W3CDTF">2023-01-12T14:10:00Z</dcterms:created>
  <dcterms:modified xsi:type="dcterms:W3CDTF">2023-01-30T07:10:00Z</dcterms:modified>
</cp:coreProperties>
</file>