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E0" w:rsidRPr="00DF4282" w:rsidRDefault="00802BF5" w:rsidP="0080527E">
      <w:pPr>
        <w:spacing w:after="0" w:line="240" w:lineRule="auto"/>
        <w:ind w:left="6521"/>
        <w:rPr>
          <w:rFonts w:ascii="Times New Roman" w:hAnsi="Times New Roman"/>
          <w:i/>
          <w:sz w:val="24"/>
          <w:szCs w:val="24"/>
        </w:rPr>
      </w:pPr>
      <w:bookmarkStart w:id="0" w:name="_GoBack"/>
      <w:r w:rsidRPr="00DF4282">
        <w:rPr>
          <w:rFonts w:ascii="Times New Roman" w:hAnsi="Times New Roman"/>
          <w:i/>
          <w:sz w:val="24"/>
          <w:szCs w:val="24"/>
        </w:rPr>
        <w:t xml:space="preserve">Додаток </w:t>
      </w:r>
      <w:r w:rsidR="008075F3" w:rsidRPr="00DF4282">
        <w:rPr>
          <w:rFonts w:ascii="Times New Roman" w:hAnsi="Times New Roman"/>
          <w:i/>
          <w:sz w:val="24"/>
          <w:szCs w:val="24"/>
        </w:rPr>
        <w:t>6</w:t>
      </w:r>
      <w:r w:rsidR="009B77E0" w:rsidRPr="00DF4282">
        <w:rPr>
          <w:rFonts w:ascii="Times New Roman" w:hAnsi="Times New Roman"/>
          <w:i/>
          <w:sz w:val="24"/>
          <w:szCs w:val="24"/>
        </w:rPr>
        <w:t xml:space="preserve"> </w:t>
      </w:r>
    </w:p>
    <w:p w:rsidR="00C938A9" w:rsidRPr="00DF4282" w:rsidRDefault="00C938A9" w:rsidP="0080527E">
      <w:pPr>
        <w:spacing w:after="0" w:line="240" w:lineRule="auto"/>
        <w:ind w:left="6521"/>
        <w:rPr>
          <w:rFonts w:ascii="Times New Roman" w:hAnsi="Times New Roman"/>
          <w:i/>
          <w:sz w:val="24"/>
          <w:szCs w:val="24"/>
        </w:rPr>
      </w:pPr>
      <w:r w:rsidRPr="00DF4282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DF4282" w:rsidRPr="00DF4282" w:rsidRDefault="00DF4282" w:rsidP="00DF4282">
      <w:pPr>
        <w:spacing w:after="0" w:line="240" w:lineRule="auto"/>
        <w:ind w:right="-2" w:firstLine="708"/>
        <w:jc w:val="center"/>
        <w:rPr>
          <w:rFonts w:ascii="Times New Roman" w:hAnsi="Times New Roman"/>
          <w:i/>
          <w:sz w:val="24"/>
          <w:szCs w:val="24"/>
        </w:rPr>
      </w:pPr>
      <w:r w:rsidRPr="00DF428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  <w:r w:rsidRPr="00DF4282">
        <w:rPr>
          <w:rFonts w:ascii="Times New Roman" w:hAnsi="Times New Roman"/>
          <w:i/>
          <w:sz w:val="24"/>
          <w:szCs w:val="24"/>
        </w:rPr>
        <w:t>19.10.2022 №866</w:t>
      </w:r>
    </w:p>
    <w:p w:rsidR="00A9683C" w:rsidRPr="00DF4282" w:rsidRDefault="00A9683C" w:rsidP="0091486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B4CB0" w:rsidRPr="00DF4282" w:rsidRDefault="006B4CB0" w:rsidP="009148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527E" w:rsidRPr="00DF4282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F4282">
        <w:rPr>
          <w:rFonts w:ascii="Times New Roman" w:hAnsi="Times New Roman"/>
          <w:b/>
          <w:i/>
          <w:sz w:val="28"/>
          <w:szCs w:val="28"/>
        </w:rPr>
        <w:t xml:space="preserve">Структура тарифів на транспортування теплової енергії </w:t>
      </w:r>
    </w:p>
    <w:p w:rsidR="0080527E" w:rsidRPr="00DF4282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F4282">
        <w:rPr>
          <w:rFonts w:ascii="Times New Roman" w:hAnsi="Times New Roman"/>
          <w:b/>
          <w:i/>
          <w:sz w:val="28"/>
          <w:szCs w:val="28"/>
        </w:rPr>
        <w:t xml:space="preserve">без урахування витрат на утримання та ремонт центральних </w:t>
      </w:r>
    </w:p>
    <w:p w:rsidR="0080527E" w:rsidRPr="00DF4282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F4282">
        <w:rPr>
          <w:rFonts w:ascii="Times New Roman" w:hAnsi="Times New Roman"/>
          <w:b/>
          <w:i/>
          <w:sz w:val="28"/>
          <w:szCs w:val="28"/>
        </w:rPr>
        <w:t>теплових пунктів Комунального підприємства теплових мереж</w:t>
      </w:r>
    </w:p>
    <w:p w:rsidR="0080527E" w:rsidRPr="00DF4282" w:rsidRDefault="0080527E" w:rsidP="008052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F4282">
        <w:rPr>
          <w:rFonts w:ascii="Times New Roman" w:hAnsi="Times New Roman"/>
          <w:b/>
          <w:i/>
          <w:sz w:val="28"/>
          <w:szCs w:val="28"/>
        </w:rPr>
        <w:t>«Криворіжтепломережа»</w:t>
      </w:r>
    </w:p>
    <w:p w:rsidR="006B4CB0" w:rsidRPr="00DF4282" w:rsidRDefault="006B4CB0" w:rsidP="008478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1A13" w:rsidRPr="00DF4282" w:rsidRDefault="005E1A13" w:rsidP="0084781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028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2552"/>
        <w:gridCol w:w="1134"/>
        <w:gridCol w:w="1418"/>
        <w:gridCol w:w="1523"/>
        <w:gridCol w:w="1489"/>
        <w:gridCol w:w="1453"/>
      </w:tblGrid>
      <w:tr w:rsidR="004165EC" w:rsidRPr="00DF4282" w:rsidTr="007220BD">
        <w:trPr>
          <w:trHeight w:val="10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7F" w:rsidRPr="00DF4282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№ </w:t>
            </w:r>
            <w:r w:rsidR="00B75C67" w:rsidRPr="00DF4282">
              <w:rPr>
                <w:rFonts w:ascii="Times New Roman" w:eastAsia="Times New Roman" w:hAnsi="Times New Roman"/>
                <w:b/>
                <w:i/>
                <w:lang w:eastAsia="ru-RU"/>
              </w:rPr>
              <w:t>п</w:t>
            </w:r>
            <w:r w:rsidRPr="00DF4282">
              <w:rPr>
                <w:rFonts w:ascii="Times New Roman" w:eastAsia="Times New Roman" w:hAnsi="Times New Roman"/>
                <w:b/>
                <w:i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67F" w:rsidRPr="00DF4282" w:rsidRDefault="008075F3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lang w:eastAsia="ru-RU"/>
              </w:rPr>
              <w:t>Найменування показників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lang w:eastAsia="ru-RU"/>
              </w:rPr>
              <w:t>Одиниці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населення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релігійних організацій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бюджетних установ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lang w:eastAsia="ru-RU"/>
              </w:rPr>
              <w:t>Для потреб інших споживачів</w:t>
            </w:r>
          </w:p>
        </w:tc>
      </w:tr>
      <w:tr w:rsidR="003D067F" w:rsidRPr="00DF4282" w:rsidTr="00043CB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3D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3D067F" w:rsidRPr="00DF4282" w:rsidTr="008075F3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Виробнича собівартість, у тому числі: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1E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216 30</w:t>
            </w:r>
            <w:r w:rsidR="001E3728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47 025,23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42 642,44</w:t>
            </w:r>
          </w:p>
        </w:tc>
      </w:tr>
      <w:tr w:rsidR="003D067F" w:rsidRPr="00DF4282" w:rsidTr="008075F3">
        <w:trPr>
          <w:trHeight w:val="47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прямі матеріальні витрати, у тому числі: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123 726,84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26 898,75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24 391,76</w:t>
            </w:r>
          </w:p>
        </w:tc>
      </w:tr>
      <w:tr w:rsidR="003D067F" w:rsidRPr="00DF4282" w:rsidTr="008075F3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043CBD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D067F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лектроенергія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90 803,42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19 741,06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17 901,17</w:t>
            </w:r>
          </w:p>
        </w:tc>
      </w:tr>
      <w:tr w:rsidR="003D067F" w:rsidRPr="00DF4282" w:rsidTr="008075F3">
        <w:trPr>
          <w:trHeight w:val="94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транспортування теплової енергії тепловими мережами інших підприємств</w:t>
            </w:r>
            <w:r w:rsidR="00043CBD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9C35A6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9C35A6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9C35A6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9C35A6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067F" w:rsidRPr="00DF4282" w:rsidTr="008075F3">
        <w:trPr>
          <w:trHeight w:val="63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для технологіч</w:t>
            </w:r>
            <w:r w:rsidR="008D2A16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потреб та водовідведення</w:t>
            </w:r>
            <w:r w:rsidR="00043CBD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8 442,37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1 835,41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1 664,35</w:t>
            </w:r>
          </w:p>
        </w:tc>
      </w:tr>
      <w:tr w:rsidR="003D067F" w:rsidRPr="00DF4282" w:rsidTr="008075F3">
        <w:trPr>
          <w:trHeight w:val="63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24 481,04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5 322,29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4 826,24</w:t>
            </w:r>
          </w:p>
        </w:tc>
      </w:tr>
      <w:tr w:rsidR="003D067F" w:rsidRPr="00DF4282" w:rsidTr="008075F3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прямі витрати на оплату праці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56 952,17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12 381,65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11 227,67</w:t>
            </w:r>
          </w:p>
        </w:tc>
      </w:tr>
      <w:tr w:rsidR="003D067F" w:rsidRPr="00DF4282" w:rsidTr="008075F3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прямі витрати, у тому числі: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31 691,76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6 889,93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8075F3" w:rsidP="0080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6 247,78</w:t>
            </w:r>
          </w:p>
        </w:tc>
      </w:tr>
      <w:tr w:rsidR="003D067F" w:rsidRPr="00DF4282" w:rsidTr="008075F3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  <w:r w:rsidR="00B75C67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12 529,48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2 723,96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2 470,09</w:t>
            </w:r>
          </w:p>
        </w:tc>
      </w:tr>
      <w:tr w:rsidR="003D067F" w:rsidRPr="00DF4282" w:rsidTr="008075F3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амортизаційні відрахування</w:t>
            </w:r>
            <w:r w:rsidR="00B75C67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8 997,86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1 956,17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1 773,86</w:t>
            </w:r>
          </w:p>
        </w:tc>
      </w:tr>
      <w:tr w:rsidR="003D067F" w:rsidRPr="00DF4282" w:rsidTr="008075F3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прямі витрати</w:t>
            </w:r>
            <w:r w:rsidR="008D2A16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10 164,41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2 209,79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2 003,83</w:t>
            </w:r>
          </w:p>
        </w:tc>
      </w:tr>
      <w:tr w:rsidR="003D067F" w:rsidRPr="00DF4282" w:rsidTr="008075F3">
        <w:trPr>
          <w:trHeight w:val="597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загальновиробничі витрати, у тому числі: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3 932,31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775,22</w:t>
            </w:r>
          </w:p>
        </w:tc>
      </w:tr>
      <w:tr w:rsidR="003D067F" w:rsidRPr="00DF4282" w:rsidTr="008075F3">
        <w:trPr>
          <w:trHeight w:val="408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  <w:r w:rsidR="00B75C67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2 255,19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444,59</w:t>
            </w:r>
          </w:p>
        </w:tc>
      </w:tr>
      <w:tr w:rsidR="003D067F" w:rsidRPr="00DF4282" w:rsidTr="008075F3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  <w:r w:rsidR="00B75C67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1E3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494,1</w:t>
            </w:r>
            <w:r w:rsidR="001E3728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97,81</w:t>
            </w:r>
          </w:p>
        </w:tc>
      </w:tr>
      <w:tr w:rsidR="003D067F" w:rsidRPr="00DF4282" w:rsidTr="008075F3">
        <w:trPr>
          <w:trHeight w:val="315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амортизаційні відра</w:t>
            </w:r>
            <w:r w:rsidR="008D2A16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хування</w:t>
            </w:r>
            <w:r w:rsidR="00B75C67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7,54</w:t>
            </w:r>
          </w:p>
        </w:tc>
      </w:tr>
      <w:tr w:rsidR="003D067F" w:rsidRPr="00DF4282" w:rsidTr="008D2A16">
        <w:trPr>
          <w:trHeight w:val="641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загально</w:t>
            </w:r>
            <w:r w:rsidR="008D2A16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виробничі витрати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1 142,72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225,28</w:t>
            </w:r>
          </w:p>
        </w:tc>
      </w:tr>
      <w:tr w:rsidR="0080527E" w:rsidRPr="00DF4282" w:rsidTr="0080527E">
        <w:trPr>
          <w:trHeight w:val="630"/>
        </w:trPr>
        <w:tc>
          <w:tcPr>
            <w:tcW w:w="1028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0527E" w:rsidRPr="00DF4282" w:rsidRDefault="0080527E" w:rsidP="008075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Продовження додатка </w:t>
            </w:r>
            <w:r w:rsidR="008075F3" w:rsidRPr="00DF42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80527E" w:rsidRPr="00DF4282" w:rsidTr="00802BF5">
        <w:trPr>
          <w:trHeight w:val="2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27E" w:rsidRPr="00DF4282" w:rsidRDefault="0080527E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27E" w:rsidRPr="00DF4282" w:rsidRDefault="0080527E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27E" w:rsidRPr="00DF4282" w:rsidRDefault="0080527E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27E" w:rsidRPr="00DF4282" w:rsidRDefault="0080527E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27E" w:rsidRPr="00DF4282" w:rsidRDefault="0080527E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27E" w:rsidRPr="00DF4282" w:rsidRDefault="0080527E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27E" w:rsidRPr="00DF4282" w:rsidRDefault="0080527E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3D067F" w:rsidRPr="00DF4282" w:rsidTr="00802BF5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80527E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5 235,40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4E1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1 138,20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1 032,12</w:t>
            </w:r>
          </w:p>
        </w:tc>
      </w:tr>
      <w:tr w:rsidR="003D067F" w:rsidRPr="00DF4282" w:rsidTr="00802BF5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  <w:r w:rsidR="00B73770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3 586,36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4E1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779,69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707,02</w:t>
            </w:r>
          </w:p>
        </w:tc>
      </w:tr>
      <w:tr w:rsidR="003D067F" w:rsidRPr="00DF4282" w:rsidTr="00802BF5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  <w:r w:rsidR="00B73770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4E1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4E18C2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155,54</w:t>
            </w:r>
          </w:p>
        </w:tc>
      </w:tr>
      <w:tr w:rsidR="003D067F" w:rsidRPr="00DF4282" w:rsidTr="00802BF5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амортизаційні відра</w:t>
            </w:r>
            <w:r w:rsidR="008D2A16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хування</w:t>
            </w:r>
            <w:r w:rsidR="00B73770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6,56</w:t>
            </w:r>
          </w:p>
        </w:tc>
      </w:tr>
      <w:tr w:rsidR="003D067F" w:rsidRPr="00DF4282" w:rsidTr="008D2A16">
        <w:trPr>
          <w:trHeight w:val="71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</w:t>
            </w:r>
            <w:r w:rsidR="004E18C2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адміністративні 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4E1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4E18C2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4E1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E18C2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4E1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162,99</w:t>
            </w:r>
          </w:p>
        </w:tc>
      </w:tr>
      <w:tr w:rsidR="003D067F" w:rsidRPr="00DF4282" w:rsidTr="008D2A16">
        <w:trPr>
          <w:trHeight w:val="5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операційні витрати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2 511,75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4E1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  <w:r w:rsidR="004E18C2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4E18C2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495,17</w:t>
            </w:r>
          </w:p>
        </w:tc>
      </w:tr>
      <w:tr w:rsidR="003D067F" w:rsidRPr="00DF4282" w:rsidTr="000C0D79">
        <w:trPr>
          <w:trHeight w:val="87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0C0D79" w:rsidP="000C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Компенсація</w:t>
            </w:r>
            <w:r w:rsidR="003D067F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втрат власної теплової енергії 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ліцензіата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150 445,40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0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</w:t>
            </w:r>
            <w:r w:rsidR="000C0D79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0C0D79" w:rsidP="000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43 03</w:t>
            </w:r>
            <w:r w:rsidR="003D067F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95 914,60</w:t>
            </w:r>
          </w:p>
        </w:tc>
      </w:tr>
      <w:tr w:rsidR="003D067F" w:rsidRPr="00DF4282" w:rsidTr="008D2A16">
        <w:trPr>
          <w:trHeight w:val="40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C0D79" w:rsidRPr="00DF4282" w:rsidTr="008D2A16">
        <w:trPr>
          <w:trHeight w:val="65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79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79" w:rsidRPr="00DF4282" w:rsidRDefault="000C0D79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Перерахунок вартості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79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79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27 148,72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79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79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5 902,25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79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5 352,15</w:t>
            </w:r>
          </w:p>
        </w:tc>
      </w:tr>
      <w:tr w:rsidR="003D067F" w:rsidRPr="00DF4282" w:rsidTr="008D2A16">
        <w:trPr>
          <w:trHeight w:val="37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Повна собівартість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401 644,35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97 647,60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145 436,48</w:t>
            </w:r>
          </w:p>
        </w:tc>
      </w:tr>
      <w:tr w:rsidR="003D067F" w:rsidRPr="00DF4282" w:rsidTr="00B75C6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0C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</w:t>
            </w:r>
            <w:r w:rsidR="000C0D79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відшкоду-вання 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067F" w:rsidRPr="00DF4282" w:rsidTr="00B75C67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0C0D79" w:rsidP="000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Розрахунковий прибуток, усього, у тому числі: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306 34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71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718F4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0C0D79" w:rsidP="000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0C0D79" w:rsidP="000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60,39</w:t>
            </w:r>
          </w:p>
        </w:tc>
      </w:tr>
      <w:tr w:rsidR="003D067F" w:rsidRPr="00DF4282" w:rsidTr="00B75C6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D067F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</w:t>
            </w:r>
            <w:r w:rsidR="00B75C67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0C0D79" w:rsidP="000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10,87</w:t>
            </w:r>
          </w:p>
        </w:tc>
      </w:tr>
      <w:tr w:rsidR="003D067F" w:rsidRPr="00DF4282" w:rsidTr="00B75C6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D067F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B75C67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3D067F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ивіденди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067F" w:rsidRPr="00DF4282" w:rsidTr="00B75C67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D067F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резервний фонд (капітал)</w:t>
            </w:r>
            <w:r w:rsidR="00B75C67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067F" w:rsidRPr="00DF4282" w:rsidTr="00B75C67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D067F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розвиток вироб</w:t>
            </w:r>
            <w:r w:rsidR="000C0D79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ництва (виробничі інвестиції)</w:t>
            </w:r>
            <w:r w:rsidR="00B75C67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067F" w:rsidRPr="00DF4282" w:rsidTr="008D2A16">
        <w:trPr>
          <w:trHeight w:val="98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0C0D79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D067F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B7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інше використання прибутку (обігові кошти)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49,52</w:t>
            </w:r>
          </w:p>
        </w:tc>
      </w:tr>
      <w:tr w:rsidR="003D067F" w:rsidRPr="00DF4282" w:rsidTr="00B75C67">
        <w:trPr>
          <w:trHeight w:val="9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EE73B5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Вартість транспорту</w:t>
            </w:r>
            <w:r w:rsidR="008D2A16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 теплової енергії за відповідними тарифами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401 950,69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97 714,20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145 496,87</w:t>
            </w:r>
          </w:p>
        </w:tc>
      </w:tr>
      <w:tr w:rsidR="003D067F" w:rsidRPr="00DF4282" w:rsidTr="0080527E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на транспорт</w:t>
            </w:r>
            <w:r w:rsidR="008D2A16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ування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789,58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964,11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1 449,76</w:t>
            </w:r>
          </w:p>
        </w:tc>
      </w:tr>
      <w:tr w:rsidR="003D067F" w:rsidRPr="00DF4282" w:rsidTr="0080527E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</w:t>
            </w:r>
            <w:r w:rsidR="00EE73B5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(ПДВ)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157,92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192,82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289,95</w:t>
            </w:r>
          </w:p>
        </w:tc>
      </w:tr>
      <w:tr w:rsidR="003D067F" w:rsidRPr="00DF4282" w:rsidTr="0080527E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73B5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043CBD" w:rsidP="008052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 на транспорту</w:t>
            </w:r>
            <w:r w:rsidR="008D2A16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</w:t>
            </w:r>
            <w:r w:rsidR="003D067F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теплової енергії з ПДВ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947,50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1 156,93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1 059,48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805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1 739,71</w:t>
            </w:r>
          </w:p>
        </w:tc>
      </w:tr>
      <w:tr w:rsidR="00043CBD" w:rsidRPr="00DF4282" w:rsidTr="00043CBD">
        <w:trPr>
          <w:trHeight w:val="700"/>
        </w:trPr>
        <w:tc>
          <w:tcPr>
            <w:tcW w:w="1028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43CBD" w:rsidRPr="00DF4282" w:rsidRDefault="00043CBD" w:rsidP="001F1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Продовження додатка </w:t>
            </w:r>
            <w:r w:rsidR="001F1A76" w:rsidRPr="00DF428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043CBD" w:rsidRPr="00DF4282" w:rsidTr="00802BF5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CBD" w:rsidRPr="00DF4282" w:rsidRDefault="00043CBD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CBD" w:rsidRPr="00DF4282" w:rsidRDefault="00043CBD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CBD" w:rsidRPr="00DF4282" w:rsidRDefault="00043CBD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CBD" w:rsidRPr="00DF4282" w:rsidRDefault="00043CBD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CBD" w:rsidRPr="00DF4282" w:rsidRDefault="00043CBD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CBD" w:rsidRPr="00DF4282" w:rsidRDefault="00043CBD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CBD" w:rsidRPr="00DF4282" w:rsidRDefault="00043CBD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3D067F" w:rsidRPr="00DF4282" w:rsidTr="0075189F">
        <w:trPr>
          <w:trHeight w:val="9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73B5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75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надходження теплової енергії до мережі ліцензіата, у тому числі: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607 903,92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</w:t>
            </w:r>
            <w:r w:rsidR="00EE73B5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EE73B5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2 171,68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73B5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19 813,54</w:t>
            </w:r>
          </w:p>
        </w:tc>
      </w:tr>
      <w:tr w:rsidR="003D067F" w:rsidRPr="00DF4282" w:rsidTr="0075189F">
        <w:trPr>
          <w:trHeight w:val="434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73B5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75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власної теплової енергії</w:t>
            </w:r>
            <w:r w:rsidR="0075189F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607 903,92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</w:t>
            </w:r>
            <w:r w:rsidR="00EE73B5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EE73B5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2 171,68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119 813,54</w:t>
            </w:r>
          </w:p>
        </w:tc>
      </w:tr>
      <w:tr w:rsidR="003D067F" w:rsidRPr="00DF4282" w:rsidTr="0075189F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73B5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751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75189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75189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75189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75189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067F" w:rsidRPr="00DF4282" w:rsidTr="00802BF5">
        <w:trPr>
          <w:trHeight w:val="9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73B5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67F" w:rsidRPr="00DF4282" w:rsidRDefault="003D067F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98 786,84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21 476,69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20 055,13</w:t>
            </w:r>
          </w:p>
        </w:tc>
      </w:tr>
      <w:tr w:rsidR="003D067F" w:rsidRPr="00DF4282" w:rsidTr="00802BF5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EE73B5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3D067F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67F" w:rsidRPr="00DF4282" w:rsidRDefault="003D067F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власної теплової енергії</w:t>
            </w:r>
            <w:r w:rsidR="0075189F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98 786,84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  <w:r w:rsidR="00EE73B5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73B5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1 476,69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20 055,13</w:t>
            </w:r>
          </w:p>
        </w:tc>
      </w:tr>
      <w:tr w:rsidR="003D067F" w:rsidRPr="00DF4282" w:rsidTr="00802BF5">
        <w:trPr>
          <w:trHeight w:val="9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EE73B5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3D067F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67F" w:rsidRPr="00DF4282" w:rsidRDefault="003D067F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теплової енергії інших власників для транс</w:t>
            </w:r>
            <w:r w:rsidR="008D2A16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портування мережами ліцензіата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75189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75189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75189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75189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067F" w:rsidRPr="00DF4282" w:rsidTr="00802BF5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67F" w:rsidRPr="00DF4282" w:rsidRDefault="003D067F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73B5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67F" w:rsidRPr="00DF4282" w:rsidRDefault="003D067F" w:rsidP="003D0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реалізованої теплової енергії власним споживачам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509 071,05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73B5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3D067F" w:rsidP="00EE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EE73B5"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0 674,26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7F" w:rsidRPr="00DF4282" w:rsidRDefault="00EE73B5" w:rsidP="00043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100 359,32</w:t>
            </w:r>
          </w:p>
        </w:tc>
      </w:tr>
    </w:tbl>
    <w:p w:rsidR="007D2F12" w:rsidRPr="00DF4282" w:rsidRDefault="007D2F12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D067F" w:rsidRPr="00DF4282" w:rsidRDefault="003D067F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D067F" w:rsidRPr="00DF4282" w:rsidRDefault="003D067F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3D067F" w:rsidRPr="00DF4282" w:rsidRDefault="003D067F" w:rsidP="00802BF5">
      <w:pPr>
        <w:spacing w:after="0" w:line="240" w:lineRule="auto"/>
        <w:ind w:left="142" w:firstLine="708"/>
        <w:rPr>
          <w:rFonts w:ascii="Times New Roman" w:hAnsi="Times New Roman"/>
          <w:b/>
          <w:i/>
          <w:sz w:val="28"/>
          <w:szCs w:val="28"/>
        </w:rPr>
      </w:pPr>
    </w:p>
    <w:p w:rsidR="0080527E" w:rsidRPr="00DF4282" w:rsidRDefault="005F5FEC" w:rsidP="00802B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F4282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="005E1A13" w:rsidRPr="00DF4282">
        <w:rPr>
          <w:rFonts w:ascii="Times New Roman" w:hAnsi="Times New Roman"/>
          <w:b/>
          <w:i/>
          <w:sz w:val="28"/>
          <w:szCs w:val="28"/>
        </w:rPr>
        <w:tab/>
      </w:r>
      <w:r w:rsidR="005E1A13" w:rsidRPr="00DF4282">
        <w:rPr>
          <w:rFonts w:ascii="Times New Roman" w:hAnsi="Times New Roman"/>
          <w:b/>
          <w:i/>
          <w:sz w:val="28"/>
          <w:szCs w:val="28"/>
        </w:rPr>
        <w:tab/>
      </w:r>
      <w:r w:rsidR="005E1A13" w:rsidRPr="00DF4282">
        <w:rPr>
          <w:rFonts w:ascii="Times New Roman" w:hAnsi="Times New Roman"/>
          <w:b/>
          <w:i/>
          <w:sz w:val="28"/>
          <w:szCs w:val="28"/>
        </w:rPr>
        <w:tab/>
      </w:r>
      <w:r w:rsidRPr="00DF4282">
        <w:rPr>
          <w:rFonts w:ascii="Times New Roman" w:hAnsi="Times New Roman"/>
          <w:b/>
          <w:i/>
          <w:sz w:val="28"/>
          <w:szCs w:val="28"/>
        </w:rPr>
        <w:tab/>
      </w:r>
      <w:r w:rsidR="00802BF5" w:rsidRPr="00DF4282">
        <w:rPr>
          <w:rFonts w:ascii="Times New Roman" w:hAnsi="Times New Roman"/>
          <w:b/>
          <w:i/>
          <w:sz w:val="28"/>
          <w:szCs w:val="28"/>
        </w:rPr>
        <w:tab/>
      </w:r>
      <w:r w:rsidR="00BB6178" w:rsidRPr="00DF4282">
        <w:rPr>
          <w:rFonts w:ascii="Times New Roman" w:hAnsi="Times New Roman"/>
          <w:b/>
          <w:i/>
          <w:sz w:val="28"/>
          <w:szCs w:val="28"/>
        </w:rPr>
        <w:t>Олена ШОВГЕЛЯ</w:t>
      </w:r>
      <w:bookmarkEnd w:id="0"/>
    </w:p>
    <w:sectPr w:rsidR="0080527E" w:rsidRPr="00DF4282" w:rsidSect="003D067F">
      <w:headerReference w:type="default" r:id="rId6"/>
      <w:pgSz w:w="11906" w:h="16838"/>
      <w:pgMar w:top="99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79" w:rsidRDefault="003E4F79">
      <w:pPr>
        <w:spacing w:after="0" w:line="240" w:lineRule="auto"/>
      </w:pPr>
      <w:r>
        <w:separator/>
      </w:r>
    </w:p>
  </w:endnote>
  <w:endnote w:type="continuationSeparator" w:id="0">
    <w:p w:rsidR="003E4F79" w:rsidRDefault="003E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79" w:rsidRDefault="003E4F79">
      <w:pPr>
        <w:spacing w:after="0" w:line="240" w:lineRule="auto"/>
      </w:pPr>
      <w:r>
        <w:separator/>
      </w:r>
    </w:p>
  </w:footnote>
  <w:footnote w:type="continuationSeparator" w:id="0">
    <w:p w:rsidR="003E4F79" w:rsidRDefault="003E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BD" w:rsidRDefault="00043CBD" w:rsidP="00C938A9">
    <w:pPr>
      <w:pStyle w:val="a3"/>
      <w:jc w:val="center"/>
      <w:rPr>
        <w:rFonts w:ascii="Times New Roman" w:hAnsi="Times New Roman"/>
      </w:rPr>
    </w:pPr>
    <w:r w:rsidRPr="00C938A9">
      <w:rPr>
        <w:rFonts w:ascii="Times New Roman" w:hAnsi="Times New Roman"/>
      </w:rPr>
      <w:fldChar w:fldCharType="begin"/>
    </w:r>
    <w:r w:rsidRPr="00C938A9">
      <w:rPr>
        <w:rFonts w:ascii="Times New Roman" w:hAnsi="Times New Roman"/>
      </w:rPr>
      <w:instrText>PAGE   \* MERGEFORMAT</w:instrText>
    </w:r>
    <w:r w:rsidRPr="00C938A9">
      <w:rPr>
        <w:rFonts w:ascii="Times New Roman" w:hAnsi="Times New Roman"/>
      </w:rPr>
      <w:fldChar w:fldCharType="separate"/>
    </w:r>
    <w:r w:rsidR="00DF4282" w:rsidRPr="00DF4282">
      <w:rPr>
        <w:rFonts w:ascii="Times New Roman" w:hAnsi="Times New Roman"/>
        <w:noProof/>
        <w:lang w:val="ru-RU"/>
      </w:rPr>
      <w:t>2</w:t>
    </w:r>
    <w:r w:rsidRPr="00C938A9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043CBD"/>
    <w:rsid w:val="00052E17"/>
    <w:rsid w:val="00057740"/>
    <w:rsid w:val="0007017D"/>
    <w:rsid w:val="00091144"/>
    <w:rsid w:val="000B6015"/>
    <w:rsid w:val="000C0D79"/>
    <w:rsid w:val="000C15D8"/>
    <w:rsid w:val="000C29B1"/>
    <w:rsid w:val="000D51A1"/>
    <w:rsid w:val="00104E73"/>
    <w:rsid w:val="0012243E"/>
    <w:rsid w:val="00131433"/>
    <w:rsid w:val="001536D4"/>
    <w:rsid w:val="00183DEA"/>
    <w:rsid w:val="001843B9"/>
    <w:rsid w:val="001B14CB"/>
    <w:rsid w:val="001E3728"/>
    <w:rsid w:val="001F1A76"/>
    <w:rsid w:val="001F29CB"/>
    <w:rsid w:val="00214D02"/>
    <w:rsid w:val="002250D5"/>
    <w:rsid w:val="002867F0"/>
    <w:rsid w:val="00293C6A"/>
    <w:rsid w:val="0029727B"/>
    <w:rsid w:val="002B1E43"/>
    <w:rsid w:val="002B569F"/>
    <w:rsid w:val="003015DD"/>
    <w:rsid w:val="00343C68"/>
    <w:rsid w:val="00362953"/>
    <w:rsid w:val="003B1447"/>
    <w:rsid w:val="003B2F89"/>
    <w:rsid w:val="003D067F"/>
    <w:rsid w:val="003D10DE"/>
    <w:rsid w:val="003D13E8"/>
    <w:rsid w:val="003E4F79"/>
    <w:rsid w:val="003F7007"/>
    <w:rsid w:val="004165EC"/>
    <w:rsid w:val="0042107E"/>
    <w:rsid w:val="00425F46"/>
    <w:rsid w:val="004660F8"/>
    <w:rsid w:val="004C1C85"/>
    <w:rsid w:val="004D2E29"/>
    <w:rsid w:val="004D32C3"/>
    <w:rsid w:val="004E18C2"/>
    <w:rsid w:val="004F094E"/>
    <w:rsid w:val="00517F15"/>
    <w:rsid w:val="00520714"/>
    <w:rsid w:val="00563CB9"/>
    <w:rsid w:val="00590E93"/>
    <w:rsid w:val="005B2605"/>
    <w:rsid w:val="005C1AEF"/>
    <w:rsid w:val="005E080C"/>
    <w:rsid w:val="005E1A13"/>
    <w:rsid w:val="005F5FEC"/>
    <w:rsid w:val="006378AE"/>
    <w:rsid w:val="0065017C"/>
    <w:rsid w:val="00666312"/>
    <w:rsid w:val="00675DFB"/>
    <w:rsid w:val="00681F77"/>
    <w:rsid w:val="00697233"/>
    <w:rsid w:val="006B4CB0"/>
    <w:rsid w:val="006D10C4"/>
    <w:rsid w:val="006F4173"/>
    <w:rsid w:val="006F5657"/>
    <w:rsid w:val="00700FD6"/>
    <w:rsid w:val="007220BD"/>
    <w:rsid w:val="00733EA4"/>
    <w:rsid w:val="00741D48"/>
    <w:rsid w:val="0075189F"/>
    <w:rsid w:val="00760F57"/>
    <w:rsid w:val="00792243"/>
    <w:rsid w:val="00794EDE"/>
    <w:rsid w:val="007A257A"/>
    <w:rsid w:val="007D2F12"/>
    <w:rsid w:val="007E36EA"/>
    <w:rsid w:val="00802BF5"/>
    <w:rsid w:val="0080527E"/>
    <w:rsid w:val="008075F3"/>
    <w:rsid w:val="00811374"/>
    <w:rsid w:val="00826EAD"/>
    <w:rsid w:val="0084781D"/>
    <w:rsid w:val="0085184D"/>
    <w:rsid w:val="00854008"/>
    <w:rsid w:val="008564C7"/>
    <w:rsid w:val="008718F4"/>
    <w:rsid w:val="0087459D"/>
    <w:rsid w:val="0089206A"/>
    <w:rsid w:val="00893317"/>
    <w:rsid w:val="0089670E"/>
    <w:rsid w:val="00896876"/>
    <w:rsid w:val="008B562C"/>
    <w:rsid w:val="008D2A16"/>
    <w:rsid w:val="008F706E"/>
    <w:rsid w:val="0091486F"/>
    <w:rsid w:val="009363F1"/>
    <w:rsid w:val="00960975"/>
    <w:rsid w:val="009A4254"/>
    <w:rsid w:val="009B542E"/>
    <w:rsid w:val="009B68D6"/>
    <w:rsid w:val="009B77E0"/>
    <w:rsid w:val="009C35A6"/>
    <w:rsid w:val="009E45EC"/>
    <w:rsid w:val="00A10935"/>
    <w:rsid w:val="00A44970"/>
    <w:rsid w:val="00A9683C"/>
    <w:rsid w:val="00AF501F"/>
    <w:rsid w:val="00B347B1"/>
    <w:rsid w:val="00B3507D"/>
    <w:rsid w:val="00B36969"/>
    <w:rsid w:val="00B373D2"/>
    <w:rsid w:val="00B43F8A"/>
    <w:rsid w:val="00B47283"/>
    <w:rsid w:val="00B67E11"/>
    <w:rsid w:val="00B71B42"/>
    <w:rsid w:val="00B73770"/>
    <w:rsid w:val="00B7378E"/>
    <w:rsid w:val="00B75C67"/>
    <w:rsid w:val="00B82A5B"/>
    <w:rsid w:val="00BA02AF"/>
    <w:rsid w:val="00BA731C"/>
    <w:rsid w:val="00BB391C"/>
    <w:rsid w:val="00BB5A4A"/>
    <w:rsid w:val="00BB6178"/>
    <w:rsid w:val="00BC1B8E"/>
    <w:rsid w:val="00BF77BF"/>
    <w:rsid w:val="00C43821"/>
    <w:rsid w:val="00C7061C"/>
    <w:rsid w:val="00C73C9D"/>
    <w:rsid w:val="00C91E58"/>
    <w:rsid w:val="00C938A9"/>
    <w:rsid w:val="00CA3BEB"/>
    <w:rsid w:val="00CC235E"/>
    <w:rsid w:val="00CC57FE"/>
    <w:rsid w:val="00CE5C4A"/>
    <w:rsid w:val="00CF3830"/>
    <w:rsid w:val="00D77563"/>
    <w:rsid w:val="00D91191"/>
    <w:rsid w:val="00D934AF"/>
    <w:rsid w:val="00DB567C"/>
    <w:rsid w:val="00DE495F"/>
    <w:rsid w:val="00DF4282"/>
    <w:rsid w:val="00DF54F4"/>
    <w:rsid w:val="00E219E6"/>
    <w:rsid w:val="00E45A45"/>
    <w:rsid w:val="00E644D9"/>
    <w:rsid w:val="00E93B42"/>
    <w:rsid w:val="00EE73B5"/>
    <w:rsid w:val="00F45968"/>
    <w:rsid w:val="00F50D5B"/>
    <w:rsid w:val="00F9409C"/>
    <w:rsid w:val="00FB1303"/>
    <w:rsid w:val="00FB2A55"/>
    <w:rsid w:val="00FB682A"/>
    <w:rsid w:val="00FC3F90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3B0B"/>
  <w15:docId w15:val="{D6ECDEF0-F4BC-49E9-8DF7-138BD770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zagalny301_2</cp:lastModifiedBy>
  <cp:revision>27</cp:revision>
  <cp:lastPrinted>2022-10-18T10:40:00Z</cp:lastPrinted>
  <dcterms:created xsi:type="dcterms:W3CDTF">2021-10-04T11:52:00Z</dcterms:created>
  <dcterms:modified xsi:type="dcterms:W3CDTF">2022-10-20T11:58:00Z</dcterms:modified>
</cp:coreProperties>
</file>