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8C" w:rsidRDefault="00623F8C" w:rsidP="00D5322F">
      <w:pPr>
        <w:tabs>
          <w:tab w:val="left" w:pos="5812"/>
        </w:tabs>
        <w:spacing w:after="0"/>
        <w:ind w:left="5670" w:hanging="141"/>
        <w:rPr>
          <w:rFonts w:ascii="Times New Roman" w:eastAsia="Times New Roman" w:hAnsi="Times New Roman" w:cs="Times New Roman"/>
          <w:i/>
          <w:sz w:val="28"/>
          <w:szCs w:val="28"/>
          <w:lang w:val="uk" w:eastAsia="ru-RU"/>
        </w:rPr>
      </w:pPr>
      <w:r w:rsidRPr="00623F8C">
        <w:rPr>
          <w:rFonts w:ascii="Times New Roman" w:eastAsia="Times New Roman" w:hAnsi="Times New Roman" w:cs="Times New Roman"/>
          <w:i/>
          <w:sz w:val="28"/>
          <w:szCs w:val="28"/>
          <w:lang w:val="uk" w:eastAsia="ru-RU"/>
        </w:rPr>
        <w:t>ЗАТВЕРДЖЕНО</w:t>
      </w:r>
    </w:p>
    <w:p w:rsidR="00D07531" w:rsidRPr="00623F8C" w:rsidRDefault="00D07531" w:rsidP="00D5322F">
      <w:pPr>
        <w:tabs>
          <w:tab w:val="left" w:pos="5812"/>
        </w:tabs>
        <w:spacing w:after="0"/>
        <w:ind w:left="5670" w:hanging="141"/>
        <w:rPr>
          <w:rFonts w:ascii="Times New Roman" w:eastAsia="Times New Roman" w:hAnsi="Times New Roman" w:cs="Times New Roman"/>
          <w:i/>
          <w:sz w:val="28"/>
          <w:szCs w:val="28"/>
          <w:lang w:val="uk" w:eastAsia="ru-RU"/>
        </w:rPr>
      </w:pPr>
    </w:p>
    <w:p w:rsidR="00623F8C" w:rsidRPr="00623F8C" w:rsidRDefault="00D5322F" w:rsidP="00D5322F">
      <w:pPr>
        <w:tabs>
          <w:tab w:val="left" w:pos="5812"/>
        </w:tabs>
        <w:spacing w:after="0"/>
        <w:ind w:left="5670" w:hanging="141"/>
        <w:rPr>
          <w:rFonts w:ascii="Times New Roman" w:eastAsia="Times New Roman" w:hAnsi="Times New Roman" w:cs="Times New Roman"/>
          <w:i/>
          <w:sz w:val="28"/>
          <w:szCs w:val="28"/>
          <w:lang w:val="uk" w:eastAsia="ru-RU"/>
        </w:rPr>
      </w:pPr>
      <w:r>
        <w:rPr>
          <w:rFonts w:ascii="Times New Roman" w:eastAsia="Times New Roman" w:hAnsi="Times New Roman" w:cs="Times New Roman"/>
          <w:i/>
          <w:sz w:val="28"/>
          <w:szCs w:val="28"/>
          <w:lang w:val="uk" w:eastAsia="ru-RU"/>
        </w:rPr>
        <w:t xml:space="preserve">Рішення виконкому міської </w:t>
      </w:r>
      <w:r w:rsidR="00623F8C" w:rsidRPr="00623F8C">
        <w:rPr>
          <w:rFonts w:ascii="Times New Roman" w:eastAsia="Times New Roman" w:hAnsi="Times New Roman" w:cs="Times New Roman"/>
          <w:i/>
          <w:sz w:val="28"/>
          <w:szCs w:val="28"/>
          <w:lang w:val="uk" w:eastAsia="ru-RU"/>
        </w:rPr>
        <w:t>ради</w:t>
      </w:r>
    </w:p>
    <w:p w:rsidR="00623F8C" w:rsidRPr="008D08F7" w:rsidRDefault="008D08F7" w:rsidP="008D08F7">
      <w:pPr>
        <w:spacing w:after="0"/>
        <w:ind w:firstLine="5529"/>
        <w:rPr>
          <w:rFonts w:ascii="Times New Roman" w:eastAsia="Times New Roman" w:hAnsi="Times New Roman" w:cs="Times New Roman"/>
          <w:i/>
          <w:sz w:val="28"/>
          <w:szCs w:val="28"/>
          <w:lang w:val="uk" w:eastAsia="ru-RU"/>
        </w:rPr>
      </w:pPr>
      <w:r w:rsidRPr="008D08F7">
        <w:rPr>
          <w:rFonts w:ascii="Times New Roman" w:eastAsia="Times New Roman" w:hAnsi="Times New Roman" w:cs="Times New Roman"/>
          <w:i/>
          <w:sz w:val="28"/>
          <w:szCs w:val="28"/>
          <w:lang w:val="uk" w:eastAsia="ru-RU"/>
        </w:rPr>
        <w:t>28.09.2022</w:t>
      </w:r>
      <w:r w:rsidR="00AE00B7">
        <w:rPr>
          <w:rFonts w:ascii="Times New Roman" w:eastAsia="Times New Roman" w:hAnsi="Times New Roman" w:cs="Times New Roman"/>
          <w:i/>
          <w:sz w:val="28"/>
          <w:szCs w:val="28"/>
          <w:lang w:val="uk" w:eastAsia="ru-RU"/>
        </w:rPr>
        <w:t xml:space="preserve"> </w:t>
      </w:r>
      <w:r w:rsidRPr="008D08F7">
        <w:rPr>
          <w:rFonts w:ascii="Times New Roman" w:eastAsia="Times New Roman" w:hAnsi="Times New Roman" w:cs="Times New Roman"/>
          <w:i/>
          <w:sz w:val="28"/>
          <w:szCs w:val="28"/>
          <w:lang w:val="uk" w:eastAsia="ru-RU"/>
        </w:rPr>
        <w:t>№775</w:t>
      </w:r>
    </w:p>
    <w:p w:rsidR="00D07531" w:rsidRPr="00560593" w:rsidRDefault="00D07531" w:rsidP="00623F8C">
      <w:pPr>
        <w:spacing w:after="0"/>
        <w:rPr>
          <w:rFonts w:ascii="Times New Roman" w:eastAsia="Times New Roman" w:hAnsi="Times New Roman" w:cs="Times New Roman"/>
          <w:b/>
          <w:i/>
          <w:sz w:val="16"/>
          <w:szCs w:val="16"/>
          <w:lang w:val="uk" w:eastAsia="ru-RU"/>
        </w:rPr>
      </w:pPr>
    </w:p>
    <w:p w:rsidR="00623F8C" w:rsidRPr="00623F8C" w:rsidRDefault="008677EF" w:rsidP="003E179B">
      <w:pPr>
        <w:spacing w:after="0" w:line="240" w:lineRule="auto"/>
        <w:ind w:firstLine="850"/>
        <w:jc w:val="center"/>
        <w:rPr>
          <w:rFonts w:ascii="Times New Roman" w:eastAsia="Times New Roman" w:hAnsi="Times New Roman" w:cs="Times New Roman"/>
          <w:b/>
          <w:i/>
          <w:sz w:val="28"/>
          <w:szCs w:val="28"/>
          <w:lang w:val="uk" w:eastAsia="ru-RU"/>
        </w:rPr>
      </w:pPr>
      <w:r>
        <w:rPr>
          <w:rFonts w:ascii="Times New Roman" w:eastAsia="Times New Roman" w:hAnsi="Times New Roman" w:cs="Times New Roman"/>
          <w:b/>
          <w:i/>
          <w:sz w:val="28"/>
          <w:szCs w:val="28"/>
          <w:lang w:val="uk" w:eastAsia="ru-RU"/>
        </w:rPr>
        <w:t xml:space="preserve">ПОРЯДОК </w:t>
      </w:r>
      <w:r>
        <w:rPr>
          <w:rFonts w:ascii="Times New Roman" w:eastAsia="Times New Roman" w:hAnsi="Times New Roman" w:cs="Times New Roman"/>
          <w:b/>
          <w:i/>
          <w:sz w:val="28"/>
          <w:szCs w:val="28"/>
          <w:lang w:val="uk" w:eastAsia="ru-RU"/>
        </w:rPr>
        <w:br/>
        <w:t>ведення Р</w:t>
      </w:r>
      <w:r w:rsidR="00623F8C" w:rsidRPr="00623F8C">
        <w:rPr>
          <w:rFonts w:ascii="Times New Roman" w:eastAsia="Times New Roman" w:hAnsi="Times New Roman" w:cs="Times New Roman"/>
          <w:b/>
          <w:i/>
          <w:sz w:val="28"/>
          <w:szCs w:val="28"/>
          <w:lang w:val="uk" w:eastAsia="ru-RU"/>
        </w:rPr>
        <w:t>еєстру адрес, назв  вулиць та інших</w:t>
      </w:r>
    </w:p>
    <w:p w:rsidR="00623F8C" w:rsidRPr="00623F8C" w:rsidRDefault="00623F8C" w:rsidP="003E179B">
      <w:pPr>
        <w:spacing w:after="0" w:line="240" w:lineRule="auto"/>
        <w:ind w:firstLine="850"/>
        <w:jc w:val="center"/>
        <w:rPr>
          <w:rFonts w:ascii="Times New Roman" w:eastAsia="Times New Roman" w:hAnsi="Times New Roman" w:cs="Times New Roman"/>
          <w:b/>
          <w:i/>
          <w:sz w:val="28"/>
          <w:szCs w:val="28"/>
          <w:lang w:val="uk" w:eastAsia="ru-RU"/>
        </w:rPr>
      </w:pPr>
      <w:r w:rsidRPr="00623F8C">
        <w:rPr>
          <w:rFonts w:ascii="Times New Roman" w:eastAsia="Times New Roman" w:hAnsi="Times New Roman" w:cs="Times New Roman"/>
          <w:b/>
          <w:i/>
          <w:sz w:val="28"/>
          <w:szCs w:val="28"/>
          <w:lang w:val="uk" w:eastAsia="ru-RU"/>
        </w:rPr>
        <w:t>поіменованих об'єктів на території м. Кривого Рогу</w:t>
      </w:r>
    </w:p>
    <w:p w:rsidR="00623F8C" w:rsidRPr="00623F8C" w:rsidRDefault="00623F8C" w:rsidP="003E179B">
      <w:pPr>
        <w:spacing w:after="0" w:line="240" w:lineRule="auto"/>
        <w:ind w:firstLine="850"/>
        <w:jc w:val="center"/>
        <w:rPr>
          <w:rFonts w:ascii="Times New Roman" w:eastAsia="Times New Roman" w:hAnsi="Times New Roman" w:cs="Times New Roman"/>
          <w:b/>
          <w:i/>
          <w:sz w:val="28"/>
          <w:szCs w:val="28"/>
          <w:lang w:val="uk" w:eastAsia="ru-RU"/>
        </w:rPr>
      </w:pPr>
    </w:p>
    <w:p w:rsidR="00623F8C" w:rsidRPr="00EF073E" w:rsidRDefault="00623F8C" w:rsidP="00EF073E">
      <w:pPr>
        <w:pStyle w:val="a7"/>
        <w:numPr>
          <w:ilvl w:val="0"/>
          <w:numId w:val="1"/>
        </w:numPr>
        <w:spacing w:after="0" w:line="240" w:lineRule="auto"/>
        <w:jc w:val="center"/>
        <w:rPr>
          <w:rFonts w:ascii="Times New Roman" w:eastAsia="Times New Roman" w:hAnsi="Times New Roman"/>
          <w:b/>
          <w:i/>
          <w:sz w:val="28"/>
          <w:szCs w:val="28"/>
          <w:lang w:val="uk" w:eastAsia="ru-RU"/>
        </w:rPr>
      </w:pPr>
      <w:r w:rsidRPr="00EF073E">
        <w:rPr>
          <w:rFonts w:ascii="Times New Roman" w:eastAsia="Times New Roman" w:hAnsi="Times New Roman"/>
          <w:b/>
          <w:i/>
          <w:sz w:val="28"/>
          <w:szCs w:val="28"/>
          <w:lang w:val="uk" w:eastAsia="ru-RU"/>
        </w:rPr>
        <w:t>Загальні положення</w:t>
      </w:r>
    </w:p>
    <w:p w:rsidR="00EF073E" w:rsidRPr="00EF073E" w:rsidRDefault="00EF073E" w:rsidP="00EF073E">
      <w:pPr>
        <w:pStyle w:val="a7"/>
        <w:spacing w:after="0" w:line="240" w:lineRule="auto"/>
        <w:ind w:left="1210"/>
        <w:rPr>
          <w:rFonts w:ascii="Times New Roman" w:eastAsia="Times New Roman" w:hAnsi="Times New Roman"/>
          <w:i/>
          <w:sz w:val="28"/>
          <w:szCs w:val="28"/>
          <w:lang w:val="uk" w:eastAsia="ru-RU"/>
        </w:rPr>
      </w:pPr>
    </w:p>
    <w:p w:rsidR="00623F8C" w:rsidRPr="00623F8C" w:rsidRDefault="00623F8C" w:rsidP="00623F8C">
      <w:pPr>
        <w:spacing w:after="0" w:line="240" w:lineRule="auto"/>
        <w:ind w:firstLine="850"/>
        <w:jc w:val="both"/>
        <w:rPr>
          <w:rFonts w:ascii="Times New Roman" w:eastAsia="Times New Roman" w:hAnsi="Times New Roman" w:cs="Times New Roman"/>
          <w:sz w:val="28"/>
          <w:szCs w:val="28"/>
          <w:lang w:val="uk" w:eastAsia="ru-RU"/>
        </w:rPr>
      </w:pPr>
      <w:r w:rsidRPr="00623F8C">
        <w:rPr>
          <w:rFonts w:ascii="Times New Roman" w:eastAsia="Times New Roman" w:hAnsi="Times New Roman" w:cs="Times New Roman"/>
          <w:sz w:val="28"/>
          <w:szCs w:val="28"/>
          <w:lang w:val="uk" w:eastAsia="ru-RU"/>
        </w:rPr>
        <w:t>1.1. Цей Порядок визначає механізми та послідовність процедур формування,  пе</w:t>
      </w:r>
      <w:r w:rsidR="008677EF">
        <w:rPr>
          <w:rFonts w:ascii="Times New Roman" w:eastAsia="Times New Roman" w:hAnsi="Times New Roman" w:cs="Times New Roman"/>
          <w:sz w:val="28"/>
          <w:szCs w:val="28"/>
          <w:lang w:val="uk" w:eastAsia="ru-RU"/>
        </w:rPr>
        <w:t>рвинного наповнення та ведення Р</w:t>
      </w:r>
      <w:r w:rsidRPr="00623F8C">
        <w:rPr>
          <w:rFonts w:ascii="Times New Roman" w:eastAsia="Times New Roman" w:hAnsi="Times New Roman" w:cs="Times New Roman"/>
          <w:sz w:val="28"/>
          <w:szCs w:val="28"/>
          <w:lang w:val="uk" w:eastAsia="ru-RU"/>
        </w:rPr>
        <w:t xml:space="preserve">еєстру адрес, назв  вулиць </w:t>
      </w:r>
      <w:r w:rsidR="00560593">
        <w:rPr>
          <w:rFonts w:ascii="Times New Roman" w:eastAsia="Times New Roman" w:hAnsi="Times New Roman" w:cs="Times New Roman"/>
          <w:sz w:val="28"/>
          <w:szCs w:val="28"/>
          <w:lang w:val="uk" w:eastAsia="ru-RU"/>
        </w:rPr>
        <w:t xml:space="preserve">    </w:t>
      </w:r>
      <w:r w:rsidRPr="00623F8C">
        <w:rPr>
          <w:rFonts w:ascii="Times New Roman" w:eastAsia="Times New Roman" w:hAnsi="Times New Roman" w:cs="Times New Roman"/>
          <w:sz w:val="28"/>
          <w:szCs w:val="28"/>
          <w:lang w:val="uk" w:eastAsia="ru-RU"/>
        </w:rPr>
        <w:t>та інших поіменованих об'єктів на території м.</w:t>
      </w:r>
      <w:r w:rsidR="00D07531">
        <w:rPr>
          <w:rFonts w:ascii="Times New Roman" w:eastAsia="Times New Roman" w:hAnsi="Times New Roman" w:cs="Times New Roman"/>
          <w:sz w:val="28"/>
          <w:szCs w:val="28"/>
          <w:lang w:val="uk" w:eastAsia="ru-RU"/>
        </w:rPr>
        <w:t xml:space="preserve"> Кривого Рогу</w:t>
      </w:r>
      <w:r w:rsidR="005C6439">
        <w:rPr>
          <w:rFonts w:ascii="Times New Roman" w:eastAsia="Times New Roman" w:hAnsi="Times New Roman" w:cs="Times New Roman"/>
          <w:sz w:val="28"/>
          <w:szCs w:val="28"/>
          <w:lang w:val="uk" w:eastAsia="ru-RU"/>
        </w:rPr>
        <w:t xml:space="preserve"> (надалі – Реєстр) як</w:t>
      </w:r>
      <w:r w:rsidRPr="00623F8C">
        <w:rPr>
          <w:rFonts w:ascii="Times New Roman" w:eastAsia="Times New Roman" w:hAnsi="Times New Roman" w:cs="Times New Roman"/>
          <w:sz w:val="28"/>
          <w:szCs w:val="28"/>
          <w:lang w:val="uk" w:eastAsia="ru-RU"/>
        </w:rPr>
        <w:t xml:space="preserve"> складової </w:t>
      </w:r>
      <w:r w:rsidR="000C156D">
        <w:rPr>
          <w:rFonts w:ascii="Times New Roman" w:eastAsia="Times New Roman" w:hAnsi="Times New Roman" w:cs="Times New Roman"/>
          <w:sz w:val="28"/>
          <w:szCs w:val="28"/>
          <w:lang w:val="uk" w:eastAsia="ru-RU"/>
        </w:rPr>
        <w:t xml:space="preserve">частини </w:t>
      </w:r>
      <w:proofErr w:type="spellStart"/>
      <w:r w:rsidRPr="00623F8C">
        <w:rPr>
          <w:rFonts w:ascii="Times New Roman" w:eastAsia="Times New Roman" w:hAnsi="Times New Roman" w:cs="Times New Roman"/>
          <w:sz w:val="28"/>
          <w:szCs w:val="28"/>
          <w:lang w:val="uk" w:eastAsia="ru-RU"/>
        </w:rPr>
        <w:t>геоінформ</w:t>
      </w:r>
      <w:r w:rsidR="00D07531">
        <w:rPr>
          <w:rFonts w:ascii="Times New Roman" w:eastAsia="Times New Roman" w:hAnsi="Times New Roman" w:cs="Times New Roman"/>
          <w:sz w:val="28"/>
          <w:szCs w:val="28"/>
          <w:lang w:val="uk" w:eastAsia="ru-RU"/>
        </w:rPr>
        <w:t>аційної</w:t>
      </w:r>
      <w:proofErr w:type="spellEnd"/>
      <w:r w:rsidR="00D07531">
        <w:rPr>
          <w:rFonts w:ascii="Times New Roman" w:eastAsia="Times New Roman" w:hAnsi="Times New Roman" w:cs="Times New Roman"/>
          <w:sz w:val="28"/>
          <w:szCs w:val="28"/>
          <w:lang w:val="uk" w:eastAsia="ru-RU"/>
        </w:rPr>
        <w:t xml:space="preserve"> системи </w:t>
      </w:r>
      <w:r w:rsidR="005C6439">
        <w:rPr>
          <w:rFonts w:ascii="Times New Roman" w:eastAsia="Times New Roman" w:hAnsi="Times New Roman" w:cs="Times New Roman"/>
          <w:sz w:val="28"/>
          <w:szCs w:val="28"/>
          <w:lang w:val="uk" w:eastAsia="ru-RU"/>
        </w:rPr>
        <w:t xml:space="preserve">м. Кривого Рогу (надалі – </w:t>
      </w:r>
      <w:r w:rsidR="00560593">
        <w:rPr>
          <w:rFonts w:ascii="Times New Roman" w:eastAsia="Times New Roman" w:hAnsi="Times New Roman" w:cs="Times New Roman"/>
          <w:sz w:val="28"/>
          <w:szCs w:val="28"/>
          <w:lang w:val="uk" w:eastAsia="ru-RU"/>
        </w:rPr>
        <w:t xml:space="preserve">     </w:t>
      </w:r>
      <w:r w:rsidR="005C6439">
        <w:rPr>
          <w:rFonts w:ascii="Times New Roman" w:eastAsia="Times New Roman" w:hAnsi="Times New Roman" w:cs="Times New Roman"/>
          <w:sz w:val="28"/>
          <w:szCs w:val="28"/>
          <w:lang w:val="uk" w:eastAsia="ru-RU"/>
        </w:rPr>
        <w:t>ГІС</w:t>
      </w:r>
      <w:r w:rsidR="00D07531">
        <w:rPr>
          <w:rFonts w:ascii="Times New Roman" w:eastAsia="Times New Roman" w:hAnsi="Times New Roman" w:cs="Times New Roman"/>
          <w:sz w:val="28"/>
          <w:szCs w:val="28"/>
          <w:lang w:val="uk" w:eastAsia="ru-RU"/>
        </w:rPr>
        <w:t>)</w:t>
      </w:r>
      <w:r w:rsidR="005C6439">
        <w:rPr>
          <w:rFonts w:ascii="Times New Roman" w:eastAsia="Times New Roman" w:hAnsi="Times New Roman" w:cs="Times New Roman"/>
          <w:sz w:val="28"/>
          <w:szCs w:val="28"/>
          <w:lang w:val="uk" w:eastAsia="ru-RU"/>
        </w:rPr>
        <w:t>.</w:t>
      </w:r>
    </w:p>
    <w:p w:rsidR="00623F8C" w:rsidRPr="00623F8C" w:rsidRDefault="00623F8C" w:rsidP="00623F8C">
      <w:pPr>
        <w:spacing w:after="0" w:line="240" w:lineRule="auto"/>
        <w:ind w:firstLine="850"/>
        <w:jc w:val="both"/>
        <w:rPr>
          <w:rFonts w:ascii="Times New Roman" w:eastAsia="Times New Roman" w:hAnsi="Times New Roman" w:cs="Times New Roman"/>
          <w:sz w:val="28"/>
          <w:szCs w:val="28"/>
          <w:lang w:val="uk" w:eastAsia="ru-RU"/>
        </w:rPr>
      </w:pPr>
      <w:r w:rsidRPr="00623F8C">
        <w:rPr>
          <w:rFonts w:ascii="Times New Roman" w:eastAsia="Times New Roman" w:hAnsi="Times New Roman" w:cs="Times New Roman"/>
          <w:sz w:val="28"/>
          <w:szCs w:val="28"/>
          <w:lang w:val="uk" w:eastAsia="ru-RU"/>
        </w:rPr>
        <w:t xml:space="preserve">1.2. У цьому </w:t>
      </w:r>
      <w:r w:rsidR="008677EF">
        <w:rPr>
          <w:rFonts w:ascii="Times New Roman" w:eastAsia="Times New Roman" w:hAnsi="Times New Roman" w:cs="Times New Roman"/>
          <w:sz w:val="28"/>
          <w:szCs w:val="28"/>
          <w:lang w:val="uk" w:eastAsia="ru-RU"/>
        </w:rPr>
        <w:t>Порядку наведені терміни вжиті в</w:t>
      </w:r>
      <w:r w:rsidRPr="00623F8C">
        <w:rPr>
          <w:rFonts w:ascii="Times New Roman" w:eastAsia="Times New Roman" w:hAnsi="Times New Roman" w:cs="Times New Roman"/>
          <w:sz w:val="28"/>
          <w:szCs w:val="28"/>
          <w:lang w:val="uk" w:eastAsia="ru-RU"/>
        </w:rPr>
        <w:t xml:space="preserve"> такому значенні: </w:t>
      </w:r>
    </w:p>
    <w:p w:rsidR="00623F8C" w:rsidRPr="00623F8C" w:rsidRDefault="00373066" w:rsidP="00623F8C">
      <w:pPr>
        <w:spacing w:after="0" w:line="240" w:lineRule="auto"/>
        <w:ind w:firstLine="850"/>
        <w:jc w:val="both"/>
        <w:rPr>
          <w:rFonts w:ascii="Times New Roman" w:eastAsia="Times New Roman" w:hAnsi="Times New Roman" w:cs="Times New Roman"/>
          <w:sz w:val="28"/>
          <w:szCs w:val="28"/>
          <w:shd w:val="clear" w:color="auto" w:fill="F9CB9C"/>
          <w:lang w:val="uk" w:eastAsia="ru-RU"/>
        </w:rPr>
      </w:pPr>
      <w:r>
        <w:rPr>
          <w:rFonts w:ascii="Times New Roman" w:eastAsia="Times New Roman" w:hAnsi="Times New Roman" w:cs="Times New Roman"/>
          <w:sz w:val="28"/>
          <w:szCs w:val="28"/>
          <w:lang w:val="uk" w:eastAsia="ru-RU"/>
        </w:rPr>
        <w:t>1.2.1 Адміністратор</w:t>
      </w:r>
      <w:r w:rsidRPr="008D08F7">
        <w:rPr>
          <w:rFonts w:ascii="Times New Roman" w:eastAsia="Times New Roman" w:hAnsi="Times New Roman" w:cs="Times New Roman"/>
          <w:sz w:val="28"/>
          <w:szCs w:val="28"/>
          <w:lang w:val="uk"/>
        </w:rPr>
        <w:t xml:space="preserve"> –</w:t>
      </w:r>
      <w:r>
        <w:rPr>
          <w:rFonts w:ascii="Times New Roman" w:eastAsia="Times New Roman" w:hAnsi="Times New Roman" w:cs="Times New Roman"/>
          <w:sz w:val="28"/>
          <w:szCs w:val="28"/>
          <w:lang w:val="uk-UA"/>
        </w:rPr>
        <w:t xml:space="preserve"> </w:t>
      </w:r>
      <w:r w:rsidR="00623F8C" w:rsidRPr="00623F8C">
        <w:rPr>
          <w:rFonts w:ascii="Times New Roman" w:eastAsia="Times New Roman" w:hAnsi="Times New Roman" w:cs="Times New Roman"/>
          <w:sz w:val="28"/>
          <w:szCs w:val="28"/>
          <w:lang w:val="uk" w:eastAsia="ru-RU"/>
        </w:rPr>
        <w:t>Комунальне підприємство «Центр електронних послуг</w:t>
      </w:r>
      <w:r w:rsidR="008677EF">
        <w:rPr>
          <w:rFonts w:ascii="Times New Roman" w:eastAsia="Times New Roman" w:hAnsi="Times New Roman" w:cs="Times New Roman"/>
          <w:sz w:val="28"/>
          <w:szCs w:val="28"/>
          <w:lang w:val="uk" w:eastAsia="ru-RU"/>
        </w:rPr>
        <w:t>» Криворізької міської ради, що</w:t>
      </w:r>
      <w:r w:rsidR="00623F8C" w:rsidRPr="00623F8C">
        <w:rPr>
          <w:rFonts w:ascii="Times New Roman" w:eastAsia="Times New Roman" w:hAnsi="Times New Roman" w:cs="Times New Roman"/>
          <w:sz w:val="28"/>
          <w:szCs w:val="28"/>
          <w:lang w:val="uk" w:eastAsia="ru-RU"/>
        </w:rPr>
        <w:t xml:space="preserve"> відповідає за технічне, технологічне, програмне забезпечення, доступ та захист даних Реєстру.</w:t>
      </w:r>
    </w:p>
    <w:p w:rsidR="00623F8C" w:rsidRPr="000C156D" w:rsidRDefault="00373066" w:rsidP="000C156D">
      <w:pPr>
        <w:spacing w:after="0" w:line="240" w:lineRule="auto"/>
        <w:ind w:firstLine="85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 w:eastAsia="ru-RU"/>
        </w:rPr>
        <w:t>1.2.2 Учасники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623F8C" w:rsidRPr="00623F8C">
        <w:rPr>
          <w:rFonts w:ascii="Times New Roman" w:eastAsia="Times New Roman" w:hAnsi="Times New Roman" w:cs="Times New Roman"/>
          <w:sz w:val="28"/>
          <w:szCs w:val="28"/>
          <w:lang w:val="uk" w:eastAsia="ru-RU"/>
        </w:rPr>
        <w:t>уповноважені органи з присвоєння адрес (вико</w:t>
      </w:r>
      <w:r w:rsidR="008677EF">
        <w:rPr>
          <w:rFonts w:ascii="Times New Roman" w:eastAsia="Times New Roman" w:hAnsi="Times New Roman" w:cs="Times New Roman"/>
          <w:sz w:val="28"/>
          <w:szCs w:val="28"/>
          <w:lang w:val="uk" w:eastAsia="ru-RU"/>
        </w:rPr>
        <w:t>нкоми районних у місті рад), що беруть участь у</w:t>
      </w:r>
      <w:r w:rsidR="00623F8C" w:rsidRPr="000C156D">
        <w:rPr>
          <w:rFonts w:ascii="Times New Roman" w:eastAsia="Times New Roman" w:hAnsi="Times New Roman" w:cs="Times New Roman"/>
          <w:sz w:val="28"/>
          <w:szCs w:val="28"/>
          <w:lang w:val="uk" w:eastAsia="ru-RU"/>
        </w:rPr>
        <w:t xml:space="preserve"> </w:t>
      </w:r>
      <w:r w:rsidR="000C156D" w:rsidRPr="000C156D">
        <w:rPr>
          <w:rFonts w:ascii="Times New Roman" w:eastAsia="Times New Roman" w:hAnsi="Times New Roman" w:cs="Times New Roman"/>
          <w:sz w:val="28"/>
          <w:szCs w:val="28"/>
          <w:lang w:val="uk-UA" w:eastAsia="uk-UA"/>
        </w:rPr>
        <w:t>створенні, редагуванні та вилученні інформації</w:t>
      </w:r>
      <w:r w:rsidR="000C156D" w:rsidRPr="000C156D">
        <w:rPr>
          <w:rFonts w:ascii="Times New Roman" w:eastAsia="Times New Roman" w:hAnsi="Times New Roman" w:cs="Times New Roman"/>
          <w:sz w:val="28"/>
          <w:szCs w:val="28"/>
          <w:lang w:val="uk-UA"/>
        </w:rPr>
        <w:t xml:space="preserve"> з</w:t>
      </w:r>
      <w:r w:rsidR="00623F8C" w:rsidRPr="000C156D">
        <w:rPr>
          <w:rFonts w:ascii="Times New Roman" w:eastAsia="Times New Roman" w:hAnsi="Times New Roman" w:cs="Times New Roman"/>
          <w:sz w:val="28"/>
          <w:szCs w:val="28"/>
          <w:lang w:val="uk" w:eastAsia="ru-RU"/>
        </w:rPr>
        <w:t xml:space="preserve"> </w:t>
      </w:r>
      <w:r w:rsidR="008677EF">
        <w:rPr>
          <w:rFonts w:ascii="Times New Roman" w:eastAsia="Times New Roman" w:hAnsi="Times New Roman" w:cs="Times New Roman"/>
          <w:sz w:val="28"/>
          <w:szCs w:val="28"/>
          <w:lang w:val="uk" w:eastAsia="ru-RU"/>
        </w:rPr>
        <w:t>Реєстру згідно з цим</w:t>
      </w:r>
      <w:r w:rsidR="000C156D">
        <w:rPr>
          <w:rFonts w:ascii="Times New Roman" w:eastAsia="Times New Roman" w:hAnsi="Times New Roman" w:cs="Times New Roman"/>
          <w:sz w:val="28"/>
          <w:szCs w:val="28"/>
          <w:lang w:val="uk" w:eastAsia="ru-RU"/>
        </w:rPr>
        <w:t xml:space="preserve"> Порядком та </w:t>
      </w:r>
      <w:r w:rsidR="000C156D" w:rsidRPr="000C156D">
        <w:rPr>
          <w:rFonts w:ascii="Times New Roman" w:eastAsia="Times New Roman" w:hAnsi="Times New Roman" w:cs="Times New Roman"/>
          <w:sz w:val="28"/>
          <w:szCs w:val="28"/>
          <w:lang w:val="uk-UA" w:eastAsia="uk-UA"/>
        </w:rPr>
        <w:t>Положення</w:t>
      </w:r>
      <w:r w:rsidR="008677EF">
        <w:rPr>
          <w:rFonts w:ascii="Times New Roman" w:eastAsia="Times New Roman" w:hAnsi="Times New Roman" w:cs="Times New Roman"/>
          <w:sz w:val="28"/>
          <w:szCs w:val="28"/>
          <w:lang w:val="uk-UA" w:eastAsia="uk-UA"/>
        </w:rPr>
        <w:t>м</w:t>
      </w:r>
      <w:r w:rsidR="000C156D" w:rsidRPr="000C156D">
        <w:rPr>
          <w:rFonts w:ascii="Times New Roman" w:eastAsia="Times New Roman" w:hAnsi="Times New Roman" w:cs="Times New Roman"/>
          <w:sz w:val="28"/>
          <w:szCs w:val="28"/>
          <w:lang w:val="uk-UA" w:eastAsia="uk-UA"/>
        </w:rPr>
        <w:t xml:space="preserve"> про </w:t>
      </w:r>
      <w:proofErr w:type="spellStart"/>
      <w:r w:rsidR="000C156D" w:rsidRPr="000C156D">
        <w:rPr>
          <w:rFonts w:ascii="Times New Roman" w:eastAsia="Times New Roman" w:hAnsi="Times New Roman" w:cs="Times New Roman"/>
          <w:sz w:val="28"/>
          <w:szCs w:val="28"/>
          <w:lang w:val="uk-UA" w:eastAsia="uk-UA"/>
        </w:rPr>
        <w:t>геоінфор</w:t>
      </w:r>
      <w:r w:rsidR="000C156D">
        <w:rPr>
          <w:rFonts w:ascii="Times New Roman" w:eastAsia="Times New Roman" w:hAnsi="Times New Roman" w:cs="Times New Roman"/>
          <w:sz w:val="28"/>
          <w:szCs w:val="28"/>
          <w:lang w:val="uk-UA" w:eastAsia="uk-UA"/>
        </w:rPr>
        <w:t>маційну</w:t>
      </w:r>
      <w:proofErr w:type="spellEnd"/>
      <w:r w:rsidR="000C156D">
        <w:rPr>
          <w:rFonts w:ascii="Times New Roman" w:eastAsia="Times New Roman" w:hAnsi="Times New Roman" w:cs="Times New Roman"/>
          <w:sz w:val="28"/>
          <w:szCs w:val="28"/>
          <w:lang w:val="uk-UA" w:eastAsia="uk-UA"/>
        </w:rPr>
        <w:t xml:space="preserve"> систему м. Кривого Рогу.</w:t>
      </w:r>
    </w:p>
    <w:p w:rsidR="00623F8C" w:rsidRPr="00623F8C" w:rsidRDefault="008677EF" w:rsidP="000C156D">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 w:eastAsia="ru-RU"/>
        </w:rPr>
        <w:t>1.3. Інші терміни в цьому Порядку вживаються в</w:t>
      </w:r>
      <w:r w:rsidR="00623F8C" w:rsidRPr="00623F8C">
        <w:rPr>
          <w:rFonts w:ascii="Times New Roman" w:eastAsia="Times New Roman" w:hAnsi="Times New Roman" w:cs="Times New Roman"/>
          <w:sz w:val="28"/>
          <w:szCs w:val="28"/>
          <w:lang w:val="uk" w:eastAsia="ru-RU"/>
        </w:rPr>
        <w:t xml:space="preserve"> значенні, наведеному </w:t>
      </w:r>
      <w:r w:rsidR="00560593">
        <w:rPr>
          <w:rFonts w:ascii="Times New Roman" w:eastAsia="Times New Roman" w:hAnsi="Times New Roman" w:cs="Times New Roman"/>
          <w:sz w:val="28"/>
          <w:szCs w:val="28"/>
          <w:lang w:val="uk" w:eastAsia="ru-RU"/>
        </w:rPr>
        <w:t xml:space="preserve">   </w:t>
      </w:r>
      <w:r w:rsidR="00623F8C" w:rsidRPr="00623F8C">
        <w:rPr>
          <w:rFonts w:ascii="Times New Roman" w:eastAsia="Times New Roman" w:hAnsi="Times New Roman" w:cs="Times New Roman"/>
          <w:sz w:val="28"/>
          <w:szCs w:val="28"/>
          <w:lang w:val="uk-UA" w:eastAsia="ru-RU"/>
        </w:rPr>
        <w:t>в</w:t>
      </w:r>
      <w:r w:rsidR="00623F8C" w:rsidRPr="00623F8C">
        <w:rPr>
          <w:rFonts w:ascii="Times New Roman" w:eastAsia="Times New Roman" w:hAnsi="Times New Roman" w:cs="Times New Roman"/>
          <w:sz w:val="28"/>
          <w:szCs w:val="28"/>
          <w:lang w:val="uk" w:eastAsia="ru-RU"/>
        </w:rPr>
        <w:t xml:space="preserve">  Законі України «Про регулювання містобудівної діяльності», Порядку присвоєння адрес об’єктам будівництва, об’єктам нерухомого майна, затвердженому  Постановою  Кабінету  Міністрів України від </w:t>
      </w:r>
      <w:r w:rsidR="00373066">
        <w:rPr>
          <w:rFonts w:ascii="Times New Roman" w:eastAsia="Times New Roman" w:hAnsi="Times New Roman" w:cs="Times New Roman"/>
          <w:sz w:val="28"/>
          <w:szCs w:val="28"/>
          <w:lang w:val="uk" w:eastAsia="ru-RU"/>
        </w:rPr>
        <w:t>0</w:t>
      </w:r>
      <w:r w:rsidR="00623F8C" w:rsidRPr="00623F8C">
        <w:rPr>
          <w:rFonts w:ascii="Times New Roman" w:eastAsia="Times New Roman" w:hAnsi="Times New Roman" w:cs="Times New Roman"/>
          <w:sz w:val="28"/>
          <w:szCs w:val="28"/>
          <w:lang w:val="uk" w:eastAsia="ru-RU"/>
        </w:rPr>
        <w:t>7 липня 2021 р</w:t>
      </w:r>
      <w:r w:rsidR="00623F8C" w:rsidRPr="00623F8C">
        <w:rPr>
          <w:rFonts w:ascii="Times New Roman" w:eastAsia="Times New Roman" w:hAnsi="Times New Roman" w:cs="Times New Roman"/>
          <w:sz w:val="28"/>
          <w:szCs w:val="28"/>
          <w:lang w:val="uk-UA" w:eastAsia="ru-RU"/>
        </w:rPr>
        <w:t>оку</w:t>
      </w:r>
      <w:r w:rsidR="00623F8C" w:rsidRPr="00623F8C">
        <w:rPr>
          <w:rFonts w:ascii="Times New Roman" w:eastAsia="Times New Roman" w:hAnsi="Times New Roman" w:cs="Times New Roman"/>
          <w:sz w:val="28"/>
          <w:szCs w:val="28"/>
          <w:lang w:val="uk" w:eastAsia="ru-RU"/>
        </w:rPr>
        <w:t xml:space="preserve"> №690, Положенні про містобудівний кадастр, затвердженому </w:t>
      </w:r>
      <w:r w:rsidR="00560593">
        <w:rPr>
          <w:rFonts w:ascii="Times New Roman" w:eastAsia="Times New Roman" w:hAnsi="Times New Roman" w:cs="Times New Roman"/>
          <w:sz w:val="28"/>
          <w:szCs w:val="28"/>
          <w:lang w:val="uk" w:eastAsia="ru-RU"/>
        </w:rPr>
        <w:t xml:space="preserve">    </w:t>
      </w:r>
      <w:r w:rsidR="00623F8C" w:rsidRPr="00623F8C">
        <w:rPr>
          <w:rFonts w:ascii="Times New Roman" w:eastAsia="Times New Roman" w:hAnsi="Times New Roman" w:cs="Times New Roman"/>
          <w:sz w:val="28"/>
          <w:szCs w:val="28"/>
          <w:lang w:val="uk" w:eastAsia="ru-RU"/>
        </w:rPr>
        <w:t>Постановою Кабінету Міністрів України від 25 травня 2011 р</w:t>
      </w:r>
      <w:r w:rsidR="00623F8C" w:rsidRPr="00623F8C">
        <w:rPr>
          <w:rFonts w:ascii="Times New Roman" w:eastAsia="Times New Roman" w:hAnsi="Times New Roman" w:cs="Times New Roman"/>
          <w:sz w:val="28"/>
          <w:szCs w:val="28"/>
          <w:lang w:val="uk-UA" w:eastAsia="ru-RU"/>
        </w:rPr>
        <w:t>оку</w:t>
      </w:r>
      <w:r>
        <w:rPr>
          <w:rFonts w:ascii="Times New Roman" w:eastAsia="Times New Roman" w:hAnsi="Times New Roman" w:cs="Times New Roman"/>
          <w:sz w:val="28"/>
          <w:szCs w:val="28"/>
          <w:lang w:val="uk" w:eastAsia="ru-RU"/>
        </w:rPr>
        <w:t xml:space="preserve"> №</w:t>
      </w:r>
      <w:r w:rsidR="00623F8C" w:rsidRPr="00623F8C">
        <w:rPr>
          <w:rFonts w:ascii="Times New Roman" w:eastAsia="Times New Roman" w:hAnsi="Times New Roman" w:cs="Times New Roman"/>
          <w:sz w:val="28"/>
          <w:szCs w:val="28"/>
          <w:lang w:val="uk" w:eastAsia="ru-RU"/>
        </w:rPr>
        <w:t xml:space="preserve">559, </w:t>
      </w:r>
      <w:r w:rsidR="00560593">
        <w:rPr>
          <w:rFonts w:ascii="Times New Roman" w:eastAsia="Times New Roman" w:hAnsi="Times New Roman" w:cs="Times New Roman"/>
          <w:sz w:val="28"/>
          <w:szCs w:val="28"/>
          <w:lang w:val="uk" w:eastAsia="ru-RU"/>
        </w:rPr>
        <w:t xml:space="preserve">    </w:t>
      </w:r>
      <w:r w:rsidR="00623F8C" w:rsidRPr="00623F8C">
        <w:rPr>
          <w:rFonts w:ascii="Times New Roman" w:eastAsia="Times New Roman" w:hAnsi="Times New Roman" w:cs="Times New Roman"/>
          <w:sz w:val="28"/>
          <w:szCs w:val="28"/>
          <w:lang w:val="uk" w:eastAsia="ru-RU"/>
        </w:rPr>
        <w:t xml:space="preserve">рішенні </w:t>
      </w:r>
      <w:r w:rsidR="0096242A">
        <w:rPr>
          <w:rFonts w:ascii="Times New Roman" w:eastAsia="Times New Roman" w:hAnsi="Times New Roman" w:cs="Times New Roman"/>
          <w:sz w:val="28"/>
          <w:szCs w:val="28"/>
          <w:lang w:val="uk" w:eastAsia="ru-RU"/>
        </w:rPr>
        <w:t xml:space="preserve">виконкому </w:t>
      </w:r>
      <w:r w:rsidR="00623F8C" w:rsidRPr="00623F8C">
        <w:rPr>
          <w:rFonts w:ascii="Times New Roman" w:eastAsia="Times New Roman" w:hAnsi="Times New Roman" w:cs="Times New Roman"/>
          <w:sz w:val="28"/>
          <w:szCs w:val="28"/>
          <w:lang w:val="uk" w:eastAsia="ru-RU"/>
        </w:rPr>
        <w:t xml:space="preserve">Криворізької міської ради від 16.02.2022 №101 «Про затвердження Положення про </w:t>
      </w:r>
      <w:proofErr w:type="spellStart"/>
      <w:r w:rsidR="00623F8C" w:rsidRPr="00623F8C">
        <w:rPr>
          <w:rFonts w:ascii="Times New Roman" w:eastAsia="Times New Roman" w:hAnsi="Times New Roman" w:cs="Times New Roman"/>
          <w:sz w:val="28"/>
          <w:szCs w:val="28"/>
          <w:lang w:val="uk" w:eastAsia="ru-RU"/>
        </w:rPr>
        <w:t>геоінформаційну</w:t>
      </w:r>
      <w:proofErr w:type="spellEnd"/>
      <w:r w:rsidR="00623F8C" w:rsidRPr="00623F8C">
        <w:rPr>
          <w:rFonts w:ascii="Times New Roman" w:eastAsia="Times New Roman" w:hAnsi="Times New Roman" w:cs="Times New Roman"/>
          <w:sz w:val="28"/>
          <w:szCs w:val="28"/>
          <w:lang w:val="uk" w:eastAsia="ru-RU"/>
        </w:rPr>
        <w:t xml:space="preserve"> систему м. Кривого Рогу».  </w:t>
      </w:r>
    </w:p>
    <w:p w:rsidR="000C156D" w:rsidRPr="000C156D" w:rsidRDefault="00623F8C" w:rsidP="000C156D">
      <w:pPr>
        <w:spacing w:after="0" w:line="240" w:lineRule="auto"/>
        <w:ind w:firstLine="850"/>
        <w:jc w:val="both"/>
        <w:rPr>
          <w:rFonts w:ascii="Times New Roman" w:eastAsia="Times New Roman" w:hAnsi="Times New Roman" w:cs="Times New Roman"/>
          <w:sz w:val="28"/>
          <w:szCs w:val="28"/>
          <w:lang w:val="uk-UA"/>
        </w:rPr>
      </w:pPr>
      <w:r w:rsidRPr="00623F8C">
        <w:rPr>
          <w:rFonts w:ascii="Times New Roman" w:eastAsia="Times New Roman" w:hAnsi="Times New Roman" w:cs="Times New Roman"/>
          <w:sz w:val="28"/>
          <w:szCs w:val="28"/>
          <w:lang w:val="uk" w:eastAsia="ru-RU"/>
        </w:rPr>
        <w:t>1.4</w:t>
      </w:r>
      <w:r w:rsidRPr="00623F8C">
        <w:rPr>
          <w:rFonts w:ascii="Times New Roman" w:eastAsia="Times New Roman" w:hAnsi="Times New Roman" w:cs="Times New Roman"/>
          <w:sz w:val="28"/>
          <w:szCs w:val="28"/>
          <w:lang w:val="uk-UA" w:eastAsia="ru-RU"/>
        </w:rPr>
        <w:t>.</w:t>
      </w:r>
      <w:r w:rsidRPr="000C156D">
        <w:rPr>
          <w:rFonts w:ascii="Times New Roman" w:eastAsia="Times New Roman" w:hAnsi="Times New Roman" w:cs="Times New Roman"/>
          <w:sz w:val="28"/>
          <w:szCs w:val="28"/>
          <w:lang w:val="uk" w:eastAsia="ru-RU"/>
        </w:rPr>
        <w:t xml:space="preserve"> </w:t>
      </w:r>
      <w:r w:rsidR="000C156D" w:rsidRPr="000C156D">
        <w:rPr>
          <w:rFonts w:ascii="Times New Roman" w:eastAsia="Times New Roman" w:hAnsi="Times New Roman" w:cs="Times New Roman"/>
          <w:sz w:val="28"/>
          <w:szCs w:val="28"/>
          <w:lang w:val="uk-UA"/>
        </w:rPr>
        <w:t>Реєстр є електронно</w:t>
      </w:r>
      <w:r w:rsidR="008677EF">
        <w:rPr>
          <w:rFonts w:ascii="Times New Roman" w:eastAsia="Times New Roman" w:hAnsi="Times New Roman" w:cs="Times New Roman"/>
          <w:sz w:val="28"/>
          <w:szCs w:val="28"/>
          <w:lang w:val="uk-UA"/>
        </w:rPr>
        <w:t>ю базою даних, що  формується і</w:t>
      </w:r>
      <w:r w:rsidR="000C156D" w:rsidRPr="000C156D">
        <w:rPr>
          <w:rFonts w:ascii="Times New Roman" w:eastAsia="Times New Roman" w:hAnsi="Times New Roman" w:cs="Times New Roman"/>
          <w:sz w:val="28"/>
          <w:szCs w:val="28"/>
          <w:lang w:val="uk-UA"/>
        </w:rPr>
        <w:t xml:space="preserve"> ведеться з метою забезпечення автоматизації процесів наповнення та ведення даних про адреси, назви  вулиць та інші поіменовані об'єкти на території м. Кривого </w:t>
      </w:r>
      <w:r w:rsidR="00560593">
        <w:rPr>
          <w:rFonts w:ascii="Times New Roman" w:eastAsia="Times New Roman" w:hAnsi="Times New Roman" w:cs="Times New Roman"/>
          <w:sz w:val="28"/>
          <w:szCs w:val="28"/>
          <w:lang w:val="uk-UA"/>
        </w:rPr>
        <w:t xml:space="preserve">     </w:t>
      </w:r>
      <w:r w:rsidR="000C156D" w:rsidRPr="000C156D">
        <w:rPr>
          <w:rFonts w:ascii="Times New Roman" w:eastAsia="Times New Roman" w:hAnsi="Times New Roman" w:cs="Times New Roman"/>
          <w:sz w:val="28"/>
          <w:szCs w:val="28"/>
          <w:lang w:val="uk-UA"/>
        </w:rPr>
        <w:t>Рогу.</w:t>
      </w:r>
    </w:p>
    <w:p w:rsidR="00623F8C" w:rsidRPr="00623F8C" w:rsidRDefault="00623F8C" w:rsidP="000C156D">
      <w:pPr>
        <w:spacing w:after="0" w:line="240" w:lineRule="auto"/>
        <w:ind w:firstLine="850"/>
        <w:jc w:val="both"/>
        <w:rPr>
          <w:rFonts w:ascii="Times New Roman" w:eastAsia="Times New Roman" w:hAnsi="Times New Roman" w:cs="Times New Roman"/>
          <w:sz w:val="28"/>
          <w:szCs w:val="28"/>
          <w:lang w:val="uk" w:eastAsia="ru-RU"/>
        </w:rPr>
      </w:pPr>
      <w:r w:rsidRPr="00623F8C">
        <w:rPr>
          <w:rFonts w:ascii="Times New Roman" w:eastAsia="Times New Roman" w:hAnsi="Times New Roman" w:cs="Times New Roman"/>
          <w:sz w:val="28"/>
          <w:szCs w:val="28"/>
          <w:lang w:val="uk" w:eastAsia="ru-RU"/>
        </w:rPr>
        <w:t>1.5</w:t>
      </w:r>
      <w:r w:rsidRPr="00623F8C">
        <w:rPr>
          <w:rFonts w:ascii="Times New Roman" w:eastAsia="Times New Roman" w:hAnsi="Times New Roman" w:cs="Times New Roman"/>
          <w:sz w:val="28"/>
          <w:szCs w:val="28"/>
          <w:lang w:val="uk-UA" w:eastAsia="ru-RU"/>
        </w:rPr>
        <w:t>.</w:t>
      </w:r>
      <w:r w:rsidRPr="00623F8C">
        <w:rPr>
          <w:rFonts w:ascii="Times New Roman" w:eastAsia="Times New Roman" w:hAnsi="Times New Roman" w:cs="Times New Roman"/>
          <w:sz w:val="28"/>
          <w:szCs w:val="28"/>
          <w:lang w:val="uk" w:eastAsia="ru-RU"/>
        </w:rPr>
        <w:t xml:space="preserve"> Ведення Реєстру здійснюється з використанням топографічної основи з державних </w:t>
      </w:r>
      <w:proofErr w:type="spellStart"/>
      <w:r w:rsidRPr="00623F8C">
        <w:rPr>
          <w:rFonts w:ascii="Times New Roman" w:eastAsia="Times New Roman" w:hAnsi="Times New Roman" w:cs="Times New Roman"/>
          <w:sz w:val="28"/>
          <w:szCs w:val="28"/>
          <w:lang w:val="uk" w:eastAsia="ru-RU"/>
        </w:rPr>
        <w:t>геоінформаційних</w:t>
      </w:r>
      <w:proofErr w:type="spellEnd"/>
      <w:r w:rsidRPr="00623F8C">
        <w:rPr>
          <w:rFonts w:ascii="Times New Roman" w:eastAsia="Times New Roman" w:hAnsi="Times New Roman" w:cs="Times New Roman"/>
          <w:sz w:val="28"/>
          <w:szCs w:val="28"/>
          <w:lang w:val="uk" w:eastAsia="ru-RU"/>
        </w:rPr>
        <w:t xml:space="preserve"> ресурсів відповідно до законодавства. </w:t>
      </w:r>
    </w:p>
    <w:p w:rsidR="000C156D" w:rsidRDefault="00623F8C" w:rsidP="00623F8C">
      <w:pPr>
        <w:spacing w:after="0" w:line="240" w:lineRule="auto"/>
        <w:ind w:firstLine="850"/>
        <w:jc w:val="both"/>
        <w:rPr>
          <w:rFonts w:ascii="Times New Roman" w:eastAsia="Times New Roman" w:hAnsi="Times New Roman" w:cs="Times New Roman"/>
          <w:sz w:val="28"/>
          <w:szCs w:val="28"/>
          <w:lang w:val="uk" w:eastAsia="ru-RU"/>
        </w:rPr>
      </w:pPr>
      <w:r w:rsidRPr="00623F8C">
        <w:rPr>
          <w:rFonts w:ascii="Times New Roman" w:eastAsia="Times New Roman" w:hAnsi="Times New Roman" w:cs="Times New Roman"/>
          <w:sz w:val="28"/>
          <w:szCs w:val="28"/>
          <w:lang w:val="uk" w:eastAsia="ru-RU"/>
        </w:rPr>
        <w:t>1.6</w:t>
      </w:r>
      <w:r w:rsidRPr="00623F8C">
        <w:rPr>
          <w:rFonts w:ascii="Times New Roman" w:eastAsia="Times New Roman" w:hAnsi="Times New Roman" w:cs="Times New Roman"/>
          <w:sz w:val="28"/>
          <w:szCs w:val="28"/>
          <w:lang w:val="uk-UA" w:eastAsia="ru-RU"/>
        </w:rPr>
        <w:t>.</w:t>
      </w:r>
      <w:r w:rsidRPr="00623F8C">
        <w:rPr>
          <w:rFonts w:ascii="Times New Roman" w:eastAsia="Times New Roman" w:hAnsi="Times New Roman" w:cs="Times New Roman"/>
          <w:sz w:val="28"/>
          <w:szCs w:val="28"/>
          <w:lang w:val="uk" w:eastAsia="ru-RU"/>
        </w:rPr>
        <w:t xml:space="preserve"> Адміністратор</w:t>
      </w:r>
      <w:r w:rsidR="000C156D">
        <w:rPr>
          <w:rFonts w:ascii="Times New Roman" w:eastAsia="Times New Roman" w:hAnsi="Times New Roman" w:cs="Times New Roman"/>
          <w:sz w:val="28"/>
          <w:szCs w:val="28"/>
          <w:lang w:val="uk" w:eastAsia="ru-RU"/>
        </w:rPr>
        <w:t>:</w:t>
      </w:r>
    </w:p>
    <w:p w:rsidR="000C156D" w:rsidRDefault="000C156D" w:rsidP="00226B10">
      <w:pPr>
        <w:spacing w:after="0" w:line="240" w:lineRule="auto"/>
        <w:ind w:firstLine="85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 w:eastAsia="ru-RU"/>
        </w:rPr>
        <w:t>1.6.1</w:t>
      </w:r>
      <w:r w:rsidR="00623F8C" w:rsidRPr="00623F8C">
        <w:rPr>
          <w:rFonts w:ascii="Times New Roman" w:eastAsia="Times New Roman" w:hAnsi="Times New Roman" w:cs="Times New Roman"/>
          <w:sz w:val="28"/>
          <w:szCs w:val="28"/>
          <w:lang w:val="uk" w:eastAsia="ru-RU"/>
        </w:rPr>
        <w:t xml:space="preserve"> забезпечує доступ Учасників до автоматизованого робочого місця шляхом надання логіну та паролю</w:t>
      </w:r>
      <w:r w:rsidRPr="000C156D">
        <w:rPr>
          <w:rFonts w:ascii="Times New Roman" w:eastAsia="Times New Roman" w:hAnsi="Times New Roman" w:cs="Times New Roman"/>
          <w:sz w:val="28"/>
          <w:szCs w:val="28"/>
          <w:lang w:val="uk-UA" w:eastAsia="uk-UA"/>
        </w:rPr>
        <w:t xml:space="preserve"> або через кваліфікова</w:t>
      </w:r>
      <w:r>
        <w:rPr>
          <w:rFonts w:ascii="Times New Roman" w:eastAsia="Times New Roman" w:hAnsi="Times New Roman" w:cs="Times New Roman"/>
          <w:sz w:val="28"/>
          <w:szCs w:val="28"/>
          <w:lang w:val="uk-UA" w:eastAsia="uk-UA"/>
        </w:rPr>
        <w:t>ний електронний цифровий підпис;</w:t>
      </w:r>
    </w:p>
    <w:p w:rsidR="000C156D" w:rsidRPr="000C156D" w:rsidRDefault="000C156D" w:rsidP="00226B10">
      <w:pPr>
        <w:spacing w:after="0" w:line="240" w:lineRule="auto"/>
        <w:ind w:firstLine="850"/>
        <w:jc w:val="both"/>
        <w:rPr>
          <w:rFonts w:ascii="Times New Roman" w:eastAsia="Times New Roman" w:hAnsi="Times New Roman" w:cs="Times New Roman"/>
          <w:sz w:val="28"/>
          <w:szCs w:val="28"/>
          <w:lang w:val="uk-UA" w:eastAsia="uk-UA"/>
        </w:rPr>
      </w:pPr>
      <w:r w:rsidRPr="000C156D">
        <w:rPr>
          <w:rFonts w:ascii="Times New Roman" w:eastAsia="Times New Roman" w:hAnsi="Times New Roman" w:cs="Times New Roman"/>
          <w:sz w:val="28"/>
          <w:szCs w:val="28"/>
          <w:lang w:val="uk-UA" w:eastAsia="uk-UA"/>
        </w:rPr>
        <w:t>1.6.2 здійснює методичну підтримку Учасників.</w:t>
      </w:r>
    </w:p>
    <w:p w:rsidR="005C6439" w:rsidRDefault="00623F8C" w:rsidP="005C6439">
      <w:pPr>
        <w:spacing w:after="0" w:line="240" w:lineRule="auto"/>
        <w:ind w:firstLine="850"/>
        <w:jc w:val="both"/>
        <w:rPr>
          <w:rFonts w:ascii="Times New Roman" w:eastAsia="Times New Roman" w:hAnsi="Times New Roman" w:cs="Times New Roman"/>
          <w:sz w:val="28"/>
          <w:szCs w:val="28"/>
          <w:lang w:val="uk-UA" w:eastAsia="uk-UA"/>
        </w:rPr>
      </w:pPr>
      <w:r w:rsidRPr="00623F8C">
        <w:rPr>
          <w:rFonts w:ascii="Times New Roman" w:eastAsia="Times New Roman" w:hAnsi="Times New Roman" w:cs="Times New Roman"/>
          <w:sz w:val="28"/>
          <w:szCs w:val="28"/>
          <w:lang w:val="uk" w:eastAsia="ru-RU"/>
        </w:rPr>
        <w:t>1.7</w:t>
      </w:r>
      <w:r w:rsidR="008677EF">
        <w:rPr>
          <w:rFonts w:ascii="Times New Roman" w:eastAsia="Times New Roman" w:hAnsi="Times New Roman" w:cs="Times New Roman"/>
          <w:sz w:val="28"/>
          <w:szCs w:val="28"/>
          <w:lang w:val="uk" w:eastAsia="ru-RU"/>
        </w:rPr>
        <w:t>.</w:t>
      </w:r>
      <w:r w:rsidR="00226B10">
        <w:rPr>
          <w:rFonts w:ascii="Times New Roman" w:eastAsia="Times New Roman" w:hAnsi="Times New Roman" w:cs="Times New Roman"/>
          <w:sz w:val="28"/>
          <w:szCs w:val="28"/>
          <w:lang w:val="uk" w:eastAsia="ru-RU"/>
        </w:rPr>
        <w:t xml:space="preserve"> </w:t>
      </w:r>
      <w:r w:rsidR="00226B10" w:rsidRPr="00226B10">
        <w:rPr>
          <w:rFonts w:ascii="Times New Roman" w:eastAsia="Times New Roman" w:hAnsi="Times New Roman" w:cs="Times New Roman"/>
          <w:sz w:val="28"/>
          <w:szCs w:val="28"/>
          <w:lang w:val="uk-UA" w:eastAsia="uk-UA"/>
        </w:rPr>
        <w:t>Учасники</w:t>
      </w:r>
      <w:r w:rsidR="00226B10" w:rsidRPr="00226B10">
        <w:rPr>
          <w:rFonts w:ascii="Times New Roman" w:eastAsia="Times New Roman" w:hAnsi="Times New Roman" w:cs="Times New Roman"/>
          <w:sz w:val="28"/>
          <w:szCs w:val="28"/>
          <w:lang w:eastAsia="uk-UA"/>
        </w:rPr>
        <w:t>:</w:t>
      </w:r>
    </w:p>
    <w:p w:rsidR="005C6439" w:rsidRPr="005C6439" w:rsidRDefault="005C6439" w:rsidP="005C6439">
      <w:pPr>
        <w:spacing w:after="0" w:line="240" w:lineRule="auto"/>
        <w:ind w:firstLine="850"/>
        <w:jc w:val="both"/>
        <w:rPr>
          <w:rFonts w:ascii="Times New Roman" w:eastAsia="Times New Roman" w:hAnsi="Times New Roman" w:cs="Times New Roman"/>
          <w:sz w:val="28"/>
          <w:szCs w:val="28"/>
          <w:lang w:val="uk-UA" w:eastAsia="uk-UA"/>
        </w:rPr>
      </w:pPr>
      <w:r w:rsidRPr="00226B10">
        <w:rPr>
          <w:rFonts w:ascii="Times New Roman" w:eastAsia="Times New Roman" w:hAnsi="Times New Roman" w:cs="Times New Roman"/>
          <w:sz w:val="28"/>
          <w:szCs w:val="28"/>
          <w:lang w:val="uk-UA" w:eastAsia="uk-UA"/>
        </w:rPr>
        <w:t>1.7</w:t>
      </w:r>
      <w:r w:rsidRPr="00226B10">
        <w:rPr>
          <w:rFonts w:ascii="Times New Roman" w:eastAsia="Times New Roman" w:hAnsi="Times New Roman" w:cs="Times New Roman"/>
          <w:sz w:val="28"/>
          <w:szCs w:val="28"/>
          <w:lang w:eastAsia="uk-UA"/>
        </w:rPr>
        <w:t xml:space="preserve">.1 </w:t>
      </w:r>
      <w:r w:rsidRPr="00226B10">
        <w:rPr>
          <w:rFonts w:ascii="Times New Roman" w:eastAsia="Times New Roman" w:hAnsi="Times New Roman" w:cs="Times New Roman"/>
          <w:sz w:val="28"/>
          <w:szCs w:val="28"/>
          <w:lang w:val="uk-UA" w:eastAsia="uk-UA"/>
        </w:rPr>
        <w:t>здійснюють ведення Реєстру лише на території відповідного</w:t>
      </w:r>
      <w:r w:rsidR="0055502F">
        <w:rPr>
          <w:rFonts w:ascii="Times New Roman" w:eastAsia="Times New Roman" w:hAnsi="Times New Roman" w:cs="Times New Roman"/>
          <w:sz w:val="28"/>
          <w:szCs w:val="28"/>
          <w:lang w:val="uk-UA" w:eastAsia="uk-UA"/>
        </w:rPr>
        <w:t xml:space="preserve"> </w:t>
      </w:r>
      <w:proofErr w:type="spellStart"/>
      <w:r w:rsidR="0055502F">
        <w:rPr>
          <w:rFonts w:ascii="Times New Roman" w:eastAsia="Times New Roman" w:hAnsi="Times New Roman" w:cs="Times New Roman"/>
          <w:sz w:val="28"/>
          <w:szCs w:val="28"/>
          <w:lang w:val="uk-UA" w:eastAsia="uk-UA"/>
        </w:rPr>
        <w:t>адмі</w:t>
      </w:r>
      <w:proofErr w:type="spellEnd"/>
      <w:r w:rsidR="0055502F">
        <w:rPr>
          <w:rFonts w:ascii="Times New Roman" w:eastAsia="Times New Roman" w:hAnsi="Times New Roman" w:cs="Times New Roman"/>
          <w:sz w:val="28"/>
          <w:szCs w:val="28"/>
          <w:lang w:val="uk-UA" w:eastAsia="uk-UA"/>
        </w:rPr>
        <w:t>-</w:t>
      </w:r>
    </w:p>
    <w:p w:rsidR="00226B10" w:rsidRPr="008677EF" w:rsidRDefault="00226B10" w:rsidP="005C6439">
      <w:pPr>
        <w:spacing w:after="0" w:line="240" w:lineRule="auto"/>
        <w:jc w:val="both"/>
        <w:rPr>
          <w:rFonts w:ascii="Times New Roman" w:eastAsia="Times New Roman" w:hAnsi="Times New Roman" w:cs="Times New Roman"/>
          <w:sz w:val="28"/>
          <w:szCs w:val="28"/>
          <w:lang w:val="uk-UA" w:eastAsia="uk-UA"/>
        </w:rPr>
      </w:pPr>
      <w:proofErr w:type="spellStart"/>
      <w:r w:rsidRPr="00226B10">
        <w:rPr>
          <w:rFonts w:ascii="Times New Roman" w:eastAsia="Times New Roman" w:hAnsi="Times New Roman" w:cs="Times New Roman"/>
          <w:sz w:val="28"/>
          <w:szCs w:val="28"/>
          <w:lang w:val="uk-UA" w:eastAsia="uk-UA"/>
        </w:rPr>
        <w:lastRenderedPageBreak/>
        <w:t>ністративного</w:t>
      </w:r>
      <w:proofErr w:type="spellEnd"/>
      <w:r w:rsidRPr="00226B10">
        <w:rPr>
          <w:rFonts w:ascii="Times New Roman" w:eastAsia="Times New Roman" w:hAnsi="Times New Roman" w:cs="Times New Roman"/>
          <w:sz w:val="28"/>
          <w:szCs w:val="28"/>
          <w:lang w:val="uk-UA" w:eastAsia="uk-UA"/>
        </w:rPr>
        <w:t xml:space="preserve"> району Кривого Рогу та підпо</w:t>
      </w:r>
      <w:r w:rsidR="008677EF">
        <w:rPr>
          <w:rFonts w:ascii="Times New Roman" w:eastAsia="Times New Roman" w:hAnsi="Times New Roman" w:cs="Times New Roman"/>
          <w:sz w:val="28"/>
          <w:szCs w:val="28"/>
          <w:lang w:val="uk-UA" w:eastAsia="uk-UA"/>
        </w:rPr>
        <w:t>рядкованого населеного пункту, розташованого на території району;</w:t>
      </w:r>
    </w:p>
    <w:p w:rsidR="00226B10" w:rsidRPr="00226B10" w:rsidRDefault="00226B10" w:rsidP="00226B10">
      <w:pPr>
        <w:spacing w:after="0" w:line="240" w:lineRule="auto"/>
        <w:ind w:firstLine="850"/>
        <w:jc w:val="both"/>
        <w:rPr>
          <w:rFonts w:ascii="Times New Roman" w:eastAsia="Times New Roman" w:hAnsi="Times New Roman" w:cs="Times New Roman"/>
          <w:sz w:val="28"/>
          <w:szCs w:val="28"/>
          <w:lang w:val="uk-UA" w:eastAsia="uk-UA"/>
        </w:rPr>
      </w:pPr>
      <w:r w:rsidRPr="00226B10">
        <w:rPr>
          <w:rFonts w:ascii="Times New Roman" w:eastAsia="Times New Roman" w:hAnsi="Times New Roman" w:cs="Times New Roman"/>
          <w:sz w:val="28"/>
          <w:szCs w:val="28"/>
          <w:lang w:val="uk-UA" w:eastAsia="uk-UA"/>
        </w:rPr>
        <w:t>1.7</w:t>
      </w:r>
      <w:r w:rsidRPr="008D08F7">
        <w:rPr>
          <w:rFonts w:ascii="Times New Roman" w:eastAsia="Times New Roman" w:hAnsi="Times New Roman" w:cs="Times New Roman"/>
          <w:sz w:val="28"/>
          <w:szCs w:val="28"/>
          <w:lang w:val="uk-UA" w:eastAsia="uk-UA"/>
        </w:rPr>
        <w:t xml:space="preserve">.2 </w:t>
      </w:r>
      <w:r w:rsidRPr="00226B10">
        <w:rPr>
          <w:rFonts w:ascii="Times New Roman" w:eastAsia="Times New Roman" w:hAnsi="Times New Roman" w:cs="Times New Roman"/>
          <w:sz w:val="28"/>
          <w:szCs w:val="28"/>
          <w:lang w:val="uk-UA" w:eastAsia="uk-UA"/>
        </w:rPr>
        <w:t>визначають перелік посадових осіб, які є внутрішніми користувачами, їх функціональні ролі та права доступу до Реєст</w:t>
      </w:r>
      <w:r w:rsidR="008677EF">
        <w:rPr>
          <w:rFonts w:ascii="Times New Roman" w:eastAsia="Times New Roman" w:hAnsi="Times New Roman" w:cs="Times New Roman"/>
          <w:sz w:val="28"/>
          <w:szCs w:val="28"/>
          <w:lang w:val="uk-UA" w:eastAsia="uk-UA"/>
        </w:rPr>
        <w:t>ру й надають А</w:t>
      </w:r>
      <w:r w:rsidRPr="00226B10">
        <w:rPr>
          <w:rFonts w:ascii="Times New Roman" w:eastAsia="Times New Roman" w:hAnsi="Times New Roman" w:cs="Times New Roman"/>
          <w:sz w:val="28"/>
          <w:szCs w:val="28"/>
          <w:lang w:val="uk-UA" w:eastAsia="uk-UA"/>
        </w:rPr>
        <w:t>дміністратору необхідну інформац</w:t>
      </w:r>
      <w:r w:rsidR="008677EF">
        <w:rPr>
          <w:rFonts w:ascii="Times New Roman" w:eastAsia="Times New Roman" w:hAnsi="Times New Roman" w:cs="Times New Roman"/>
          <w:sz w:val="28"/>
          <w:szCs w:val="28"/>
          <w:lang w:val="uk-UA" w:eastAsia="uk-UA"/>
        </w:rPr>
        <w:t>ію про них дл</w:t>
      </w:r>
      <w:r w:rsidR="00D07531">
        <w:rPr>
          <w:rFonts w:ascii="Times New Roman" w:eastAsia="Times New Roman" w:hAnsi="Times New Roman" w:cs="Times New Roman"/>
          <w:sz w:val="28"/>
          <w:szCs w:val="28"/>
          <w:lang w:val="uk-UA" w:eastAsia="uk-UA"/>
        </w:rPr>
        <w:t>я реєстрації</w:t>
      </w:r>
      <w:r w:rsidR="005C6439">
        <w:rPr>
          <w:rFonts w:ascii="Times New Roman" w:eastAsia="Times New Roman" w:hAnsi="Times New Roman" w:cs="Times New Roman"/>
          <w:sz w:val="28"/>
          <w:szCs w:val="28"/>
          <w:lang w:val="uk-UA" w:eastAsia="uk-UA"/>
        </w:rPr>
        <w:t xml:space="preserve"> в ГІС;</w:t>
      </w:r>
    </w:p>
    <w:p w:rsidR="00226B10" w:rsidRPr="00226B10" w:rsidRDefault="00226B10" w:rsidP="00226B10">
      <w:pPr>
        <w:spacing w:after="0" w:line="240" w:lineRule="auto"/>
        <w:ind w:firstLine="850"/>
        <w:jc w:val="both"/>
        <w:rPr>
          <w:rFonts w:ascii="Times New Roman" w:eastAsia="Times New Roman" w:hAnsi="Times New Roman" w:cs="Times New Roman"/>
          <w:sz w:val="28"/>
          <w:szCs w:val="28"/>
          <w:lang w:val="uk-UA" w:eastAsia="uk-UA"/>
        </w:rPr>
      </w:pPr>
      <w:r w:rsidRPr="00226B10">
        <w:rPr>
          <w:rFonts w:ascii="Times New Roman" w:eastAsia="Times New Roman" w:hAnsi="Times New Roman" w:cs="Times New Roman"/>
          <w:sz w:val="28"/>
          <w:szCs w:val="28"/>
          <w:lang w:val="uk-UA" w:eastAsia="uk-UA"/>
        </w:rPr>
        <w:t>1.7</w:t>
      </w:r>
      <w:r w:rsidRPr="00226B10">
        <w:rPr>
          <w:rFonts w:ascii="Times New Roman" w:eastAsia="Times New Roman" w:hAnsi="Times New Roman" w:cs="Times New Roman"/>
          <w:sz w:val="28"/>
          <w:szCs w:val="28"/>
          <w:lang w:eastAsia="uk-UA"/>
        </w:rPr>
        <w:t xml:space="preserve">.3 </w:t>
      </w:r>
      <w:r w:rsidRPr="00226B10">
        <w:rPr>
          <w:rFonts w:ascii="Times New Roman" w:eastAsia="Times New Roman" w:hAnsi="Times New Roman" w:cs="Times New Roman"/>
          <w:sz w:val="28"/>
          <w:szCs w:val="28"/>
          <w:lang w:val="uk-UA" w:eastAsia="uk-UA"/>
        </w:rPr>
        <w:t>контролюють та відповідають за достовірність, своєчасність і якість унесених даних внутрішніми користувачами;</w:t>
      </w:r>
    </w:p>
    <w:p w:rsidR="00226B10" w:rsidRPr="00226B10" w:rsidRDefault="00226B10" w:rsidP="00226B10">
      <w:pPr>
        <w:spacing w:after="0" w:line="240" w:lineRule="auto"/>
        <w:ind w:firstLine="850"/>
        <w:jc w:val="both"/>
        <w:rPr>
          <w:rFonts w:ascii="Times New Roman" w:eastAsia="Times New Roman" w:hAnsi="Times New Roman" w:cs="Times New Roman"/>
          <w:sz w:val="28"/>
          <w:szCs w:val="28"/>
          <w:lang w:val="uk-UA" w:eastAsia="uk-UA"/>
        </w:rPr>
      </w:pPr>
      <w:r w:rsidRPr="00226B10">
        <w:rPr>
          <w:rFonts w:ascii="Times New Roman" w:eastAsia="Times New Roman" w:hAnsi="Times New Roman" w:cs="Times New Roman"/>
          <w:sz w:val="28"/>
          <w:szCs w:val="28"/>
          <w:lang w:val="uk-UA" w:eastAsia="uk-UA"/>
        </w:rPr>
        <w:t>1.7</w:t>
      </w:r>
      <w:r w:rsidRPr="00226B10">
        <w:rPr>
          <w:rFonts w:ascii="Times New Roman" w:eastAsia="Times New Roman" w:hAnsi="Times New Roman" w:cs="Times New Roman"/>
          <w:sz w:val="28"/>
          <w:szCs w:val="28"/>
          <w:lang w:eastAsia="uk-UA"/>
        </w:rPr>
        <w:t>.</w:t>
      </w:r>
      <w:r w:rsidRPr="00226B10">
        <w:rPr>
          <w:rFonts w:ascii="Times New Roman" w:eastAsia="Times New Roman" w:hAnsi="Times New Roman" w:cs="Times New Roman"/>
          <w:sz w:val="28"/>
          <w:szCs w:val="28"/>
          <w:lang w:val="uk-UA" w:eastAsia="uk-UA"/>
        </w:rPr>
        <w:t>4  забезпечують  захист від несанкціонованого доступу до даних Реєстру від третіх осіб.</w:t>
      </w:r>
    </w:p>
    <w:p w:rsidR="00623F8C" w:rsidRPr="00623F8C" w:rsidRDefault="00623F8C" w:rsidP="00623F8C">
      <w:pPr>
        <w:spacing w:after="0" w:line="240" w:lineRule="auto"/>
        <w:ind w:firstLine="850"/>
        <w:jc w:val="both"/>
        <w:rPr>
          <w:rFonts w:ascii="Times New Roman" w:eastAsia="Times New Roman" w:hAnsi="Times New Roman" w:cs="Times New Roman"/>
          <w:sz w:val="28"/>
          <w:szCs w:val="28"/>
          <w:lang w:val="uk" w:eastAsia="ru-RU"/>
        </w:rPr>
      </w:pPr>
      <w:r w:rsidRPr="00623F8C">
        <w:rPr>
          <w:rFonts w:ascii="Times New Roman" w:eastAsia="Times New Roman" w:hAnsi="Times New Roman" w:cs="Times New Roman"/>
          <w:sz w:val="28"/>
          <w:szCs w:val="28"/>
          <w:lang w:val="uk" w:eastAsia="ru-RU"/>
        </w:rPr>
        <w:t>1.8</w:t>
      </w:r>
      <w:r w:rsidRPr="00623F8C">
        <w:rPr>
          <w:rFonts w:ascii="Times New Roman" w:eastAsia="Times New Roman" w:hAnsi="Times New Roman" w:cs="Times New Roman"/>
          <w:sz w:val="28"/>
          <w:szCs w:val="28"/>
          <w:lang w:val="uk-UA" w:eastAsia="ru-RU"/>
        </w:rPr>
        <w:t>.</w:t>
      </w:r>
      <w:r w:rsidRPr="00623F8C">
        <w:rPr>
          <w:rFonts w:ascii="Times New Roman" w:eastAsia="Times New Roman" w:hAnsi="Times New Roman" w:cs="Times New Roman"/>
          <w:sz w:val="28"/>
          <w:szCs w:val="28"/>
          <w:lang w:val="uk" w:eastAsia="ru-RU"/>
        </w:rPr>
        <w:t xml:space="preserve"> До формув</w:t>
      </w:r>
      <w:r w:rsidR="00162695">
        <w:rPr>
          <w:rFonts w:ascii="Times New Roman" w:eastAsia="Times New Roman" w:hAnsi="Times New Roman" w:cs="Times New Roman"/>
          <w:sz w:val="28"/>
          <w:szCs w:val="28"/>
          <w:lang w:val="uk" w:eastAsia="ru-RU"/>
        </w:rPr>
        <w:t>ання відомостей, що підлягають унесенню до</w:t>
      </w:r>
      <w:r w:rsidRPr="00623F8C">
        <w:rPr>
          <w:rFonts w:ascii="Times New Roman" w:eastAsia="Times New Roman" w:hAnsi="Times New Roman" w:cs="Times New Roman"/>
          <w:sz w:val="28"/>
          <w:szCs w:val="28"/>
          <w:lang w:val="uk" w:eastAsia="ru-RU"/>
        </w:rPr>
        <w:t xml:space="preserve"> Реєстр</w:t>
      </w:r>
      <w:r w:rsidR="00162695">
        <w:rPr>
          <w:rFonts w:ascii="Times New Roman" w:eastAsia="Times New Roman" w:hAnsi="Times New Roman" w:cs="Times New Roman"/>
          <w:sz w:val="28"/>
          <w:szCs w:val="28"/>
          <w:lang w:val="uk" w:eastAsia="ru-RU"/>
        </w:rPr>
        <w:t>у</w:t>
      </w:r>
      <w:r w:rsidR="00D07531">
        <w:rPr>
          <w:rFonts w:ascii="Times New Roman" w:eastAsia="Times New Roman" w:hAnsi="Times New Roman" w:cs="Times New Roman"/>
          <w:sz w:val="28"/>
          <w:szCs w:val="28"/>
          <w:lang w:val="uk" w:eastAsia="ru-RU"/>
        </w:rPr>
        <w:t>, можуть залучатися</w:t>
      </w:r>
      <w:r w:rsidRPr="00623F8C">
        <w:rPr>
          <w:rFonts w:ascii="Times New Roman" w:eastAsia="Times New Roman" w:hAnsi="Times New Roman" w:cs="Times New Roman"/>
          <w:sz w:val="28"/>
          <w:szCs w:val="28"/>
          <w:lang w:val="uk" w:eastAsia="ru-RU"/>
        </w:rPr>
        <w:t xml:space="preserve"> </w:t>
      </w:r>
      <w:r w:rsidR="00162695">
        <w:rPr>
          <w:rFonts w:ascii="Times New Roman" w:eastAsia="Times New Roman" w:hAnsi="Times New Roman" w:cs="Times New Roman"/>
          <w:sz w:val="28"/>
          <w:szCs w:val="28"/>
          <w:lang w:val="uk" w:eastAsia="ru-RU"/>
        </w:rPr>
        <w:t>відділи, управління, інші виконавчі органи міської ради, а також</w:t>
      </w:r>
      <w:r w:rsidRPr="00623F8C">
        <w:rPr>
          <w:rFonts w:ascii="Times New Roman" w:eastAsia="Times New Roman" w:hAnsi="Times New Roman" w:cs="Times New Roman"/>
          <w:sz w:val="28"/>
          <w:szCs w:val="28"/>
          <w:lang w:val="uk" w:eastAsia="ru-RU"/>
        </w:rPr>
        <w:t xml:space="preserve"> підприємства </w:t>
      </w:r>
      <w:r w:rsidR="00162695">
        <w:rPr>
          <w:rFonts w:ascii="Times New Roman" w:eastAsia="Times New Roman" w:hAnsi="Times New Roman" w:cs="Times New Roman"/>
          <w:sz w:val="28"/>
          <w:szCs w:val="28"/>
          <w:lang w:val="uk" w:eastAsia="ru-RU"/>
        </w:rPr>
        <w:t>різних форм власності за</w:t>
      </w:r>
      <w:r w:rsidRPr="00623F8C">
        <w:rPr>
          <w:rFonts w:ascii="Times New Roman" w:eastAsia="Times New Roman" w:hAnsi="Times New Roman" w:cs="Times New Roman"/>
          <w:sz w:val="28"/>
          <w:szCs w:val="28"/>
          <w:lang w:val="uk" w:eastAsia="ru-RU"/>
        </w:rPr>
        <w:t xml:space="preserve"> згодою.</w:t>
      </w:r>
    </w:p>
    <w:p w:rsidR="00623F8C" w:rsidRPr="00623F8C" w:rsidRDefault="00623F8C" w:rsidP="00623F8C">
      <w:pPr>
        <w:spacing w:after="0" w:line="240" w:lineRule="auto"/>
        <w:ind w:firstLine="850"/>
        <w:jc w:val="both"/>
        <w:rPr>
          <w:rFonts w:ascii="Times New Roman" w:eastAsia="Times New Roman" w:hAnsi="Times New Roman" w:cs="Times New Roman"/>
          <w:sz w:val="28"/>
          <w:szCs w:val="28"/>
          <w:lang w:val="uk" w:eastAsia="ru-RU"/>
        </w:rPr>
      </w:pPr>
      <w:r w:rsidRPr="00623F8C">
        <w:rPr>
          <w:rFonts w:ascii="Times New Roman" w:eastAsia="Times New Roman" w:hAnsi="Times New Roman" w:cs="Times New Roman"/>
          <w:sz w:val="28"/>
          <w:szCs w:val="28"/>
          <w:lang w:val="uk" w:eastAsia="ru-RU"/>
        </w:rPr>
        <w:t>1.9</w:t>
      </w:r>
      <w:r w:rsidRPr="00623F8C">
        <w:rPr>
          <w:rFonts w:ascii="Times New Roman" w:eastAsia="Times New Roman" w:hAnsi="Times New Roman" w:cs="Times New Roman"/>
          <w:sz w:val="28"/>
          <w:szCs w:val="28"/>
          <w:lang w:val="uk-UA" w:eastAsia="ru-RU"/>
        </w:rPr>
        <w:t>.</w:t>
      </w:r>
      <w:r w:rsidRPr="00623F8C">
        <w:rPr>
          <w:rFonts w:ascii="Times New Roman" w:eastAsia="Times New Roman" w:hAnsi="Times New Roman" w:cs="Times New Roman"/>
          <w:sz w:val="28"/>
          <w:szCs w:val="28"/>
          <w:lang w:val="uk" w:eastAsia="ru-RU"/>
        </w:rPr>
        <w:t xml:space="preserve"> Відображенням об'єктів Реєстру на </w:t>
      </w:r>
      <w:proofErr w:type="spellStart"/>
      <w:r w:rsidRPr="00623F8C">
        <w:rPr>
          <w:rFonts w:ascii="Times New Roman" w:eastAsia="Times New Roman" w:hAnsi="Times New Roman" w:cs="Times New Roman"/>
          <w:sz w:val="28"/>
          <w:szCs w:val="28"/>
          <w:lang w:val="uk" w:eastAsia="ru-RU"/>
        </w:rPr>
        <w:t>геопорталі</w:t>
      </w:r>
      <w:proofErr w:type="spellEnd"/>
      <w:r w:rsidRPr="00623F8C">
        <w:rPr>
          <w:rFonts w:ascii="Times New Roman" w:eastAsia="Times New Roman" w:hAnsi="Times New Roman" w:cs="Times New Roman"/>
          <w:sz w:val="28"/>
          <w:szCs w:val="28"/>
          <w:lang w:val="uk" w:eastAsia="ru-RU"/>
        </w:rPr>
        <w:t xml:space="preserve"> є адресний план. Адресний план містить картографічні дані Реєстру в електронному форматі, </w:t>
      </w:r>
      <w:r w:rsidR="00560593">
        <w:rPr>
          <w:rFonts w:ascii="Times New Roman" w:eastAsia="Times New Roman" w:hAnsi="Times New Roman" w:cs="Times New Roman"/>
          <w:sz w:val="28"/>
          <w:szCs w:val="28"/>
          <w:lang w:val="uk" w:eastAsia="ru-RU"/>
        </w:rPr>
        <w:t xml:space="preserve">    </w:t>
      </w:r>
      <w:r w:rsidRPr="00623F8C">
        <w:rPr>
          <w:rFonts w:ascii="Times New Roman" w:eastAsia="Times New Roman" w:hAnsi="Times New Roman" w:cs="Times New Roman"/>
          <w:sz w:val="28"/>
          <w:szCs w:val="28"/>
          <w:lang w:val="uk" w:eastAsia="ru-RU"/>
        </w:rPr>
        <w:t>що описують місце розташування об'єкта адресації в системі координат, має інструменти пошуку, виміру та ін.</w:t>
      </w:r>
    </w:p>
    <w:p w:rsidR="00623F8C" w:rsidRPr="00623F8C" w:rsidRDefault="00623F8C" w:rsidP="00623F8C">
      <w:pPr>
        <w:spacing w:after="0" w:line="240" w:lineRule="auto"/>
        <w:ind w:firstLine="850"/>
        <w:jc w:val="both"/>
        <w:rPr>
          <w:rFonts w:ascii="Times New Roman" w:eastAsia="Times New Roman" w:hAnsi="Times New Roman" w:cs="Times New Roman"/>
          <w:sz w:val="28"/>
          <w:szCs w:val="28"/>
          <w:lang w:val="uk" w:eastAsia="ru-RU"/>
        </w:rPr>
      </w:pPr>
      <w:r w:rsidRPr="00623F8C">
        <w:rPr>
          <w:rFonts w:ascii="Times New Roman" w:eastAsia="Times New Roman" w:hAnsi="Times New Roman" w:cs="Times New Roman"/>
          <w:sz w:val="28"/>
          <w:szCs w:val="28"/>
          <w:lang w:val="uk" w:eastAsia="ru-RU"/>
        </w:rPr>
        <w:t>1.10</w:t>
      </w:r>
      <w:r w:rsidRPr="00623F8C">
        <w:rPr>
          <w:rFonts w:ascii="Times New Roman" w:eastAsia="Times New Roman" w:hAnsi="Times New Roman" w:cs="Times New Roman"/>
          <w:sz w:val="28"/>
          <w:szCs w:val="28"/>
          <w:lang w:val="uk-UA" w:eastAsia="ru-RU"/>
        </w:rPr>
        <w:t>.</w:t>
      </w:r>
      <w:r w:rsidRPr="00623F8C">
        <w:rPr>
          <w:rFonts w:ascii="Times New Roman" w:eastAsia="Times New Roman" w:hAnsi="Times New Roman" w:cs="Times New Roman"/>
          <w:sz w:val="28"/>
          <w:szCs w:val="28"/>
          <w:lang w:val="uk" w:eastAsia="ru-RU"/>
        </w:rPr>
        <w:t xml:space="preserve"> Доступ фізичних та юридичних осіб до даних Реєстру забезпечується у відповідності до Закону України «Про доступ до публічної інформації».</w:t>
      </w:r>
    </w:p>
    <w:p w:rsidR="00623F8C" w:rsidRPr="00623F8C" w:rsidRDefault="00623F8C" w:rsidP="00623F8C">
      <w:pPr>
        <w:spacing w:after="0" w:line="240" w:lineRule="auto"/>
        <w:ind w:firstLine="850"/>
        <w:jc w:val="center"/>
        <w:rPr>
          <w:rFonts w:ascii="Times New Roman" w:eastAsia="Times New Roman" w:hAnsi="Times New Roman" w:cs="Times New Roman"/>
          <w:sz w:val="28"/>
          <w:szCs w:val="28"/>
          <w:lang w:val="uk" w:eastAsia="ru-RU"/>
        </w:rPr>
      </w:pPr>
    </w:p>
    <w:p w:rsidR="00623F8C" w:rsidRPr="00AF6A56" w:rsidRDefault="00623F8C" w:rsidP="00AF6A56">
      <w:pPr>
        <w:pStyle w:val="a7"/>
        <w:numPr>
          <w:ilvl w:val="0"/>
          <w:numId w:val="1"/>
        </w:numPr>
        <w:spacing w:after="0" w:line="240" w:lineRule="auto"/>
        <w:jc w:val="center"/>
        <w:rPr>
          <w:rFonts w:ascii="Times New Roman" w:eastAsia="Times New Roman" w:hAnsi="Times New Roman"/>
          <w:sz w:val="28"/>
          <w:szCs w:val="28"/>
          <w:lang w:val="uk" w:eastAsia="ru-RU"/>
        </w:rPr>
      </w:pPr>
      <w:r w:rsidRPr="00AF6A56">
        <w:rPr>
          <w:rFonts w:ascii="Times New Roman" w:eastAsia="Times New Roman" w:hAnsi="Times New Roman"/>
          <w:b/>
          <w:i/>
          <w:sz w:val="28"/>
          <w:szCs w:val="28"/>
          <w:lang w:val="uk" w:eastAsia="ru-RU"/>
        </w:rPr>
        <w:t>Структура Реєстр</w:t>
      </w:r>
      <w:r w:rsidRPr="00AF6A56">
        <w:rPr>
          <w:rFonts w:ascii="Times New Roman" w:eastAsia="Times New Roman" w:hAnsi="Times New Roman"/>
          <w:sz w:val="28"/>
          <w:szCs w:val="28"/>
          <w:lang w:val="uk" w:eastAsia="ru-RU"/>
        </w:rPr>
        <w:t>у</w:t>
      </w:r>
    </w:p>
    <w:p w:rsidR="00AF6A56" w:rsidRPr="00AF6A56" w:rsidRDefault="00AF6A56" w:rsidP="00AF6A56">
      <w:pPr>
        <w:pStyle w:val="a7"/>
        <w:spacing w:after="0" w:line="240" w:lineRule="auto"/>
        <w:ind w:left="1210"/>
        <w:rPr>
          <w:rFonts w:ascii="Times New Roman" w:eastAsia="Times New Roman" w:hAnsi="Times New Roman"/>
          <w:sz w:val="28"/>
          <w:szCs w:val="28"/>
          <w:lang w:val="uk" w:eastAsia="ru-RU"/>
        </w:rPr>
      </w:pPr>
    </w:p>
    <w:p w:rsidR="00623F8C" w:rsidRPr="00623F8C" w:rsidRDefault="00252E3E"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 w:eastAsia="ru-RU"/>
        </w:rPr>
        <w:t>2</w:t>
      </w:r>
      <w:r w:rsidR="00623F8C" w:rsidRPr="00623F8C">
        <w:rPr>
          <w:rFonts w:ascii="Times New Roman" w:eastAsia="Times New Roman" w:hAnsi="Times New Roman" w:cs="Times New Roman"/>
          <w:sz w:val="28"/>
          <w:szCs w:val="28"/>
          <w:lang w:val="uk-UA" w:eastAsia="ru-RU"/>
        </w:rPr>
        <w:t>.</w:t>
      </w:r>
      <w:r w:rsidR="00AF6A56">
        <w:rPr>
          <w:rFonts w:ascii="Times New Roman" w:eastAsia="Times New Roman" w:hAnsi="Times New Roman" w:cs="Times New Roman"/>
          <w:sz w:val="28"/>
          <w:szCs w:val="28"/>
          <w:lang w:val="uk-UA" w:eastAsia="ru-RU"/>
        </w:rPr>
        <w:t>1</w:t>
      </w:r>
      <w:r w:rsidR="00623F8C" w:rsidRPr="00623F8C">
        <w:rPr>
          <w:rFonts w:ascii="Times New Roman" w:eastAsia="Times New Roman" w:hAnsi="Times New Roman" w:cs="Times New Roman"/>
          <w:sz w:val="28"/>
          <w:szCs w:val="28"/>
          <w:lang w:val="uk" w:eastAsia="ru-RU"/>
        </w:rPr>
        <w:t xml:space="preserve"> До складу Реєстру входять:</w:t>
      </w:r>
    </w:p>
    <w:p w:rsidR="00623F8C" w:rsidRPr="00623F8C" w:rsidRDefault="00AF6A56"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UA" w:eastAsia="ru-RU"/>
        </w:rPr>
        <w:t>2.1.1</w:t>
      </w:r>
      <w:r w:rsidR="00623F8C" w:rsidRPr="00623F8C">
        <w:rPr>
          <w:rFonts w:ascii="Times New Roman" w:eastAsia="Times New Roman" w:hAnsi="Times New Roman" w:cs="Times New Roman"/>
          <w:sz w:val="28"/>
          <w:szCs w:val="28"/>
          <w:lang w:val="uk-UA" w:eastAsia="ru-RU"/>
        </w:rPr>
        <w:t xml:space="preserve"> </w:t>
      </w:r>
      <w:r w:rsidR="00623F8C" w:rsidRPr="00623F8C">
        <w:rPr>
          <w:rFonts w:ascii="Times New Roman" w:eastAsia="Times New Roman" w:hAnsi="Times New Roman" w:cs="Times New Roman"/>
          <w:sz w:val="28"/>
          <w:szCs w:val="28"/>
          <w:lang w:val="uk" w:eastAsia="ru-RU"/>
        </w:rPr>
        <w:t>реєстр назв вулиць та інших поіменованих об'єктів місцевості;</w:t>
      </w:r>
    </w:p>
    <w:p w:rsidR="00623F8C" w:rsidRPr="00623F8C" w:rsidRDefault="00AF6A56"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UA" w:eastAsia="ru-RU"/>
        </w:rPr>
        <w:t>2.1.2</w:t>
      </w:r>
      <w:r w:rsidR="00623F8C" w:rsidRPr="00623F8C">
        <w:rPr>
          <w:rFonts w:ascii="Times New Roman" w:eastAsia="Times New Roman" w:hAnsi="Times New Roman" w:cs="Times New Roman"/>
          <w:sz w:val="28"/>
          <w:szCs w:val="28"/>
          <w:lang w:val="uk-UA" w:eastAsia="ru-RU"/>
        </w:rPr>
        <w:t xml:space="preserve"> </w:t>
      </w:r>
      <w:r w:rsidR="00623F8C" w:rsidRPr="00623F8C">
        <w:rPr>
          <w:rFonts w:ascii="Times New Roman" w:eastAsia="Times New Roman" w:hAnsi="Times New Roman" w:cs="Times New Roman"/>
          <w:sz w:val="28"/>
          <w:szCs w:val="28"/>
          <w:lang w:val="uk" w:eastAsia="ru-RU"/>
        </w:rPr>
        <w:t>реєстр адрес на території міста.</w:t>
      </w:r>
    </w:p>
    <w:p w:rsidR="00623F8C" w:rsidRPr="00623F8C" w:rsidRDefault="00252E3E"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 w:eastAsia="ru-RU"/>
        </w:rPr>
        <w:t>2</w:t>
      </w:r>
      <w:r w:rsidR="00623F8C" w:rsidRPr="00623F8C">
        <w:rPr>
          <w:rFonts w:ascii="Times New Roman" w:eastAsia="Times New Roman" w:hAnsi="Times New Roman" w:cs="Times New Roman"/>
          <w:sz w:val="28"/>
          <w:szCs w:val="28"/>
          <w:lang w:val="uk" w:eastAsia="ru-RU"/>
        </w:rPr>
        <w:t>.2</w:t>
      </w:r>
      <w:r w:rsidR="00623F8C" w:rsidRPr="00623F8C">
        <w:rPr>
          <w:rFonts w:ascii="Times New Roman" w:eastAsia="Times New Roman" w:hAnsi="Times New Roman" w:cs="Times New Roman"/>
          <w:sz w:val="28"/>
          <w:szCs w:val="28"/>
          <w:lang w:val="uk-UA" w:eastAsia="ru-RU"/>
        </w:rPr>
        <w:t>.</w:t>
      </w:r>
      <w:r w:rsidR="00623F8C" w:rsidRPr="00623F8C">
        <w:rPr>
          <w:rFonts w:ascii="Times New Roman" w:eastAsia="Times New Roman" w:hAnsi="Times New Roman" w:cs="Times New Roman"/>
          <w:sz w:val="28"/>
          <w:szCs w:val="28"/>
          <w:lang w:val="uk" w:eastAsia="ru-RU"/>
        </w:rPr>
        <w:t xml:space="preserve"> Реєстр назв вулиць та інших поіменованих об'єктів місцевості містить відомості про місце розташування та назви вулиць, площ, майданів, шосе, проспектів, бульварів, алей, провулків, узвозів тощо, їх приналежність </w:t>
      </w:r>
      <w:r w:rsidR="00560593">
        <w:rPr>
          <w:rFonts w:ascii="Times New Roman" w:eastAsia="Times New Roman" w:hAnsi="Times New Roman" w:cs="Times New Roman"/>
          <w:sz w:val="28"/>
          <w:szCs w:val="28"/>
          <w:lang w:val="uk" w:eastAsia="ru-RU"/>
        </w:rPr>
        <w:t xml:space="preserve">    </w:t>
      </w:r>
      <w:r w:rsidR="00623F8C" w:rsidRPr="00623F8C">
        <w:rPr>
          <w:rFonts w:ascii="Times New Roman" w:eastAsia="Times New Roman" w:hAnsi="Times New Roman" w:cs="Times New Roman"/>
          <w:sz w:val="28"/>
          <w:szCs w:val="28"/>
          <w:lang w:val="uk" w:eastAsia="ru-RU"/>
        </w:rPr>
        <w:t>до адміністративних районів міста, категорі</w:t>
      </w:r>
      <w:r w:rsidR="00162695">
        <w:rPr>
          <w:rFonts w:ascii="Times New Roman" w:eastAsia="Times New Roman" w:hAnsi="Times New Roman" w:cs="Times New Roman"/>
          <w:sz w:val="28"/>
          <w:szCs w:val="28"/>
          <w:lang w:val="uk" w:eastAsia="ru-RU"/>
        </w:rPr>
        <w:t>ю вулиць, їх довжину</w:t>
      </w:r>
      <w:r w:rsidR="00623F8C" w:rsidRPr="00623F8C">
        <w:rPr>
          <w:rFonts w:ascii="Times New Roman" w:eastAsia="Times New Roman" w:hAnsi="Times New Roman" w:cs="Times New Roman"/>
          <w:sz w:val="28"/>
          <w:szCs w:val="28"/>
          <w:lang w:val="uk" w:eastAsia="ru-RU"/>
        </w:rPr>
        <w:t>, коротку історичну довідку.</w:t>
      </w:r>
    </w:p>
    <w:p w:rsidR="00623F8C" w:rsidRPr="00623F8C" w:rsidRDefault="00252E3E"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 w:eastAsia="ru-RU"/>
        </w:rPr>
        <w:t>2</w:t>
      </w:r>
      <w:r w:rsidR="00623F8C" w:rsidRPr="00623F8C">
        <w:rPr>
          <w:rFonts w:ascii="Times New Roman" w:eastAsia="Times New Roman" w:hAnsi="Times New Roman" w:cs="Times New Roman"/>
          <w:sz w:val="28"/>
          <w:szCs w:val="28"/>
          <w:lang w:val="uk" w:eastAsia="ru-RU"/>
        </w:rPr>
        <w:t>.3</w:t>
      </w:r>
      <w:r w:rsidR="00623F8C" w:rsidRPr="00623F8C">
        <w:rPr>
          <w:rFonts w:ascii="Times New Roman" w:eastAsia="Times New Roman" w:hAnsi="Times New Roman" w:cs="Times New Roman"/>
          <w:sz w:val="28"/>
          <w:szCs w:val="28"/>
          <w:lang w:val="uk-UA" w:eastAsia="ru-RU"/>
        </w:rPr>
        <w:t>.</w:t>
      </w:r>
      <w:r w:rsidR="00623F8C" w:rsidRPr="00623F8C">
        <w:rPr>
          <w:rFonts w:ascii="Times New Roman" w:eastAsia="Times New Roman" w:hAnsi="Times New Roman" w:cs="Times New Roman"/>
          <w:sz w:val="28"/>
          <w:szCs w:val="28"/>
          <w:lang w:val="uk" w:eastAsia="ru-RU"/>
        </w:rPr>
        <w:t xml:space="preserve"> Реєстр адрес на території  міста містить адреси об’єктів нерухомого майна, відомості про документ, що став підставою для </w:t>
      </w:r>
      <w:r w:rsidR="00162695">
        <w:rPr>
          <w:rFonts w:ascii="Times New Roman" w:eastAsia="Times New Roman" w:hAnsi="Times New Roman" w:cs="Times New Roman"/>
          <w:sz w:val="28"/>
          <w:szCs w:val="28"/>
          <w:lang w:val="uk" w:eastAsia="ru-RU"/>
        </w:rPr>
        <w:t xml:space="preserve">їх </w:t>
      </w:r>
      <w:r w:rsidR="00623F8C" w:rsidRPr="00623F8C">
        <w:rPr>
          <w:rFonts w:ascii="Times New Roman" w:eastAsia="Times New Roman" w:hAnsi="Times New Roman" w:cs="Times New Roman"/>
          <w:sz w:val="28"/>
          <w:szCs w:val="28"/>
          <w:lang w:val="uk" w:eastAsia="ru-RU"/>
        </w:rPr>
        <w:t xml:space="preserve">присвоєння, </w:t>
      </w:r>
      <w:r w:rsidR="00162695">
        <w:rPr>
          <w:rFonts w:ascii="Times New Roman" w:eastAsia="Times New Roman" w:hAnsi="Times New Roman" w:cs="Times New Roman"/>
          <w:sz w:val="28"/>
          <w:szCs w:val="28"/>
          <w:lang w:val="uk" w:eastAsia="ru-RU"/>
        </w:rPr>
        <w:t xml:space="preserve">дані про </w:t>
      </w:r>
      <w:r w:rsidR="00623F8C" w:rsidRPr="00623F8C">
        <w:rPr>
          <w:rFonts w:ascii="Times New Roman" w:eastAsia="Times New Roman" w:hAnsi="Times New Roman" w:cs="Times New Roman"/>
          <w:sz w:val="28"/>
          <w:szCs w:val="28"/>
          <w:lang w:val="uk" w:eastAsia="ru-RU"/>
        </w:rPr>
        <w:t xml:space="preserve">зміни, коригування, упорядкування та анулювання адреси. </w:t>
      </w:r>
    </w:p>
    <w:p w:rsidR="00623F8C" w:rsidRPr="00623F8C" w:rsidRDefault="00162695" w:rsidP="00623F8C">
      <w:pPr>
        <w:spacing w:after="0" w:line="240" w:lineRule="auto"/>
        <w:ind w:firstLine="850"/>
        <w:jc w:val="both"/>
        <w:rPr>
          <w:rFonts w:ascii="Times New Roman" w:eastAsia="Times New Roman" w:hAnsi="Times New Roman" w:cs="Times New Roman"/>
          <w:sz w:val="28"/>
          <w:szCs w:val="28"/>
          <w:lang w:val="uk" w:eastAsia="ru-RU"/>
        </w:rPr>
      </w:pPr>
      <w:r w:rsidRPr="00162695">
        <w:rPr>
          <w:rFonts w:ascii="Times New Roman" w:eastAsia="Times New Roman" w:hAnsi="Times New Roman" w:cs="Times New Roman"/>
          <w:sz w:val="28"/>
          <w:szCs w:val="28"/>
          <w:lang w:val="uk" w:eastAsia="ru-RU"/>
        </w:rPr>
        <w:t xml:space="preserve">2.4. </w:t>
      </w:r>
      <w:r w:rsidR="00623F8C" w:rsidRPr="00162695">
        <w:rPr>
          <w:rFonts w:ascii="Times New Roman" w:eastAsia="Times New Roman" w:hAnsi="Times New Roman" w:cs="Times New Roman"/>
          <w:sz w:val="28"/>
          <w:szCs w:val="28"/>
          <w:lang w:val="uk" w:eastAsia="ru-RU"/>
        </w:rPr>
        <w:t>Вимоги до ре</w:t>
      </w:r>
      <w:r w:rsidR="00623F8C" w:rsidRPr="00623F8C">
        <w:rPr>
          <w:rFonts w:ascii="Times New Roman" w:eastAsia="Times New Roman" w:hAnsi="Times New Roman" w:cs="Times New Roman"/>
          <w:sz w:val="28"/>
          <w:szCs w:val="28"/>
          <w:lang w:val="uk" w:eastAsia="ru-RU"/>
        </w:rPr>
        <w:t>квізитів адреси визначені статтею 26</w:t>
      </w:r>
      <w:r w:rsidR="00623F8C" w:rsidRPr="00623F8C">
        <w:rPr>
          <w:rFonts w:ascii="Times New Roman" w:eastAsia="Times New Roman" w:hAnsi="Times New Roman" w:cs="Times New Roman"/>
          <w:sz w:val="28"/>
          <w:szCs w:val="28"/>
          <w:vertAlign w:val="superscript"/>
          <w:lang w:val="uk" w:eastAsia="ru-RU"/>
        </w:rPr>
        <w:t xml:space="preserve">3 </w:t>
      </w:r>
      <w:r w:rsidR="00623F8C" w:rsidRPr="00623F8C">
        <w:rPr>
          <w:rFonts w:ascii="Times New Roman" w:eastAsia="Times New Roman" w:hAnsi="Times New Roman" w:cs="Times New Roman"/>
          <w:sz w:val="28"/>
          <w:szCs w:val="28"/>
          <w:lang w:val="uk" w:eastAsia="ru-RU"/>
        </w:rPr>
        <w:t xml:space="preserve">Закону України «Про регулювання містобудівної діяльності» та Порядком присвоєння адрес об’єктам будівництва, об’єктам нерухомого майна, затвердженим Постановою Кабінету Міністрів України </w:t>
      </w:r>
      <w:r w:rsidR="00623F8C" w:rsidRPr="00623F8C">
        <w:rPr>
          <w:rFonts w:ascii="Times New Roman" w:eastAsia="Times New Roman" w:hAnsi="Times New Roman" w:cs="Times New Roman"/>
          <w:sz w:val="28"/>
          <w:szCs w:val="28"/>
          <w:highlight w:val="white"/>
          <w:lang w:val="uk" w:eastAsia="ru-RU"/>
        </w:rPr>
        <w:t xml:space="preserve">від </w:t>
      </w:r>
      <w:r w:rsidR="00AF6A56">
        <w:rPr>
          <w:rFonts w:ascii="Times New Roman" w:eastAsia="Times New Roman" w:hAnsi="Times New Roman" w:cs="Times New Roman"/>
          <w:sz w:val="28"/>
          <w:szCs w:val="28"/>
          <w:highlight w:val="white"/>
          <w:lang w:val="uk" w:eastAsia="ru-RU"/>
        </w:rPr>
        <w:t>0</w:t>
      </w:r>
      <w:r w:rsidR="00623F8C" w:rsidRPr="00623F8C">
        <w:rPr>
          <w:rFonts w:ascii="Times New Roman" w:eastAsia="Times New Roman" w:hAnsi="Times New Roman" w:cs="Times New Roman"/>
          <w:sz w:val="28"/>
          <w:szCs w:val="28"/>
          <w:highlight w:val="white"/>
          <w:lang w:val="uk" w:eastAsia="ru-RU"/>
        </w:rPr>
        <w:t>7 липня 2021 р</w:t>
      </w:r>
      <w:r w:rsidR="00623F8C" w:rsidRPr="00623F8C">
        <w:rPr>
          <w:rFonts w:ascii="Times New Roman" w:eastAsia="Times New Roman" w:hAnsi="Times New Roman" w:cs="Times New Roman"/>
          <w:sz w:val="28"/>
          <w:szCs w:val="28"/>
          <w:highlight w:val="white"/>
          <w:lang w:val="uk-UA" w:eastAsia="ru-RU"/>
        </w:rPr>
        <w:t>оку</w:t>
      </w:r>
      <w:r>
        <w:rPr>
          <w:rFonts w:ascii="Times New Roman" w:eastAsia="Times New Roman" w:hAnsi="Times New Roman" w:cs="Times New Roman"/>
          <w:sz w:val="28"/>
          <w:szCs w:val="28"/>
          <w:highlight w:val="white"/>
          <w:lang w:val="uk" w:eastAsia="ru-RU"/>
        </w:rPr>
        <w:t xml:space="preserve"> №</w:t>
      </w:r>
      <w:r w:rsidR="00623F8C" w:rsidRPr="00623F8C">
        <w:rPr>
          <w:rFonts w:ascii="Times New Roman" w:eastAsia="Times New Roman" w:hAnsi="Times New Roman" w:cs="Times New Roman"/>
          <w:sz w:val="28"/>
          <w:szCs w:val="28"/>
          <w:highlight w:val="white"/>
          <w:lang w:val="uk" w:eastAsia="ru-RU"/>
        </w:rPr>
        <w:t xml:space="preserve">690. </w:t>
      </w:r>
    </w:p>
    <w:p w:rsidR="00623F8C" w:rsidRPr="00623F8C" w:rsidRDefault="00623F8C" w:rsidP="00623F8C">
      <w:pPr>
        <w:spacing w:after="0" w:line="240" w:lineRule="auto"/>
        <w:ind w:firstLine="850"/>
        <w:jc w:val="both"/>
        <w:rPr>
          <w:rFonts w:ascii="Times New Roman" w:eastAsia="Times New Roman" w:hAnsi="Times New Roman" w:cs="Times New Roman"/>
          <w:sz w:val="28"/>
          <w:szCs w:val="28"/>
          <w:lang w:val="uk" w:eastAsia="ru-RU"/>
        </w:rPr>
      </w:pPr>
    </w:p>
    <w:p w:rsidR="00623F8C" w:rsidRDefault="00252E3E" w:rsidP="00623F8C">
      <w:pPr>
        <w:spacing w:after="0" w:line="240" w:lineRule="auto"/>
        <w:ind w:firstLine="850"/>
        <w:jc w:val="center"/>
        <w:rPr>
          <w:rFonts w:ascii="Times New Roman" w:eastAsia="Times New Roman" w:hAnsi="Times New Roman" w:cs="Times New Roman"/>
          <w:b/>
          <w:i/>
          <w:sz w:val="28"/>
          <w:szCs w:val="28"/>
          <w:lang w:val="uk" w:eastAsia="ru-RU"/>
        </w:rPr>
      </w:pPr>
      <w:r>
        <w:rPr>
          <w:rFonts w:ascii="Times New Roman" w:eastAsia="Times New Roman" w:hAnsi="Times New Roman" w:cs="Times New Roman"/>
          <w:b/>
          <w:i/>
          <w:sz w:val="28"/>
          <w:szCs w:val="28"/>
          <w:lang w:val="uk" w:eastAsia="ru-RU"/>
        </w:rPr>
        <w:t>3</w:t>
      </w:r>
      <w:r w:rsidR="00623F8C" w:rsidRPr="00623F8C">
        <w:rPr>
          <w:rFonts w:ascii="Times New Roman" w:eastAsia="Times New Roman" w:hAnsi="Times New Roman" w:cs="Times New Roman"/>
          <w:b/>
          <w:i/>
          <w:sz w:val="28"/>
          <w:szCs w:val="28"/>
          <w:lang w:val="uk" w:eastAsia="ru-RU"/>
        </w:rPr>
        <w:t>.Формування та наповнення Реєстру</w:t>
      </w:r>
    </w:p>
    <w:p w:rsidR="00286524" w:rsidRPr="00623F8C" w:rsidRDefault="00286524" w:rsidP="00623F8C">
      <w:pPr>
        <w:spacing w:after="0" w:line="240" w:lineRule="auto"/>
        <w:ind w:firstLine="850"/>
        <w:jc w:val="center"/>
        <w:rPr>
          <w:rFonts w:ascii="Times New Roman" w:eastAsia="Times New Roman" w:hAnsi="Times New Roman" w:cs="Times New Roman"/>
          <w:sz w:val="28"/>
          <w:szCs w:val="28"/>
          <w:lang w:val="uk" w:eastAsia="ru-RU"/>
        </w:rPr>
      </w:pPr>
    </w:p>
    <w:p w:rsidR="00623F8C" w:rsidRPr="00623F8C" w:rsidRDefault="00252E3E"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 w:eastAsia="ru-RU"/>
        </w:rPr>
        <w:t>3</w:t>
      </w:r>
      <w:r w:rsidR="00623F8C" w:rsidRPr="00623F8C">
        <w:rPr>
          <w:rFonts w:ascii="Times New Roman" w:eastAsia="Times New Roman" w:hAnsi="Times New Roman" w:cs="Times New Roman"/>
          <w:sz w:val="28"/>
          <w:szCs w:val="28"/>
          <w:lang w:val="uk" w:eastAsia="ru-RU"/>
        </w:rPr>
        <w:t>.1</w:t>
      </w:r>
      <w:r w:rsidR="00623F8C" w:rsidRPr="00623F8C">
        <w:rPr>
          <w:rFonts w:ascii="Times New Roman" w:eastAsia="Times New Roman" w:hAnsi="Times New Roman" w:cs="Times New Roman"/>
          <w:sz w:val="28"/>
          <w:szCs w:val="28"/>
          <w:lang w:val="uk-UA" w:eastAsia="ru-RU"/>
        </w:rPr>
        <w:t>.</w:t>
      </w:r>
      <w:r w:rsidR="00623F8C" w:rsidRPr="00623F8C">
        <w:rPr>
          <w:rFonts w:ascii="Times New Roman" w:eastAsia="Times New Roman" w:hAnsi="Times New Roman" w:cs="Times New Roman"/>
          <w:sz w:val="28"/>
          <w:szCs w:val="28"/>
          <w:lang w:val="uk" w:eastAsia="ru-RU"/>
        </w:rPr>
        <w:t xml:space="preserve"> Формуванн</w:t>
      </w:r>
      <w:r w:rsidR="00162695">
        <w:rPr>
          <w:rFonts w:ascii="Times New Roman" w:eastAsia="Times New Roman" w:hAnsi="Times New Roman" w:cs="Times New Roman"/>
          <w:sz w:val="28"/>
          <w:szCs w:val="28"/>
          <w:lang w:val="uk" w:eastAsia="ru-RU"/>
        </w:rPr>
        <w:t>я та наповнення Реєстру здійснюю</w:t>
      </w:r>
      <w:r w:rsidR="00623F8C" w:rsidRPr="00623F8C">
        <w:rPr>
          <w:rFonts w:ascii="Times New Roman" w:eastAsia="Times New Roman" w:hAnsi="Times New Roman" w:cs="Times New Roman"/>
          <w:sz w:val="28"/>
          <w:szCs w:val="28"/>
          <w:lang w:val="uk" w:eastAsia="ru-RU"/>
        </w:rPr>
        <w:t>ться на підставі топографічних планів,  офіційних довідників та рішень органів місцевого самоврядування про найменування (перейменування) вулиць та інших поіменованих об'єктів місцевості, рішень органів місцевого самоврядування про присвоєння та зміну адрес об'єктів на території міста</w:t>
      </w:r>
      <w:r w:rsidR="00287387">
        <w:rPr>
          <w:rFonts w:ascii="Times New Roman" w:eastAsia="Times New Roman" w:hAnsi="Times New Roman" w:cs="Times New Roman"/>
          <w:sz w:val="28"/>
          <w:szCs w:val="28"/>
          <w:lang w:val="uk" w:eastAsia="ru-RU"/>
        </w:rPr>
        <w:t>,</w:t>
      </w:r>
      <w:r w:rsidR="00623F8C" w:rsidRPr="00623F8C">
        <w:rPr>
          <w:rFonts w:ascii="Times New Roman" w:eastAsia="Times New Roman" w:hAnsi="Times New Roman" w:cs="Times New Roman"/>
          <w:sz w:val="28"/>
          <w:szCs w:val="28"/>
          <w:lang w:val="uk" w:eastAsia="ru-RU"/>
        </w:rPr>
        <w:t xml:space="preserve"> а також даних </w:t>
      </w:r>
      <w:r w:rsidR="00560593">
        <w:rPr>
          <w:rFonts w:ascii="Times New Roman" w:eastAsia="Times New Roman" w:hAnsi="Times New Roman" w:cs="Times New Roman"/>
          <w:sz w:val="28"/>
          <w:szCs w:val="28"/>
          <w:lang w:val="uk" w:eastAsia="ru-RU"/>
        </w:rPr>
        <w:t xml:space="preserve">    </w:t>
      </w:r>
      <w:r w:rsidR="00623F8C" w:rsidRPr="00623F8C">
        <w:rPr>
          <w:rFonts w:ascii="Times New Roman" w:eastAsia="Times New Roman" w:hAnsi="Times New Roman" w:cs="Times New Roman"/>
          <w:sz w:val="28"/>
          <w:szCs w:val="28"/>
          <w:lang w:val="uk" w:eastAsia="ru-RU"/>
        </w:rPr>
        <w:t xml:space="preserve">Єдиної державної електронної системи у сфері будівництва, Державного </w:t>
      </w:r>
      <w:r w:rsidR="00623F8C" w:rsidRPr="00623F8C">
        <w:rPr>
          <w:rFonts w:ascii="Times New Roman" w:eastAsia="Times New Roman" w:hAnsi="Times New Roman" w:cs="Times New Roman"/>
          <w:sz w:val="28"/>
          <w:szCs w:val="28"/>
          <w:lang w:val="uk" w:eastAsia="ru-RU"/>
        </w:rPr>
        <w:lastRenderedPageBreak/>
        <w:t xml:space="preserve">реєстру речових прав на нерухоме майно та його словників, </w:t>
      </w:r>
      <w:r w:rsidR="00623F8C" w:rsidRPr="00623F8C">
        <w:rPr>
          <w:rFonts w:ascii="Times New Roman" w:eastAsia="Times New Roman" w:hAnsi="Times New Roman" w:cs="Times New Roman"/>
          <w:sz w:val="28"/>
          <w:szCs w:val="28"/>
          <w:lang w:val="uk-UA" w:eastAsia="ru-RU"/>
        </w:rPr>
        <w:t>К</w:t>
      </w:r>
      <w:proofErr w:type="spellStart"/>
      <w:r w:rsidR="00623F8C" w:rsidRPr="00623F8C">
        <w:rPr>
          <w:rFonts w:ascii="Times New Roman" w:eastAsia="Times New Roman" w:hAnsi="Times New Roman" w:cs="Times New Roman"/>
          <w:sz w:val="28"/>
          <w:szCs w:val="28"/>
          <w:lang w:val="uk" w:eastAsia="ru-RU"/>
        </w:rPr>
        <w:t>омунального</w:t>
      </w:r>
      <w:proofErr w:type="spellEnd"/>
      <w:r w:rsidR="00623F8C" w:rsidRPr="00623F8C">
        <w:rPr>
          <w:rFonts w:ascii="Times New Roman" w:eastAsia="Times New Roman" w:hAnsi="Times New Roman" w:cs="Times New Roman"/>
          <w:sz w:val="28"/>
          <w:szCs w:val="28"/>
          <w:lang w:val="uk" w:eastAsia="ru-RU"/>
        </w:rPr>
        <w:t xml:space="preserve"> підприємства «Криворізьке районне бюро технічної інвентаризації» Дніпропетровської обласн</w:t>
      </w:r>
      <w:r w:rsidR="00373066">
        <w:rPr>
          <w:rFonts w:ascii="Times New Roman" w:eastAsia="Times New Roman" w:hAnsi="Times New Roman" w:cs="Times New Roman"/>
          <w:sz w:val="28"/>
          <w:szCs w:val="28"/>
          <w:lang w:val="uk" w:eastAsia="ru-RU"/>
        </w:rPr>
        <w:t xml:space="preserve">ої ради», офіційних </w:t>
      </w:r>
      <w:proofErr w:type="spellStart"/>
      <w:r w:rsidR="00373066">
        <w:rPr>
          <w:rFonts w:ascii="Times New Roman" w:eastAsia="Times New Roman" w:hAnsi="Times New Roman" w:cs="Times New Roman"/>
          <w:sz w:val="28"/>
          <w:szCs w:val="28"/>
          <w:lang w:val="uk" w:eastAsia="ru-RU"/>
        </w:rPr>
        <w:t>вебсайтів</w:t>
      </w:r>
      <w:proofErr w:type="spellEnd"/>
      <w:r w:rsidR="00373066">
        <w:rPr>
          <w:rFonts w:ascii="Times New Roman" w:eastAsia="Times New Roman" w:hAnsi="Times New Roman" w:cs="Times New Roman"/>
          <w:sz w:val="28"/>
          <w:szCs w:val="28"/>
          <w:lang w:val="uk" w:eastAsia="ru-RU"/>
        </w:rPr>
        <w:t xml:space="preserve"> і</w:t>
      </w:r>
      <w:r w:rsidR="00623F8C" w:rsidRPr="00623F8C">
        <w:rPr>
          <w:rFonts w:ascii="Times New Roman" w:eastAsia="Times New Roman" w:hAnsi="Times New Roman" w:cs="Times New Roman"/>
          <w:sz w:val="28"/>
          <w:szCs w:val="28"/>
          <w:lang w:val="uk" w:eastAsia="ru-RU"/>
        </w:rPr>
        <w:t xml:space="preserve"> порталів органів місцевого самоврядуван</w:t>
      </w:r>
      <w:r w:rsidR="00623F8C" w:rsidRPr="009B47A4">
        <w:rPr>
          <w:rFonts w:ascii="Times New Roman" w:eastAsia="Times New Roman" w:hAnsi="Times New Roman" w:cs="Times New Roman"/>
          <w:sz w:val="28"/>
          <w:szCs w:val="28"/>
          <w:lang w:val="uk" w:eastAsia="ru-RU"/>
        </w:rPr>
        <w:t>ня, А</w:t>
      </w:r>
      <w:r w:rsidR="005C6439">
        <w:rPr>
          <w:rFonts w:ascii="Times New Roman" w:eastAsia="Times New Roman" w:hAnsi="Times New Roman" w:cs="Times New Roman"/>
          <w:sz w:val="28"/>
          <w:szCs w:val="28"/>
          <w:lang w:val="uk" w:eastAsia="ru-RU"/>
        </w:rPr>
        <w:t>кціонерного товариства</w:t>
      </w:r>
      <w:r w:rsidR="009B47A4" w:rsidRPr="009B47A4">
        <w:rPr>
          <w:rFonts w:ascii="Times New Roman" w:eastAsia="Times New Roman" w:hAnsi="Times New Roman" w:cs="Times New Roman"/>
          <w:sz w:val="28"/>
          <w:szCs w:val="28"/>
          <w:lang w:val="uk" w:eastAsia="ru-RU"/>
        </w:rPr>
        <w:t xml:space="preserve"> </w:t>
      </w:r>
      <w:r w:rsidR="005C6439">
        <w:rPr>
          <w:rFonts w:ascii="Times New Roman" w:eastAsia="Times New Roman" w:hAnsi="Times New Roman" w:cs="Times New Roman"/>
          <w:sz w:val="28"/>
          <w:szCs w:val="28"/>
          <w:lang w:val="uk" w:eastAsia="ru-RU"/>
        </w:rPr>
        <w:t>«</w:t>
      </w:r>
      <w:r w:rsidR="009B47A4" w:rsidRPr="009B47A4">
        <w:rPr>
          <w:rFonts w:ascii="Times New Roman" w:eastAsia="Times New Roman" w:hAnsi="Times New Roman" w:cs="Times New Roman"/>
          <w:sz w:val="28"/>
          <w:szCs w:val="28"/>
          <w:lang w:val="uk" w:eastAsia="ru-RU"/>
        </w:rPr>
        <w:t>УКРПОШТА</w:t>
      </w:r>
      <w:r w:rsidR="005C6439">
        <w:rPr>
          <w:rFonts w:ascii="Times New Roman" w:eastAsia="Times New Roman" w:hAnsi="Times New Roman" w:cs="Times New Roman"/>
          <w:sz w:val="28"/>
          <w:szCs w:val="28"/>
          <w:lang w:val="uk" w:eastAsia="ru-RU"/>
        </w:rPr>
        <w:t>»</w:t>
      </w:r>
      <w:r w:rsidR="00623F8C" w:rsidRPr="009B47A4">
        <w:rPr>
          <w:rFonts w:ascii="Times New Roman" w:eastAsia="Times New Roman" w:hAnsi="Times New Roman" w:cs="Times New Roman"/>
          <w:sz w:val="28"/>
          <w:szCs w:val="28"/>
          <w:lang w:val="uk" w:eastAsia="ru-RU"/>
        </w:rPr>
        <w:t xml:space="preserve"> та, </w:t>
      </w:r>
      <w:r w:rsidR="00623F8C" w:rsidRPr="00623F8C">
        <w:rPr>
          <w:rFonts w:ascii="Times New Roman" w:eastAsia="Times New Roman" w:hAnsi="Times New Roman" w:cs="Times New Roman"/>
          <w:sz w:val="28"/>
          <w:szCs w:val="28"/>
          <w:lang w:val="uk" w:eastAsia="ru-RU"/>
        </w:rPr>
        <w:t>за необхідності, інших юридичних осіб.</w:t>
      </w:r>
    </w:p>
    <w:p w:rsidR="00623F8C" w:rsidRPr="00623F8C" w:rsidRDefault="00252E3E"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 w:eastAsia="ru-RU"/>
        </w:rPr>
        <w:t>3</w:t>
      </w:r>
      <w:r w:rsidR="00623F8C" w:rsidRPr="00623F8C">
        <w:rPr>
          <w:rFonts w:ascii="Times New Roman" w:eastAsia="Times New Roman" w:hAnsi="Times New Roman" w:cs="Times New Roman"/>
          <w:sz w:val="28"/>
          <w:szCs w:val="28"/>
          <w:lang w:val="uk" w:eastAsia="ru-RU"/>
        </w:rPr>
        <w:t>.2</w:t>
      </w:r>
      <w:r w:rsidR="00623F8C" w:rsidRPr="00623F8C">
        <w:rPr>
          <w:rFonts w:ascii="Times New Roman" w:eastAsia="Times New Roman" w:hAnsi="Times New Roman" w:cs="Times New Roman"/>
          <w:sz w:val="28"/>
          <w:szCs w:val="28"/>
          <w:lang w:val="uk-UA" w:eastAsia="ru-RU"/>
        </w:rPr>
        <w:t>.</w:t>
      </w:r>
      <w:r w:rsidR="00623F8C" w:rsidRPr="00623F8C">
        <w:rPr>
          <w:rFonts w:ascii="Times New Roman" w:eastAsia="Times New Roman" w:hAnsi="Times New Roman" w:cs="Times New Roman"/>
          <w:sz w:val="28"/>
          <w:szCs w:val="28"/>
          <w:lang w:val="uk" w:eastAsia="ru-RU"/>
        </w:rPr>
        <w:t xml:space="preserve"> Формування та наповнення Реєстру являє собою послідовність процедур:</w:t>
      </w:r>
    </w:p>
    <w:p w:rsidR="00623F8C" w:rsidRPr="00623F8C" w:rsidRDefault="00252E3E" w:rsidP="00623F8C">
      <w:pPr>
        <w:spacing w:after="0" w:line="240" w:lineRule="auto"/>
        <w:ind w:firstLine="8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 w:eastAsia="ru-RU"/>
        </w:rPr>
        <w:t>3</w:t>
      </w:r>
      <w:r w:rsidR="00623F8C" w:rsidRPr="00623F8C">
        <w:rPr>
          <w:rFonts w:ascii="Times New Roman" w:eastAsia="Times New Roman" w:hAnsi="Times New Roman" w:cs="Times New Roman"/>
          <w:sz w:val="28"/>
          <w:szCs w:val="28"/>
          <w:lang w:val="uk" w:eastAsia="ru-RU"/>
        </w:rPr>
        <w:t xml:space="preserve">.2.1 Адміністратор забезпечує інтеграцію до Реєстру даних Єдиної державної електронної системи у сфері будівництва (у тому числі щодо присвоєння, зміни, коригування, упорядкування та анулювання адрес) та </w:t>
      </w:r>
      <w:r w:rsidR="00560593">
        <w:rPr>
          <w:rFonts w:ascii="Times New Roman" w:eastAsia="Times New Roman" w:hAnsi="Times New Roman" w:cs="Times New Roman"/>
          <w:sz w:val="28"/>
          <w:szCs w:val="28"/>
          <w:lang w:val="uk" w:eastAsia="ru-RU"/>
        </w:rPr>
        <w:t xml:space="preserve">    </w:t>
      </w:r>
      <w:r w:rsidR="00623F8C" w:rsidRPr="00623F8C">
        <w:rPr>
          <w:rFonts w:ascii="Times New Roman" w:eastAsia="Times New Roman" w:hAnsi="Times New Roman" w:cs="Times New Roman"/>
          <w:sz w:val="28"/>
          <w:szCs w:val="28"/>
          <w:lang w:val="uk" w:eastAsia="ru-RU"/>
        </w:rPr>
        <w:t xml:space="preserve">інших державних </w:t>
      </w:r>
      <w:proofErr w:type="spellStart"/>
      <w:r w:rsidR="00623F8C" w:rsidRPr="00623F8C">
        <w:rPr>
          <w:rFonts w:ascii="Times New Roman" w:eastAsia="Times New Roman" w:hAnsi="Times New Roman" w:cs="Times New Roman"/>
          <w:sz w:val="28"/>
          <w:szCs w:val="28"/>
          <w:lang w:val="uk" w:eastAsia="ru-RU"/>
        </w:rPr>
        <w:t>геоінформаційних</w:t>
      </w:r>
      <w:proofErr w:type="spellEnd"/>
      <w:r w:rsidR="00623F8C" w:rsidRPr="00623F8C">
        <w:rPr>
          <w:rFonts w:ascii="Times New Roman" w:eastAsia="Times New Roman" w:hAnsi="Times New Roman" w:cs="Times New Roman"/>
          <w:sz w:val="28"/>
          <w:szCs w:val="28"/>
          <w:lang w:val="uk" w:eastAsia="ru-RU"/>
        </w:rPr>
        <w:t xml:space="preserve"> ресурсів відповідно до законодавства, </w:t>
      </w:r>
      <w:r w:rsidR="00560593">
        <w:rPr>
          <w:rFonts w:ascii="Times New Roman" w:eastAsia="Times New Roman" w:hAnsi="Times New Roman" w:cs="Times New Roman"/>
          <w:sz w:val="28"/>
          <w:szCs w:val="28"/>
          <w:lang w:val="uk" w:eastAsia="ru-RU"/>
        </w:rPr>
        <w:t xml:space="preserve">    </w:t>
      </w:r>
      <w:r w:rsidR="00623F8C" w:rsidRPr="00623F8C">
        <w:rPr>
          <w:rFonts w:ascii="Times New Roman" w:eastAsia="Times New Roman" w:hAnsi="Times New Roman" w:cs="Times New Roman"/>
          <w:sz w:val="28"/>
          <w:szCs w:val="28"/>
          <w:lang w:val="uk" w:eastAsia="ru-RU"/>
        </w:rPr>
        <w:t>чим забезпечує первинне наповнення Реєстру</w:t>
      </w:r>
      <w:r w:rsidR="00623F8C" w:rsidRPr="00623F8C">
        <w:rPr>
          <w:rFonts w:ascii="Times New Roman" w:eastAsia="Times New Roman" w:hAnsi="Times New Roman" w:cs="Times New Roman"/>
          <w:sz w:val="28"/>
          <w:szCs w:val="28"/>
          <w:lang w:val="uk-UA" w:eastAsia="ru-RU"/>
        </w:rPr>
        <w:t>;</w:t>
      </w:r>
    </w:p>
    <w:p w:rsidR="00623F8C" w:rsidRPr="00286524" w:rsidRDefault="00252E3E" w:rsidP="00623F8C">
      <w:pPr>
        <w:spacing w:after="0" w:line="240" w:lineRule="auto"/>
        <w:ind w:firstLine="850"/>
        <w:jc w:val="both"/>
        <w:rPr>
          <w:rFonts w:ascii="Times New Roman" w:eastAsia="Times New Roman" w:hAnsi="Times New Roman" w:cs="Times New Roman"/>
          <w:sz w:val="28"/>
          <w:szCs w:val="28"/>
          <w:lang w:val="uk-UA" w:eastAsia="ru-RU"/>
        </w:rPr>
      </w:pPr>
      <w:r w:rsidRPr="00286524">
        <w:rPr>
          <w:rFonts w:ascii="Times New Roman" w:eastAsia="Times New Roman" w:hAnsi="Times New Roman" w:cs="Times New Roman"/>
          <w:sz w:val="28"/>
          <w:szCs w:val="28"/>
          <w:lang w:val="uk" w:eastAsia="ru-RU"/>
        </w:rPr>
        <w:t>3</w:t>
      </w:r>
      <w:r w:rsidR="00623F8C" w:rsidRPr="00286524">
        <w:rPr>
          <w:rFonts w:ascii="Times New Roman" w:eastAsia="Times New Roman" w:hAnsi="Times New Roman" w:cs="Times New Roman"/>
          <w:sz w:val="28"/>
          <w:szCs w:val="28"/>
          <w:lang w:val="uk" w:eastAsia="ru-RU"/>
        </w:rPr>
        <w:t>.2.2 Учасники проводять співставлення даних</w:t>
      </w:r>
      <w:r w:rsidR="00162695">
        <w:rPr>
          <w:rFonts w:ascii="Times New Roman" w:eastAsia="Times New Roman" w:hAnsi="Times New Roman" w:cs="Times New Roman"/>
          <w:sz w:val="28"/>
          <w:szCs w:val="28"/>
          <w:lang w:val="uk" w:eastAsia="ru-RU"/>
        </w:rPr>
        <w:t>,</w:t>
      </w:r>
      <w:r w:rsidR="00623F8C" w:rsidRPr="00286524">
        <w:rPr>
          <w:rFonts w:ascii="Times New Roman" w:eastAsia="Times New Roman" w:hAnsi="Times New Roman" w:cs="Times New Roman"/>
          <w:sz w:val="28"/>
          <w:szCs w:val="28"/>
          <w:lang w:val="uk" w:eastAsia="ru-RU"/>
        </w:rPr>
        <w:t xml:space="preserve"> отриманих відповідно </w:t>
      </w:r>
      <w:r w:rsidR="00560593">
        <w:rPr>
          <w:rFonts w:ascii="Times New Roman" w:eastAsia="Times New Roman" w:hAnsi="Times New Roman" w:cs="Times New Roman"/>
          <w:sz w:val="28"/>
          <w:szCs w:val="28"/>
          <w:lang w:val="uk" w:eastAsia="ru-RU"/>
        </w:rPr>
        <w:t xml:space="preserve">   </w:t>
      </w:r>
      <w:r w:rsidR="00623F8C" w:rsidRPr="00286524">
        <w:rPr>
          <w:rFonts w:ascii="Times New Roman" w:eastAsia="Times New Roman" w:hAnsi="Times New Roman" w:cs="Times New Roman"/>
          <w:sz w:val="28"/>
          <w:szCs w:val="28"/>
          <w:lang w:val="uk-UA" w:eastAsia="ru-RU"/>
        </w:rPr>
        <w:t xml:space="preserve">до </w:t>
      </w:r>
      <w:r w:rsidR="00286524" w:rsidRPr="00286524">
        <w:rPr>
          <w:rFonts w:ascii="Times New Roman" w:eastAsia="Times New Roman" w:hAnsi="Times New Roman" w:cs="Times New Roman"/>
          <w:sz w:val="28"/>
          <w:szCs w:val="28"/>
          <w:lang w:val="uk" w:eastAsia="ru-RU"/>
        </w:rPr>
        <w:t>пункту 3</w:t>
      </w:r>
      <w:r w:rsidR="00623F8C" w:rsidRPr="00286524">
        <w:rPr>
          <w:rFonts w:ascii="Times New Roman" w:eastAsia="Times New Roman" w:hAnsi="Times New Roman" w:cs="Times New Roman"/>
          <w:sz w:val="28"/>
          <w:szCs w:val="28"/>
          <w:lang w:val="uk" w:eastAsia="ru-RU"/>
        </w:rPr>
        <w:t>.2.1 Порядку</w:t>
      </w:r>
      <w:r w:rsidR="00623F8C" w:rsidRPr="00286524">
        <w:rPr>
          <w:rFonts w:ascii="Times New Roman" w:eastAsia="Times New Roman" w:hAnsi="Times New Roman" w:cs="Times New Roman"/>
          <w:sz w:val="28"/>
          <w:szCs w:val="28"/>
          <w:lang w:val="uk-UA" w:eastAsia="ru-RU"/>
        </w:rPr>
        <w:t>,</w:t>
      </w:r>
      <w:r w:rsidR="00623F8C" w:rsidRPr="00286524">
        <w:rPr>
          <w:rFonts w:ascii="Times New Roman" w:eastAsia="Times New Roman" w:hAnsi="Times New Roman" w:cs="Times New Roman"/>
          <w:sz w:val="28"/>
          <w:szCs w:val="28"/>
          <w:lang w:val="uk" w:eastAsia="ru-RU"/>
        </w:rPr>
        <w:t xml:space="preserve"> з дан</w:t>
      </w:r>
      <w:r w:rsidR="00286524" w:rsidRPr="00286524">
        <w:rPr>
          <w:rFonts w:ascii="Times New Roman" w:eastAsia="Times New Roman" w:hAnsi="Times New Roman" w:cs="Times New Roman"/>
          <w:sz w:val="28"/>
          <w:szCs w:val="28"/>
          <w:lang w:val="uk" w:eastAsia="ru-RU"/>
        </w:rPr>
        <w:t>ими джерел, визначених пунктом 3</w:t>
      </w:r>
      <w:r w:rsidR="00623F8C" w:rsidRPr="00286524">
        <w:rPr>
          <w:rFonts w:ascii="Times New Roman" w:eastAsia="Times New Roman" w:hAnsi="Times New Roman" w:cs="Times New Roman"/>
          <w:sz w:val="28"/>
          <w:szCs w:val="28"/>
          <w:lang w:val="uk" w:eastAsia="ru-RU"/>
        </w:rPr>
        <w:t xml:space="preserve">.1 Порядку. </w:t>
      </w:r>
      <w:r w:rsidR="00560593">
        <w:rPr>
          <w:rFonts w:ascii="Times New Roman" w:eastAsia="Times New Roman" w:hAnsi="Times New Roman" w:cs="Times New Roman"/>
          <w:sz w:val="28"/>
          <w:szCs w:val="28"/>
          <w:lang w:val="uk" w:eastAsia="ru-RU"/>
        </w:rPr>
        <w:t xml:space="preserve">    </w:t>
      </w:r>
      <w:bookmarkStart w:id="0" w:name="_GoBack"/>
      <w:bookmarkEnd w:id="0"/>
      <w:r w:rsidR="00623F8C" w:rsidRPr="00286524">
        <w:rPr>
          <w:rFonts w:ascii="Times New Roman" w:eastAsia="Times New Roman" w:hAnsi="Times New Roman" w:cs="Times New Roman"/>
          <w:sz w:val="28"/>
          <w:szCs w:val="28"/>
          <w:lang w:val="uk" w:eastAsia="ru-RU"/>
        </w:rPr>
        <w:t>У разі необхідності доповнюють відсутні відомості або коригують їх за допомогою автоматизованого робочого місця</w:t>
      </w:r>
      <w:r w:rsidR="00623F8C" w:rsidRPr="00286524">
        <w:rPr>
          <w:rFonts w:ascii="Times New Roman" w:eastAsia="Times New Roman" w:hAnsi="Times New Roman" w:cs="Times New Roman"/>
          <w:sz w:val="28"/>
          <w:szCs w:val="28"/>
          <w:lang w:val="uk-UA" w:eastAsia="ru-RU"/>
        </w:rPr>
        <w:t>;</w:t>
      </w:r>
    </w:p>
    <w:p w:rsidR="00623F8C" w:rsidRPr="00623F8C" w:rsidRDefault="00252E3E"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 w:eastAsia="ru-RU"/>
        </w:rPr>
        <w:t>3</w:t>
      </w:r>
      <w:r w:rsidR="00623F8C" w:rsidRPr="00623F8C">
        <w:rPr>
          <w:rFonts w:ascii="Times New Roman" w:eastAsia="Times New Roman" w:hAnsi="Times New Roman" w:cs="Times New Roman"/>
          <w:sz w:val="28"/>
          <w:szCs w:val="28"/>
          <w:lang w:val="uk" w:eastAsia="ru-RU"/>
        </w:rPr>
        <w:t xml:space="preserve">.2.3 </w:t>
      </w:r>
      <w:r w:rsidR="00623F8C" w:rsidRPr="00623F8C">
        <w:rPr>
          <w:rFonts w:ascii="Times New Roman" w:eastAsia="Times New Roman" w:hAnsi="Times New Roman" w:cs="Times New Roman"/>
          <w:sz w:val="28"/>
          <w:szCs w:val="28"/>
          <w:lang w:val="uk-UA" w:eastAsia="ru-RU"/>
        </w:rPr>
        <w:t>у</w:t>
      </w:r>
      <w:r w:rsidR="00623F8C" w:rsidRPr="00623F8C">
        <w:rPr>
          <w:rFonts w:ascii="Times New Roman" w:eastAsia="Times New Roman" w:hAnsi="Times New Roman" w:cs="Times New Roman"/>
          <w:sz w:val="28"/>
          <w:szCs w:val="28"/>
          <w:lang w:val="uk" w:eastAsia="ru-RU"/>
        </w:rPr>
        <w:t xml:space="preserve"> разі перейменува</w:t>
      </w:r>
      <w:r w:rsidR="00162695">
        <w:rPr>
          <w:rFonts w:ascii="Times New Roman" w:eastAsia="Times New Roman" w:hAnsi="Times New Roman" w:cs="Times New Roman"/>
          <w:sz w:val="28"/>
          <w:szCs w:val="28"/>
          <w:lang w:val="uk" w:eastAsia="ru-RU"/>
        </w:rPr>
        <w:t>ння поіменованих об'єктів, зміни</w:t>
      </w:r>
      <w:r w:rsidR="00623F8C" w:rsidRPr="00623F8C">
        <w:rPr>
          <w:rFonts w:ascii="Times New Roman" w:eastAsia="Times New Roman" w:hAnsi="Times New Roman" w:cs="Times New Roman"/>
          <w:sz w:val="28"/>
          <w:szCs w:val="28"/>
          <w:lang w:val="uk" w:eastAsia="ru-RU"/>
        </w:rPr>
        <w:t xml:space="preserve"> </w:t>
      </w:r>
      <w:proofErr w:type="spellStart"/>
      <w:r w:rsidR="00623F8C" w:rsidRPr="00623F8C">
        <w:rPr>
          <w:rFonts w:ascii="Times New Roman" w:eastAsia="Times New Roman" w:hAnsi="Times New Roman" w:cs="Times New Roman"/>
          <w:sz w:val="28"/>
          <w:szCs w:val="28"/>
          <w:lang w:val="uk" w:eastAsia="ru-RU"/>
        </w:rPr>
        <w:t>адміні</w:t>
      </w:r>
      <w:proofErr w:type="spellEnd"/>
      <w:r w:rsidR="00162695">
        <w:rPr>
          <w:rFonts w:ascii="Times New Roman" w:eastAsia="Times New Roman" w:hAnsi="Times New Roman" w:cs="Times New Roman"/>
          <w:sz w:val="28"/>
          <w:szCs w:val="28"/>
          <w:lang w:val="uk" w:eastAsia="ru-RU"/>
        </w:rPr>
        <w:t>-</w:t>
      </w:r>
      <w:proofErr w:type="spellStart"/>
      <w:r w:rsidR="00623F8C" w:rsidRPr="00623F8C">
        <w:rPr>
          <w:rFonts w:ascii="Times New Roman" w:eastAsia="Times New Roman" w:hAnsi="Times New Roman" w:cs="Times New Roman"/>
          <w:sz w:val="28"/>
          <w:szCs w:val="28"/>
          <w:lang w:val="uk" w:eastAsia="ru-RU"/>
        </w:rPr>
        <w:t>стративно</w:t>
      </w:r>
      <w:proofErr w:type="spellEnd"/>
      <w:r w:rsidR="00623F8C" w:rsidRPr="00623F8C">
        <w:rPr>
          <w:rFonts w:ascii="Times New Roman" w:eastAsia="Times New Roman" w:hAnsi="Times New Roman" w:cs="Times New Roman"/>
          <w:sz w:val="28"/>
          <w:szCs w:val="28"/>
          <w:lang w:val="uk" w:eastAsia="ru-RU"/>
        </w:rPr>
        <w:t>-територіального устрою, Учасники вносять відповідні відомості до Реєст</w:t>
      </w:r>
      <w:r w:rsidR="00162695">
        <w:rPr>
          <w:rFonts w:ascii="Times New Roman" w:eastAsia="Times New Roman" w:hAnsi="Times New Roman" w:cs="Times New Roman"/>
          <w:sz w:val="28"/>
          <w:szCs w:val="28"/>
          <w:lang w:val="uk" w:eastAsia="ru-RU"/>
        </w:rPr>
        <w:t>ру після оприлюднення відповідного</w:t>
      </w:r>
      <w:r w:rsidR="00623F8C" w:rsidRPr="00623F8C">
        <w:rPr>
          <w:rFonts w:ascii="Times New Roman" w:eastAsia="Times New Roman" w:hAnsi="Times New Roman" w:cs="Times New Roman"/>
          <w:sz w:val="28"/>
          <w:szCs w:val="28"/>
          <w:lang w:val="uk" w:eastAsia="ru-RU"/>
        </w:rPr>
        <w:t xml:space="preserve"> рішення про перейменування.</w:t>
      </w:r>
    </w:p>
    <w:p w:rsidR="00623F8C" w:rsidRPr="00623F8C" w:rsidRDefault="00252E3E" w:rsidP="00623F8C">
      <w:pPr>
        <w:spacing w:after="0" w:line="240" w:lineRule="auto"/>
        <w:ind w:firstLine="850"/>
        <w:jc w:val="both"/>
        <w:rPr>
          <w:rFonts w:ascii="Times New Roman" w:eastAsia="Times New Roman" w:hAnsi="Times New Roman" w:cs="Times New Roman"/>
          <w:sz w:val="28"/>
          <w:szCs w:val="28"/>
          <w:lang w:val="uk" w:eastAsia="ru-RU"/>
        </w:rPr>
      </w:pPr>
      <w:r>
        <w:rPr>
          <w:rFonts w:ascii="Times New Roman" w:eastAsia="Times New Roman" w:hAnsi="Times New Roman" w:cs="Times New Roman"/>
          <w:sz w:val="28"/>
          <w:szCs w:val="28"/>
          <w:lang w:val="uk" w:eastAsia="ru-RU"/>
        </w:rPr>
        <w:t>3</w:t>
      </w:r>
      <w:r w:rsidR="00623F8C" w:rsidRPr="00623F8C">
        <w:rPr>
          <w:rFonts w:ascii="Times New Roman" w:eastAsia="Times New Roman" w:hAnsi="Times New Roman" w:cs="Times New Roman"/>
          <w:sz w:val="28"/>
          <w:szCs w:val="28"/>
          <w:lang w:val="uk" w:eastAsia="ru-RU"/>
        </w:rPr>
        <w:t>.3</w:t>
      </w:r>
      <w:r w:rsidR="008F7157">
        <w:rPr>
          <w:rFonts w:ascii="Times New Roman" w:eastAsia="Times New Roman" w:hAnsi="Times New Roman" w:cs="Times New Roman"/>
          <w:sz w:val="28"/>
          <w:szCs w:val="28"/>
          <w:lang w:val="uk" w:eastAsia="ru-RU"/>
        </w:rPr>
        <w:t>.</w:t>
      </w:r>
      <w:r w:rsidR="00623F8C" w:rsidRPr="00623F8C">
        <w:rPr>
          <w:rFonts w:ascii="Times New Roman" w:eastAsia="Times New Roman" w:hAnsi="Times New Roman" w:cs="Times New Roman"/>
          <w:sz w:val="28"/>
          <w:szCs w:val="28"/>
          <w:lang w:val="uk" w:eastAsia="ru-RU"/>
        </w:rPr>
        <w:t xml:space="preserve"> Результати внесених даних відображаються  на адресному плані  згідно </w:t>
      </w:r>
      <w:r w:rsidR="00623F8C" w:rsidRPr="00623F8C">
        <w:rPr>
          <w:rFonts w:ascii="Times New Roman" w:eastAsia="Times New Roman" w:hAnsi="Times New Roman" w:cs="Times New Roman"/>
          <w:sz w:val="28"/>
          <w:szCs w:val="28"/>
          <w:lang w:val="uk-UA" w:eastAsia="ru-RU"/>
        </w:rPr>
        <w:t xml:space="preserve">з </w:t>
      </w:r>
      <w:r w:rsidR="00623F8C" w:rsidRPr="00623F8C">
        <w:rPr>
          <w:rFonts w:ascii="Times New Roman" w:eastAsia="Times New Roman" w:hAnsi="Times New Roman" w:cs="Times New Roman"/>
          <w:sz w:val="28"/>
          <w:szCs w:val="28"/>
          <w:lang w:val="uk" w:eastAsia="ru-RU"/>
        </w:rPr>
        <w:t>вимог</w:t>
      </w:r>
      <w:proofErr w:type="spellStart"/>
      <w:r w:rsidR="00623F8C" w:rsidRPr="00623F8C">
        <w:rPr>
          <w:rFonts w:ascii="Times New Roman" w:eastAsia="Times New Roman" w:hAnsi="Times New Roman" w:cs="Times New Roman"/>
          <w:sz w:val="28"/>
          <w:szCs w:val="28"/>
          <w:lang w:val="uk-UA" w:eastAsia="ru-RU"/>
        </w:rPr>
        <w:t>ами</w:t>
      </w:r>
      <w:proofErr w:type="spellEnd"/>
      <w:r w:rsidR="00623F8C" w:rsidRPr="00623F8C">
        <w:rPr>
          <w:rFonts w:ascii="Times New Roman" w:eastAsia="Times New Roman" w:hAnsi="Times New Roman" w:cs="Times New Roman"/>
          <w:sz w:val="28"/>
          <w:szCs w:val="28"/>
          <w:lang w:val="uk" w:eastAsia="ru-RU"/>
        </w:rPr>
        <w:t xml:space="preserve"> чинного законодавства.</w:t>
      </w:r>
    </w:p>
    <w:p w:rsidR="00623F8C" w:rsidRPr="00623F8C" w:rsidRDefault="00623F8C" w:rsidP="00623F8C">
      <w:pPr>
        <w:spacing w:after="0"/>
        <w:ind w:firstLine="850"/>
        <w:rPr>
          <w:rFonts w:ascii="Times New Roman" w:eastAsia="Times New Roman" w:hAnsi="Times New Roman" w:cs="Times New Roman"/>
          <w:sz w:val="28"/>
          <w:szCs w:val="28"/>
          <w:lang w:val="uk" w:eastAsia="ru-RU"/>
        </w:rPr>
      </w:pPr>
    </w:p>
    <w:p w:rsidR="00623F8C" w:rsidRDefault="00623F8C" w:rsidP="00623F8C">
      <w:pPr>
        <w:spacing w:after="0"/>
        <w:ind w:firstLine="850"/>
        <w:rPr>
          <w:rFonts w:ascii="Times New Roman" w:eastAsia="Times New Roman" w:hAnsi="Times New Roman" w:cs="Times New Roman"/>
          <w:sz w:val="28"/>
          <w:szCs w:val="28"/>
          <w:lang w:val="uk" w:eastAsia="ru-RU"/>
        </w:rPr>
      </w:pPr>
    </w:p>
    <w:p w:rsidR="00162695" w:rsidRDefault="00162695" w:rsidP="00623F8C">
      <w:pPr>
        <w:spacing w:after="0"/>
        <w:ind w:firstLine="850"/>
        <w:rPr>
          <w:rFonts w:ascii="Times New Roman" w:eastAsia="Times New Roman" w:hAnsi="Times New Roman" w:cs="Times New Roman"/>
          <w:sz w:val="18"/>
          <w:szCs w:val="28"/>
          <w:lang w:val="uk" w:eastAsia="ru-RU"/>
        </w:rPr>
      </w:pPr>
    </w:p>
    <w:p w:rsidR="000A66E9" w:rsidRDefault="000A66E9" w:rsidP="00623F8C">
      <w:pPr>
        <w:spacing w:after="0"/>
        <w:ind w:firstLine="850"/>
        <w:rPr>
          <w:rFonts w:ascii="Times New Roman" w:eastAsia="Times New Roman" w:hAnsi="Times New Roman" w:cs="Times New Roman"/>
          <w:sz w:val="6"/>
          <w:szCs w:val="28"/>
          <w:lang w:val="uk" w:eastAsia="ru-RU"/>
        </w:rPr>
      </w:pPr>
    </w:p>
    <w:p w:rsidR="000A66E9" w:rsidRPr="000A66E9" w:rsidRDefault="000A66E9" w:rsidP="00623F8C">
      <w:pPr>
        <w:spacing w:after="0"/>
        <w:ind w:firstLine="850"/>
        <w:rPr>
          <w:rFonts w:ascii="Times New Roman" w:eastAsia="Times New Roman" w:hAnsi="Times New Roman" w:cs="Times New Roman"/>
          <w:sz w:val="6"/>
          <w:szCs w:val="28"/>
          <w:lang w:val="uk" w:eastAsia="ru-RU"/>
        </w:rPr>
      </w:pPr>
    </w:p>
    <w:p w:rsidR="00226B10" w:rsidRDefault="00226B10" w:rsidP="00226B10">
      <w:pPr>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 xml:space="preserve">Керуюча справами виконкому </w:t>
      </w:r>
      <w:r>
        <w:rPr>
          <w:rFonts w:ascii="Times New Roman" w:eastAsia="Times New Roman" w:hAnsi="Times New Roman" w:cs="Times New Roman"/>
          <w:b/>
          <w:i/>
          <w:sz w:val="28"/>
          <w:szCs w:val="28"/>
          <w:lang w:val="uk-UA"/>
        </w:rPr>
        <w:tab/>
        <w:t xml:space="preserve">                                   Олена ШОВГЕЛЯ</w:t>
      </w:r>
    </w:p>
    <w:p w:rsidR="004C3296" w:rsidRPr="00FA331C" w:rsidRDefault="004C3296">
      <w:pPr>
        <w:rPr>
          <w:lang w:val="uk-UA"/>
        </w:rPr>
      </w:pPr>
    </w:p>
    <w:sectPr w:rsidR="004C3296" w:rsidRPr="00FA331C" w:rsidSect="005C6439">
      <w:headerReference w:type="default" r:id="rId8"/>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A60" w:rsidRDefault="00353A60" w:rsidP="00623F8C">
      <w:pPr>
        <w:spacing w:after="0" w:line="240" w:lineRule="auto"/>
      </w:pPr>
      <w:r>
        <w:separator/>
      </w:r>
    </w:p>
  </w:endnote>
  <w:endnote w:type="continuationSeparator" w:id="0">
    <w:p w:rsidR="00353A60" w:rsidRDefault="00353A60" w:rsidP="0062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A60" w:rsidRDefault="00353A60" w:rsidP="00623F8C">
      <w:pPr>
        <w:spacing w:after="0" w:line="240" w:lineRule="auto"/>
      </w:pPr>
      <w:r>
        <w:separator/>
      </w:r>
    </w:p>
  </w:footnote>
  <w:footnote w:type="continuationSeparator" w:id="0">
    <w:p w:rsidR="00353A60" w:rsidRDefault="00353A60" w:rsidP="00623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02652"/>
      <w:docPartObj>
        <w:docPartGallery w:val="Page Numbers (Top of Page)"/>
        <w:docPartUnique/>
      </w:docPartObj>
    </w:sdtPr>
    <w:sdtEndPr>
      <w:rPr>
        <w:rFonts w:ascii="Times New Roman" w:hAnsi="Times New Roman" w:cs="Times New Roman"/>
        <w:sz w:val="28"/>
        <w:szCs w:val="28"/>
      </w:rPr>
    </w:sdtEndPr>
    <w:sdtContent>
      <w:p w:rsidR="00623F8C" w:rsidRPr="00623F8C" w:rsidRDefault="00623F8C" w:rsidP="00623F8C">
        <w:pPr>
          <w:pStyle w:val="a3"/>
          <w:jc w:val="center"/>
          <w:rPr>
            <w:rFonts w:ascii="Times New Roman" w:hAnsi="Times New Roman" w:cs="Times New Roman"/>
            <w:sz w:val="28"/>
            <w:szCs w:val="28"/>
          </w:rPr>
        </w:pPr>
        <w:r w:rsidRPr="00623F8C">
          <w:rPr>
            <w:rFonts w:ascii="Times New Roman" w:hAnsi="Times New Roman" w:cs="Times New Roman"/>
            <w:sz w:val="28"/>
            <w:szCs w:val="28"/>
          </w:rPr>
          <w:fldChar w:fldCharType="begin"/>
        </w:r>
        <w:r w:rsidRPr="00623F8C">
          <w:rPr>
            <w:rFonts w:ascii="Times New Roman" w:hAnsi="Times New Roman" w:cs="Times New Roman"/>
            <w:sz w:val="28"/>
            <w:szCs w:val="28"/>
          </w:rPr>
          <w:instrText>PAGE   \* MERGEFORMAT</w:instrText>
        </w:r>
        <w:r w:rsidRPr="00623F8C">
          <w:rPr>
            <w:rFonts w:ascii="Times New Roman" w:hAnsi="Times New Roman" w:cs="Times New Roman"/>
            <w:sz w:val="28"/>
            <w:szCs w:val="28"/>
          </w:rPr>
          <w:fldChar w:fldCharType="separate"/>
        </w:r>
        <w:r w:rsidR="00560593">
          <w:rPr>
            <w:rFonts w:ascii="Times New Roman" w:hAnsi="Times New Roman" w:cs="Times New Roman"/>
            <w:noProof/>
            <w:sz w:val="28"/>
            <w:szCs w:val="28"/>
          </w:rPr>
          <w:t>3</w:t>
        </w:r>
        <w:r w:rsidRPr="00623F8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E1C98"/>
    <w:multiLevelType w:val="hybridMultilevel"/>
    <w:tmpl w:val="83D05D9E"/>
    <w:lvl w:ilvl="0" w:tplc="D79CFB26">
      <w:start w:val="1"/>
      <w:numFmt w:val="decimal"/>
      <w:lvlText w:val="%1."/>
      <w:lvlJc w:val="left"/>
      <w:pPr>
        <w:ind w:left="1210" w:hanging="360"/>
      </w:pPr>
      <w:rPr>
        <w:rFonts w:hint="default"/>
        <w:b/>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02"/>
    <w:rsid w:val="000A66E9"/>
    <w:rsid w:val="000C156D"/>
    <w:rsid w:val="000E4C86"/>
    <w:rsid w:val="00124AFE"/>
    <w:rsid w:val="00124FDC"/>
    <w:rsid w:val="00162695"/>
    <w:rsid w:val="002032BA"/>
    <w:rsid w:val="00226B10"/>
    <w:rsid w:val="00252E3E"/>
    <w:rsid w:val="00286524"/>
    <w:rsid w:val="00287387"/>
    <w:rsid w:val="002B5102"/>
    <w:rsid w:val="00353A60"/>
    <w:rsid w:val="00373066"/>
    <w:rsid w:val="003E179B"/>
    <w:rsid w:val="004716EE"/>
    <w:rsid w:val="004C3296"/>
    <w:rsid w:val="0055502F"/>
    <w:rsid w:val="00560593"/>
    <w:rsid w:val="005C6439"/>
    <w:rsid w:val="00623F8C"/>
    <w:rsid w:val="006D4B52"/>
    <w:rsid w:val="0073639B"/>
    <w:rsid w:val="007E1845"/>
    <w:rsid w:val="008233B0"/>
    <w:rsid w:val="00830A39"/>
    <w:rsid w:val="00841D5C"/>
    <w:rsid w:val="008677EF"/>
    <w:rsid w:val="008B428B"/>
    <w:rsid w:val="008C798D"/>
    <w:rsid w:val="008D08F7"/>
    <w:rsid w:val="008F7157"/>
    <w:rsid w:val="009268B4"/>
    <w:rsid w:val="0096242A"/>
    <w:rsid w:val="009B47A4"/>
    <w:rsid w:val="009C5B34"/>
    <w:rsid w:val="009D0D4F"/>
    <w:rsid w:val="00AE00B7"/>
    <w:rsid w:val="00AF4D6F"/>
    <w:rsid w:val="00AF6A56"/>
    <w:rsid w:val="00B36836"/>
    <w:rsid w:val="00C56986"/>
    <w:rsid w:val="00D07531"/>
    <w:rsid w:val="00D446C8"/>
    <w:rsid w:val="00D453DB"/>
    <w:rsid w:val="00D5322F"/>
    <w:rsid w:val="00D636BB"/>
    <w:rsid w:val="00D8375C"/>
    <w:rsid w:val="00DB29EF"/>
    <w:rsid w:val="00E27DA8"/>
    <w:rsid w:val="00EB4719"/>
    <w:rsid w:val="00EB5621"/>
    <w:rsid w:val="00EF073E"/>
    <w:rsid w:val="00FA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79072-B7BA-4D88-ABD6-A43F3DC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F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3F8C"/>
  </w:style>
  <w:style w:type="paragraph" w:styleId="a5">
    <w:name w:val="footer"/>
    <w:basedOn w:val="a"/>
    <w:link w:val="a6"/>
    <w:uiPriority w:val="99"/>
    <w:unhideWhenUsed/>
    <w:rsid w:val="00623F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3F8C"/>
  </w:style>
  <w:style w:type="paragraph" w:styleId="a7">
    <w:name w:val="List Paragraph"/>
    <w:basedOn w:val="a"/>
    <w:uiPriority w:val="34"/>
    <w:qFormat/>
    <w:rsid w:val="00830A39"/>
    <w:pPr>
      <w:ind w:left="720"/>
      <w:contextualSpacing/>
    </w:pPr>
    <w:rPr>
      <w:rFonts w:ascii="Calibri" w:eastAsia="Calibri" w:hAnsi="Calibri" w:cs="Times New Roman"/>
    </w:rPr>
  </w:style>
  <w:style w:type="paragraph" w:styleId="a8">
    <w:name w:val="Balloon Text"/>
    <w:basedOn w:val="a"/>
    <w:link w:val="a9"/>
    <w:uiPriority w:val="99"/>
    <w:semiHidden/>
    <w:unhideWhenUsed/>
    <w:rsid w:val="008F71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7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6575">
      <w:bodyDiv w:val="1"/>
      <w:marLeft w:val="0"/>
      <w:marRight w:val="0"/>
      <w:marTop w:val="0"/>
      <w:marBottom w:val="0"/>
      <w:divBdr>
        <w:top w:val="none" w:sz="0" w:space="0" w:color="auto"/>
        <w:left w:val="none" w:sz="0" w:space="0" w:color="auto"/>
        <w:bottom w:val="none" w:sz="0" w:space="0" w:color="auto"/>
        <w:right w:val="none" w:sz="0" w:space="0" w:color="auto"/>
      </w:divBdr>
    </w:div>
    <w:div w:id="529219256">
      <w:bodyDiv w:val="1"/>
      <w:marLeft w:val="0"/>
      <w:marRight w:val="0"/>
      <w:marTop w:val="0"/>
      <w:marBottom w:val="0"/>
      <w:divBdr>
        <w:top w:val="none" w:sz="0" w:space="0" w:color="auto"/>
        <w:left w:val="none" w:sz="0" w:space="0" w:color="auto"/>
        <w:bottom w:val="none" w:sz="0" w:space="0" w:color="auto"/>
        <w:right w:val="none" w:sz="0" w:space="0" w:color="auto"/>
      </w:divBdr>
    </w:div>
    <w:div w:id="653726460">
      <w:bodyDiv w:val="1"/>
      <w:marLeft w:val="0"/>
      <w:marRight w:val="0"/>
      <w:marTop w:val="0"/>
      <w:marBottom w:val="0"/>
      <w:divBdr>
        <w:top w:val="none" w:sz="0" w:space="0" w:color="auto"/>
        <w:left w:val="none" w:sz="0" w:space="0" w:color="auto"/>
        <w:bottom w:val="none" w:sz="0" w:space="0" w:color="auto"/>
        <w:right w:val="none" w:sz="0" w:space="0" w:color="auto"/>
      </w:divBdr>
    </w:div>
    <w:div w:id="709886713">
      <w:bodyDiv w:val="1"/>
      <w:marLeft w:val="0"/>
      <w:marRight w:val="0"/>
      <w:marTop w:val="0"/>
      <w:marBottom w:val="0"/>
      <w:divBdr>
        <w:top w:val="none" w:sz="0" w:space="0" w:color="auto"/>
        <w:left w:val="none" w:sz="0" w:space="0" w:color="auto"/>
        <w:bottom w:val="none" w:sz="0" w:space="0" w:color="auto"/>
        <w:right w:val="none" w:sz="0" w:space="0" w:color="auto"/>
      </w:divBdr>
    </w:div>
    <w:div w:id="1338997009">
      <w:bodyDiv w:val="1"/>
      <w:marLeft w:val="0"/>
      <w:marRight w:val="0"/>
      <w:marTop w:val="0"/>
      <w:marBottom w:val="0"/>
      <w:divBdr>
        <w:top w:val="none" w:sz="0" w:space="0" w:color="auto"/>
        <w:left w:val="none" w:sz="0" w:space="0" w:color="auto"/>
        <w:bottom w:val="none" w:sz="0" w:space="0" w:color="auto"/>
        <w:right w:val="none" w:sz="0" w:space="0" w:color="auto"/>
      </w:divBdr>
    </w:div>
    <w:div w:id="173319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2B78-F32B-42E3-A6BC-0A8E1340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arch_532</dc:creator>
  <cp:keywords/>
  <dc:description/>
  <cp:lastModifiedBy>org301</cp:lastModifiedBy>
  <cp:revision>4</cp:revision>
  <cp:lastPrinted>2022-09-20T08:38:00Z</cp:lastPrinted>
  <dcterms:created xsi:type="dcterms:W3CDTF">2022-09-30T12:08:00Z</dcterms:created>
  <dcterms:modified xsi:type="dcterms:W3CDTF">2025-03-10T13:14:00Z</dcterms:modified>
</cp:coreProperties>
</file>