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48" w:rsidRPr="00425CAA" w:rsidRDefault="00AE1648" w:rsidP="00AE1648">
      <w:pPr>
        <w:tabs>
          <w:tab w:val="left" w:pos="12049"/>
        </w:tabs>
        <w:ind w:left="7080" w:firstLine="4260"/>
        <w:rPr>
          <w:i/>
          <w:iCs/>
          <w:lang w:val="uk-UA"/>
        </w:rPr>
      </w:pPr>
      <w:r w:rsidRPr="00425CAA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Додаток</w:t>
      </w:r>
    </w:p>
    <w:p w:rsidR="00AE1648" w:rsidRDefault="00AE1648" w:rsidP="00AE1648">
      <w:pPr>
        <w:ind w:firstLine="4260"/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  <w:t xml:space="preserve">             </w:t>
      </w:r>
      <w:r>
        <w:rPr>
          <w:i/>
          <w:iCs/>
          <w:lang w:val="uk-UA"/>
        </w:rPr>
        <w:t xml:space="preserve">           </w:t>
      </w:r>
      <w:r w:rsidRPr="00425CAA">
        <w:rPr>
          <w:i/>
          <w:iCs/>
          <w:lang w:val="uk-UA"/>
        </w:rPr>
        <w:t>до рішення міської ра</w:t>
      </w:r>
      <w:r>
        <w:rPr>
          <w:i/>
          <w:iCs/>
          <w:lang w:val="uk-UA"/>
        </w:rPr>
        <w:t>ди</w:t>
      </w:r>
    </w:p>
    <w:p w:rsidR="007E5439" w:rsidRDefault="007E5439" w:rsidP="007E5439">
      <w:pPr>
        <w:ind w:firstLine="12049"/>
        <w:rPr>
          <w:i/>
          <w:iCs/>
          <w:lang w:val="uk-UA"/>
        </w:rPr>
      </w:pPr>
      <w:r>
        <w:rPr>
          <w:i/>
          <w:iCs/>
          <w:lang w:val="uk-UA"/>
        </w:rPr>
        <w:t>27.07.2022 №1383</w:t>
      </w:r>
    </w:p>
    <w:p w:rsidR="00AE1648" w:rsidRPr="000F2E37" w:rsidRDefault="00AE1648" w:rsidP="00AE1648">
      <w:pPr>
        <w:ind w:firstLine="4260"/>
        <w:rPr>
          <w:i/>
          <w:iCs/>
          <w:lang w:val="uk-UA"/>
        </w:rPr>
      </w:pPr>
    </w:p>
    <w:p w:rsidR="00AE1648" w:rsidRDefault="00AE1648" w:rsidP="00AE164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Перелік </w:t>
      </w:r>
      <w:proofErr w:type="spellStart"/>
      <w:r>
        <w:rPr>
          <w:b/>
          <w:i/>
          <w:sz w:val="28"/>
          <w:szCs w:val="28"/>
          <w:lang w:val="uk-UA"/>
        </w:rPr>
        <w:t>мультифункціональних</w:t>
      </w:r>
      <w:proofErr w:type="spellEnd"/>
      <w:r>
        <w:rPr>
          <w:b/>
          <w:i/>
          <w:sz w:val="28"/>
          <w:szCs w:val="28"/>
          <w:lang w:val="uk-UA"/>
        </w:rPr>
        <w:t xml:space="preserve"> спортивних майданчиків (з комплектуючими складовими)</w:t>
      </w:r>
      <w:r w:rsidRPr="00011410">
        <w:rPr>
          <w:b/>
          <w:i/>
          <w:sz w:val="28"/>
          <w:szCs w:val="28"/>
          <w:lang w:val="uk-UA"/>
        </w:rPr>
        <w:t xml:space="preserve">, </w:t>
      </w:r>
      <w:r>
        <w:rPr>
          <w:b/>
          <w:i/>
          <w:sz w:val="28"/>
          <w:szCs w:val="28"/>
          <w:lang w:val="uk-UA"/>
        </w:rPr>
        <w:t xml:space="preserve">що </w:t>
      </w:r>
      <w:proofErr w:type="spellStart"/>
      <w:r>
        <w:rPr>
          <w:b/>
          <w:i/>
          <w:sz w:val="28"/>
          <w:szCs w:val="28"/>
          <w:lang w:val="uk-UA"/>
        </w:rPr>
        <w:t>підлягать</w:t>
      </w:r>
      <w:proofErr w:type="spellEnd"/>
    </w:p>
    <w:p w:rsidR="00AE1648" w:rsidRDefault="00AE1648" w:rsidP="00AE164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безоплатній передачі</w:t>
      </w:r>
      <w:r w:rsidRPr="00011410">
        <w:rPr>
          <w:b/>
          <w:i/>
          <w:sz w:val="28"/>
          <w:szCs w:val="28"/>
          <w:lang w:val="uk-UA"/>
        </w:rPr>
        <w:t xml:space="preserve"> зі спільної власності </w:t>
      </w:r>
      <w:r>
        <w:rPr>
          <w:b/>
          <w:i/>
          <w:sz w:val="28"/>
          <w:szCs w:val="28"/>
          <w:lang w:val="uk-UA"/>
        </w:rPr>
        <w:t>т</w:t>
      </w:r>
      <w:r w:rsidRPr="00011410">
        <w:rPr>
          <w:b/>
          <w:i/>
          <w:sz w:val="28"/>
          <w:szCs w:val="28"/>
          <w:lang w:val="uk-UA"/>
        </w:rPr>
        <w:t>еритор</w:t>
      </w:r>
      <w:r>
        <w:rPr>
          <w:b/>
          <w:i/>
          <w:sz w:val="28"/>
          <w:szCs w:val="28"/>
          <w:lang w:val="uk-UA"/>
        </w:rPr>
        <w:t xml:space="preserve">іальних громад сіл, селищ, міст </w:t>
      </w:r>
    </w:p>
    <w:p w:rsidR="00AE1648" w:rsidRDefault="00AE1648" w:rsidP="00AE1648">
      <w:pPr>
        <w:jc w:val="center"/>
        <w:rPr>
          <w:b/>
          <w:i/>
          <w:sz w:val="28"/>
          <w:szCs w:val="28"/>
          <w:lang w:val="uk-UA"/>
        </w:rPr>
      </w:pPr>
      <w:r w:rsidRPr="00011410">
        <w:rPr>
          <w:b/>
          <w:i/>
          <w:sz w:val="28"/>
          <w:szCs w:val="28"/>
          <w:lang w:val="uk-UA"/>
        </w:rPr>
        <w:t>Дніпропетровської</w:t>
      </w:r>
      <w:r>
        <w:rPr>
          <w:b/>
          <w:i/>
          <w:sz w:val="28"/>
          <w:szCs w:val="28"/>
          <w:lang w:val="uk-UA"/>
        </w:rPr>
        <w:t xml:space="preserve"> </w:t>
      </w:r>
      <w:r w:rsidRPr="00011410">
        <w:rPr>
          <w:b/>
          <w:i/>
          <w:sz w:val="28"/>
          <w:szCs w:val="28"/>
          <w:lang w:val="uk-UA"/>
        </w:rPr>
        <w:t xml:space="preserve">області </w:t>
      </w:r>
      <w:r>
        <w:rPr>
          <w:b/>
          <w:i/>
          <w:sz w:val="28"/>
          <w:szCs w:val="28"/>
          <w:lang w:val="uk-UA"/>
        </w:rPr>
        <w:t xml:space="preserve"> до </w:t>
      </w:r>
      <w:r w:rsidRPr="00011410">
        <w:rPr>
          <w:b/>
          <w:i/>
          <w:sz w:val="28"/>
          <w:szCs w:val="28"/>
          <w:lang w:val="uk-UA"/>
        </w:rPr>
        <w:t xml:space="preserve">комунальної власності </w:t>
      </w:r>
      <w:r>
        <w:rPr>
          <w:b/>
          <w:i/>
          <w:sz w:val="28"/>
          <w:szCs w:val="28"/>
          <w:lang w:val="uk-UA"/>
        </w:rPr>
        <w:t xml:space="preserve">Криворізької міської </w:t>
      </w:r>
      <w:r w:rsidRPr="00011410">
        <w:rPr>
          <w:b/>
          <w:i/>
          <w:sz w:val="28"/>
          <w:szCs w:val="28"/>
          <w:lang w:val="uk-UA"/>
        </w:rPr>
        <w:t>територіальної громади</w:t>
      </w:r>
      <w:r>
        <w:rPr>
          <w:b/>
          <w:i/>
          <w:sz w:val="28"/>
          <w:szCs w:val="28"/>
          <w:lang w:val="uk-UA"/>
        </w:rPr>
        <w:t xml:space="preserve"> </w:t>
      </w:r>
    </w:p>
    <w:p w:rsidR="00AE1648" w:rsidRPr="00724534" w:rsidRDefault="00AE1648" w:rsidP="00AE1648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126"/>
        <w:gridCol w:w="1560"/>
        <w:gridCol w:w="1984"/>
        <w:gridCol w:w="2552"/>
      </w:tblGrid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6F4973">
              <w:rPr>
                <w:b/>
                <w:bCs/>
                <w:i/>
                <w:iCs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95" w:type="dxa"/>
            <w:vAlign w:val="center"/>
          </w:tcPr>
          <w:p w:rsidR="00AE1648" w:rsidRPr="006F4973" w:rsidRDefault="00AE1648" w:rsidP="00C0587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6F4973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Адреса </w:t>
            </w:r>
            <w:proofErr w:type="spellStart"/>
            <w:r w:rsidRPr="006F4973">
              <w:rPr>
                <w:b/>
                <w:bCs/>
                <w:i/>
                <w:iCs/>
                <w:sz w:val="22"/>
                <w:szCs w:val="22"/>
                <w:lang w:val="uk-UA"/>
              </w:rPr>
              <w:t>місцерозташування</w:t>
            </w:r>
            <w:proofErr w:type="spellEnd"/>
            <w:r w:rsidRPr="006F4973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E1648" w:rsidRPr="006F4973" w:rsidRDefault="00AE1648" w:rsidP="00C05875">
            <w:pPr>
              <w:pStyle w:val="3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  <w:lang w:val="uk-UA"/>
              </w:rPr>
            </w:pPr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  <w:lang w:val="uk-UA"/>
              </w:rPr>
              <w:t xml:space="preserve">Кількість, </w:t>
            </w:r>
            <w:proofErr w:type="spellStart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6096" w:type="dxa"/>
            <w:gridSpan w:val="3"/>
            <w:vAlign w:val="center"/>
          </w:tcPr>
          <w:p w:rsidR="00AE1648" w:rsidRPr="006F4973" w:rsidRDefault="00AE1648" w:rsidP="00C05875">
            <w:pPr>
              <w:pStyle w:val="3"/>
              <w:jc w:val="center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  <w:proofErr w:type="spellStart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Балансоутримувач</w:t>
            </w:r>
            <w:proofErr w:type="spellEnd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, </w:t>
            </w:r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  <w:lang w:val="uk-UA"/>
              </w:rPr>
              <w:t>що</w:t>
            </w:r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приймає</w:t>
            </w:r>
            <w:proofErr w:type="spellEnd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F4973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майно</w:t>
            </w:r>
            <w:proofErr w:type="spellEnd"/>
          </w:p>
        </w:tc>
      </w:tr>
      <w:tr w:rsidR="00AE1648" w:rsidRPr="006F4973" w:rsidTr="00C05875">
        <w:trPr>
          <w:trHeight w:val="205"/>
        </w:trPr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вул. Віталія 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Матусевича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>, 49  (Металургійний 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 w:val="restart"/>
          </w:tcPr>
          <w:p w:rsidR="00AE1648" w:rsidRPr="006F4973" w:rsidRDefault="00AE1648" w:rsidP="00C0587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6F4973">
              <w:rPr>
                <w:i/>
                <w:sz w:val="22"/>
                <w:szCs w:val="22"/>
                <w:lang w:val="uk-UA"/>
              </w:rPr>
              <w:t xml:space="preserve">Виконком Металургійної районної у місті ради 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вул. Володимира 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Бизова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>, 22  (Металургійний 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/>
          </w:tcPr>
          <w:p w:rsidR="00AE1648" w:rsidRPr="006F4973" w:rsidRDefault="00AE1648" w:rsidP="00C05875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вул. Миколаївське шосе, 10  (Центрально-Міський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 w:val="restart"/>
          </w:tcPr>
          <w:p w:rsidR="00AE1648" w:rsidRPr="006F4973" w:rsidRDefault="00AE1648" w:rsidP="00C05875">
            <w:pPr>
              <w:jc w:val="both"/>
              <w:rPr>
                <w:i/>
                <w:sz w:val="22"/>
                <w:szCs w:val="22"/>
                <w:lang w:val="uk-UA"/>
              </w:rPr>
            </w:pPr>
            <w:r w:rsidRPr="006F4973">
              <w:rPr>
                <w:i/>
                <w:sz w:val="22"/>
                <w:szCs w:val="22"/>
                <w:lang w:val="uk-UA"/>
              </w:rPr>
              <w:t>У</w:t>
            </w:r>
            <w:proofErr w:type="spellStart"/>
            <w:r w:rsidRPr="006F4973">
              <w:rPr>
                <w:i/>
                <w:sz w:val="22"/>
                <w:szCs w:val="22"/>
              </w:rPr>
              <w:t>правлінн</w:t>
            </w:r>
            <w:proofErr w:type="spellEnd"/>
            <w:r w:rsidRPr="006F4973">
              <w:rPr>
                <w:i/>
                <w:sz w:val="22"/>
                <w:szCs w:val="22"/>
                <w:lang w:val="uk-UA"/>
              </w:rPr>
              <w:t>я</w:t>
            </w:r>
            <w:r w:rsidRPr="006F4973">
              <w:rPr>
                <w:i/>
                <w:sz w:val="22"/>
                <w:szCs w:val="22"/>
              </w:rPr>
              <w:t xml:space="preserve">  з </w:t>
            </w:r>
            <w:proofErr w:type="spellStart"/>
            <w:r w:rsidRPr="006F4973">
              <w:rPr>
                <w:i/>
                <w:sz w:val="22"/>
                <w:szCs w:val="22"/>
              </w:rPr>
              <w:t>питань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благоустрою та </w:t>
            </w:r>
            <w:proofErr w:type="spellStart"/>
            <w:r w:rsidRPr="006F4973">
              <w:rPr>
                <w:i/>
                <w:sz w:val="22"/>
                <w:szCs w:val="22"/>
              </w:rPr>
              <w:t>житлової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F4973">
              <w:rPr>
                <w:i/>
                <w:sz w:val="22"/>
                <w:szCs w:val="22"/>
              </w:rPr>
              <w:t>політики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F4973">
              <w:rPr>
                <w:i/>
                <w:sz w:val="22"/>
                <w:szCs w:val="22"/>
              </w:rPr>
              <w:t>виконкому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 Центрально-</w:t>
            </w:r>
            <w:proofErr w:type="spellStart"/>
            <w:r w:rsidRPr="006F4973">
              <w:rPr>
                <w:i/>
                <w:sz w:val="22"/>
                <w:szCs w:val="22"/>
              </w:rPr>
              <w:t>Міської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F4973">
              <w:rPr>
                <w:i/>
                <w:sz w:val="22"/>
                <w:szCs w:val="22"/>
              </w:rPr>
              <w:t>районної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у </w:t>
            </w:r>
            <w:proofErr w:type="spellStart"/>
            <w:r w:rsidRPr="006F4973">
              <w:rPr>
                <w:i/>
                <w:sz w:val="22"/>
                <w:szCs w:val="22"/>
              </w:rPr>
              <w:t>місті</w:t>
            </w:r>
            <w:proofErr w:type="spellEnd"/>
            <w:r w:rsidRPr="006F4973">
              <w:rPr>
                <w:i/>
                <w:sz w:val="22"/>
                <w:szCs w:val="22"/>
              </w:rPr>
              <w:t xml:space="preserve"> ради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вул. Пе</w:t>
            </w:r>
            <w:r>
              <w:rPr>
                <w:sz w:val="22"/>
                <w:szCs w:val="22"/>
                <w:lang w:val="uk-UA"/>
              </w:rPr>
              <w:t>тр</w:t>
            </w:r>
            <w:r w:rsidRPr="006F4973">
              <w:rPr>
                <w:sz w:val="22"/>
                <w:szCs w:val="22"/>
                <w:lang w:val="uk-UA"/>
              </w:rPr>
              <w:t>а Калнишевського, 19  (Центрально-Міський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/>
          </w:tcPr>
          <w:p w:rsidR="00AE1648" w:rsidRPr="006F4973" w:rsidRDefault="00AE1648" w:rsidP="00C05875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вул. Українська, 1  (Центрально-Міський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/>
          </w:tcPr>
          <w:p w:rsidR="00AE1648" w:rsidRPr="006F4973" w:rsidRDefault="00AE1648" w:rsidP="00C05875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Парк ЦДЮТ «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Дивоцвіт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>»  (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Довгинцівський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 xml:space="preserve"> район)</w:t>
            </w: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 w:val="restart"/>
          </w:tcPr>
          <w:p w:rsidR="00AE1648" w:rsidRPr="006F4973" w:rsidRDefault="00AE1648" w:rsidP="00C05875">
            <w:pPr>
              <w:rPr>
                <w:i/>
                <w:sz w:val="22"/>
                <w:szCs w:val="22"/>
                <w:lang w:val="uk-UA"/>
              </w:rPr>
            </w:pPr>
            <w:r w:rsidRPr="006F4973">
              <w:rPr>
                <w:i/>
                <w:sz w:val="22"/>
                <w:szCs w:val="22"/>
                <w:lang w:val="uk-UA"/>
              </w:rPr>
              <w:t xml:space="preserve">Виконком </w:t>
            </w:r>
            <w:proofErr w:type="spellStart"/>
            <w:r w:rsidRPr="006F4973">
              <w:rPr>
                <w:i/>
                <w:sz w:val="22"/>
                <w:szCs w:val="22"/>
                <w:lang w:val="uk-UA"/>
              </w:rPr>
              <w:t>Довгинцівської</w:t>
            </w:r>
            <w:proofErr w:type="spellEnd"/>
            <w:r w:rsidRPr="006F4973">
              <w:rPr>
                <w:i/>
                <w:sz w:val="22"/>
                <w:szCs w:val="22"/>
                <w:lang w:val="uk-UA"/>
              </w:rPr>
              <w:t xml:space="preserve"> районної в місті ради 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вул. Незалежності України, 13  (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Довгинцівський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 xml:space="preserve"> район)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  <w:vMerge/>
          </w:tcPr>
          <w:p w:rsidR="00AE1648" w:rsidRPr="006F4973" w:rsidRDefault="00AE1648" w:rsidP="00C05875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Сквер «Ставки »  </w:t>
            </w:r>
            <w:r>
              <w:rPr>
                <w:sz w:val="22"/>
                <w:szCs w:val="22"/>
                <w:lang w:val="uk-UA"/>
              </w:rPr>
              <w:t>(</w:t>
            </w:r>
            <w:r w:rsidRPr="006F4973">
              <w:rPr>
                <w:sz w:val="22"/>
                <w:szCs w:val="22"/>
                <w:lang w:val="uk-UA"/>
              </w:rPr>
              <w:t>вул. Невська, 11</w:t>
            </w:r>
            <w:r>
              <w:rPr>
                <w:sz w:val="22"/>
                <w:szCs w:val="22"/>
                <w:lang w:val="uk-UA"/>
              </w:rPr>
              <w:t>)</w:t>
            </w:r>
            <w:r w:rsidRPr="006F4973">
              <w:rPr>
                <w:sz w:val="22"/>
                <w:szCs w:val="22"/>
                <w:lang w:val="uk-UA"/>
              </w:rPr>
              <w:t xml:space="preserve"> (Покровський район)</w:t>
            </w: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6" w:type="dxa"/>
            <w:gridSpan w:val="3"/>
          </w:tcPr>
          <w:p w:rsidR="00AE1648" w:rsidRPr="006F4973" w:rsidRDefault="00AE1648" w:rsidP="00C05875">
            <w:pPr>
              <w:rPr>
                <w:i/>
                <w:sz w:val="22"/>
                <w:szCs w:val="22"/>
                <w:lang w:val="uk-UA"/>
              </w:rPr>
            </w:pPr>
            <w:r w:rsidRPr="006F4973">
              <w:rPr>
                <w:i/>
                <w:sz w:val="22"/>
                <w:szCs w:val="22"/>
                <w:lang w:val="uk-UA"/>
              </w:rPr>
              <w:t xml:space="preserve">Виконком Покровської районної  </w:t>
            </w:r>
            <w:r>
              <w:rPr>
                <w:i/>
                <w:sz w:val="22"/>
                <w:szCs w:val="22"/>
                <w:lang w:val="uk-UA"/>
              </w:rPr>
              <w:t>в</w:t>
            </w:r>
            <w:r w:rsidRPr="006F4973">
              <w:rPr>
                <w:i/>
                <w:sz w:val="22"/>
                <w:szCs w:val="22"/>
                <w:lang w:val="uk-UA"/>
              </w:rPr>
              <w:t xml:space="preserve"> місті ради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РАЗОМ</w:t>
            </w:r>
            <w:r>
              <w:rPr>
                <w:b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2126" w:type="dxa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fldChar w:fldCharType="begin"/>
            </w:r>
            <w:r w:rsidRPr="006F4973">
              <w:rPr>
                <w:b/>
                <w:i/>
                <w:sz w:val="22"/>
                <w:szCs w:val="22"/>
                <w:lang w:val="uk-UA"/>
              </w:rPr>
              <w:instrText xml:space="preserve"> =SUM(ABOVE) </w:instrText>
            </w:r>
            <w:r w:rsidRPr="006F4973">
              <w:rPr>
                <w:b/>
                <w:i/>
                <w:sz w:val="22"/>
                <w:szCs w:val="22"/>
                <w:lang w:val="uk-UA"/>
              </w:rPr>
              <w:fldChar w:fldCharType="separate"/>
            </w:r>
            <w:r w:rsidRPr="006F4973">
              <w:rPr>
                <w:b/>
                <w:i/>
                <w:noProof/>
                <w:sz w:val="22"/>
                <w:szCs w:val="22"/>
                <w:lang w:val="uk-UA"/>
              </w:rPr>
              <w:t>8</w:t>
            </w:r>
            <w:r w:rsidRPr="006F4973">
              <w:rPr>
                <w:b/>
                <w:i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6096" w:type="dxa"/>
            <w:gridSpan w:val="3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15168" w:type="dxa"/>
            <w:gridSpan w:val="6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 xml:space="preserve">Комплектуючі складові </w:t>
            </w:r>
            <w:proofErr w:type="spellStart"/>
            <w:r w:rsidRPr="006F4973">
              <w:rPr>
                <w:b/>
                <w:i/>
                <w:sz w:val="22"/>
                <w:szCs w:val="22"/>
                <w:lang w:val="uk-UA"/>
              </w:rPr>
              <w:t>мультифункціональних</w:t>
            </w:r>
            <w:proofErr w:type="spellEnd"/>
            <w:r w:rsidRPr="006F4973">
              <w:rPr>
                <w:b/>
                <w:i/>
                <w:sz w:val="22"/>
                <w:szCs w:val="22"/>
                <w:lang w:val="uk-UA"/>
              </w:rPr>
              <w:t xml:space="preserve"> спортивних майданчиків</w:t>
            </w:r>
          </w:p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 xml:space="preserve">Комплектація  </w:t>
            </w:r>
            <w:proofErr w:type="spellStart"/>
            <w:r w:rsidRPr="006F4973">
              <w:rPr>
                <w:b/>
                <w:i/>
                <w:sz w:val="22"/>
                <w:szCs w:val="22"/>
                <w:lang w:val="uk-UA"/>
              </w:rPr>
              <w:t>мультифункціонального</w:t>
            </w:r>
            <w:proofErr w:type="spellEnd"/>
          </w:p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спортивного   майданчика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Розміри (</w:t>
            </w:r>
            <w:r w:rsidRPr="006F4973">
              <w:rPr>
                <w:b/>
                <w:i/>
                <w:sz w:val="22"/>
                <w:szCs w:val="22"/>
                <w:lang w:val="en-US"/>
              </w:rPr>
              <w:t>L*B*H</w:t>
            </w:r>
            <w:r w:rsidRPr="006F4973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 xml:space="preserve">Кількість, </w:t>
            </w:r>
            <w:proofErr w:type="spellStart"/>
            <w:r w:rsidRPr="006F4973">
              <w:rPr>
                <w:b/>
                <w:i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2552" w:type="dxa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Загальна вартість, грн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Спортивний комплекс з підвісною системою рукоятей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 xml:space="preserve">L-3000 </w:t>
            </w:r>
            <w:r w:rsidRPr="006F4973">
              <w:rPr>
                <w:sz w:val="22"/>
                <w:szCs w:val="22"/>
                <w:lang w:val="uk-UA"/>
              </w:rPr>
              <w:t>мм,  В-1000 мм,   Н-2700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 w:val="restart"/>
          </w:tcPr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AE1648" w:rsidRPr="006F4973" w:rsidRDefault="00AE1648" w:rsidP="00C0587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F4973">
              <w:rPr>
                <w:b/>
                <w:sz w:val="22"/>
                <w:szCs w:val="22"/>
                <w:lang w:val="uk-UA"/>
              </w:rPr>
              <w:t>477 090,00</w:t>
            </w: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Лавка з упором для пресу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1350</w:t>
            </w:r>
            <w:r w:rsidRPr="006F4973">
              <w:rPr>
                <w:sz w:val="22"/>
                <w:szCs w:val="22"/>
                <w:lang w:val="en-US"/>
              </w:rPr>
              <w:t xml:space="preserve"> </w:t>
            </w:r>
            <w:r w:rsidRPr="006F4973">
              <w:rPr>
                <w:sz w:val="22"/>
                <w:szCs w:val="22"/>
                <w:lang w:val="uk-UA"/>
              </w:rPr>
              <w:t>мм,  В-750 мм,     Н-1500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Упор  для віджимання 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1800</w:t>
            </w:r>
            <w:r w:rsidRPr="006F4973">
              <w:rPr>
                <w:sz w:val="22"/>
                <w:szCs w:val="22"/>
                <w:lang w:val="en-US"/>
              </w:rPr>
              <w:t xml:space="preserve"> </w:t>
            </w:r>
            <w:r w:rsidRPr="006F4973">
              <w:rPr>
                <w:sz w:val="22"/>
                <w:szCs w:val="22"/>
                <w:lang w:val="uk-UA"/>
              </w:rPr>
              <w:t>мм,  В-600 мм,     Н-700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Бруси для віджимання подвійні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41</w:t>
            </w:r>
            <w:r w:rsidRPr="006F4973">
              <w:rPr>
                <w:sz w:val="22"/>
                <w:szCs w:val="22"/>
                <w:lang w:val="en-US"/>
              </w:rPr>
              <w:t xml:space="preserve">00 </w:t>
            </w:r>
            <w:r w:rsidRPr="006F4973">
              <w:rPr>
                <w:sz w:val="22"/>
                <w:szCs w:val="22"/>
                <w:lang w:val="uk-UA"/>
              </w:rPr>
              <w:t>мм,  В-1000 мм,   Н-1400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Турнік  потрійний 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3200</w:t>
            </w:r>
            <w:r w:rsidRPr="006F4973">
              <w:rPr>
                <w:sz w:val="22"/>
                <w:szCs w:val="22"/>
                <w:lang w:val="en-US"/>
              </w:rPr>
              <w:t xml:space="preserve"> </w:t>
            </w:r>
            <w:r w:rsidRPr="006F4973">
              <w:rPr>
                <w:sz w:val="22"/>
                <w:szCs w:val="22"/>
                <w:lang w:val="uk-UA"/>
              </w:rPr>
              <w:t>мм,  В-2700 мм,   Н-2400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proofErr w:type="spellStart"/>
            <w:r w:rsidRPr="006F4973">
              <w:rPr>
                <w:sz w:val="22"/>
                <w:szCs w:val="22"/>
                <w:lang w:val="uk-UA"/>
              </w:rPr>
              <w:t>Тубма</w:t>
            </w:r>
            <w:proofErr w:type="spellEnd"/>
            <w:r w:rsidRPr="006F4973">
              <w:rPr>
                <w:sz w:val="22"/>
                <w:szCs w:val="22"/>
                <w:lang w:val="uk-UA"/>
              </w:rPr>
              <w:t xml:space="preserve"> для стрибків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610</w:t>
            </w:r>
            <w:r w:rsidRPr="006F4973">
              <w:rPr>
                <w:sz w:val="22"/>
                <w:szCs w:val="22"/>
                <w:lang w:val="en-US"/>
              </w:rPr>
              <w:t xml:space="preserve"> </w:t>
            </w:r>
            <w:r w:rsidRPr="006F4973">
              <w:rPr>
                <w:sz w:val="22"/>
                <w:szCs w:val="22"/>
                <w:lang w:val="uk-UA"/>
              </w:rPr>
              <w:t>мм,    В-410 мм,     Н- 600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Лавка на металевих ніжках 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 xml:space="preserve">L- </w:t>
            </w:r>
            <w:r w:rsidRPr="006F4973">
              <w:rPr>
                <w:sz w:val="22"/>
                <w:szCs w:val="22"/>
                <w:lang w:val="uk-UA"/>
              </w:rPr>
              <w:t>2000 мм, В-400 мм,     Н- 450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Урна металева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 xml:space="preserve">L- </w:t>
            </w:r>
            <w:r w:rsidRPr="006F4973">
              <w:rPr>
                <w:sz w:val="22"/>
                <w:szCs w:val="22"/>
                <w:lang w:val="uk-UA"/>
              </w:rPr>
              <w:t>280 мм,   В-280 мм,     Н- 600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Інформаційний стенд 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>L-</w:t>
            </w:r>
            <w:r w:rsidRPr="006F4973">
              <w:rPr>
                <w:sz w:val="22"/>
                <w:szCs w:val="22"/>
                <w:lang w:val="uk-UA"/>
              </w:rPr>
              <w:t>1000</w:t>
            </w:r>
            <w:r w:rsidRPr="006F4973">
              <w:rPr>
                <w:sz w:val="22"/>
                <w:szCs w:val="22"/>
                <w:lang w:val="en-US"/>
              </w:rPr>
              <w:t xml:space="preserve"> </w:t>
            </w:r>
            <w:r w:rsidRPr="006F4973">
              <w:rPr>
                <w:sz w:val="22"/>
                <w:szCs w:val="22"/>
                <w:lang w:val="uk-UA"/>
              </w:rPr>
              <w:t>мм,  В-50 мм,       Н-1600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proofErr w:type="spellStart"/>
            <w:r w:rsidRPr="006F4973">
              <w:rPr>
                <w:sz w:val="22"/>
                <w:szCs w:val="22"/>
                <w:lang w:val="uk-UA"/>
              </w:rPr>
              <w:t>Рукохід-драбина</w:t>
            </w:r>
            <w:proofErr w:type="spellEnd"/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en-US"/>
              </w:rPr>
              <w:t xml:space="preserve">L- </w:t>
            </w:r>
            <w:r w:rsidRPr="006F4973">
              <w:rPr>
                <w:sz w:val="22"/>
                <w:szCs w:val="22"/>
                <w:lang w:val="uk-UA"/>
              </w:rPr>
              <w:t>5200 мм, В-1500 мм,   Н- 2200 мм</w:t>
            </w: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Штучне покриття 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 xml:space="preserve">140 </w:t>
            </w:r>
            <w:proofErr w:type="spellStart"/>
            <w:r w:rsidRPr="006F4973"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  <w:r w:rsidRPr="006F49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52" w:type="dxa"/>
            <w:vMerge/>
          </w:tcPr>
          <w:p w:rsidR="00AE1648" w:rsidRPr="006F4973" w:rsidRDefault="00AE1648" w:rsidP="00C0587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1648" w:rsidRPr="006F4973" w:rsidTr="00C05875">
        <w:tc>
          <w:tcPr>
            <w:tcW w:w="851" w:type="dxa"/>
          </w:tcPr>
          <w:p w:rsidR="00AE1648" w:rsidRPr="006F4973" w:rsidRDefault="00AE1648" w:rsidP="00C0587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</w:tcPr>
          <w:p w:rsidR="00AE1648" w:rsidRPr="006F4973" w:rsidRDefault="00AE1648" w:rsidP="00C05875">
            <w:pPr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3686" w:type="dxa"/>
            <w:gridSpan w:val="2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AE1648" w:rsidRPr="006F4973" w:rsidRDefault="00AE1648" w:rsidP="00C05875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4973">
              <w:rPr>
                <w:b/>
                <w:i/>
                <w:sz w:val="22"/>
                <w:szCs w:val="22"/>
                <w:lang w:val="uk-UA"/>
              </w:rPr>
              <w:t>13</w:t>
            </w:r>
          </w:p>
        </w:tc>
        <w:tc>
          <w:tcPr>
            <w:tcW w:w="2552" w:type="dxa"/>
          </w:tcPr>
          <w:p w:rsidR="00AE1648" w:rsidRPr="006F4973" w:rsidRDefault="00AE1648" w:rsidP="00C05875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Pr="006F4973">
              <w:rPr>
                <w:b/>
                <w:i/>
                <w:sz w:val="22"/>
                <w:szCs w:val="22"/>
                <w:lang w:val="uk-UA"/>
              </w:rPr>
              <w:t>090,00</w:t>
            </w:r>
          </w:p>
        </w:tc>
      </w:tr>
    </w:tbl>
    <w:p w:rsidR="00AE1648" w:rsidRPr="00AA3507" w:rsidRDefault="00AE1648" w:rsidP="00AE1648">
      <w:pPr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* відповідно до </w:t>
      </w:r>
      <w:r w:rsidRPr="006F4973">
        <w:rPr>
          <w:i/>
          <w:sz w:val="22"/>
          <w:szCs w:val="22"/>
          <w:lang w:val="uk-UA"/>
        </w:rPr>
        <w:t>рішення Дніпропетровської обласної ради від 13 травня 2022 №186-11/</w:t>
      </w:r>
      <w:r w:rsidRPr="006F4973">
        <w:rPr>
          <w:i/>
          <w:sz w:val="22"/>
          <w:szCs w:val="22"/>
          <w:lang w:val="en-US"/>
        </w:rPr>
        <w:t>VIII</w:t>
      </w:r>
      <w:r>
        <w:rPr>
          <w:i/>
          <w:sz w:val="22"/>
          <w:szCs w:val="22"/>
          <w:lang w:val="uk-UA"/>
        </w:rPr>
        <w:t>.</w:t>
      </w:r>
    </w:p>
    <w:p w:rsidR="004224B2" w:rsidRDefault="00AE1648" w:rsidP="007E5439">
      <w:pPr>
        <w:rPr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Керуюча справами виконкому </w:t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</w:r>
      <w:r>
        <w:rPr>
          <w:b/>
          <w:bCs/>
          <w:i/>
          <w:iCs/>
          <w:sz w:val="28"/>
          <w:lang w:val="uk-UA"/>
        </w:rPr>
        <w:tab/>
        <w:t>Олена  ШОВГЕЛЯ</w:t>
      </w:r>
      <w:r>
        <w:rPr>
          <w:b/>
          <w:bCs/>
          <w:i/>
          <w:iCs/>
          <w:sz w:val="28"/>
          <w:lang w:val="uk-UA"/>
        </w:rPr>
        <w:tab/>
      </w:r>
      <w:bookmarkStart w:id="0" w:name="_GoBack"/>
      <w:bookmarkEnd w:id="0"/>
    </w:p>
    <w:sectPr w:rsidR="004224B2" w:rsidSect="007E5439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1A" w:rsidRDefault="00A4411A" w:rsidP="004224B2">
      <w:r>
        <w:separator/>
      </w:r>
    </w:p>
  </w:endnote>
  <w:endnote w:type="continuationSeparator" w:id="0">
    <w:p w:rsidR="00A4411A" w:rsidRDefault="00A4411A" w:rsidP="004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1A" w:rsidRDefault="00A4411A" w:rsidP="004224B2">
      <w:r>
        <w:separator/>
      </w:r>
    </w:p>
  </w:footnote>
  <w:footnote w:type="continuationSeparator" w:id="0">
    <w:p w:rsidR="00A4411A" w:rsidRDefault="00A4411A" w:rsidP="0042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194A"/>
    <w:multiLevelType w:val="hybridMultilevel"/>
    <w:tmpl w:val="646272AE"/>
    <w:lvl w:ilvl="0" w:tplc="D534D972">
      <w:start w:val="4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CB"/>
    <w:rsid w:val="00104DED"/>
    <w:rsid w:val="00131654"/>
    <w:rsid w:val="00342458"/>
    <w:rsid w:val="003643C5"/>
    <w:rsid w:val="004224B2"/>
    <w:rsid w:val="004716F5"/>
    <w:rsid w:val="007338FE"/>
    <w:rsid w:val="007E5439"/>
    <w:rsid w:val="00A01FCB"/>
    <w:rsid w:val="00A4411A"/>
    <w:rsid w:val="00A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B2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4B2"/>
    <w:pPr>
      <w:keepNext/>
      <w:outlineLvl w:val="1"/>
    </w:pPr>
    <w:rPr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4B2"/>
    <w:rPr>
      <w:rFonts w:eastAsia="Times New Roman"/>
      <w:sz w:val="24"/>
      <w:szCs w:val="20"/>
      <w:lang w:val="uk-UA" w:eastAsia="uk-UA"/>
    </w:rPr>
  </w:style>
  <w:style w:type="paragraph" w:styleId="a3">
    <w:name w:val="Body Text Indent"/>
    <w:basedOn w:val="a"/>
    <w:link w:val="a4"/>
    <w:rsid w:val="004224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224B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B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B2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64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E16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B2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4B2"/>
    <w:pPr>
      <w:keepNext/>
      <w:outlineLvl w:val="1"/>
    </w:pPr>
    <w:rPr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4B2"/>
    <w:rPr>
      <w:rFonts w:eastAsia="Times New Roman"/>
      <w:sz w:val="24"/>
      <w:szCs w:val="20"/>
      <w:lang w:val="uk-UA" w:eastAsia="uk-UA"/>
    </w:rPr>
  </w:style>
  <w:style w:type="paragraph" w:styleId="a3">
    <w:name w:val="Body Text Indent"/>
    <w:basedOn w:val="a"/>
    <w:link w:val="a4"/>
    <w:rsid w:val="004224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224B2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4B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4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4B2"/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643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AE16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org310_3</cp:lastModifiedBy>
  <cp:revision>7</cp:revision>
  <dcterms:created xsi:type="dcterms:W3CDTF">2021-11-15T09:39:00Z</dcterms:created>
  <dcterms:modified xsi:type="dcterms:W3CDTF">2022-07-29T07:39:00Z</dcterms:modified>
</cp:coreProperties>
</file>