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FE8" w:rsidRDefault="00EA4C35" w:rsidP="00CA25C4">
      <w:pPr>
        <w:ind w:left="5670"/>
        <w:jc w:val="both"/>
        <w:rPr>
          <w:rFonts w:ascii="Times New Roman" w:eastAsia="Times New Roman" w:hAnsi="Times New Roman" w:cs="Times New Roman"/>
          <w:i/>
          <w:color w:val="000000" w:themeColor="text1"/>
          <w:sz w:val="28"/>
          <w:szCs w:val="28"/>
          <w:lang w:eastAsia="ru-RU"/>
        </w:rPr>
      </w:pPr>
      <w:r w:rsidRPr="00E40AC5">
        <w:rPr>
          <w:rFonts w:ascii="Times New Roman" w:eastAsia="Times New Roman" w:hAnsi="Times New Roman" w:cs="Times New Roman"/>
          <w:i/>
          <w:color w:val="000000" w:themeColor="text1"/>
          <w:sz w:val="28"/>
          <w:szCs w:val="28"/>
          <w:lang w:eastAsia="ru-RU"/>
        </w:rPr>
        <w:t>ЗАТВЕРДЖЕНО</w:t>
      </w:r>
      <w:r w:rsidR="00155FE8" w:rsidRPr="00E40AC5">
        <w:rPr>
          <w:rFonts w:ascii="Times New Roman" w:eastAsia="Times New Roman" w:hAnsi="Times New Roman" w:cs="Times New Roman"/>
          <w:i/>
          <w:color w:val="000000" w:themeColor="text1"/>
          <w:sz w:val="28"/>
          <w:szCs w:val="28"/>
          <w:lang w:eastAsia="ru-RU"/>
        </w:rPr>
        <w:t xml:space="preserve"> </w:t>
      </w:r>
      <w:r w:rsidR="00155FE8" w:rsidRPr="00E40AC5">
        <w:rPr>
          <w:rFonts w:ascii="Times New Roman" w:eastAsia="Times New Roman" w:hAnsi="Times New Roman" w:cs="Times New Roman"/>
          <w:i/>
          <w:color w:val="000000" w:themeColor="text1"/>
          <w:sz w:val="28"/>
          <w:szCs w:val="28"/>
          <w:lang w:eastAsia="ru-RU"/>
        </w:rPr>
        <w:tab/>
        <w:t xml:space="preserve">                                                                                                                                                                       </w:t>
      </w:r>
      <w:r w:rsidR="00CA25C4" w:rsidRPr="00E40AC5">
        <w:rPr>
          <w:rFonts w:ascii="Times New Roman" w:eastAsia="Times New Roman" w:hAnsi="Times New Roman" w:cs="Times New Roman"/>
          <w:i/>
          <w:color w:val="000000" w:themeColor="text1"/>
          <w:sz w:val="28"/>
          <w:szCs w:val="28"/>
          <w:lang w:eastAsia="ru-RU"/>
        </w:rPr>
        <w:t xml:space="preserve">                  </w:t>
      </w:r>
      <w:r w:rsidRPr="00E40AC5">
        <w:rPr>
          <w:rFonts w:ascii="Times New Roman" w:eastAsia="Times New Roman" w:hAnsi="Times New Roman" w:cs="Times New Roman"/>
          <w:i/>
          <w:color w:val="000000" w:themeColor="text1"/>
          <w:sz w:val="28"/>
          <w:szCs w:val="28"/>
          <w:lang w:eastAsia="ru-RU"/>
        </w:rPr>
        <w:t>Р</w:t>
      </w:r>
      <w:r w:rsidR="00155FE8" w:rsidRPr="00E40AC5">
        <w:rPr>
          <w:rFonts w:ascii="Times New Roman" w:eastAsia="Times New Roman" w:hAnsi="Times New Roman" w:cs="Times New Roman"/>
          <w:i/>
          <w:color w:val="000000" w:themeColor="text1"/>
          <w:sz w:val="28"/>
          <w:szCs w:val="28"/>
          <w:lang w:eastAsia="ru-RU"/>
        </w:rPr>
        <w:t>ішення виконкому міської ради</w:t>
      </w:r>
    </w:p>
    <w:p w:rsidR="008B310C" w:rsidRPr="00E40AC5" w:rsidRDefault="008B310C" w:rsidP="00CA25C4">
      <w:pPr>
        <w:ind w:left="5670"/>
        <w:jc w:val="both"/>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i/>
          <w:color w:val="000000" w:themeColor="text1"/>
          <w:sz w:val="28"/>
          <w:szCs w:val="28"/>
          <w:lang w:eastAsia="ru-RU"/>
        </w:rPr>
        <w:t>05.05.2022 №272</w:t>
      </w:r>
      <w:bookmarkStart w:id="0" w:name="_GoBack"/>
      <w:bookmarkEnd w:id="0"/>
    </w:p>
    <w:p w:rsidR="00212F50" w:rsidRPr="00E40AC5" w:rsidRDefault="00212F50" w:rsidP="006653C2">
      <w:pPr>
        <w:jc w:val="center"/>
        <w:rPr>
          <w:rFonts w:ascii="Times New Roman" w:hAnsi="Times New Roman" w:cs="Times New Roman"/>
          <w:b/>
          <w:i/>
          <w:noProof/>
          <w:color w:val="000000" w:themeColor="text1"/>
          <w:sz w:val="16"/>
          <w:szCs w:val="16"/>
          <w:lang w:eastAsia="uk-UA"/>
        </w:rPr>
      </w:pPr>
    </w:p>
    <w:p w:rsidR="00927DAC" w:rsidRPr="00E40AC5" w:rsidRDefault="006653C2" w:rsidP="006653C2">
      <w:pPr>
        <w:jc w:val="center"/>
        <w:rPr>
          <w:rFonts w:ascii="Times New Roman" w:hAnsi="Times New Roman" w:cs="Times New Roman"/>
          <w:b/>
          <w:i/>
          <w:noProof/>
          <w:color w:val="000000" w:themeColor="text1"/>
          <w:sz w:val="28"/>
          <w:szCs w:val="28"/>
          <w:lang w:eastAsia="uk-UA"/>
        </w:rPr>
      </w:pPr>
      <w:r w:rsidRPr="00E40AC5">
        <w:rPr>
          <w:rFonts w:ascii="Times New Roman" w:hAnsi="Times New Roman" w:cs="Times New Roman"/>
          <w:b/>
          <w:i/>
          <w:noProof/>
          <w:color w:val="000000" w:themeColor="text1"/>
          <w:sz w:val="28"/>
          <w:szCs w:val="28"/>
          <w:lang w:eastAsia="uk-UA"/>
        </w:rPr>
        <w:t>ПОРЯДОК</w:t>
      </w:r>
    </w:p>
    <w:p w:rsidR="006653C2" w:rsidRPr="00E40AC5" w:rsidRDefault="00171341" w:rsidP="00EA4C35">
      <w:pPr>
        <w:spacing w:after="0" w:line="240" w:lineRule="auto"/>
        <w:jc w:val="center"/>
        <w:rPr>
          <w:rFonts w:ascii="Times New Roman" w:hAnsi="Times New Roman" w:cs="Times New Roman"/>
          <w:b/>
          <w:i/>
          <w:noProof/>
          <w:color w:val="000000" w:themeColor="text1"/>
          <w:sz w:val="28"/>
          <w:szCs w:val="28"/>
          <w:lang w:eastAsia="uk-UA"/>
        </w:rPr>
      </w:pPr>
      <w:r w:rsidRPr="00E40AC5">
        <w:rPr>
          <w:rFonts w:ascii="Times New Roman" w:hAnsi="Times New Roman" w:cs="Times New Roman"/>
          <w:b/>
          <w:i/>
          <w:noProof/>
          <w:color w:val="000000" w:themeColor="text1"/>
          <w:sz w:val="28"/>
          <w:szCs w:val="28"/>
          <w:lang w:eastAsia="uk-UA"/>
        </w:rPr>
        <w:t>к</w:t>
      </w:r>
      <w:r w:rsidR="006653C2" w:rsidRPr="00E40AC5">
        <w:rPr>
          <w:rFonts w:ascii="Times New Roman" w:hAnsi="Times New Roman" w:cs="Times New Roman"/>
          <w:b/>
          <w:i/>
          <w:noProof/>
          <w:color w:val="000000" w:themeColor="text1"/>
          <w:sz w:val="28"/>
          <w:szCs w:val="28"/>
          <w:lang w:eastAsia="uk-UA"/>
        </w:rPr>
        <w:t>омпенс</w:t>
      </w:r>
      <w:r w:rsidR="004043D1" w:rsidRPr="00E40AC5">
        <w:rPr>
          <w:rFonts w:ascii="Times New Roman" w:hAnsi="Times New Roman" w:cs="Times New Roman"/>
          <w:b/>
          <w:i/>
          <w:noProof/>
          <w:color w:val="000000" w:themeColor="text1"/>
          <w:sz w:val="28"/>
          <w:szCs w:val="28"/>
          <w:lang w:eastAsia="uk-UA"/>
        </w:rPr>
        <w:t>а</w:t>
      </w:r>
      <w:r w:rsidR="006653C2" w:rsidRPr="00E40AC5">
        <w:rPr>
          <w:rFonts w:ascii="Times New Roman" w:hAnsi="Times New Roman" w:cs="Times New Roman"/>
          <w:b/>
          <w:i/>
          <w:noProof/>
          <w:color w:val="000000" w:themeColor="text1"/>
          <w:sz w:val="28"/>
          <w:szCs w:val="28"/>
          <w:lang w:eastAsia="uk-UA"/>
        </w:rPr>
        <w:t>ції витрат за тимчасове розміщення внутрішньо п</w:t>
      </w:r>
      <w:r w:rsidR="001B7BB0" w:rsidRPr="00E40AC5">
        <w:rPr>
          <w:rFonts w:ascii="Times New Roman" w:hAnsi="Times New Roman" w:cs="Times New Roman"/>
          <w:b/>
          <w:i/>
          <w:noProof/>
          <w:color w:val="000000" w:themeColor="text1"/>
          <w:sz w:val="28"/>
          <w:szCs w:val="28"/>
          <w:lang w:eastAsia="uk-UA"/>
        </w:rPr>
        <w:t>е</w:t>
      </w:r>
      <w:r w:rsidR="006653C2" w:rsidRPr="00E40AC5">
        <w:rPr>
          <w:rFonts w:ascii="Times New Roman" w:hAnsi="Times New Roman" w:cs="Times New Roman"/>
          <w:b/>
          <w:i/>
          <w:noProof/>
          <w:color w:val="000000" w:themeColor="text1"/>
          <w:sz w:val="28"/>
          <w:szCs w:val="28"/>
          <w:lang w:eastAsia="uk-UA"/>
        </w:rPr>
        <w:t>ре</w:t>
      </w:r>
      <w:r w:rsidR="00EA4C35" w:rsidRPr="00E40AC5">
        <w:rPr>
          <w:rFonts w:ascii="Times New Roman" w:hAnsi="Times New Roman" w:cs="Times New Roman"/>
          <w:b/>
          <w:i/>
          <w:noProof/>
          <w:color w:val="000000" w:themeColor="text1"/>
          <w:sz w:val="28"/>
          <w:szCs w:val="28"/>
          <w:lang w:eastAsia="uk-UA"/>
        </w:rPr>
        <w:t>міщених осіб, які пер</w:t>
      </w:r>
      <w:r w:rsidRPr="00E40AC5">
        <w:rPr>
          <w:rFonts w:ascii="Times New Roman" w:hAnsi="Times New Roman" w:cs="Times New Roman"/>
          <w:b/>
          <w:i/>
          <w:noProof/>
          <w:color w:val="000000" w:themeColor="text1"/>
          <w:sz w:val="28"/>
          <w:szCs w:val="28"/>
          <w:lang w:eastAsia="uk-UA"/>
        </w:rPr>
        <w:t>е</w:t>
      </w:r>
      <w:r w:rsidR="00EA4C35" w:rsidRPr="00E40AC5">
        <w:rPr>
          <w:rFonts w:ascii="Times New Roman" w:hAnsi="Times New Roman" w:cs="Times New Roman"/>
          <w:b/>
          <w:i/>
          <w:noProof/>
          <w:color w:val="000000" w:themeColor="text1"/>
          <w:sz w:val="28"/>
          <w:szCs w:val="28"/>
          <w:lang w:eastAsia="uk-UA"/>
        </w:rPr>
        <w:t>містилися в</w:t>
      </w:r>
      <w:r w:rsidR="006653C2" w:rsidRPr="00E40AC5">
        <w:rPr>
          <w:rFonts w:ascii="Times New Roman" w:hAnsi="Times New Roman" w:cs="Times New Roman"/>
          <w:b/>
          <w:i/>
          <w:noProof/>
          <w:color w:val="000000" w:themeColor="text1"/>
          <w:sz w:val="28"/>
          <w:szCs w:val="28"/>
          <w:lang w:eastAsia="uk-UA"/>
        </w:rPr>
        <w:t xml:space="preserve"> період воєнного стану </w:t>
      </w:r>
      <w:r w:rsidR="000330BA" w:rsidRPr="00E40AC5">
        <w:rPr>
          <w:rFonts w:ascii="Times New Roman" w:hAnsi="Times New Roman" w:cs="Times New Roman"/>
          <w:b/>
          <w:i/>
          <w:noProof/>
          <w:color w:val="000000" w:themeColor="text1"/>
          <w:sz w:val="28"/>
          <w:szCs w:val="28"/>
          <w:lang w:eastAsia="uk-UA"/>
        </w:rPr>
        <w:t xml:space="preserve"> </w:t>
      </w:r>
    </w:p>
    <w:p w:rsidR="004941FD" w:rsidRPr="00E40AC5" w:rsidRDefault="004941FD" w:rsidP="00EA4C35">
      <w:pPr>
        <w:spacing w:after="0" w:line="240" w:lineRule="auto"/>
        <w:jc w:val="both"/>
        <w:rPr>
          <w:rFonts w:ascii="Times New Roman" w:hAnsi="Times New Roman" w:cs="Times New Roman"/>
          <w:noProof/>
          <w:color w:val="000000" w:themeColor="text1"/>
          <w:sz w:val="10"/>
          <w:szCs w:val="10"/>
          <w:lang w:eastAsia="uk-UA"/>
        </w:rPr>
      </w:pPr>
    </w:p>
    <w:p w:rsidR="00EA4C35" w:rsidRPr="00E40AC5" w:rsidRDefault="00EA4C35" w:rsidP="00EA4C35">
      <w:pPr>
        <w:spacing w:after="0" w:line="240" w:lineRule="auto"/>
        <w:jc w:val="both"/>
        <w:rPr>
          <w:rFonts w:ascii="Times New Roman" w:hAnsi="Times New Roman" w:cs="Times New Roman"/>
          <w:noProof/>
          <w:color w:val="000000" w:themeColor="text1"/>
          <w:sz w:val="28"/>
          <w:szCs w:val="28"/>
          <w:lang w:eastAsia="uk-UA"/>
        </w:rPr>
      </w:pPr>
    </w:p>
    <w:p w:rsidR="007C4D4C" w:rsidRDefault="00B63B7E" w:rsidP="00A3770B">
      <w:pPr>
        <w:pStyle w:val="a7"/>
        <w:spacing w:before="0"/>
        <w:rPr>
          <w:rFonts w:ascii="Times New Roman" w:hAnsi="Times New Roman"/>
          <w:sz w:val="28"/>
          <w:szCs w:val="28"/>
        </w:rPr>
      </w:pPr>
      <w:r w:rsidRPr="00E40AC5">
        <w:rPr>
          <w:rFonts w:ascii="Times New Roman" w:hAnsi="Times New Roman"/>
          <w:noProof/>
          <w:color w:val="000000" w:themeColor="text1"/>
          <w:sz w:val="28"/>
          <w:szCs w:val="28"/>
          <w:lang w:eastAsia="uk-UA"/>
        </w:rPr>
        <w:t xml:space="preserve">  </w:t>
      </w:r>
      <w:r w:rsidRPr="00E40AC5">
        <w:rPr>
          <w:rFonts w:ascii="Times New Roman" w:hAnsi="Times New Roman"/>
          <w:noProof/>
          <w:color w:val="000000" w:themeColor="text1"/>
          <w:sz w:val="28"/>
          <w:szCs w:val="28"/>
          <w:lang w:eastAsia="uk-UA"/>
        </w:rPr>
        <w:tab/>
      </w:r>
      <w:r w:rsidR="000330BA" w:rsidRPr="00E40AC5">
        <w:rPr>
          <w:rFonts w:ascii="Times New Roman" w:hAnsi="Times New Roman"/>
          <w:noProof/>
          <w:color w:val="000000" w:themeColor="text1"/>
          <w:sz w:val="28"/>
          <w:szCs w:val="28"/>
          <w:lang w:eastAsia="uk-UA"/>
        </w:rPr>
        <w:t xml:space="preserve">1. </w:t>
      </w:r>
      <w:r w:rsidR="007C4D4C" w:rsidRPr="009D3F4A">
        <w:rPr>
          <w:rFonts w:ascii="Times New Roman" w:hAnsi="Times New Roman"/>
          <w:sz w:val="28"/>
          <w:szCs w:val="28"/>
        </w:rPr>
        <w:t xml:space="preserve">Цей Порядок визначає механізм надання компенсації витрат, що пов’язані з безоплатним тимчасовим розміщенням внутрішньо переміщених осіб, які після введення Указом Президента України </w:t>
      </w:r>
      <w:r w:rsidR="007C4D4C" w:rsidRPr="00871AB5">
        <w:rPr>
          <w:rFonts w:ascii="Times New Roman" w:hAnsi="Times New Roman"/>
          <w:sz w:val="28"/>
          <w:szCs w:val="28"/>
        </w:rPr>
        <w:br/>
      </w:r>
      <w:r w:rsidR="007C4D4C" w:rsidRPr="009D3F4A">
        <w:rPr>
          <w:rFonts w:ascii="Times New Roman" w:hAnsi="Times New Roman"/>
          <w:sz w:val="28"/>
          <w:szCs w:val="28"/>
        </w:rPr>
        <w:t>від 24 лютого 2022 р</w:t>
      </w:r>
      <w:r w:rsidR="00D206AC">
        <w:rPr>
          <w:rFonts w:ascii="Times New Roman" w:hAnsi="Times New Roman"/>
          <w:sz w:val="28"/>
          <w:szCs w:val="28"/>
        </w:rPr>
        <w:t>оку</w:t>
      </w:r>
      <w:r w:rsidR="007C4D4C" w:rsidRPr="009D3F4A">
        <w:rPr>
          <w:rFonts w:ascii="Times New Roman" w:hAnsi="Times New Roman"/>
          <w:sz w:val="28"/>
          <w:szCs w:val="28"/>
        </w:rPr>
        <w:t xml:space="preserve"> № 64</w:t>
      </w:r>
      <w:r w:rsidR="00D206AC">
        <w:rPr>
          <w:rFonts w:ascii="Times New Roman" w:hAnsi="Times New Roman"/>
          <w:sz w:val="28"/>
          <w:szCs w:val="28"/>
        </w:rPr>
        <w:t>/2022</w:t>
      </w:r>
      <w:r w:rsidR="007C4D4C" w:rsidRPr="009D3F4A">
        <w:rPr>
          <w:rFonts w:ascii="Times New Roman" w:hAnsi="Times New Roman"/>
          <w:sz w:val="28"/>
          <w:szCs w:val="28"/>
        </w:rPr>
        <w:t xml:space="preserve"> </w:t>
      </w:r>
      <w:r w:rsidR="00D206AC">
        <w:rPr>
          <w:rFonts w:ascii="Times New Roman" w:hAnsi="Times New Roman"/>
          <w:sz w:val="28"/>
          <w:szCs w:val="28"/>
        </w:rPr>
        <w:t>«</w:t>
      </w:r>
      <w:r w:rsidR="007C4D4C" w:rsidRPr="009D3F4A">
        <w:rPr>
          <w:rFonts w:ascii="Times New Roman" w:hAnsi="Times New Roman"/>
          <w:sz w:val="28"/>
          <w:szCs w:val="28"/>
        </w:rPr>
        <w:t xml:space="preserve">Про введення </w:t>
      </w:r>
      <w:r w:rsidR="00D206AC">
        <w:rPr>
          <w:rFonts w:ascii="Times New Roman" w:hAnsi="Times New Roman"/>
          <w:sz w:val="28"/>
          <w:szCs w:val="28"/>
        </w:rPr>
        <w:t xml:space="preserve">воєнного стану в Україні», зі змінами, </w:t>
      </w:r>
      <w:r w:rsidR="007C4D4C" w:rsidRPr="009D3F4A">
        <w:rPr>
          <w:rFonts w:ascii="Times New Roman" w:hAnsi="Times New Roman"/>
          <w:sz w:val="28"/>
          <w:szCs w:val="28"/>
        </w:rPr>
        <w:t xml:space="preserve">воєнного стану перемістилися з території адміністративно-територіальної одиниці, на якій проводяться воєнні (бойові) дії та яка визначена в переліку, затвердженому розпорядженням Кабінету Міністрів України від </w:t>
      </w:r>
      <w:r w:rsidR="00D206AC">
        <w:rPr>
          <w:rFonts w:ascii="Times New Roman" w:hAnsi="Times New Roman"/>
          <w:sz w:val="28"/>
          <w:szCs w:val="28"/>
        </w:rPr>
        <w:t>0</w:t>
      </w:r>
      <w:r w:rsidR="007C4D4C" w:rsidRPr="009D3F4A">
        <w:rPr>
          <w:rFonts w:ascii="Times New Roman" w:hAnsi="Times New Roman"/>
          <w:sz w:val="28"/>
          <w:szCs w:val="28"/>
        </w:rPr>
        <w:t>6 березня 2022 р</w:t>
      </w:r>
      <w:r w:rsidR="00D206AC">
        <w:rPr>
          <w:rFonts w:ascii="Times New Roman" w:hAnsi="Times New Roman"/>
          <w:sz w:val="28"/>
          <w:szCs w:val="28"/>
        </w:rPr>
        <w:t>оку</w:t>
      </w:r>
      <w:r w:rsidR="007C4D4C" w:rsidRPr="009D3F4A">
        <w:rPr>
          <w:rFonts w:ascii="Times New Roman" w:hAnsi="Times New Roman"/>
          <w:sz w:val="28"/>
          <w:szCs w:val="28"/>
        </w:rPr>
        <w:t xml:space="preserve"> № 204</w:t>
      </w:r>
      <w:r w:rsidR="00874E1B">
        <w:rPr>
          <w:rFonts w:ascii="Times New Roman" w:hAnsi="Times New Roman"/>
          <w:sz w:val="28"/>
          <w:szCs w:val="28"/>
        </w:rPr>
        <w:t>-р</w:t>
      </w:r>
      <w:r w:rsidR="007C4D4C" w:rsidRPr="009D3F4A">
        <w:rPr>
          <w:rFonts w:ascii="Times New Roman" w:hAnsi="Times New Roman"/>
          <w:sz w:val="28"/>
          <w:szCs w:val="28"/>
        </w:rPr>
        <w:t xml:space="preserve"> </w:t>
      </w:r>
      <w:r w:rsidR="00D206AC">
        <w:rPr>
          <w:rFonts w:ascii="Times New Roman" w:hAnsi="Times New Roman"/>
          <w:sz w:val="28"/>
          <w:szCs w:val="28"/>
        </w:rPr>
        <w:t>«</w:t>
      </w:r>
      <w:r w:rsidR="007C4D4C" w:rsidRPr="009D3F4A">
        <w:rPr>
          <w:rFonts w:ascii="Times New Roman" w:hAnsi="Times New Roman"/>
          <w:sz w:val="28"/>
          <w:szCs w:val="28"/>
          <w:highlight w:val="white"/>
        </w:rPr>
        <w:t xml:space="preserve">Про затвердження переліку адміністративно-територіальних одиниць, на території яких надається допомога застрахованим особам в рамках Програми </w:t>
      </w:r>
      <w:r w:rsidR="00D206AC">
        <w:rPr>
          <w:rFonts w:ascii="Times New Roman" w:hAnsi="Times New Roman"/>
          <w:sz w:val="28"/>
          <w:szCs w:val="28"/>
          <w:highlight w:val="white"/>
        </w:rPr>
        <w:t>«</w:t>
      </w:r>
      <w:proofErr w:type="spellStart"/>
      <w:r w:rsidR="007C4D4C" w:rsidRPr="009D3F4A">
        <w:rPr>
          <w:rFonts w:ascii="Times New Roman" w:hAnsi="Times New Roman"/>
          <w:sz w:val="28"/>
          <w:szCs w:val="28"/>
          <w:highlight w:val="white"/>
        </w:rPr>
        <w:t>єПідтримка</w:t>
      </w:r>
      <w:proofErr w:type="spellEnd"/>
      <w:r w:rsidR="00D206AC">
        <w:rPr>
          <w:rFonts w:ascii="Times New Roman" w:hAnsi="Times New Roman"/>
          <w:sz w:val="28"/>
          <w:szCs w:val="28"/>
          <w:highlight w:val="white"/>
        </w:rPr>
        <w:t>»</w:t>
      </w:r>
      <w:r w:rsidR="007C4D4C" w:rsidRPr="009D3F4A">
        <w:rPr>
          <w:rFonts w:ascii="Times New Roman" w:hAnsi="Times New Roman"/>
          <w:sz w:val="28"/>
          <w:szCs w:val="28"/>
          <w:highlight w:val="white"/>
        </w:rPr>
        <w:t xml:space="preserve"> </w:t>
      </w:r>
      <w:r w:rsidR="007C4D4C" w:rsidRPr="009D3F4A">
        <w:rPr>
          <w:rFonts w:ascii="Times New Roman" w:hAnsi="Times New Roman"/>
          <w:sz w:val="28"/>
          <w:szCs w:val="28"/>
        </w:rPr>
        <w:t>(далі — компенсація).</w:t>
      </w:r>
    </w:p>
    <w:p w:rsidR="00910679" w:rsidRPr="009D3F4A" w:rsidRDefault="00910679" w:rsidP="00A3770B">
      <w:pPr>
        <w:pStyle w:val="a7"/>
        <w:spacing w:before="0"/>
        <w:rPr>
          <w:rFonts w:ascii="Times New Roman" w:hAnsi="Times New Roman"/>
          <w:sz w:val="28"/>
          <w:szCs w:val="28"/>
        </w:rPr>
      </w:pPr>
      <w:r w:rsidRPr="009D3F4A">
        <w:rPr>
          <w:rFonts w:ascii="Times New Roman" w:hAnsi="Times New Roman"/>
          <w:sz w:val="28"/>
          <w:szCs w:val="28"/>
        </w:rPr>
        <w:t>2. Компенсація надається фізичним особам — громадянам України віком від 18 років, які є власниками житла або їх представниками, наймачами (орендарями) житла державної або комунальної власності, спадкоємцями, які прийняли спадщину, і безоплатно розміщували в цих приміщеннях</w:t>
      </w:r>
      <w:r w:rsidRPr="009D3F4A">
        <w:rPr>
          <w:rFonts w:ascii="Times New Roman" w:hAnsi="Times New Roman"/>
          <w:color w:val="FF0000"/>
          <w:sz w:val="28"/>
          <w:szCs w:val="28"/>
        </w:rPr>
        <w:t xml:space="preserve"> </w:t>
      </w:r>
      <w:r w:rsidRPr="009D3F4A">
        <w:rPr>
          <w:rFonts w:ascii="Times New Roman" w:hAnsi="Times New Roman"/>
          <w:sz w:val="28"/>
          <w:szCs w:val="28"/>
        </w:rPr>
        <w:t xml:space="preserve">зазначених у </w:t>
      </w:r>
      <w:hyperlink r:id="rId8" w:anchor="n9">
        <w:r w:rsidRPr="009D3F4A">
          <w:rPr>
            <w:rFonts w:ascii="Times New Roman" w:hAnsi="Times New Roman"/>
            <w:sz w:val="28"/>
            <w:szCs w:val="28"/>
          </w:rPr>
          <w:t>пункті 1</w:t>
        </w:r>
      </w:hyperlink>
      <w:r w:rsidRPr="009D3F4A">
        <w:rPr>
          <w:rFonts w:ascii="Times New Roman" w:hAnsi="Times New Roman"/>
          <w:sz w:val="28"/>
          <w:szCs w:val="28"/>
        </w:rPr>
        <w:t xml:space="preserve"> цього Порядку внутрішньо переміщених осіб, крім членів своєї сім’ї у розумінні Сімейного кодексу України (далі – особи, що розмістили внутрішньо переміщених осіб), для покриття понесених ними витрат, пов’язаних з розміщенням внутрішньо переміщених осіб.</w:t>
      </w:r>
    </w:p>
    <w:p w:rsidR="00910679" w:rsidRPr="009D3F4A" w:rsidRDefault="00910679" w:rsidP="00A3770B">
      <w:pPr>
        <w:pStyle w:val="a7"/>
        <w:spacing w:before="0"/>
        <w:rPr>
          <w:rFonts w:ascii="Times New Roman" w:hAnsi="Times New Roman"/>
          <w:sz w:val="28"/>
          <w:szCs w:val="28"/>
        </w:rPr>
      </w:pPr>
      <w:r w:rsidRPr="009D3F4A">
        <w:rPr>
          <w:rFonts w:ascii="Times New Roman" w:hAnsi="Times New Roman"/>
          <w:sz w:val="28"/>
          <w:szCs w:val="28"/>
        </w:rPr>
        <w:t xml:space="preserve">3. </w:t>
      </w:r>
      <w:r>
        <w:rPr>
          <w:rFonts w:ascii="Times New Roman" w:hAnsi="Times New Roman"/>
          <w:sz w:val="28"/>
          <w:szCs w:val="28"/>
        </w:rPr>
        <w:t xml:space="preserve">Департамент розвитку інфраструктури міста виконкому Криворізької міської ради </w:t>
      </w:r>
      <w:r w:rsidR="00D206AC">
        <w:rPr>
          <w:rFonts w:ascii="Times New Roman" w:hAnsi="Times New Roman"/>
          <w:sz w:val="28"/>
          <w:szCs w:val="28"/>
        </w:rPr>
        <w:t>за за</w:t>
      </w:r>
      <w:r w:rsidR="00874E1B">
        <w:rPr>
          <w:rFonts w:ascii="Times New Roman" w:hAnsi="Times New Roman"/>
          <w:sz w:val="28"/>
          <w:szCs w:val="28"/>
        </w:rPr>
        <w:t>я</w:t>
      </w:r>
      <w:r w:rsidR="00D206AC">
        <w:rPr>
          <w:rFonts w:ascii="Times New Roman" w:hAnsi="Times New Roman"/>
          <w:sz w:val="28"/>
          <w:szCs w:val="28"/>
        </w:rPr>
        <w:t>вами осіб, визначених у пункті 2 Порядку</w:t>
      </w:r>
      <w:r w:rsidR="00874E1B">
        <w:rPr>
          <w:rFonts w:ascii="Times New Roman" w:hAnsi="Times New Roman"/>
          <w:sz w:val="28"/>
          <w:szCs w:val="28"/>
        </w:rPr>
        <w:t>,</w:t>
      </w:r>
      <w:r w:rsidR="00D206AC">
        <w:rPr>
          <w:rFonts w:ascii="Times New Roman" w:hAnsi="Times New Roman"/>
          <w:sz w:val="28"/>
          <w:szCs w:val="28"/>
        </w:rPr>
        <w:t xml:space="preserve"> </w:t>
      </w:r>
      <w:r>
        <w:rPr>
          <w:rFonts w:ascii="Times New Roman" w:hAnsi="Times New Roman"/>
          <w:sz w:val="28"/>
          <w:szCs w:val="28"/>
        </w:rPr>
        <w:t>вноси</w:t>
      </w:r>
      <w:r w:rsidRPr="009D3F4A">
        <w:rPr>
          <w:rFonts w:ascii="Times New Roman" w:hAnsi="Times New Roman"/>
          <w:sz w:val="28"/>
          <w:szCs w:val="28"/>
        </w:rPr>
        <w:t xml:space="preserve">ть відомості щодо приміщень  житлового фонду, доступних для безоплатного розміщення внутрішньо переміщених осіб у </w:t>
      </w:r>
      <w:r w:rsidR="001475D2">
        <w:rPr>
          <w:rFonts w:ascii="Times New Roman" w:hAnsi="Times New Roman"/>
          <w:sz w:val="28"/>
          <w:szCs w:val="28"/>
        </w:rPr>
        <w:t>місті Кривому Розі</w:t>
      </w:r>
      <w:r w:rsidR="00874E1B">
        <w:rPr>
          <w:rFonts w:ascii="Times New Roman" w:hAnsi="Times New Roman"/>
          <w:sz w:val="28"/>
          <w:szCs w:val="28"/>
        </w:rPr>
        <w:t xml:space="preserve">, </w:t>
      </w:r>
      <w:r>
        <w:rPr>
          <w:rFonts w:ascii="Times New Roman" w:hAnsi="Times New Roman"/>
          <w:sz w:val="28"/>
          <w:szCs w:val="28"/>
        </w:rPr>
        <w:t xml:space="preserve">до </w:t>
      </w:r>
      <w:proofErr w:type="spellStart"/>
      <w:r>
        <w:rPr>
          <w:rFonts w:ascii="Times New Roman" w:hAnsi="Times New Roman"/>
          <w:sz w:val="28"/>
          <w:szCs w:val="28"/>
        </w:rPr>
        <w:t>веб</w:t>
      </w:r>
      <w:r w:rsidR="00D206AC">
        <w:rPr>
          <w:rFonts w:ascii="Times New Roman" w:hAnsi="Times New Roman"/>
          <w:sz w:val="28"/>
          <w:szCs w:val="28"/>
        </w:rPr>
        <w:t>ресурсу</w:t>
      </w:r>
      <w:proofErr w:type="spellEnd"/>
      <w:r w:rsidR="00D206AC">
        <w:rPr>
          <w:rFonts w:ascii="Times New Roman" w:hAnsi="Times New Roman"/>
          <w:sz w:val="28"/>
          <w:szCs w:val="28"/>
        </w:rPr>
        <w:t xml:space="preserve"> «</w:t>
      </w:r>
      <w:proofErr w:type="spellStart"/>
      <w:r>
        <w:rPr>
          <w:rFonts w:ascii="Times New Roman" w:hAnsi="Times New Roman"/>
          <w:sz w:val="28"/>
          <w:szCs w:val="28"/>
        </w:rPr>
        <w:t>Прихи</w:t>
      </w:r>
      <w:r w:rsidR="00874E1B">
        <w:rPr>
          <w:rFonts w:ascii="Times New Roman" w:hAnsi="Times New Roman"/>
          <w:sz w:val="28"/>
          <w:szCs w:val="28"/>
        </w:rPr>
        <w:t>-</w:t>
      </w:r>
      <w:r>
        <w:rPr>
          <w:rFonts w:ascii="Times New Roman" w:hAnsi="Times New Roman"/>
          <w:sz w:val="28"/>
          <w:szCs w:val="28"/>
        </w:rPr>
        <w:t>сток</w:t>
      </w:r>
      <w:proofErr w:type="spellEnd"/>
      <w:r w:rsidR="00D206AC">
        <w:rPr>
          <w:rFonts w:ascii="Times New Roman" w:hAnsi="Times New Roman"/>
          <w:sz w:val="28"/>
          <w:szCs w:val="28"/>
        </w:rPr>
        <w:t xml:space="preserve">» (рекомендовано) та </w:t>
      </w:r>
      <w:r w:rsidRPr="009D3F4A">
        <w:rPr>
          <w:rFonts w:ascii="Times New Roman" w:hAnsi="Times New Roman"/>
          <w:sz w:val="28"/>
          <w:szCs w:val="28"/>
        </w:rPr>
        <w:t>форму</w:t>
      </w:r>
      <w:r>
        <w:rPr>
          <w:rFonts w:ascii="Times New Roman" w:hAnsi="Times New Roman"/>
          <w:sz w:val="28"/>
          <w:szCs w:val="28"/>
        </w:rPr>
        <w:t>є</w:t>
      </w:r>
      <w:r w:rsidRPr="009D3F4A">
        <w:rPr>
          <w:rFonts w:ascii="Times New Roman" w:hAnsi="Times New Roman"/>
          <w:sz w:val="28"/>
          <w:szCs w:val="28"/>
        </w:rPr>
        <w:t xml:space="preserve"> реєстр житлових приміщень, доступних для безоплатного розміщення внутрішньо переміщених осіб</w:t>
      </w:r>
      <w:r>
        <w:rPr>
          <w:rFonts w:ascii="Times New Roman" w:hAnsi="Times New Roman"/>
          <w:sz w:val="28"/>
          <w:szCs w:val="28"/>
        </w:rPr>
        <w:t xml:space="preserve"> у місті</w:t>
      </w:r>
      <w:r w:rsidR="006C7F7E">
        <w:rPr>
          <w:rFonts w:ascii="Times New Roman" w:hAnsi="Times New Roman"/>
          <w:sz w:val="28"/>
          <w:szCs w:val="28"/>
        </w:rPr>
        <w:t xml:space="preserve"> </w:t>
      </w:r>
      <w:r w:rsidR="006C7F7E" w:rsidRPr="00D675FE">
        <w:rPr>
          <w:rFonts w:ascii="Times New Roman" w:hAnsi="Times New Roman"/>
          <w:sz w:val="28"/>
          <w:szCs w:val="28"/>
        </w:rPr>
        <w:t xml:space="preserve">(додаток </w:t>
      </w:r>
      <w:r w:rsidR="00F15723" w:rsidRPr="00D675FE">
        <w:rPr>
          <w:rFonts w:ascii="Times New Roman" w:hAnsi="Times New Roman"/>
          <w:sz w:val="28"/>
          <w:szCs w:val="28"/>
        </w:rPr>
        <w:t>1</w:t>
      </w:r>
      <w:r w:rsidR="006C7F7E" w:rsidRPr="00D675FE">
        <w:rPr>
          <w:rFonts w:ascii="Times New Roman" w:hAnsi="Times New Roman"/>
          <w:sz w:val="28"/>
          <w:szCs w:val="28"/>
        </w:rPr>
        <w:t>)</w:t>
      </w:r>
      <w:r w:rsidRPr="00D675FE">
        <w:rPr>
          <w:rFonts w:ascii="Times New Roman" w:hAnsi="Times New Roman"/>
          <w:sz w:val="28"/>
          <w:szCs w:val="28"/>
        </w:rPr>
        <w:t>.</w:t>
      </w:r>
      <w:r>
        <w:rPr>
          <w:rFonts w:ascii="Times New Roman" w:hAnsi="Times New Roman"/>
          <w:sz w:val="28"/>
          <w:szCs w:val="28"/>
        </w:rPr>
        <w:t xml:space="preserve"> </w:t>
      </w:r>
      <w:r w:rsidRPr="009D3F4A">
        <w:rPr>
          <w:rFonts w:ascii="Times New Roman" w:hAnsi="Times New Roman"/>
          <w:sz w:val="28"/>
          <w:szCs w:val="28"/>
        </w:rPr>
        <w:t>Наявність відомостей про житлові приміщення у зазначеному реєстрі не є обов’язковою умовою отримання компенсації особами, що розмістили внутрішньо переміщених осіб.</w:t>
      </w:r>
    </w:p>
    <w:p w:rsidR="00910679" w:rsidRPr="009D3F4A" w:rsidRDefault="00910679" w:rsidP="00A3770B">
      <w:pPr>
        <w:spacing w:after="0" w:line="240" w:lineRule="auto"/>
        <w:ind w:firstLine="708"/>
        <w:jc w:val="both"/>
        <w:rPr>
          <w:rFonts w:ascii="Times New Roman" w:hAnsi="Times New Roman"/>
          <w:sz w:val="28"/>
          <w:szCs w:val="28"/>
        </w:rPr>
      </w:pPr>
      <w:r w:rsidRPr="009D3F4A">
        <w:rPr>
          <w:rFonts w:ascii="Times New Roman" w:hAnsi="Times New Roman"/>
          <w:sz w:val="28"/>
          <w:szCs w:val="28"/>
        </w:rPr>
        <w:t xml:space="preserve">4. Особи, що розмістили внутрішньо переміщених осіб, зобов’язані не пізніше ніж протягом наступного робочого дня з дня розміщення внутрішньо переміщених осіб подати заяву </w:t>
      </w:r>
      <w:r w:rsidR="00F15723" w:rsidRPr="00D675FE">
        <w:rPr>
          <w:rFonts w:ascii="Times New Roman" w:hAnsi="Times New Roman"/>
          <w:color w:val="000000" w:themeColor="text1"/>
          <w:sz w:val="28"/>
          <w:szCs w:val="28"/>
        </w:rPr>
        <w:t>(додаток 2</w:t>
      </w:r>
      <w:r w:rsidR="007A7878" w:rsidRPr="00D675FE">
        <w:rPr>
          <w:rFonts w:ascii="Times New Roman" w:hAnsi="Times New Roman"/>
          <w:color w:val="000000" w:themeColor="text1"/>
          <w:sz w:val="28"/>
          <w:szCs w:val="28"/>
        </w:rPr>
        <w:t>)</w:t>
      </w:r>
      <w:r w:rsidRPr="007A7878">
        <w:rPr>
          <w:rFonts w:ascii="Times New Roman" w:hAnsi="Times New Roman"/>
          <w:color w:val="FF0000"/>
          <w:sz w:val="28"/>
          <w:szCs w:val="28"/>
        </w:rPr>
        <w:t xml:space="preserve"> </w:t>
      </w:r>
      <w:r w:rsidR="00E73172" w:rsidRPr="00D675FE">
        <w:rPr>
          <w:rFonts w:ascii="Times New Roman" w:hAnsi="Times New Roman"/>
          <w:color w:val="000000" w:themeColor="text1"/>
          <w:sz w:val="28"/>
          <w:szCs w:val="28"/>
        </w:rPr>
        <w:t>в</w:t>
      </w:r>
      <w:r w:rsidRPr="00D675FE">
        <w:rPr>
          <w:rFonts w:ascii="Times New Roman" w:hAnsi="Times New Roman"/>
          <w:color w:val="000000" w:themeColor="text1"/>
          <w:sz w:val="28"/>
          <w:szCs w:val="28"/>
        </w:rPr>
        <w:t xml:space="preserve"> </w:t>
      </w:r>
      <w:r w:rsidR="00E73172" w:rsidRPr="00D675FE">
        <w:rPr>
          <w:rFonts w:ascii="Times New Roman" w:hAnsi="Times New Roman" w:cs="Times New Roman"/>
          <w:color w:val="000000" w:themeColor="text1"/>
          <w:sz w:val="28"/>
          <w:szCs w:val="28"/>
          <w:shd w:val="clear" w:color="auto" w:fill="FFFFFF"/>
        </w:rPr>
        <w:t>приміщенні Центру адміністративних послуг «Віза» («Центр Дії») виконкому Криворізької міської ради (надалі ─ Центр) за адресою: пл. Молодіжна, 1</w:t>
      </w:r>
      <w:r w:rsidR="00E73172">
        <w:rPr>
          <w:rFonts w:ascii="Times New Roman" w:hAnsi="Times New Roman" w:cs="Times New Roman"/>
          <w:color w:val="000000" w:themeColor="text1"/>
          <w:sz w:val="28"/>
          <w:szCs w:val="28"/>
          <w:shd w:val="clear" w:color="auto" w:fill="FFFFFF"/>
        </w:rPr>
        <w:t xml:space="preserve">, </w:t>
      </w:r>
      <w:r w:rsidRPr="009D3F4A">
        <w:rPr>
          <w:rFonts w:ascii="Times New Roman" w:hAnsi="Times New Roman"/>
          <w:sz w:val="28"/>
          <w:szCs w:val="28"/>
        </w:rPr>
        <w:t xml:space="preserve">у якій зазначається прізвище, ім’я та по батькові (за наявності) кожної з розміщених осіб. Особи, що розмістили внутрішньо переміщених осіб, також зобов’язані в день </w:t>
      </w:r>
      <w:r w:rsidRPr="009D3F4A">
        <w:rPr>
          <w:rFonts w:ascii="Times New Roman" w:hAnsi="Times New Roman"/>
          <w:sz w:val="28"/>
          <w:szCs w:val="28"/>
        </w:rPr>
        <w:lastRenderedPageBreak/>
        <w:t>припинення розміщення внутрішньо переміщених осіб або зміни їх кількості подати в довільній формі заяву з інформацією про зміну переліку осіб, розміщених у житловому приміщенні, із зазначенням можливості у подальшому розміщувати внутрішньо переміщених осіб у цьому житловому приміщенні.</w:t>
      </w:r>
    </w:p>
    <w:p w:rsidR="00910679" w:rsidRPr="009D3F4A" w:rsidRDefault="00910679" w:rsidP="00A3770B">
      <w:pPr>
        <w:pStyle w:val="a7"/>
        <w:spacing w:before="0"/>
        <w:rPr>
          <w:rFonts w:ascii="Times New Roman" w:hAnsi="Times New Roman"/>
          <w:sz w:val="28"/>
          <w:szCs w:val="28"/>
        </w:rPr>
      </w:pPr>
      <w:r w:rsidRPr="009D3F4A">
        <w:rPr>
          <w:rFonts w:ascii="Times New Roman" w:hAnsi="Times New Roman"/>
          <w:sz w:val="28"/>
          <w:szCs w:val="28"/>
        </w:rPr>
        <w:t xml:space="preserve">На підставі зазначених заяв </w:t>
      </w:r>
      <w:r w:rsidR="00E73172">
        <w:rPr>
          <w:rFonts w:ascii="Times New Roman" w:hAnsi="Times New Roman"/>
          <w:sz w:val="28"/>
          <w:szCs w:val="28"/>
        </w:rPr>
        <w:t>департамент розвитку інфраструктури міста виконкому Криворізької міської</w:t>
      </w:r>
      <w:r w:rsidR="00874E1B">
        <w:rPr>
          <w:rFonts w:ascii="Times New Roman" w:hAnsi="Times New Roman"/>
          <w:sz w:val="28"/>
          <w:szCs w:val="28"/>
        </w:rPr>
        <w:t xml:space="preserve"> ради </w:t>
      </w:r>
      <w:r w:rsidR="00D206AC">
        <w:rPr>
          <w:rFonts w:ascii="Times New Roman" w:hAnsi="Times New Roman"/>
          <w:sz w:val="28"/>
          <w:szCs w:val="28"/>
        </w:rPr>
        <w:t>вноси</w:t>
      </w:r>
      <w:r w:rsidRPr="009D3F4A">
        <w:rPr>
          <w:rFonts w:ascii="Times New Roman" w:hAnsi="Times New Roman"/>
          <w:sz w:val="28"/>
          <w:szCs w:val="28"/>
        </w:rPr>
        <w:t xml:space="preserve">ть зміни до реєстру житлових приміщень, доступних для безоплатного розміщення внутрішньо переміщених осіб у </w:t>
      </w:r>
      <w:r w:rsidR="00E73172">
        <w:rPr>
          <w:rFonts w:ascii="Times New Roman" w:hAnsi="Times New Roman"/>
          <w:sz w:val="28"/>
          <w:szCs w:val="28"/>
        </w:rPr>
        <w:t>місті</w:t>
      </w:r>
      <w:r w:rsidRPr="009D3F4A">
        <w:rPr>
          <w:rFonts w:ascii="Times New Roman" w:hAnsi="Times New Roman"/>
          <w:sz w:val="28"/>
          <w:szCs w:val="28"/>
        </w:rPr>
        <w:t>.</w:t>
      </w:r>
    </w:p>
    <w:p w:rsidR="00910679" w:rsidRPr="00D206AC" w:rsidRDefault="00910679" w:rsidP="00A3770B">
      <w:pPr>
        <w:pStyle w:val="a7"/>
        <w:spacing w:before="0"/>
        <w:rPr>
          <w:rFonts w:ascii="Times New Roman" w:hAnsi="Times New Roman"/>
          <w:sz w:val="28"/>
          <w:szCs w:val="28"/>
        </w:rPr>
      </w:pPr>
      <w:r w:rsidRPr="009D3F4A">
        <w:rPr>
          <w:rFonts w:ascii="Times New Roman" w:hAnsi="Times New Roman"/>
          <w:sz w:val="28"/>
          <w:szCs w:val="28"/>
        </w:rPr>
        <w:t>Заяви можуть бути подані в паперовій формі або в електронній формі на електронну адресу</w:t>
      </w:r>
      <w:r w:rsidR="00E73172">
        <w:rPr>
          <w:rFonts w:ascii="Times New Roman" w:hAnsi="Times New Roman"/>
          <w:sz w:val="28"/>
          <w:szCs w:val="28"/>
        </w:rPr>
        <w:t xml:space="preserve"> </w:t>
      </w:r>
      <w:r w:rsidR="00D675FE">
        <w:rPr>
          <w:rFonts w:ascii="Times New Roman" w:hAnsi="Times New Roman"/>
          <w:sz w:val="28"/>
          <w:szCs w:val="28"/>
          <w:lang w:val="en-US"/>
        </w:rPr>
        <w:t>mvk</w:t>
      </w:r>
      <w:r w:rsidR="00D675FE" w:rsidRPr="00D675FE">
        <w:rPr>
          <w:rFonts w:ascii="Times New Roman" w:hAnsi="Times New Roman"/>
          <w:sz w:val="28"/>
          <w:szCs w:val="28"/>
          <w:lang w:val="ru-RU"/>
        </w:rPr>
        <w:t>99@</w:t>
      </w:r>
      <w:r w:rsidR="00D675FE">
        <w:rPr>
          <w:rFonts w:ascii="Times New Roman" w:hAnsi="Times New Roman"/>
          <w:sz w:val="28"/>
          <w:szCs w:val="28"/>
          <w:lang w:val="en-US"/>
        </w:rPr>
        <w:t>kr</w:t>
      </w:r>
      <w:r w:rsidR="00D675FE" w:rsidRPr="00D675FE">
        <w:rPr>
          <w:rFonts w:ascii="Times New Roman" w:hAnsi="Times New Roman"/>
          <w:sz w:val="28"/>
          <w:szCs w:val="28"/>
          <w:lang w:val="ru-RU"/>
        </w:rPr>
        <w:t>.</w:t>
      </w:r>
      <w:r w:rsidR="00D675FE">
        <w:rPr>
          <w:rFonts w:ascii="Times New Roman" w:hAnsi="Times New Roman"/>
          <w:sz w:val="28"/>
          <w:szCs w:val="28"/>
          <w:lang w:val="en-US"/>
        </w:rPr>
        <w:t>gov</w:t>
      </w:r>
      <w:r w:rsidR="00D675FE" w:rsidRPr="00D675FE">
        <w:rPr>
          <w:rFonts w:ascii="Times New Roman" w:hAnsi="Times New Roman"/>
          <w:sz w:val="28"/>
          <w:szCs w:val="28"/>
          <w:lang w:val="ru-RU"/>
        </w:rPr>
        <w:t>.</w:t>
      </w:r>
      <w:r w:rsidR="00D675FE">
        <w:rPr>
          <w:rFonts w:ascii="Times New Roman" w:hAnsi="Times New Roman"/>
          <w:sz w:val="28"/>
          <w:szCs w:val="28"/>
          <w:lang w:val="en-US"/>
        </w:rPr>
        <w:t>ua</w:t>
      </w:r>
      <w:r w:rsidR="00D206AC">
        <w:rPr>
          <w:rFonts w:ascii="Times New Roman" w:hAnsi="Times New Roman"/>
          <w:sz w:val="28"/>
          <w:szCs w:val="28"/>
        </w:rPr>
        <w:t>.</w:t>
      </w:r>
    </w:p>
    <w:p w:rsidR="00910679" w:rsidRPr="009D3F4A" w:rsidRDefault="00910679" w:rsidP="00A3770B">
      <w:pPr>
        <w:pStyle w:val="a7"/>
        <w:spacing w:before="0"/>
        <w:rPr>
          <w:rFonts w:ascii="Times New Roman" w:hAnsi="Times New Roman"/>
          <w:sz w:val="28"/>
          <w:szCs w:val="28"/>
        </w:rPr>
      </w:pPr>
      <w:r w:rsidRPr="009D3F4A">
        <w:rPr>
          <w:rFonts w:ascii="Times New Roman" w:hAnsi="Times New Roman"/>
          <w:sz w:val="28"/>
          <w:szCs w:val="28"/>
        </w:rPr>
        <w:t>5. Для отримання компенсації особа, що розмістила внутрішньо переміщених осіб, не пізніше ніж протягом п’яти днів з дня закі</w:t>
      </w:r>
      <w:r w:rsidR="00E73172">
        <w:rPr>
          <w:rFonts w:ascii="Times New Roman" w:hAnsi="Times New Roman"/>
          <w:sz w:val="28"/>
          <w:szCs w:val="28"/>
        </w:rPr>
        <w:t xml:space="preserve">нчення звітного місяця подає </w:t>
      </w:r>
      <w:r w:rsidR="00E73172" w:rsidRPr="00D675FE">
        <w:rPr>
          <w:rFonts w:ascii="Times New Roman" w:hAnsi="Times New Roman"/>
          <w:color w:val="000000" w:themeColor="text1"/>
          <w:sz w:val="28"/>
          <w:szCs w:val="28"/>
          <w:shd w:val="clear" w:color="auto" w:fill="FFFFFF"/>
        </w:rPr>
        <w:t xml:space="preserve">в приміщенні Центру  за адресою: пл. Молодіжна, 1 заяву </w:t>
      </w:r>
      <w:r w:rsidR="00A95254" w:rsidRPr="00D675FE">
        <w:rPr>
          <w:rFonts w:ascii="Times New Roman" w:hAnsi="Times New Roman"/>
          <w:color w:val="000000" w:themeColor="text1"/>
          <w:sz w:val="28"/>
          <w:szCs w:val="28"/>
          <w:shd w:val="clear" w:color="auto" w:fill="FFFFFF"/>
        </w:rPr>
        <w:t xml:space="preserve">за </w:t>
      </w:r>
      <w:r w:rsidRPr="00D675FE">
        <w:rPr>
          <w:rFonts w:ascii="Times New Roman" w:hAnsi="Times New Roman"/>
          <w:color w:val="000000" w:themeColor="text1"/>
          <w:sz w:val="28"/>
          <w:szCs w:val="28"/>
        </w:rPr>
        <w:t xml:space="preserve">формою згідно з </w:t>
      </w:r>
      <w:hyperlink r:id="rId9" w:anchor="n31">
        <w:r w:rsidRPr="00D675FE">
          <w:rPr>
            <w:rFonts w:ascii="Times New Roman" w:hAnsi="Times New Roman"/>
            <w:color w:val="000000" w:themeColor="text1"/>
            <w:sz w:val="28"/>
            <w:szCs w:val="28"/>
          </w:rPr>
          <w:t xml:space="preserve">додатком </w:t>
        </w:r>
      </w:hyperlink>
      <w:r w:rsidR="006C7F7E" w:rsidRPr="00D675FE">
        <w:rPr>
          <w:rFonts w:ascii="Times New Roman" w:hAnsi="Times New Roman"/>
          <w:color w:val="000000" w:themeColor="text1"/>
          <w:sz w:val="28"/>
          <w:szCs w:val="28"/>
        </w:rPr>
        <w:t>3</w:t>
      </w:r>
      <w:r w:rsidRPr="006C7F7E">
        <w:rPr>
          <w:rFonts w:ascii="Times New Roman" w:hAnsi="Times New Roman"/>
          <w:color w:val="000000" w:themeColor="text1"/>
          <w:sz w:val="28"/>
          <w:szCs w:val="28"/>
        </w:rPr>
        <w:t xml:space="preserve"> (далі — заява).</w:t>
      </w:r>
    </w:p>
    <w:p w:rsidR="00910679" w:rsidRPr="00A95254" w:rsidRDefault="00910679" w:rsidP="00A3770B">
      <w:pPr>
        <w:pStyle w:val="a7"/>
        <w:spacing w:before="0"/>
        <w:rPr>
          <w:rFonts w:ascii="Times New Roman" w:hAnsi="Times New Roman"/>
          <w:color w:val="FF0000"/>
          <w:sz w:val="28"/>
          <w:szCs w:val="28"/>
        </w:rPr>
      </w:pPr>
      <w:r w:rsidRPr="00D675FE">
        <w:rPr>
          <w:rFonts w:ascii="Times New Roman" w:hAnsi="Times New Roman"/>
          <w:color w:val="000000" w:themeColor="text1"/>
          <w:sz w:val="28"/>
          <w:szCs w:val="28"/>
        </w:rPr>
        <w:t>Заява подається в паперовій формі або в електронній формі на електронну адресу</w:t>
      </w:r>
      <w:r w:rsidR="00A95254" w:rsidRPr="00D675FE">
        <w:rPr>
          <w:rFonts w:ascii="Times New Roman" w:hAnsi="Times New Roman"/>
          <w:color w:val="000000" w:themeColor="text1"/>
          <w:sz w:val="28"/>
          <w:szCs w:val="28"/>
        </w:rPr>
        <w:t xml:space="preserve"> </w:t>
      </w:r>
      <w:r w:rsidR="00D675FE">
        <w:rPr>
          <w:rFonts w:ascii="Times New Roman" w:hAnsi="Times New Roman"/>
          <w:sz w:val="28"/>
          <w:szCs w:val="28"/>
          <w:lang w:val="en-US"/>
        </w:rPr>
        <w:t>mvk</w:t>
      </w:r>
      <w:r w:rsidR="00D675FE" w:rsidRPr="00D675FE">
        <w:rPr>
          <w:rFonts w:ascii="Times New Roman" w:hAnsi="Times New Roman"/>
          <w:sz w:val="28"/>
          <w:szCs w:val="28"/>
          <w:lang w:val="ru-RU"/>
        </w:rPr>
        <w:t>99@</w:t>
      </w:r>
      <w:r w:rsidR="00D675FE">
        <w:rPr>
          <w:rFonts w:ascii="Times New Roman" w:hAnsi="Times New Roman"/>
          <w:sz w:val="28"/>
          <w:szCs w:val="28"/>
          <w:lang w:val="en-US"/>
        </w:rPr>
        <w:t>kr</w:t>
      </w:r>
      <w:r w:rsidR="00D675FE" w:rsidRPr="00D675FE">
        <w:rPr>
          <w:rFonts w:ascii="Times New Roman" w:hAnsi="Times New Roman"/>
          <w:sz w:val="28"/>
          <w:szCs w:val="28"/>
          <w:lang w:val="ru-RU"/>
        </w:rPr>
        <w:t>.</w:t>
      </w:r>
      <w:r w:rsidR="00D675FE">
        <w:rPr>
          <w:rFonts w:ascii="Times New Roman" w:hAnsi="Times New Roman"/>
          <w:sz w:val="28"/>
          <w:szCs w:val="28"/>
          <w:lang w:val="en-US"/>
        </w:rPr>
        <w:t>gov</w:t>
      </w:r>
      <w:r w:rsidR="00D675FE" w:rsidRPr="00D675FE">
        <w:rPr>
          <w:rFonts w:ascii="Times New Roman" w:hAnsi="Times New Roman"/>
          <w:sz w:val="28"/>
          <w:szCs w:val="28"/>
          <w:lang w:val="ru-RU"/>
        </w:rPr>
        <w:t>.</w:t>
      </w:r>
      <w:r w:rsidR="00D675FE">
        <w:rPr>
          <w:rFonts w:ascii="Times New Roman" w:hAnsi="Times New Roman"/>
          <w:sz w:val="28"/>
          <w:szCs w:val="28"/>
          <w:lang w:val="en-US"/>
        </w:rPr>
        <w:t>ua</w:t>
      </w:r>
      <w:r w:rsidR="00D675FE" w:rsidRPr="00D675FE">
        <w:rPr>
          <w:rFonts w:ascii="Times New Roman" w:hAnsi="Times New Roman"/>
          <w:color w:val="000000" w:themeColor="text1"/>
          <w:sz w:val="28"/>
          <w:szCs w:val="28"/>
          <w:lang w:val="ru-RU"/>
        </w:rPr>
        <w:t>.</w:t>
      </w:r>
      <w:r w:rsidRPr="00A95254">
        <w:rPr>
          <w:rFonts w:ascii="Times New Roman" w:hAnsi="Times New Roman"/>
          <w:color w:val="FF0000"/>
          <w:sz w:val="28"/>
          <w:szCs w:val="28"/>
        </w:rPr>
        <w:t xml:space="preserve"> </w:t>
      </w:r>
    </w:p>
    <w:p w:rsidR="00910679" w:rsidRPr="009D3F4A" w:rsidRDefault="00910679" w:rsidP="00A3770B">
      <w:pPr>
        <w:pStyle w:val="a7"/>
        <w:spacing w:before="0"/>
        <w:rPr>
          <w:rFonts w:ascii="Times New Roman" w:hAnsi="Times New Roman"/>
          <w:sz w:val="28"/>
          <w:szCs w:val="28"/>
        </w:rPr>
      </w:pPr>
      <w:r w:rsidRPr="009D3F4A">
        <w:rPr>
          <w:rFonts w:ascii="Times New Roman" w:hAnsi="Times New Roman"/>
          <w:sz w:val="28"/>
          <w:szCs w:val="28"/>
        </w:rPr>
        <w:t>У разі подання заяви в паперовій формі особа, що розмістила внутрішньо переміщених осіб, пред’являє:</w:t>
      </w:r>
    </w:p>
    <w:p w:rsidR="00910679" w:rsidRPr="009D3F4A" w:rsidRDefault="00910679" w:rsidP="00A3770B">
      <w:pPr>
        <w:pStyle w:val="a7"/>
        <w:spacing w:before="0"/>
        <w:rPr>
          <w:rFonts w:ascii="Times New Roman" w:hAnsi="Times New Roman"/>
          <w:sz w:val="28"/>
          <w:szCs w:val="28"/>
        </w:rPr>
      </w:pPr>
      <w:r w:rsidRPr="009D3F4A">
        <w:rPr>
          <w:rFonts w:ascii="Times New Roman" w:hAnsi="Times New Roman"/>
          <w:sz w:val="28"/>
          <w:szCs w:val="28"/>
        </w:rPr>
        <w:t>документ, який посвідчує</w:t>
      </w:r>
      <w:r w:rsidR="00874E1B">
        <w:rPr>
          <w:rFonts w:ascii="Times New Roman" w:hAnsi="Times New Roman"/>
          <w:sz w:val="28"/>
          <w:szCs w:val="28"/>
        </w:rPr>
        <w:t xml:space="preserve"> її</w:t>
      </w:r>
      <w:r w:rsidRPr="009D3F4A">
        <w:rPr>
          <w:rFonts w:ascii="Times New Roman" w:hAnsi="Times New Roman"/>
          <w:sz w:val="28"/>
          <w:szCs w:val="28"/>
        </w:rPr>
        <w:t xml:space="preserve"> особу; </w:t>
      </w:r>
    </w:p>
    <w:p w:rsidR="00910679" w:rsidRPr="009D3F4A" w:rsidRDefault="00910679" w:rsidP="00A3770B">
      <w:pPr>
        <w:pStyle w:val="a7"/>
        <w:spacing w:before="0"/>
        <w:rPr>
          <w:rFonts w:ascii="Times New Roman" w:hAnsi="Times New Roman"/>
          <w:sz w:val="28"/>
          <w:szCs w:val="28"/>
        </w:rPr>
      </w:pPr>
      <w:r w:rsidRPr="009D3F4A">
        <w:rPr>
          <w:rFonts w:ascii="Times New Roman" w:hAnsi="Times New Roman"/>
          <w:sz w:val="28"/>
          <w:szCs w:val="28"/>
        </w:rPr>
        <w:t xml:space="preserve">документ, що підтверджує право власності або користування житловим приміщенням, або документ, що підтверджує повноваження представника власника. </w:t>
      </w:r>
    </w:p>
    <w:p w:rsidR="00910679" w:rsidRPr="009D3F4A" w:rsidRDefault="00910679" w:rsidP="00A3770B">
      <w:pPr>
        <w:pStyle w:val="a7"/>
        <w:spacing w:before="0"/>
        <w:rPr>
          <w:rFonts w:ascii="Times New Roman" w:hAnsi="Times New Roman"/>
          <w:sz w:val="28"/>
          <w:szCs w:val="28"/>
        </w:rPr>
      </w:pPr>
      <w:r w:rsidRPr="009D3F4A">
        <w:rPr>
          <w:rFonts w:ascii="Times New Roman" w:hAnsi="Times New Roman"/>
          <w:sz w:val="28"/>
          <w:szCs w:val="28"/>
        </w:rPr>
        <w:t xml:space="preserve">У разі подання заяви в електронній формі до такої заяви додаються електронні копії (фотокопії): </w:t>
      </w:r>
    </w:p>
    <w:p w:rsidR="00910679" w:rsidRPr="009D3F4A" w:rsidRDefault="00910679" w:rsidP="00C225D8">
      <w:pPr>
        <w:pStyle w:val="a7"/>
        <w:tabs>
          <w:tab w:val="left" w:pos="567"/>
        </w:tabs>
        <w:spacing w:before="0"/>
        <w:rPr>
          <w:rFonts w:ascii="Times New Roman" w:hAnsi="Times New Roman"/>
          <w:sz w:val="28"/>
          <w:szCs w:val="28"/>
        </w:rPr>
      </w:pPr>
      <w:r w:rsidRPr="009D3F4A">
        <w:rPr>
          <w:rFonts w:ascii="Times New Roman" w:hAnsi="Times New Roman"/>
          <w:sz w:val="28"/>
          <w:szCs w:val="28"/>
        </w:rPr>
        <w:t xml:space="preserve">документа, який посвідчує особу, що розмістила внутрішньо переміщених осіб; </w:t>
      </w:r>
    </w:p>
    <w:p w:rsidR="00910679" w:rsidRPr="009D3F4A" w:rsidRDefault="00910679" w:rsidP="00A3770B">
      <w:pPr>
        <w:pStyle w:val="a7"/>
        <w:spacing w:before="0"/>
        <w:rPr>
          <w:rFonts w:ascii="Times New Roman" w:hAnsi="Times New Roman"/>
          <w:sz w:val="28"/>
          <w:szCs w:val="28"/>
        </w:rPr>
      </w:pPr>
      <w:r w:rsidRPr="009D3F4A">
        <w:rPr>
          <w:rFonts w:ascii="Times New Roman" w:hAnsi="Times New Roman"/>
          <w:sz w:val="28"/>
          <w:szCs w:val="28"/>
        </w:rPr>
        <w:t>документа, що підтверджує право власності або користування житловим приміщенням, або документа, що підтверджує повноваження представника власника.</w:t>
      </w:r>
    </w:p>
    <w:p w:rsidR="00910679" w:rsidRPr="009D3F4A" w:rsidRDefault="00910679" w:rsidP="00A3770B">
      <w:pPr>
        <w:pStyle w:val="a7"/>
        <w:spacing w:before="0"/>
        <w:rPr>
          <w:rFonts w:ascii="Times New Roman" w:hAnsi="Times New Roman"/>
          <w:sz w:val="28"/>
          <w:szCs w:val="28"/>
        </w:rPr>
      </w:pPr>
      <w:r w:rsidRPr="009D3F4A">
        <w:rPr>
          <w:rFonts w:ascii="Times New Roman" w:hAnsi="Times New Roman"/>
          <w:sz w:val="28"/>
          <w:szCs w:val="28"/>
        </w:rPr>
        <w:t>6. Заява розглядається протягом п’яти робочих днів з дня її отримання. Перебіг п’яти робочих днів розпочинається з дня, що настає за днем отримання такої заяви.</w:t>
      </w:r>
    </w:p>
    <w:p w:rsidR="00910679" w:rsidRPr="00A95254" w:rsidRDefault="00910679" w:rsidP="00A3770B">
      <w:pPr>
        <w:pStyle w:val="a7"/>
        <w:spacing w:before="0"/>
        <w:rPr>
          <w:rFonts w:ascii="Times New Roman" w:hAnsi="Times New Roman"/>
          <w:color w:val="FF0000"/>
          <w:sz w:val="28"/>
          <w:szCs w:val="28"/>
        </w:rPr>
      </w:pPr>
      <w:r w:rsidRPr="009D3F4A">
        <w:rPr>
          <w:rFonts w:ascii="Times New Roman" w:hAnsi="Times New Roman"/>
          <w:sz w:val="28"/>
          <w:szCs w:val="28"/>
        </w:rPr>
        <w:t xml:space="preserve">7. Заяви, які містять інформацію про розміщення чотирьох і більше внутрішньо переміщених осіб, </w:t>
      </w:r>
      <w:proofErr w:type="spellStart"/>
      <w:r w:rsidRPr="009D3F4A">
        <w:rPr>
          <w:rFonts w:ascii="Times New Roman" w:hAnsi="Times New Roman"/>
          <w:sz w:val="28"/>
          <w:szCs w:val="28"/>
        </w:rPr>
        <w:t>осіб</w:t>
      </w:r>
      <w:proofErr w:type="spellEnd"/>
      <w:r w:rsidRPr="009D3F4A">
        <w:rPr>
          <w:rFonts w:ascii="Times New Roman" w:hAnsi="Times New Roman"/>
          <w:sz w:val="28"/>
          <w:szCs w:val="28"/>
        </w:rPr>
        <w:t xml:space="preserve"> з інвалідністю, осіб старше шістдесяти років, одиноких матерів, членів багатодітних сімей, членів сімей загиблих (померлих) захисників і захисниць України, інших вразливих груп населення, </w:t>
      </w:r>
      <w:r w:rsidR="00CF24C4">
        <w:rPr>
          <w:rFonts w:ascii="Times New Roman" w:hAnsi="Times New Roman"/>
          <w:sz w:val="28"/>
          <w:szCs w:val="28"/>
        </w:rPr>
        <w:t>узагал</w:t>
      </w:r>
      <w:r w:rsidRPr="009D3F4A">
        <w:rPr>
          <w:rFonts w:ascii="Times New Roman" w:hAnsi="Times New Roman"/>
          <w:sz w:val="28"/>
          <w:szCs w:val="28"/>
        </w:rPr>
        <w:t>ь</w:t>
      </w:r>
      <w:r w:rsidR="00CF24C4">
        <w:rPr>
          <w:rFonts w:ascii="Times New Roman" w:hAnsi="Times New Roman"/>
          <w:sz w:val="28"/>
          <w:szCs w:val="28"/>
        </w:rPr>
        <w:t>нюють</w:t>
      </w:r>
      <w:r w:rsidRPr="009D3F4A">
        <w:rPr>
          <w:rFonts w:ascii="Times New Roman" w:hAnsi="Times New Roman"/>
          <w:sz w:val="28"/>
          <w:szCs w:val="28"/>
        </w:rPr>
        <w:t xml:space="preserve">ся </w:t>
      </w:r>
      <w:r w:rsidR="00A95254">
        <w:rPr>
          <w:rFonts w:ascii="Times New Roman" w:hAnsi="Times New Roman"/>
          <w:sz w:val="28"/>
          <w:szCs w:val="28"/>
        </w:rPr>
        <w:t xml:space="preserve">департаментом соціальної політики виконкому Криворізької міської ради </w:t>
      </w:r>
      <w:r w:rsidRPr="009D3F4A">
        <w:rPr>
          <w:rFonts w:ascii="Times New Roman" w:hAnsi="Times New Roman"/>
          <w:sz w:val="28"/>
          <w:szCs w:val="28"/>
        </w:rPr>
        <w:t xml:space="preserve">в перелік за формою </w:t>
      </w:r>
      <w:r w:rsidRPr="00F15723">
        <w:rPr>
          <w:rFonts w:ascii="Times New Roman" w:hAnsi="Times New Roman"/>
          <w:color w:val="000000" w:themeColor="text1"/>
          <w:sz w:val="28"/>
          <w:szCs w:val="28"/>
        </w:rPr>
        <w:t xml:space="preserve">згідно з </w:t>
      </w:r>
      <w:r w:rsidRPr="00D675FE">
        <w:rPr>
          <w:rFonts w:ascii="Times New Roman" w:hAnsi="Times New Roman"/>
          <w:color w:val="000000" w:themeColor="text1"/>
          <w:sz w:val="28"/>
          <w:szCs w:val="28"/>
        </w:rPr>
        <w:t xml:space="preserve">додатком </w:t>
      </w:r>
      <w:r w:rsidR="007546EE">
        <w:rPr>
          <w:rFonts w:ascii="Times New Roman" w:hAnsi="Times New Roman"/>
          <w:color w:val="000000" w:themeColor="text1"/>
          <w:sz w:val="28"/>
          <w:szCs w:val="28"/>
        </w:rPr>
        <w:t>5</w:t>
      </w:r>
      <w:r w:rsidRPr="00874E1B">
        <w:rPr>
          <w:rFonts w:ascii="Times New Roman" w:hAnsi="Times New Roman"/>
          <w:color w:val="000000" w:themeColor="text1"/>
          <w:sz w:val="28"/>
          <w:szCs w:val="28"/>
        </w:rPr>
        <w:t>.</w:t>
      </w:r>
    </w:p>
    <w:p w:rsidR="00A95254" w:rsidRPr="00D675FE" w:rsidRDefault="00910679" w:rsidP="00C225D8">
      <w:pPr>
        <w:pStyle w:val="rvps2"/>
        <w:shd w:val="clear" w:color="auto" w:fill="FFFFFF"/>
        <w:spacing w:before="0" w:beforeAutospacing="0" w:after="0" w:afterAutospacing="0"/>
        <w:ind w:firstLine="567"/>
        <w:jc w:val="both"/>
        <w:rPr>
          <w:color w:val="000000" w:themeColor="text1"/>
          <w:sz w:val="28"/>
          <w:szCs w:val="28"/>
        </w:rPr>
      </w:pPr>
      <w:r w:rsidRPr="009D3F4A">
        <w:rPr>
          <w:sz w:val="28"/>
          <w:szCs w:val="28"/>
        </w:rPr>
        <w:t>8.</w:t>
      </w:r>
      <w:r w:rsidR="00A95254" w:rsidRPr="00E40AC5">
        <w:rPr>
          <w:color w:val="000000" w:themeColor="text1"/>
          <w:sz w:val="28"/>
          <w:szCs w:val="28"/>
        </w:rPr>
        <w:t xml:space="preserve"> Виконкоми районних у місті рад за місцем розташування житлового приміщення протягом двох робочих днів після надходження заяви на отримання компенсації від </w:t>
      </w:r>
      <w:r w:rsidR="00CF24C4">
        <w:rPr>
          <w:color w:val="000000" w:themeColor="text1"/>
          <w:sz w:val="28"/>
          <w:szCs w:val="28"/>
        </w:rPr>
        <w:t>осіб, визначених у пункті 2 Порядку,</w:t>
      </w:r>
      <w:r w:rsidR="00A95254" w:rsidRPr="00E40AC5">
        <w:rPr>
          <w:color w:val="000000" w:themeColor="text1"/>
          <w:sz w:val="28"/>
          <w:szCs w:val="28"/>
        </w:rPr>
        <w:t xml:space="preserve">  здійснюють перевірку наведених у заяві  відомостей з відвідуванням (у разі потреби) місця розміщення внутрішньо переміщених осіб, зокрема з метою перевірки факту такого розміщення, його безоплатності, кількості розміщених осіб та умов їх </w:t>
      </w:r>
      <w:r w:rsidR="00A95254" w:rsidRPr="00E40AC5">
        <w:rPr>
          <w:color w:val="000000" w:themeColor="text1"/>
          <w:sz w:val="28"/>
          <w:szCs w:val="28"/>
        </w:rPr>
        <w:lastRenderedPageBreak/>
        <w:t xml:space="preserve">проживання, </w:t>
      </w:r>
      <w:r w:rsidR="00A95254">
        <w:rPr>
          <w:color w:val="000000" w:themeColor="text1"/>
          <w:sz w:val="28"/>
          <w:szCs w:val="28"/>
        </w:rPr>
        <w:t xml:space="preserve">паперових та електронних </w:t>
      </w:r>
      <w:r w:rsidR="00A95254" w:rsidRPr="00E40AC5">
        <w:rPr>
          <w:color w:val="000000" w:themeColor="text1"/>
          <w:sz w:val="28"/>
          <w:szCs w:val="28"/>
        </w:rPr>
        <w:t xml:space="preserve">документів, що </w:t>
      </w:r>
      <w:r w:rsidR="00A95254">
        <w:rPr>
          <w:color w:val="000000" w:themeColor="text1"/>
          <w:sz w:val="28"/>
          <w:szCs w:val="28"/>
        </w:rPr>
        <w:t>посвідчують</w:t>
      </w:r>
      <w:r w:rsidR="00A95254" w:rsidRPr="00E40AC5">
        <w:rPr>
          <w:color w:val="000000" w:themeColor="text1"/>
          <w:sz w:val="28"/>
          <w:szCs w:val="28"/>
        </w:rPr>
        <w:t xml:space="preserve"> особу</w:t>
      </w:r>
      <w:r w:rsidR="00A95254">
        <w:rPr>
          <w:color w:val="000000" w:themeColor="text1"/>
          <w:sz w:val="28"/>
          <w:szCs w:val="28"/>
        </w:rPr>
        <w:t>, а також</w:t>
      </w:r>
      <w:r w:rsidR="00A95254" w:rsidRPr="00E40AC5">
        <w:rPr>
          <w:color w:val="000000" w:themeColor="text1"/>
          <w:sz w:val="28"/>
          <w:szCs w:val="28"/>
        </w:rPr>
        <w:t xml:space="preserve"> свідоцтва про народжен</w:t>
      </w:r>
      <w:r w:rsidR="00A95254">
        <w:rPr>
          <w:color w:val="000000" w:themeColor="text1"/>
          <w:sz w:val="28"/>
          <w:szCs w:val="28"/>
        </w:rPr>
        <w:t>ня внутрішньо переміщеної особи</w:t>
      </w:r>
      <w:r w:rsidR="00A95254" w:rsidRPr="00E40AC5">
        <w:rPr>
          <w:color w:val="000000" w:themeColor="text1"/>
          <w:sz w:val="28"/>
          <w:szCs w:val="28"/>
        </w:rPr>
        <w:t xml:space="preserve">, </w:t>
      </w:r>
      <w:r w:rsidR="00A95254">
        <w:rPr>
          <w:color w:val="000000" w:themeColor="text1"/>
          <w:sz w:val="28"/>
          <w:szCs w:val="28"/>
        </w:rPr>
        <w:t>довідки про взяття на облік внутрішньо переміщеної особи, документів, що підтверджують приналежність до вразливих груп насел</w:t>
      </w:r>
      <w:r w:rsidR="00D675FE">
        <w:rPr>
          <w:color w:val="000000" w:themeColor="text1"/>
          <w:sz w:val="28"/>
          <w:szCs w:val="28"/>
        </w:rPr>
        <w:t xml:space="preserve">ення, або їх соціальний статус, родинні зв’язки із </w:t>
      </w:r>
      <w:r w:rsidR="00D675FE" w:rsidRPr="009D3F4A">
        <w:rPr>
          <w:sz w:val="28"/>
          <w:szCs w:val="28"/>
        </w:rPr>
        <w:t>власниками житла або їх представниками, наймачами (орендарями) житла державної або комунальної власності, спадкоємцями, які прийняли спадщину</w:t>
      </w:r>
      <w:r w:rsidR="00D675FE">
        <w:rPr>
          <w:sz w:val="28"/>
          <w:szCs w:val="28"/>
        </w:rPr>
        <w:t>, тощо.</w:t>
      </w:r>
    </w:p>
    <w:p w:rsidR="00A95254" w:rsidRPr="00E40AC5" w:rsidRDefault="00A95254" w:rsidP="00A3770B">
      <w:pPr>
        <w:pStyle w:val="rvps2"/>
        <w:shd w:val="clear" w:color="auto" w:fill="FFFFFF"/>
        <w:spacing w:before="0" w:beforeAutospacing="0" w:after="0" w:afterAutospacing="0"/>
        <w:ind w:firstLine="450"/>
        <w:jc w:val="both"/>
        <w:rPr>
          <w:color w:val="000000" w:themeColor="text1"/>
          <w:sz w:val="28"/>
          <w:szCs w:val="28"/>
        </w:rPr>
      </w:pPr>
      <w:r w:rsidRPr="00E40AC5">
        <w:rPr>
          <w:color w:val="000000" w:themeColor="text1"/>
          <w:sz w:val="28"/>
          <w:szCs w:val="28"/>
        </w:rPr>
        <w:t>У разі потреби виконкоми районних у місті рад  можуть залучати  до перевірки  наведених у заяві власника житлового приміщення відомостей представник</w:t>
      </w:r>
      <w:r>
        <w:rPr>
          <w:color w:val="000000" w:themeColor="text1"/>
          <w:sz w:val="28"/>
          <w:szCs w:val="28"/>
        </w:rPr>
        <w:t>ів</w:t>
      </w:r>
      <w:r w:rsidRPr="00E40AC5">
        <w:rPr>
          <w:color w:val="000000" w:themeColor="text1"/>
          <w:sz w:val="28"/>
          <w:szCs w:val="28"/>
        </w:rPr>
        <w:t>:</w:t>
      </w:r>
      <w:r>
        <w:rPr>
          <w:color w:val="000000" w:themeColor="text1"/>
          <w:sz w:val="28"/>
          <w:szCs w:val="28"/>
        </w:rPr>
        <w:t xml:space="preserve"> </w:t>
      </w:r>
      <w:r w:rsidRPr="00E40AC5">
        <w:rPr>
          <w:color w:val="000000" w:themeColor="text1"/>
          <w:sz w:val="28"/>
          <w:szCs w:val="28"/>
        </w:rPr>
        <w:t xml:space="preserve">управителів багатоквартирних будинків, об’єднань співвласників багатоквартирного будинку, голів житлово-будівельних </w:t>
      </w:r>
      <w:proofErr w:type="spellStart"/>
      <w:r w:rsidRPr="00E40AC5">
        <w:rPr>
          <w:color w:val="000000" w:themeColor="text1"/>
          <w:sz w:val="28"/>
          <w:szCs w:val="28"/>
        </w:rPr>
        <w:t>коопера-тивів</w:t>
      </w:r>
      <w:proofErr w:type="spellEnd"/>
      <w:r w:rsidRPr="00E40AC5">
        <w:rPr>
          <w:color w:val="000000" w:themeColor="text1"/>
          <w:sz w:val="28"/>
          <w:szCs w:val="28"/>
        </w:rPr>
        <w:t xml:space="preserve"> та квартальних комітетів.</w:t>
      </w:r>
    </w:p>
    <w:p w:rsidR="00A95254" w:rsidRPr="000958EB" w:rsidRDefault="00A95254" w:rsidP="00A3770B">
      <w:pPr>
        <w:pStyle w:val="rvps2"/>
        <w:shd w:val="clear" w:color="auto" w:fill="FFFFFF"/>
        <w:spacing w:before="0" w:beforeAutospacing="0" w:after="0" w:afterAutospacing="0"/>
        <w:ind w:firstLine="450"/>
        <w:jc w:val="both"/>
        <w:rPr>
          <w:color w:val="000000" w:themeColor="text1"/>
          <w:sz w:val="28"/>
          <w:szCs w:val="28"/>
          <w:lang w:val="ru-RU"/>
        </w:rPr>
      </w:pPr>
      <w:r w:rsidRPr="00E40AC5">
        <w:rPr>
          <w:color w:val="000000" w:themeColor="text1"/>
          <w:sz w:val="28"/>
          <w:szCs w:val="28"/>
        </w:rPr>
        <w:t xml:space="preserve"> За результатами перевірк</w:t>
      </w:r>
      <w:r>
        <w:rPr>
          <w:color w:val="000000" w:themeColor="text1"/>
          <w:sz w:val="28"/>
          <w:szCs w:val="28"/>
        </w:rPr>
        <w:t>и</w:t>
      </w:r>
      <w:r w:rsidRPr="00E40AC5">
        <w:rPr>
          <w:color w:val="000000" w:themeColor="text1"/>
          <w:sz w:val="28"/>
          <w:szCs w:val="28"/>
        </w:rPr>
        <w:t xml:space="preserve"> складається акт за формою згідно з               </w:t>
      </w:r>
      <w:r w:rsidRPr="00D675FE">
        <w:rPr>
          <w:color w:val="000000" w:themeColor="text1"/>
          <w:sz w:val="28"/>
          <w:szCs w:val="28"/>
        </w:rPr>
        <w:t xml:space="preserve">додатком </w:t>
      </w:r>
      <w:r w:rsidR="002C31D0">
        <w:rPr>
          <w:color w:val="000000" w:themeColor="text1"/>
          <w:sz w:val="28"/>
          <w:szCs w:val="28"/>
        </w:rPr>
        <w:t>4</w:t>
      </w:r>
      <w:r w:rsidR="00D675FE" w:rsidRPr="00D675FE">
        <w:rPr>
          <w:color w:val="000000" w:themeColor="text1"/>
          <w:sz w:val="28"/>
          <w:szCs w:val="28"/>
        </w:rPr>
        <w:t xml:space="preserve"> та реєстр</w:t>
      </w:r>
      <w:r w:rsidR="002C31D0">
        <w:rPr>
          <w:color w:val="000000" w:themeColor="text1"/>
          <w:sz w:val="28"/>
          <w:szCs w:val="28"/>
        </w:rPr>
        <w:t>и за формою згідно з додатками 5</w:t>
      </w:r>
      <w:r w:rsidR="00D675FE" w:rsidRPr="00D675FE">
        <w:rPr>
          <w:color w:val="000000" w:themeColor="text1"/>
          <w:sz w:val="28"/>
          <w:szCs w:val="28"/>
        </w:rPr>
        <w:t xml:space="preserve"> та 6</w:t>
      </w:r>
      <w:r w:rsidR="00D675FE" w:rsidRPr="00936534">
        <w:rPr>
          <w:color w:val="000000" w:themeColor="text1"/>
          <w:sz w:val="28"/>
          <w:szCs w:val="28"/>
        </w:rPr>
        <w:t>.</w:t>
      </w:r>
      <w:r w:rsidRPr="009355C5">
        <w:rPr>
          <w:color w:val="000000" w:themeColor="text1"/>
          <w:sz w:val="28"/>
          <w:szCs w:val="28"/>
        </w:rPr>
        <w:t xml:space="preserve"> </w:t>
      </w:r>
      <w:r w:rsidRPr="00E40AC5">
        <w:rPr>
          <w:color w:val="000000" w:themeColor="text1"/>
          <w:sz w:val="28"/>
          <w:szCs w:val="28"/>
        </w:rPr>
        <w:t>Зазначений акт не пізніше одного робочого дня надсилається до департаменту соціальної політики вико</w:t>
      </w:r>
      <w:r w:rsidR="000958EB">
        <w:rPr>
          <w:color w:val="000000" w:themeColor="text1"/>
          <w:sz w:val="28"/>
          <w:szCs w:val="28"/>
        </w:rPr>
        <w:t xml:space="preserve">нкому Криворізької міської ради на електронну </w:t>
      </w:r>
      <w:r w:rsidR="000958EB" w:rsidRPr="000958EB">
        <w:rPr>
          <w:color w:val="000000" w:themeColor="text1"/>
          <w:sz w:val="28"/>
          <w:szCs w:val="28"/>
        </w:rPr>
        <w:t xml:space="preserve">адресу </w:t>
      </w:r>
      <w:hyperlink r:id="rId10" w:history="1">
        <w:r w:rsidR="000958EB" w:rsidRPr="000958EB">
          <w:rPr>
            <w:rStyle w:val="a3"/>
            <w:color w:val="000000" w:themeColor="text1"/>
            <w:sz w:val="28"/>
            <w:szCs w:val="28"/>
            <w:u w:val="none"/>
            <w:lang w:val="en-US"/>
          </w:rPr>
          <w:t>upszn</w:t>
        </w:r>
        <w:r w:rsidR="000958EB" w:rsidRPr="000958EB">
          <w:rPr>
            <w:rStyle w:val="a3"/>
            <w:color w:val="000000" w:themeColor="text1"/>
            <w:sz w:val="28"/>
            <w:szCs w:val="28"/>
            <w:u w:val="none"/>
            <w:lang w:val="ru-RU"/>
          </w:rPr>
          <w:t>@</w:t>
        </w:r>
        <w:r w:rsidR="000958EB" w:rsidRPr="000958EB">
          <w:rPr>
            <w:rStyle w:val="a3"/>
            <w:color w:val="000000" w:themeColor="text1"/>
            <w:sz w:val="28"/>
            <w:szCs w:val="28"/>
            <w:u w:val="none"/>
            <w:lang w:val="en-US"/>
          </w:rPr>
          <w:t>kr</w:t>
        </w:r>
        <w:r w:rsidR="000958EB" w:rsidRPr="000958EB">
          <w:rPr>
            <w:rStyle w:val="a3"/>
            <w:color w:val="000000" w:themeColor="text1"/>
            <w:sz w:val="28"/>
            <w:szCs w:val="28"/>
            <w:u w:val="none"/>
            <w:lang w:val="ru-RU"/>
          </w:rPr>
          <w:t>.</w:t>
        </w:r>
        <w:r w:rsidR="000958EB" w:rsidRPr="000958EB">
          <w:rPr>
            <w:rStyle w:val="a3"/>
            <w:color w:val="000000" w:themeColor="text1"/>
            <w:sz w:val="28"/>
            <w:szCs w:val="28"/>
            <w:u w:val="none"/>
            <w:lang w:val="en-US"/>
          </w:rPr>
          <w:t>gov</w:t>
        </w:r>
        <w:r w:rsidR="000958EB" w:rsidRPr="000958EB">
          <w:rPr>
            <w:rStyle w:val="a3"/>
            <w:color w:val="000000" w:themeColor="text1"/>
            <w:sz w:val="28"/>
            <w:szCs w:val="28"/>
            <w:u w:val="none"/>
            <w:lang w:val="ru-RU"/>
          </w:rPr>
          <w:t>.</w:t>
        </w:r>
        <w:r w:rsidR="000958EB" w:rsidRPr="000958EB">
          <w:rPr>
            <w:rStyle w:val="a3"/>
            <w:color w:val="000000" w:themeColor="text1"/>
            <w:sz w:val="28"/>
            <w:szCs w:val="28"/>
            <w:u w:val="none"/>
            <w:lang w:val="en-US"/>
          </w:rPr>
          <w:t>ua</w:t>
        </w:r>
      </w:hyperlink>
      <w:r w:rsidR="000958EB">
        <w:rPr>
          <w:color w:val="000000" w:themeColor="text1"/>
          <w:sz w:val="28"/>
          <w:szCs w:val="28"/>
          <w:lang w:val="ru-RU"/>
        </w:rPr>
        <w:t xml:space="preserve"> з </w:t>
      </w:r>
      <w:r w:rsidR="00936534">
        <w:rPr>
          <w:color w:val="000000" w:themeColor="text1"/>
          <w:sz w:val="28"/>
          <w:szCs w:val="28"/>
          <w:lang w:val="ru-RU"/>
        </w:rPr>
        <w:t>наступн</w:t>
      </w:r>
      <w:r w:rsidR="000958EB">
        <w:rPr>
          <w:color w:val="000000" w:themeColor="text1"/>
          <w:sz w:val="28"/>
          <w:szCs w:val="28"/>
          <w:lang w:val="ru-RU"/>
        </w:rPr>
        <w:t xml:space="preserve">им письмовим підтверженням </w:t>
      </w:r>
      <w:r w:rsidR="000958EB" w:rsidRPr="000958EB">
        <w:rPr>
          <w:color w:val="000000" w:themeColor="text1"/>
          <w:sz w:val="28"/>
          <w:szCs w:val="28"/>
          <w:lang w:val="ru-RU"/>
        </w:rPr>
        <w:t xml:space="preserve"> </w:t>
      </w:r>
      <w:r w:rsidR="000958EB">
        <w:rPr>
          <w:color w:val="000000" w:themeColor="text1"/>
          <w:sz w:val="28"/>
          <w:szCs w:val="28"/>
          <w:lang w:val="ru-RU"/>
        </w:rPr>
        <w:t>із супров</w:t>
      </w:r>
      <w:r w:rsidR="00936534">
        <w:rPr>
          <w:color w:val="000000" w:themeColor="text1"/>
          <w:sz w:val="28"/>
          <w:szCs w:val="28"/>
          <w:lang w:val="ru-RU"/>
        </w:rPr>
        <w:t>і</w:t>
      </w:r>
      <w:r w:rsidR="000958EB">
        <w:rPr>
          <w:color w:val="000000" w:themeColor="text1"/>
          <w:sz w:val="28"/>
          <w:szCs w:val="28"/>
          <w:lang w:val="ru-RU"/>
        </w:rPr>
        <w:t>дним листом.</w:t>
      </w:r>
    </w:p>
    <w:p w:rsidR="00910679" w:rsidRPr="00A95254" w:rsidRDefault="00910679" w:rsidP="00A3770B">
      <w:pPr>
        <w:pStyle w:val="a7"/>
        <w:spacing w:before="0"/>
        <w:rPr>
          <w:rFonts w:ascii="Times New Roman" w:hAnsi="Times New Roman"/>
          <w:color w:val="FF0000"/>
          <w:sz w:val="28"/>
          <w:szCs w:val="28"/>
        </w:rPr>
      </w:pPr>
      <w:r w:rsidRPr="009D3F4A">
        <w:rPr>
          <w:rFonts w:ascii="Times New Roman" w:hAnsi="Times New Roman"/>
          <w:sz w:val="28"/>
          <w:szCs w:val="28"/>
        </w:rPr>
        <w:t xml:space="preserve">9. </w:t>
      </w:r>
      <w:r w:rsidRPr="004B22E6">
        <w:rPr>
          <w:rFonts w:ascii="Times New Roman" w:hAnsi="Times New Roman"/>
          <w:color w:val="000000" w:themeColor="text1"/>
          <w:sz w:val="28"/>
          <w:szCs w:val="28"/>
        </w:rPr>
        <w:t xml:space="preserve">У разі коли за результатами перевірки встановлено факт надання у заяві недостовірної інформації, виконавчий </w:t>
      </w:r>
      <w:r w:rsidR="00CF24C4">
        <w:rPr>
          <w:rFonts w:ascii="Times New Roman" w:hAnsi="Times New Roman"/>
          <w:color w:val="000000" w:themeColor="text1"/>
          <w:sz w:val="28"/>
          <w:szCs w:val="28"/>
        </w:rPr>
        <w:t>орган</w:t>
      </w:r>
      <w:r w:rsidRPr="004B22E6">
        <w:rPr>
          <w:rFonts w:ascii="Times New Roman" w:hAnsi="Times New Roman"/>
          <w:color w:val="000000" w:themeColor="text1"/>
          <w:sz w:val="28"/>
          <w:szCs w:val="28"/>
        </w:rPr>
        <w:t xml:space="preserve"> </w:t>
      </w:r>
      <w:r w:rsidR="004B22E6">
        <w:rPr>
          <w:rFonts w:ascii="Times New Roman" w:hAnsi="Times New Roman"/>
          <w:color w:val="000000" w:themeColor="text1"/>
          <w:sz w:val="28"/>
          <w:szCs w:val="28"/>
        </w:rPr>
        <w:t xml:space="preserve">Криворізької </w:t>
      </w:r>
      <w:r w:rsidR="004B22E6" w:rsidRPr="004B22E6">
        <w:rPr>
          <w:rFonts w:ascii="Times New Roman" w:hAnsi="Times New Roman"/>
          <w:color w:val="000000" w:themeColor="text1"/>
          <w:sz w:val="28"/>
          <w:szCs w:val="28"/>
        </w:rPr>
        <w:t xml:space="preserve"> міської ради </w:t>
      </w:r>
      <w:r w:rsidR="00CF24C4">
        <w:rPr>
          <w:rFonts w:ascii="Times New Roman" w:hAnsi="Times New Roman"/>
          <w:color w:val="000000" w:themeColor="text1"/>
          <w:sz w:val="28"/>
          <w:szCs w:val="28"/>
        </w:rPr>
        <w:t>прийма</w:t>
      </w:r>
      <w:r w:rsidR="002C31D0">
        <w:rPr>
          <w:rFonts w:ascii="Times New Roman" w:hAnsi="Times New Roman"/>
          <w:color w:val="000000" w:themeColor="text1"/>
          <w:sz w:val="28"/>
          <w:szCs w:val="28"/>
        </w:rPr>
        <w:t>є</w:t>
      </w:r>
      <w:r w:rsidRPr="004B22E6">
        <w:rPr>
          <w:rFonts w:ascii="Times New Roman" w:hAnsi="Times New Roman"/>
          <w:color w:val="000000" w:themeColor="text1"/>
          <w:sz w:val="28"/>
          <w:szCs w:val="28"/>
        </w:rPr>
        <w:t xml:space="preserve"> рішення про відмову у виплаті компенсації</w:t>
      </w:r>
      <w:r w:rsidRPr="00A95254">
        <w:rPr>
          <w:rFonts w:ascii="Times New Roman" w:hAnsi="Times New Roman"/>
          <w:color w:val="FF0000"/>
          <w:sz w:val="28"/>
          <w:szCs w:val="28"/>
        </w:rPr>
        <w:t>.</w:t>
      </w:r>
    </w:p>
    <w:p w:rsidR="00910679" w:rsidRPr="009D3F4A" w:rsidRDefault="00910679" w:rsidP="00A3770B">
      <w:pPr>
        <w:pStyle w:val="a7"/>
        <w:spacing w:before="0"/>
        <w:rPr>
          <w:rFonts w:ascii="Times New Roman" w:hAnsi="Times New Roman"/>
          <w:sz w:val="28"/>
          <w:szCs w:val="28"/>
        </w:rPr>
      </w:pPr>
      <w:r w:rsidRPr="009D3F4A">
        <w:rPr>
          <w:rFonts w:ascii="Times New Roman" w:hAnsi="Times New Roman"/>
          <w:sz w:val="28"/>
          <w:szCs w:val="28"/>
        </w:rPr>
        <w:t xml:space="preserve">10. За результатами перевірки </w:t>
      </w:r>
      <w:r w:rsidR="00A95254">
        <w:rPr>
          <w:rFonts w:ascii="Times New Roman" w:hAnsi="Times New Roman"/>
          <w:sz w:val="28"/>
          <w:szCs w:val="28"/>
        </w:rPr>
        <w:t>департамент</w:t>
      </w:r>
      <w:r w:rsidR="00A95254" w:rsidRPr="00A95254">
        <w:rPr>
          <w:rFonts w:ascii="Times New Roman" w:hAnsi="Times New Roman"/>
          <w:sz w:val="28"/>
          <w:szCs w:val="28"/>
        </w:rPr>
        <w:t xml:space="preserve"> соціальної політики виконкому Криворізької міської</w:t>
      </w:r>
      <w:r w:rsidR="00D675FE">
        <w:rPr>
          <w:rFonts w:ascii="Times New Roman" w:hAnsi="Times New Roman"/>
          <w:sz w:val="28"/>
          <w:szCs w:val="28"/>
        </w:rPr>
        <w:t xml:space="preserve"> ради</w:t>
      </w:r>
      <w:r w:rsidR="00A95254" w:rsidRPr="00A95254">
        <w:rPr>
          <w:rFonts w:ascii="Times New Roman" w:hAnsi="Times New Roman"/>
          <w:sz w:val="28"/>
          <w:szCs w:val="28"/>
        </w:rPr>
        <w:t xml:space="preserve"> </w:t>
      </w:r>
      <w:r w:rsidRPr="009D3F4A">
        <w:rPr>
          <w:rFonts w:ascii="Times New Roman" w:hAnsi="Times New Roman"/>
          <w:sz w:val="28"/>
          <w:szCs w:val="28"/>
        </w:rPr>
        <w:t>узагальню</w:t>
      </w:r>
      <w:r w:rsidR="00A95254">
        <w:rPr>
          <w:rFonts w:ascii="Times New Roman" w:hAnsi="Times New Roman"/>
          <w:sz w:val="28"/>
          <w:szCs w:val="28"/>
        </w:rPr>
        <w:t>є</w:t>
      </w:r>
      <w:r w:rsidRPr="009D3F4A">
        <w:rPr>
          <w:rFonts w:ascii="Times New Roman" w:hAnsi="Times New Roman"/>
          <w:sz w:val="28"/>
          <w:szCs w:val="28"/>
        </w:rPr>
        <w:t xml:space="preserve"> надану у заявах інформацію у переліки згідно з </w:t>
      </w:r>
      <w:hyperlink r:id="rId11" w:anchor="n33">
        <w:r w:rsidRPr="00D675FE">
          <w:rPr>
            <w:rFonts w:ascii="Times New Roman" w:hAnsi="Times New Roman"/>
            <w:color w:val="000000" w:themeColor="text1"/>
            <w:sz w:val="28"/>
            <w:szCs w:val="28"/>
          </w:rPr>
          <w:t xml:space="preserve">додатками </w:t>
        </w:r>
      </w:hyperlink>
      <w:r w:rsidR="002C31D0">
        <w:rPr>
          <w:rFonts w:ascii="Times New Roman" w:hAnsi="Times New Roman"/>
          <w:color w:val="000000" w:themeColor="text1"/>
          <w:sz w:val="28"/>
          <w:szCs w:val="28"/>
        </w:rPr>
        <w:t>5</w:t>
      </w:r>
      <w:r w:rsidRPr="00D675FE">
        <w:rPr>
          <w:rFonts w:ascii="Times New Roman" w:hAnsi="Times New Roman"/>
          <w:color w:val="000000" w:themeColor="text1"/>
          <w:sz w:val="28"/>
          <w:szCs w:val="28"/>
        </w:rPr>
        <w:t xml:space="preserve"> і </w:t>
      </w:r>
      <w:r w:rsidR="009355C5" w:rsidRPr="00D675FE">
        <w:rPr>
          <w:rFonts w:ascii="Times New Roman" w:hAnsi="Times New Roman"/>
          <w:color w:val="000000" w:themeColor="text1"/>
          <w:sz w:val="28"/>
          <w:szCs w:val="28"/>
        </w:rPr>
        <w:t>6</w:t>
      </w:r>
      <w:r w:rsidRPr="009355C5">
        <w:rPr>
          <w:rFonts w:ascii="Times New Roman" w:hAnsi="Times New Roman"/>
          <w:color w:val="000000" w:themeColor="text1"/>
          <w:sz w:val="28"/>
          <w:szCs w:val="28"/>
        </w:rPr>
        <w:t xml:space="preserve"> (далі — переліки),</w:t>
      </w:r>
      <w:r w:rsidRPr="009D3F4A">
        <w:rPr>
          <w:rFonts w:ascii="Times New Roman" w:hAnsi="Times New Roman"/>
          <w:sz w:val="28"/>
          <w:szCs w:val="28"/>
        </w:rPr>
        <w:t xml:space="preserve"> </w:t>
      </w:r>
      <w:r w:rsidRPr="00D675FE">
        <w:rPr>
          <w:rFonts w:ascii="Times New Roman" w:hAnsi="Times New Roman"/>
          <w:color w:val="000000" w:themeColor="text1"/>
          <w:sz w:val="28"/>
          <w:szCs w:val="28"/>
        </w:rPr>
        <w:t>визнача</w:t>
      </w:r>
      <w:r w:rsidR="002C31D0">
        <w:rPr>
          <w:rFonts w:ascii="Times New Roman" w:hAnsi="Times New Roman"/>
          <w:color w:val="000000" w:themeColor="text1"/>
          <w:sz w:val="28"/>
          <w:szCs w:val="28"/>
        </w:rPr>
        <w:t xml:space="preserve">є </w:t>
      </w:r>
      <w:r w:rsidRPr="00D675FE">
        <w:rPr>
          <w:rFonts w:ascii="Times New Roman" w:hAnsi="Times New Roman"/>
          <w:color w:val="000000" w:themeColor="text1"/>
          <w:sz w:val="28"/>
          <w:szCs w:val="28"/>
        </w:rPr>
        <w:t>обсяг  компенсації особам</w:t>
      </w:r>
      <w:r w:rsidRPr="009D3F4A">
        <w:rPr>
          <w:rFonts w:ascii="Times New Roman" w:hAnsi="Times New Roman"/>
          <w:sz w:val="28"/>
          <w:szCs w:val="28"/>
        </w:rPr>
        <w:t>, що розмістили внутрішньо переміщених осіб, та пода</w:t>
      </w:r>
      <w:r w:rsidR="002C31D0">
        <w:rPr>
          <w:rFonts w:ascii="Times New Roman" w:hAnsi="Times New Roman"/>
          <w:sz w:val="28"/>
          <w:szCs w:val="28"/>
        </w:rPr>
        <w:t>є</w:t>
      </w:r>
      <w:r w:rsidRPr="009D3F4A">
        <w:rPr>
          <w:rFonts w:ascii="Times New Roman" w:hAnsi="Times New Roman"/>
          <w:sz w:val="28"/>
          <w:szCs w:val="28"/>
        </w:rPr>
        <w:t xml:space="preserve"> переліки до  </w:t>
      </w:r>
      <w:r w:rsidR="00A95254">
        <w:rPr>
          <w:rFonts w:ascii="Times New Roman" w:hAnsi="Times New Roman"/>
          <w:sz w:val="28"/>
          <w:szCs w:val="28"/>
        </w:rPr>
        <w:t>Дніпропетровської обласної</w:t>
      </w:r>
      <w:r w:rsidRPr="009D3F4A">
        <w:rPr>
          <w:rFonts w:ascii="Times New Roman" w:hAnsi="Times New Roman"/>
          <w:sz w:val="28"/>
          <w:szCs w:val="28"/>
        </w:rPr>
        <w:t xml:space="preserve"> військової адміністрації до 12 числа місяця, що настає за звітним. </w:t>
      </w:r>
    </w:p>
    <w:p w:rsidR="00910679" w:rsidRPr="009D3F4A" w:rsidRDefault="00910679" w:rsidP="00A3770B">
      <w:pPr>
        <w:pStyle w:val="a7"/>
        <w:spacing w:before="0"/>
        <w:rPr>
          <w:rFonts w:ascii="Times New Roman" w:hAnsi="Times New Roman"/>
          <w:sz w:val="28"/>
          <w:szCs w:val="28"/>
        </w:rPr>
      </w:pPr>
      <w:r w:rsidRPr="009D3F4A">
        <w:rPr>
          <w:rFonts w:ascii="Times New Roman" w:hAnsi="Times New Roman"/>
          <w:sz w:val="28"/>
          <w:szCs w:val="28"/>
        </w:rPr>
        <w:t>11. Персональні дані особи, що розмістила внутрішньо переміщених осіб, за її згодою, можуть бути передані відповідній міжнародній організації, благодійній організації та громадському об’єднанню для здійснення компенсації за їх рахунок.</w:t>
      </w:r>
    </w:p>
    <w:p w:rsidR="00910679" w:rsidRPr="009D3F4A" w:rsidRDefault="00910679" w:rsidP="00A3770B">
      <w:pPr>
        <w:pStyle w:val="a7"/>
        <w:spacing w:before="0"/>
        <w:rPr>
          <w:rFonts w:ascii="Times New Roman" w:hAnsi="Times New Roman"/>
          <w:sz w:val="28"/>
          <w:szCs w:val="28"/>
        </w:rPr>
      </w:pPr>
      <w:r w:rsidRPr="009D3F4A">
        <w:rPr>
          <w:rFonts w:ascii="Times New Roman" w:hAnsi="Times New Roman"/>
          <w:sz w:val="28"/>
          <w:szCs w:val="28"/>
        </w:rPr>
        <w:t>Обробка персональних даних осіб здійснюється відповідно до законодавства про захист персональних даних.</w:t>
      </w:r>
    </w:p>
    <w:p w:rsidR="00910679" w:rsidRPr="009D3F4A" w:rsidRDefault="00910679" w:rsidP="00A3770B">
      <w:pPr>
        <w:pStyle w:val="a7"/>
        <w:spacing w:before="0"/>
        <w:rPr>
          <w:rFonts w:ascii="Times New Roman" w:hAnsi="Times New Roman"/>
          <w:sz w:val="28"/>
          <w:szCs w:val="28"/>
        </w:rPr>
      </w:pPr>
      <w:r w:rsidRPr="009D3F4A">
        <w:rPr>
          <w:rFonts w:ascii="Times New Roman" w:hAnsi="Times New Roman"/>
          <w:sz w:val="28"/>
          <w:szCs w:val="28"/>
        </w:rPr>
        <w:t>1</w:t>
      </w:r>
      <w:r w:rsidR="00BF5495">
        <w:rPr>
          <w:rFonts w:ascii="Times New Roman" w:hAnsi="Times New Roman"/>
          <w:sz w:val="28"/>
          <w:szCs w:val="28"/>
        </w:rPr>
        <w:t>2</w:t>
      </w:r>
      <w:r w:rsidRPr="009D3F4A">
        <w:rPr>
          <w:rFonts w:ascii="Times New Roman" w:hAnsi="Times New Roman"/>
          <w:sz w:val="28"/>
          <w:szCs w:val="28"/>
        </w:rPr>
        <w:t xml:space="preserve">. Сума компенсації розраховується з урахуванням кількості днів, протягом яких житлове приміщення надавалося для розміщення внутрішньо переміщеної особи (далі — людино-день), з дня її розміщення, але не раніше дати взяття на облік внутрішньо переміщених осіб </w:t>
      </w:r>
      <w:r w:rsidR="00D675FE">
        <w:rPr>
          <w:rFonts w:ascii="Times New Roman" w:hAnsi="Times New Roman"/>
          <w:sz w:val="28"/>
          <w:szCs w:val="28"/>
        </w:rPr>
        <w:t>в управліннях праці та соціального захисту населення виконкомів районних у міст</w:t>
      </w:r>
      <w:r w:rsidR="002C31D0">
        <w:rPr>
          <w:rFonts w:ascii="Times New Roman" w:hAnsi="Times New Roman"/>
          <w:sz w:val="28"/>
          <w:szCs w:val="28"/>
        </w:rPr>
        <w:t>і</w:t>
      </w:r>
      <w:r w:rsidR="00D675FE">
        <w:rPr>
          <w:rFonts w:ascii="Times New Roman" w:hAnsi="Times New Roman"/>
          <w:sz w:val="28"/>
          <w:szCs w:val="28"/>
        </w:rPr>
        <w:t xml:space="preserve"> рад</w:t>
      </w:r>
      <w:r w:rsidRPr="009D3F4A">
        <w:rPr>
          <w:rFonts w:ascii="Times New Roman" w:hAnsi="Times New Roman"/>
          <w:sz w:val="28"/>
          <w:szCs w:val="28"/>
        </w:rPr>
        <w:t xml:space="preserve"> через Єдиний державний </w:t>
      </w:r>
      <w:proofErr w:type="spellStart"/>
      <w:r w:rsidRPr="009D3F4A">
        <w:rPr>
          <w:rFonts w:ascii="Times New Roman" w:hAnsi="Times New Roman"/>
          <w:sz w:val="28"/>
          <w:szCs w:val="28"/>
        </w:rPr>
        <w:t>вебпортал</w:t>
      </w:r>
      <w:proofErr w:type="spellEnd"/>
      <w:r w:rsidRPr="009D3F4A">
        <w:rPr>
          <w:rFonts w:ascii="Times New Roman" w:hAnsi="Times New Roman"/>
          <w:sz w:val="28"/>
          <w:szCs w:val="28"/>
        </w:rPr>
        <w:t xml:space="preserve"> електронних послуг (далі — Портал Дія).</w:t>
      </w:r>
    </w:p>
    <w:p w:rsidR="00910679" w:rsidRPr="009D3F4A" w:rsidRDefault="00910679" w:rsidP="00A3770B">
      <w:pPr>
        <w:pStyle w:val="a7"/>
        <w:spacing w:before="0"/>
        <w:rPr>
          <w:rFonts w:ascii="Times New Roman" w:hAnsi="Times New Roman"/>
          <w:sz w:val="28"/>
          <w:szCs w:val="28"/>
        </w:rPr>
      </w:pPr>
      <w:bookmarkStart w:id="1" w:name="_gjdgxs" w:colFirst="0" w:colLast="0"/>
      <w:bookmarkEnd w:id="1"/>
      <w:r w:rsidRPr="009D3F4A">
        <w:rPr>
          <w:rFonts w:ascii="Times New Roman" w:hAnsi="Times New Roman"/>
          <w:sz w:val="28"/>
          <w:szCs w:val="28"/>
        </w:rPr>
        <w:t>Кількість людино-днів визначається шляхом додавання кількості внутрішньо переміщених осіб, які проживали у житловому приміщенні, наданому для розміщення внутрішньо переміщених осіб, в кожний день місяця.</w:t>
      </w:r>
    </w:p>
    <w:p w:rsidR="00910679" w:rsidRPr="009D3F4A" w:rsidRDefault="00910679" w:rsidP="00A3770B">
      <w:pPr>
        <w:pStyle w:val="a7"/>
        <w:spacing w:before="0"/>
        <w:rPr>
          <w:rFonts w:ascii="Times New Roman" w:hAnsi="Times New Roman"/>
          <w:sz w:val="28"/>
          <w:szCs w:val="28"/>
        </w:rPr>
      </w:pPr>
      <w:r w:rsidRPr="009D3F4A">
        <w:rPr>
          <w:rFonts w:ascii="Times New Roman" w:hAnsi="Times New Roman"/>
          <w:sz w:val="28"/>
          <w:szCs w:val="28"/>
        </w:rPr>
        <w:t xml:space="preserve">Сума компенсації за кожен людино-день визначається на рівні </w:t>
      </w:r>
      <w:r w:rsidRPr="00871AB5">
        <w:rPr>
          <w:rFonts w:ascii="Times New Roman" w:hAnsi="Times New Roman"/>
          <w:sz w:val="28"/>
          <w:szCs w:val="28"/>
          <w:lang w:val="ru-RU"/>
        </w:rPr>
        <w:br/>
      </w:r>
      <w:r w:rsidRPr="009D3F4A">
        <w:rPr>
          <w:rFonts w:ascii="Times New Roman" w:hAnsi="Times New Roman"/>
          <w:sz w:val="28"/>
          <w:szCs w:val="28"/>
        </w:rPr>
        <w:t>14,77 грив</w:t>
      </w:r>
      <w:r w:rsidR="00936534">
        <w:rPr>
          <w:rFonts w:ascii="Times New Roman" w:hAnsi="Times New Roman"/>
          <w:sz w:val="28"/>
          <w:szCs w:val="28"/>
        </w:rPr>
        <w:t>е</w:t>
      </w:r>
      <w:r w:rsidRPr="009D3F4A">
        <w:rPr>
          <w:rFonts w:ascii="Times New Roman" w:hAnsi="Times New Roman"/>
          <w:sz w:val="28"/>
          <w:szCs w:val="28"/>
        </w:rPr>
        <w:t>н</w:t>
      </w:r>
      <w:r w:rsidR="00936534">
        <w:rPr>
          <w:rFonts w:ascii="Times New Roman" w:hAnsi="Times New Roman"/>
          <w:sz w:val="28"/>
          <w:szCs w:val="28"/>
        </w:rPr>
        <w:t>ь</w:t>
      </w:r>
      <w:r w:rsidRPr="009D3F4A">
        <w:rPr>
          <w:rFonts w:ascii="Times New Roman" w:hAnsi="Times New Roman"/>
          <w:sz w:val="28"/>
          <w:szCs w:val="28"/>
        </w:rPr>
        <w:t>.</w:t>
      </w:r>
    </w:p>
    <w:p w:rsidR="00910679" w:rsidRPr="009D3F4A" w:rsidRDefault="00910679" w:rsidP="00A3770B">
      <w:pPr>
        <w:pStyle w:val="a7"/>
        <w:spacing w:before="0"/>
        <w:rPr>
          <w:rFonts w:ascii="Times New Roman" w:hAnsi="Times New Roman"/>
          <w:sz w:val="28"/>
          <w:szCs w:val="28"/>
        </w:rPr>
      </w:pPr>
      <w:r w:rsidRPr="009D3F4A">
        <w:rPr>
          <w:rFonts w:ascii="Times New Roman" w:hAnsi="Times New Roman"/>
          <w:sz w:val="28"/>
          <w:szCs w:val="28"/>
        </w:rPr>
        <w:t>Загальна сума компенсації визначається шляхом визначення добутку загальної кількості людино-днів на суму компенсації за кожен людино-день.</w:t>
      </w:r>
    </w:p>
    <w:p w:rsidR="00910679" w:rsidRPr="009D3F4A" w:rsidRDefault="00910679" w:rsidP="00A3770B">
      <w:pPr>
        <w:pStyle w:val="a7"/>
        <w:spacing w:before="0"/>
        <w:rPr>
          <w:rFonts w:ascii="Times New Roman" w:hAnsi="Times New Roman"/>
          <w:sz w:val="28"/>
          <w:szCs w:val="28"/>
        </w:rPr>
      </w:pPr>
      <w:r w:rsidRPr="009D3F4A">
        <w:rPr>
          <w:rFonts w:ascii="Times New Roman" w:hAnsi="Times New Roman"/>
          <w:sz w:val="28"/>
          <w:szCs w:val="28"/>
        </w:rPr>
        <w:lastRenderedPageBreak/>
        <w:t>1</w:t>
      </w:r>
      <w:r w:rsidR="00BF5495">
        <w:rPr>
          <w:rFonts w:ascii="Times New Roman" w:hAnsi="Times New Roman"/>
          <w:sz w:val="28"/>
          <w:szCs w:val="28"/>
        </w:rPr>
        <w:t>3</w:t>
      </w:r>
      <w:r w:rsidRPr="009D3F4A">
        <w:rPr>
          <w:rFonts w:ascii="Times New Roman" w:hAnsi="Times New Roman"/>
          <w:sz w:val="28"/>
          <w:szCs w:val="28"/>
        </w:rPr>
        <w:t>. Компенсація особам, що розмістили внутрішньо переміщених осіб, виплачується за рахунок коштів державного та місцевих бюджетів (зокрема, резервного фонду бюджету), коштів підприємств, установ та організацій незалежно від форми власності, іноземних держав та міжнародних організацій у вигляді благодійної, гуманітарної та матеріальної допомоги, а також добровільних пожертвувань фізичних і юридичних осіб, благодійних організацій та громадських об’єднань, інших не заборонених законодавством джерел у безготівковій формі за зазначеними у заяві банківськими реквізитами до кінця місяця з дня закінчення звітного місяця за умови відсутності заборгованості за житлово-комунальні послуги.</w:t>
      </w:r>
    </w:p>
    <w:p w:rsidR="00910679" w:rsidRPr="009D3F4A" w:rsidRDefault="00910679" w:rsidP="00A3770B">
      <w:pPr>
        <w:pStyle w:val="a7"/>
        <w:spacing w:before="0"/>
        <w:rPr>
          <w:rFonts w:ascii="Times New Roman" w:hAnsi="Times New Roman"/>
          <w:sz w:val="28"/>
          <w:szCs w:val="28"/>
        </w:rPr>
      </w:pPr>
      <w:r w:rsidRPr="009D3F4A">
        <w:rPr>
          <w:rFonts w:ascii="Times New Roman" w:hAnsi="Times New Roman"/>
          <w:sz w:val="28"/>
          <w:szCs w:val="28"/>
        </w:rPr>
        <w:t xml:space="preserve">Факт відсутності заборгованості за житлово-комунальні послуги особа, що розмістила внутрішньо переміщених осіб, підтверджує своїм підписом, що проставляється у заяві про отримання компенсації </w:t>
      </w:r>
      <w:r w:rsidRPr="00D675FE">
        <w:rPr>
          <w:rFonts w:ascii="Times New Roman" w:hAnsi="Times New Roman"/>
          <w:color w:val="000000" w:themeColor="text1"/>
          <w:sz w:val="28"/>
          <w:szCs w:val="28"/>
        </w:rPr>
        <w:t xml:space="preserve">(додаток </w:t>
      </w:r>
      <w:r w:rsidR="00BD4C0D" w:rsidRPr="00D675FE">
        <w:rPr>
          <w:rFonts w:ascii="Times New Roman" w:hAnsi="Times New Roman"/>
          <w:color w:val="000000" w:themeColor="text1"/>
          <w:sz w:val="28"/>
          <w:szCs w:val="28"/>
        </w:rPr>
        <w:t>3</w:t>
      </w:r>
      <w:r w:rsidRPr="00D675FE">
        <w:rPr>
          <w:rFonts w:ascii="Times New Roman" w:hAnsi="Times New Roman"/>
          <w:color w:val="000000" w:themeColor="text1"/>
          <w:sz w:val="28"/>
          <w:szCs w:val="28"/>
        </w:rPr>
        <w:t>).</w:t>
      </w:r>
    </w:p>
    <w:p w:rsidR="00910679" w:rsidRPr="009D3F4A" w:rsidRDefault="00BF5495" w:rsidP="00A3770B">
      <w:pPr>
        <w:pStyle w:val="a7"/>
        <w:spacing w:before="0"/>
        <w:rPr>
          <w:rFonts w:ascii="Times New Roman" w:hAnsi="Times New Roman"/>
          <w:sz w:val="28"/>
          <w:szCs w:val="28"/>
        </w:rPr>
      </w:pPr>
      <w:r>
        <w:rPr>
          <w:rFonts w:ascii="Times New Roman" w:hAnsi="Times New Roman"/>
          <w:sz w:val="28"/>
          <w:szCs w:val="28"/>
        </w:rPr>
        <w:t>14</w:t>
      </w:r>
      <w:r w:rsidR="00910679" w:rsidRPr="009D3F4A">
        <w:rPr>
          <w:rFonts w:ascii="Times New Roman" w:hAnsi="Times New Roman"/>
          <w:sz w:val="28"/>
          <w:szCs w:val="28"/>
        </w:rPr>
        <w:t xml:space="preserve">. Виділення та використання коштів для надання компенсації здійснюється відповідно до </w:t>
      </w:r>
      <w:r w:rsidR="002C31D0">
        <w:rPr>
          <w:rFonts w:ascii="Times New Roman" w:hAnsi="Times New Roman"/>
          <w:sz w:val="28"/>
          <w:szCs w:val="28"/>
        </w:rPr>
        <w:t>П</w:t>
      </w:r>
      <w:r w:rsidR="00910679" w:rsidRPr="009D3F4A">
        <w:rPr>
          <w:rFonts w:ascii="Times New Roman" w:hAnsi="Times New Roman"/>
          <w:sz w:val="28"/>
          <w:szCs w:val="28"/>
        </w:rPr>
        <w:t xml:space="preserve">останови Кабінету Міністрів України </w:t>
      </w:r>
      <w:r w:rsidR="00910679" w:rsidRPr="009D3F4A">
        <w:rPr>
          <w:rFonts w:ascii="Times New Roman" w:hAnsi="Times New Roman"/>
          <w:sz w:val="28"/>
          <w:szCs w:val="28"/>
        </w:rPr>
        <w:br/>
      </w:r>
      <w:proofErr w:type="spellStart"/>
      <w:r w:rsidR="00910679" w:rsidRPr="009D3F4A">
        <w:rPr>
          <w:rFonts w:ascii="Times New Roman" w:hAnsi="Times New Roman"/>
          <w:sz w:val="28"/>
          <w:szCs w:val="28"/>
        </w:rPr>
        <w:t>ві</w:t>
      </w:r>
      <w:proofErr w:type="spellEnd"/>
      <w:r w:rsidR="00910679" w:rsidRPr="009D3F4A">
        <w:rPr>
          <w:rFonts w:ascii="Times New Roman" w:hAnsi="Times New Roman"/>
          <w:sz w:val="28"/>
          <w:szCs w:val="28"/>
        </w:rPr>
        <w:t>д </w:t>
      </w:r>
      <w:r w:rsidR="002C31D0">
        <w:rPr>
          <w:rFonts w:ascii="Times New Roman" w:hAnsi="Times New Roman"/>
          <w:sz w:val="28"/>
          <w:szCs w:val="28"/>
        </w:rPr>
        <w:t>0</w:t>
      </w:r>
      <w:r w:rsidR="00910679" w:rsidRPr="009D3F4A">
        <w:rPr>
          <w:rFonts w:ascii="Times New Roman" w:hAnsi="Times New Roman"/>
          <w:sz w:val="28"/>
          <w:szCs w:val="28"/>
        </w:rPr>
        <w:t>1 березня 2022 р</w:t>
      </w:r>
      <w:r w:rsidR="002C31D0">
        <w:rPr>
          <w:rFonts w:ascii="Times New Roman" w:hAnsi="Times New Roman"/>
          <w:sz w:val="28"/>
          <w:szCs w:val="28"/>
        </w:rPr>
        <w:t>оку</w:t>
      </w:r>
      <w:r w:rsidR="00910679" w:rsidRPr="009D3F4A">
        <w:rPr>
          <w:rFonts w:ascii="Times New Roman" w:hAnsi="Times New Roman"/>
          <w:sz w:val="28"/>
          <w:szCs w:val="28"/>
        </w:rPr>
        <w:t xml:space="preserve"> №</w:t>
      </w:r>
      <w:r w:rsidR="00936534">
        <w:rPr>
          <w:rFonts w:ascii="Times New Roman" w:hAnsi="Times New Roman"/>
          <w:sz w:val="28"/>
          <w:szCs w:val="28"/>
        </w:rPr>
        <w:t xml:space="preserve"> </w:t>
      </w:r>
      <w:r w:rsidR="00910679" w:rsidRPr="009D3F4A">
        <w:rPr>
          <w:rFonts w:ascii="Times New Roman" w:hAnsi="Times New Roman"/>
          <w:sz w:val="28"/>
          <w:szCs w:val="28"/>
        </w:rPr>
        <w:t xml:space="preserve">175 </w:t>
      </w:r>
      <w:r w:rsidR="002C31D0">
        <w:rPr>
          <w:rFonts w:ascii="Times New Roman" w:hAnsi="Times New Roman"/>
          <w:sz w:val="28"/>
          <w:szCs w:val="28"/>
        </w:rPr>
        <w:t>«</w:t>
      </w:r>
      <w:r w:rsidR="00910679" w:rsidRPr="009D3F4A">
        <w:rPr>
          <w:rFonts w:ascii="Times New Roman" w:hAnsi="Times New Roman"/>
          <w:sz w:val="28"/>
          <w:szCs w:val="28"/>
        </w:rPr>
        <w:t xml:space="preserve">Тимчасовий порядок виділення та </w:t>
      </w:r>
      <w:proofErr w:type="spellStart"/>
      <w:r w:rsidR="00910679" w:rsidRPr="009D3F4A">
        <w:rPr>
          <w:rFonts w:ascii="Times New Roman" w:hAnsi="Times New Roman"/>
          <w:sz w:val="28"/>
          <w:szCs w:val="28"/>
        </w:rPr>
        <w:t>використан</w:t>
      </w:r>
      <w:r w:rsidR="00936534">
        <w:rPr>
          <w:rFonts w:ascii="Times New Roman" w:hAnsi="Times New Roman"/>
          <w:sz w:val="28"/>
          <w:szCs w:val="28"/>
        </w:rPr>
        <w:t>-</w:t>
      </w:r>
      <w:r w:rsidR="00910679" w:rsidRPr="009D3F4A">
        <w:rPr>
          <w:rFonts w:ascii="Times New Roman" w:hAnsi="Times New Roman"/>
          <w:sz w:val="28"/>
          <w:szCs w:val="28"/>
        </w:rPr>
        <w:t>ня</w:t>
      </w:r>
      <w:proofErr w:type="spellEnd"/>
      <w:r w:rsidR="00910679" w:rsidRPr="009D3F4A">
        <w:rPr>
          <w:rFonts w:ascii="Times New Roman" w:hAnsi="Times New Roman"/>
          <w:sz w:val="28"/>
          <w:szCs w:val="28"/>
        </w:rPr>
        <w:t xml:space="preserve"> коштів з резервного фонду бюджету в умовах воєнного стану</w:t>
      </w:r>
      <w:r w:rsidR="002C31D0">
        <w:rPr>
          <w:rFonts w:ascii="Times New Roman" w:hAnsi="Times New Roman"/>
          <w:sz w:val="28"/>
          <w:szCs w:val="28"/>
        </w:rPr>
        <w:t>»</w:t>
      </w:r>
      <w:r w:rsidR="00910679" w:rsidRPr="009D3F4A">
        <w:rPr>
          <w:rFonts w:ascii="Times New Roman" w:hAnsi="Times New Roman"/>
          <w:sz w:val="28"/>
          <w:szCs w:val="28"/>
        </w:rPr>
        <w:t xml:space="preserve">. </w:t>
      </w:r>
    </w:p>
    <w:p w:rsidR="00910679" w:rsidRPr="009D3F4A" w:rsidRDefault="00910679" w:rsidP="00A3770B">
      <w:pPr>
        <w:pStyle w:val="a7"/>
        <w:spacing w:before="0"/>
        <w:rPr>
          <w:rFonts w:ascii="Times New Roman" w:hAnsi="Times New Roman"/>
          <w:sz w:val="28"/>
          <w:szCs w:val="28"/>
        </w:rPr>
      </w:pPr>
      <w:r w:rsidRPr="009D3F4A">
        <w:rPr>
          <w:rFonts w:ascii="Times New Roman" w:hAnsi="Times New Roman"/>
          <w:sz w:val="28"/>
          <w:szCs w:val="28"/>
        </w:rPr>
        <w:t>1</w:t>
      </w:r>
      <w:r w:rsidR="00BF5495">
        <w:rPr>
          <w:rFonts w:ascii="Times New Roman" w:hAnsi="Times New Roman"/>
          <w:sz w:val="28"/>
          <w:szCs w:val="28"/>
        </w:rPr>
        <w:t>5</w:t>
      </w:r>
      <w:r w:rsidRPr="009D3F4A">
        <w:rPr>
          <w:rFonts w:ascii="Times New Roman" w:hAnsi="Times New Roman"/>
          <w:sz w:val="28"/>
          <w:szCs w:val="28"/>
        </w:rPr>
        <w:t>. Відкриття рахунків, реєстрація, облік бюджетних зобов’язань в органах Казначейства та проведення операцій, пов’язаних із використанням бюджетних коштів, здійснюються в установленому законодавством порядку.</w:t>
      </w:r>
    </w:p>
    <w:p w:rsidR="00910679" w:rsidRPr="009D3F4A" w:rsidRDefault="00910679" w:rsidP="00A3770B">
      <w:pPr>
        <w:pStyle w:val="a7"/>
        <w:spacing w:before="0"/>
        <w:rPr>
          <w:rFonts w:ascii="Times New Roman" w:hAnsi="Times New Roman"/>
          <w:sz w:val="28"/>
          <w:szCs w:val="28"/>
        </w:rPr>
      </w:pPr>
      <w:r w:rsidRPr="009D3F4A">
        <w:rPr>
          <w:rFonts w:ascii="Times New Roman" w:hAnsi="Times New Roman"/>
          <w:sz w:val="28"/>
          <w:szCs w:val="28"/>
        </w:rPr>
        <w:t>1</w:t>
      </w:r>
      <w:r w:rsidR="00BF5495">
        <w:rPr>
          <w:rFonts w:ascii="Times New Roman" w:hAnsi="Times New Roman"/>
          <w:sz w:val="28"/>
          <w:szCs w:val="28"/>
        </w:rPr>
        <w:t>6</w:t>
      </w:r>
      <w:r w:rsidRPr="009D3F4A">
        <w:rPr>
          <w:rFonts w:ascii="Times New Roman" w:hAnsi="Times New Roman"/>
          <w:sz w:val="28"/>
          <w:szCs w:val="28"/>
        </w:rPr>
        <w:t>. Складення та подання фінансової і бюджетної звітності про використання бюджетних коштів, спрямованих на компенсацію, а також контроль за її цільовим та ефективним витрачанням здійснюються в установленому законодавством порядку.</w:t>
      </w:r>
    </w:p>
    <w:p w:rsidR="00910679" w:rsidRDefault="00910679" w:rsidP="007C4D4C">
      <w:pPr>
        <w:pStyle w:val="a7"/>
        <w:rPr>
          <w:rFonts w:ascii="Times New Roman" w:hAnsi="Times New Roman"/>
          <w:sz w:val="28"/>
          <w:szCs w:val="28"/>
        </w:rPr>
      </w:pPr>
    </w:p>
    <w:p w:rsidR="004A3EA0" w:rsidRPr="00E40AC5" w:rsidRDefault="004A3EA0" w:rsidP="00EA4C35">
      <w:pPr>
        <w:pStyle w:val="rvps2"/>
        <w:shd w:val="clear" w:color="auto" w:fill="FFFFFF"/>
        <w:spacing w:before="0" w:beforeAutospacing="0" w:after="0" w:afterAutospacing="0"/>
        <w:ind w:firstLine="450"/>
        <w:jc w:val="both"/>
        <w:rPr>
          <w:color w:val="000000" w:themeColor="text1"/>
          <w:sz w:val="28"/>
          <w:szCs w:val="28"/>
          <w:shd w:val="clear" w:color="auto" w:fill="FFFFFF"/>
        </w:rPr>
      </w:pPr>
    </w:p>
    <w:p w:rsidR="004A3EA0" w:rsidRPr="00E40AC5" w:rsidRDefault="004A3EA0" w:rsidP="00EA4C35">
      <w:pPr>
        <w:pStyle w:val="rvps2"/>
        <w:shd w:val="clear" w:color="auto" w:fill="FFFFFF"/>
        <w:spacing w:before="0" w:beforeAutospacing="0" w:after="0" w:afterAutospacing="0"/>
        <w:ind w:firstLine="450"/>
        <w:jc w:val="both"/>
        <w:rPr>
          <w:color w:val="000000" w:themeColor="text1"/>
          <w:sz w:val="28"/>
          <w:szCs w:val="28"/>
          <w:shd w:val="clear" w:color="auto" w:fill="FFFFFF"/>
        </w:rPr>
      </w:pPr>
    </w:p>
    <w:p w:rsidR="004A3EA0" w:rsidRPr="00E40AC5" w:rsidRDefault="004A3EA0" w:rsidP="004A3EA0">
      <w:pPr>
        <w:keepNext/>
        <w:keepLines/>
        <w:spacing w:after="0" w:line="240" w:lineRule="auto"/>
        <w:jc w:val="both"/>
        <w:rPr>
          <w:rFonts w:ascii="Times New Roman" w:eastAsia="Times New Roman" w:hAnsi="Times New Roman" w:cs="Times New Roman"/>
          <w:b/>
          <w:i/>
          <w:color w:val="000000" w:themeColor="text1"/>
          <w:sz w:val="28"/>
          <w:szCs w:val="28"/>
          <w:lang w:eastAsia="ru-RU"/>
        </w:rPr>
      </w:pPr>
      <w:proofErr w:type="spellStart"/>
      <w:r w:rsidRPr="00E40AC5">
        <w:rPr>
          <w:rFonts w:ascii="Times New Roman" w:eastAsia="Times New Roman" w:hAnsi="Times New Roman" w:cs="Times New Roman"/>
          <w:b/>
          <w:i/>
          <w:color w:val="000000" w:themeColor="text1"/>
          <w:sz w:val="28"/>
          <w:szCs w:val="28"/>
          <w:lang w:eastAsia="ru-RU"/>
        </w:rPr>
        <w:t>В.о</w:t>
      </w:r>
      <w:proofErr w:type="spellEnd"/>
      <w:r w:rsidRPr="00E40AC5">
        <w:rPr>
          <w:rFonts w:ascii="Times New Roman" w:eastAsia="Times New Roman" w:hAnsi="Times New Roman" w:cs="Times New Roman"/>
          <w:b/>
          <w:i/>
          <w:color w:val="000000" w:themeColor="text1"/>
          <w:sz w:val="28"/>
          <w:szCs w:val="28"/>
          <w:lang w:eastAsia="ru-RU"/>
        </w:rPr>
        <w:t>. керуючої справами виконкому</w:t>
      </w:r>
      <w:r w:rsidR="002C31D0">
        <w:rPr>
          <w:rFonts w:ascii="Times New Roman" w:eastAsia="Times New Roman" w:hAnsi="Times New Roman" w:cs="Times New Roman"/>
          <w:b/>
          <w:i/>
          <w:color w:val="000000" w:themeColor="text1"/>
          <w:sz w:val="28"/>
          <w:szCs w:val="28"/>
          <w:lang w:eastAsia="ru-RU"/>
        </w:rPr>
        <w:t xml:space="preserve"> –</w:t>
      </w:r>
    </w:p>
    <w:p w:rsidR="004A3EA0" w:rsidRPr="00E40AC5" w:rsidRDefault="004A3EA0" w:rsidP="004A3EA0">
      <w:pPr>
        <w:keepNext/>
        <w:keepLines/>
        <w:spacing w:after="0" w:line="240" w:lineRule="auto"/>
        <w:jc w:val="both"/>
        <w:rPr>
          <w:rFonts w:ascii="Times New Roman" w:eastAsia="Times New Roman" w:hAnsi="Times New Roman" w:cs="Times New Roman"/>
          <w:b/>
          <w:i/>
          <w:color w:val="000000" w:themeColor="text1"/>
          <w:sz w:val="28"/>
          <w:szCs w:val="28"/>
          <w:lang w:eastAsia="ru-RU"/>
        </w:rPr>
      </w:pPr>
      <w:r w:rsidRPr="00E40AC5">
        <w:rPr>
          <w:rFonts w:ascii="Times New Roman" w:eastAsia="Times New Roman" w:hAnsi="Times New Roman" w:cs="Times New Roman"/>
          <w:b/>
          <w:i/>
          <w:color w:val="000000" w:themeColor="text1"/>
          <w:sz w:val="28"/>
          <w:szCs w:val="28"/>
          <w:lang w:eastAsia="ru-RU"/>
        </w:rPr>
        <w:t xml:space="preserve">начальник управління </w:t>
      </w:r>
      <w:proofErr w:type="spellStart"/>
      <w:r w:rsidRPr="00E40AC5">
        <w:rPr>
          <w:rFonts w:ascii="Times New Roman" w:eastAsia="Times New Roman" w:hAnsi="Times New Roman" w:cs="Times New Roman"/>
          <w:b/>
          <w:i/>
          <w:color w:val="000000" w:themeColor="text1"/>
          <w:sz w:val="28"/>
          <w:szCs w:val="28"/>
          <w:lang w:eastAsia="ru-RU"/>
        </w:rPr>
        <w:t>організаційно-</w:t>
      </w:r>
      <w:proofErr w:type="spellEnd"/>
    </w:p>
    <w:p w:rsidR="004A3EA0" w:rsidRPr="00E40AC5" w:rsidRDefault="004A3EA0" w:rsidP="004A3EA0">
      <w:pPr>
        <w:keepNext/>
        <w:keepLines/>
        <w:spacing w:after="0" w:line="240" w:lineRule="auto"/>
        <w:jc w:val="both"/>
        <w:rPr>
          <w:rFonts w:ascii="Times New Roman" w:eastAsia="Times New Roman" w:hAnsi="Times New Roman" w:cs="Times New Roman"/>
          <w:b/>
          <w:i/>
          <w:color w:val="000000" w:themeColor="text1"/>
          <w:sz w:val="28"/>
          <w:szCs w:val="28"/>
          <w:lang w:eastAsia="ru-RU"/>
        </w:rPr>
      </w:pPr>
      <w:r w:rsidRPr="00E40AC5">
        <w:rPr>
          <w:rFonts w:ascii="Times New Roman" w:eastAsia="Times New Roman" w:hAnsi="Times New Roman" w:cs="Times New Roman"/>
          <w:b/>
          <w:i/>
          <w:color w:val="000000" w:themeColor="text1"/>
          <w:sz w:val="28"/>
          <w:szCs w:val="28"/>
          <w:lang w:eastAsia="ru-RU"/>
        </w:rPr>
        <w:t>протокольної роботи                                                                 Олена Ш</w:t>
      </w:r>
      <w:r w:rsidR="00054218" w:rsidRPr="00E40AC5">
        <w:rPr>
          <w:rFonts w:ascii="Times New Roman" w:eastAsia="Times New Roman" w:hAnsi="Times New Roman" w:cs="Times New Roman"/>
          <w:b/>
          <w:i/>
          <w:color w:val="000000" w:themeColor="text1"/>
          <w:sz w:val="28"/>
          <w:szCs w:val="28"/>
          <w:lang w:eastAsia="ru-RU"/>
        </w:rPr>
        <w:t>ОВГЕЛЯ</w:t>
      </w:r>
      <w:r w:rsidRPr="00E40AC5">
        <w:rPr>
          <w:rFonts w:ascii="Times New Roman" w:eastAsia="Times New Roman" w:hAnsi="Times New Roman" w:cs="Times New Roman"/>
          <w:b/>
          <w:i/>
          <w:color w:val="000000" w:themeColor="text1"/>
          <w:sz w:val="28"/>
          <w:szCs w:val="28"/>
          <w:lang w:eastAsia="ru-RU"/>
        </w:rPr>
        <w:t xml:space="preserve"> </w:t>
      </w:r>
    </w:p>
    <w:p w:rsidR="004A3EA0" w:rsidRPr="00E40AC5" w:rsidRDefault="004A3EA0" w:rsidP="00EA4C35">
      <w:pPr>
        <w:pStyle w:val="rvps2"/>
        <w:shd w:val="clear" w:color="auto" w:fill="FFFFFF"/>
        <w:spacing w:before="0" w:beforeAutospacing="0" w:after="0" w:afterAutospacing="0"/>
        <w:ind w:firstLine="450"/>
        <w:jc w:val="both"/>
        <w:rPr>
          <w:color w:val="000000" w:themeColor="text1"/>
          <w:sz w:val="28"/>
          <w:szCs w:val="28"/>
          <w:shd w:val="clear" w:color="auto" w:fill="FFFFFF"/>
        </w:rPr>
      </w:pPr>
    </w:p>
    <w:sectPr w:rsidR="004A3EA0" w:rsidRPr="00E40AC5" w:rsidSect="00D206AC">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CEC" w:rsidRDefault="00B80CEC" w:rsidP="00AA261E">
      <w:pPr>
        <w:spacing w:after="0" w:line="240" w:lineRule="auto"/>
      </w:pPr>
      <w:r>
        <w:separator/>
      </w:r>
    </w:p>
  </w:endnote>
  <w:endnote w:type="continuationSeparator" w:id="0">
    <w:p w:rsidR="00B80CEC" w:rsidRDefault="00B80CEC" w:rsidP="00AA2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Corbe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CEC" w:rsidRDefault="00B80CEC" w:rsidP="00AA261E">
      <w:pPr>
        <w:spacing w:after="0" w:line="240" w:lineRule="auto"/>
      </w:pPr>
      <w:r>
        <w:separator/>
      </w:r>
    </w:p>
  </w:footnote>
  <w:footnote w:type="continuationSeparator" w:id="0">
    <w:p w:rsidR="00B80CEC" w:rsidRDefault="00B80CEC" w:rsidP="00AA26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0913506"/>
      <w:docPartObj>
        <w:docPartGallery w:val="Page Numbers (Top of Page)"/>
        <w:docPartUnique/>
      </w:docPartObj>
    </w:sdtPr>
    <w:sdtEndPr>
      <w:rPr>
        <w:rFonts w:ascii="Times New Roman" w:hAnsi="Times New Roman" w:cs="Times New Roman"/>
        <w:sz w:val="28"/>
      </w:rPr>
    </w:sdtEndPr>
    <w:sdtContent>
      <w:p w:rsidR="007546EE" w:rsidRPr="00D206AC" w:rsidRDefault="007546EE">
        <w:pPr>
          <w:pStyle w:val="a8"/>
          <w:jc w:val="center"/>
          <w:rPr>
            <w:rFonts w:ascii="Times New Roman" w:hAnsi="Times New Roman" w:cs="Times New Roman"/>
            <w:sz w:val="28"/>
          </w:rPr>
        </w:pPr>
        <w:r w:rsidRPr="00D206AC">
          <w:rPr>
            <w:rFonts w:ascii="Times New Roman" w:hAnsi="Times New Roman" w:cs="Times New Roman"/>
            <w:sz w:val="28"/>
          </w:rPr>
          <w:fldChar w:fldCharType="begin"/>
        </w:r>
        <w:r w:rsidRPr="00D206AC">
          <w:rPr>
            <w:rFonts w:ascii="Times New Roman" w:hAnsi="Times New Roman" w:cs="Times New Roman"/>
            <w:sz w:val="28"/>
          </w:rPr>
          <w:instrText>PAGE   \* MERGEFORMAT</w:instrText>
        </w:r>
        <w:r w:rsidRPr="00D206AC">
          <w:rPr>
            <w:rFonts w:ascii="Times New Roman" w:hAnsi="Times New Roman" w:cs="Times New Roman"/>
            <w:sz w:val="28"/>
          </w:rPr>
          <w:fldChar w:fldCharType="separate"/>
        </w:r>
        <w:r w:rsidR="008B310C" w:rsidRPr="008B310C">
          <w:rPr>
            <w:rFonts w:ascii="Times New Roman" w:hAnsi="Times New Roman" w:cs="Times New Roman"/>
            <w:noProof/>
            <w:sz w:val="28"/>
            <w:lang w:val="ru-RU"/>
          </w:rPr>
          <w:t>2</w:t>
        </w:r>
        <w:r w:rsidRPr="00D206AC">
          <w:rPr>
            <w:rFonts w:ascii="Times New Roman" w:hAnsi="Times New Roman" w:cs="Times New Roman"/>
            <w:sz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DDD"/>
    <w:rsid w:val="000330BA"/>
    <w:rsid w:val="00054218"/>
    <w:rsid w:val="000958EB"/>
    <w:rsid w:val="00095CFA"/>
    <w:rsid w:val="00101A34"/>
    <w:rsid w:val="00120C84"/>
    <w:rsid w:val="001475D2"/>
    <w:rsid w:val="00155FE8"/>
    <w:rsid w:val="00157058"/>
    <w:rsid w:val="00171341"/>
    <w:rsid w:val="001B7BB0"/>
    <w:rsid w:val="001D460E"/>
    <w:rsid w:val="001D55E3"/>
    <w:rsid w:val="001E3FC2"/>
    <w:rsid w:val="00212F50"/>
    <w:rsid w:val="002740BE"/>
    <w:rsid w:val="002747C7"/>
    <w:rsid w:val="002C31D0"/>
    <w:rsid w:val="003057E8"/>
    <w:rsid w:val="003276E0"/>
    <w:rsid w:val="00351787"/>
    <w:rsid w:val="003D307D"/>
    <w:rsid w:val="00402177"/>
    <w:rsid w:val="00404297"/>
    <w:rsid w:val="004043D1"/>
    <w:rsid w:val="00407CD7"/>
    <w:rsid w:val="004300C6"/>
    <w:rsid w:val="00460301"/>
    <w:rsid w:val="004941FD"/>
    <w:rsid w:val="004A3EA0"/>
    <w:rsid w:val="004B1D1C"/>
    <w:rsid w:val="004B22E6"/>
    <w:rsid w:val="0055100F"/>
    <w:rsid w:val="00583FBF"/>
    <w:rsid w:val="005945A3"/>
    <w:rsid w:val="00604896"/>
    <w:rsid w:val="00637985"/>
    <w:rsid w:val="00647792"/>
    <w:rsid w:val="00656222"/>
    <w:rsid w:val="006653C2"/>
    <w:rsid w:val="006B193F"/>
    <w:rsid w:val="006C7F7E"/>
    <w:rsid w:val="007527FD"/>
    <w:rsid w:val="007546EE"/>
    <w:rsid w:val="007834BB"/>
    <w:rsid w:val="007A7878"/>
    <w:rsid w:val="007C4D4C"/>
    <w:rsid w:val="00814DDD"/>
    <w:rsid w:val="00827EC2"/>
    <w:rsid w:val="008620AA"/>
    <w:rsid w:val="00874E1B"/>
    <w:rsid w:val="00886858"/>
    <w:rsid w:val="008B0456"/>
    <w:rsid w:val="008B310C"/>
    <w:rsid w:val="008C276E"/>
    <w:rsid w:val="008C55EF"/>
    <w:rsid w:val="008E3185"/>
    <w:rsid w:val="00910679"/>
    <w:rsid w:val="00917103"/>
    <w:rsid w:val="009214B8"/>
    <w:rsid w:val="00927DAC"/>
    <w:rsid w:val="009355C5"/>
    <w:rsid w:val="00936534"/>
    <w:rsid w:val="0095372F"/>
    <w:rsid w:val="00956052"/>
    <w:rsid w:val="00961812"/>
    <w:rsid w:val="009B2BE8"/>
    <w:rsid w:val="009B3501"/>
    <w:rsid w:val="009E6955"/>
    <w:rsid w:val="00A33F9D"/>
    <w:rsid w:val="00A3770B"/>
    <w:rsid w:val="00A41F38"/>
    <w:rsid w:val="00A438C9"/>
    <w:rsid w:val="00A46C5B"/>
    <w:rsid w:val="00A82EBA"/>
    <w:rsid w:val="00A95254"/>
    <w:rsid w:val="00AA261E"/>
    <w:rsid w:val="00AA40E3"/>
    <w:rsid w:val="00AD11F3"/>
    <w:rsid w:val="00AE3B22"/>
    <w:rsid w:val="00B04A3D"/>
    <w:rsid w:val="00B13601"/>
    <w:rsid w:val="00B17885"/>
    <w:rsid w:val="00B63B7E"/>
    <w:rsid w:val="00B6415E"/>
    <w:rsid w:val="00B80CEC"/>
    <w:rsid w:val="00B97B0C"/>
    <w:rsid w:val="00BB7194"/>
    <w:rsid w:val="00BC19D7"/>
    <w:rsid w:val="00BD4C0D"/>
    <w:rsid w:val="00BD6CE7"/>
    <w:rsid w:val="00BF5495"/>
    <w:rsid w:val="00C03B05"/>
    <w:rsid w:val="00C225D8"/>
    <w:rsid w:val="00CA25C4"/>
    <w:rsid w:val="00CB4129"/>
    <w:rsid w:val="00CC52E7"/>
    <w:rsid w:val="00CC6B47"/>
    <w:rsid w:val="00CE35AF"/>
    <w:rsid w:val="00CF24C4"/>
    <w:rsid w:val="00D206AC"/>
    <w:rsid w:val="00D313D8"/>
    <w:rsid w:val="00D675FE"/>
    <w:rsid w:val="00D71DA0"/>
    <w:rsid w:val="00D80F1A"/>
    <w:rsid w:val="00DA293B"/>
    <w:rsid w:val="00DB09DA"/>
    <w:rsid w:val="00DC15D2"/>
    <w:rsid w:val="00DC4206"/>
    <w:rsid w:val="00E207A4"/>
    <w:rsid w:val="00E40AC5"/>
    <w:rsid w:val="00E45159"/>
    <w:rsid w:val="00E61E3A"/>
    <w:rsid w:val="00E73172"/>
    <w:rsid w:val="00EA4C35"/>
    <w:rsid w:val="00EB038E"/>
    <w:rsid w:val="00EB2C33"/>
    <w:rsid w:val="00ED0A92"/>
    <w:rsid w:val="00EE1BBB"/>
    <w:rsid w:val="00F15723"/>
    <w:rsid w:val="00F331DD"/>
    <w:rsid w:val="00F663B1"/>
    <w:rsid w:val="00FA2076"/>
    <w:rsid w:val="00FB2781"/>
    <w:rsid w:val="00FC3197"/>
    <w:rsid w:val="00FE4D29"/>
    <w:rsid w:val="00FF10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30BA"/>
    <w:rPr>
      <w:color w:val="0000FF"/>
      <w:u w:val="single"/>
    </w:rPr>
  </w:style>
  <w:style w:type="character" w:styleId="a4">
    <w:name w:val="FollowedHyperlink"/>
    <w:basedOn w:val="a0"/>
    <w:uiPriority w:val="99"/>
    <w:semiHidden/>
    <w:unhideWhenUsed/>
    <w:rsid w:val="00ED0A92"/>
    <w:rPr>
      <w:color w:val="800080" w:themeColor="followedHyperlink"/>
      <w:u w:val="single"/>
    </w:rPr>
  </w:style>
  <w:style w:type="paragraph" w:customStyle="1" w:styleId="rvps2">
    <w:name w:val="rvps2"/>
    <w:basedOn w:val="a"/>
    <w:rsid w:val="00EE1BB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9B35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3501"/>
    <w:rPr>
      <w:rFonts w:ascii="Tahoma" w:hAnsi="Tahoma" w:cs="Tahoma"/>
      <w:sz w:val="16"/>
      <w:szCs w:val="16"/>
    </w:rPr>
  </w:style>
  <w:style w:type="paragraph" w:customStyle="1" w:styleId="a7">
    <w:name w:val="Нормальний текст"/>
    <w:basedOn w:val="a"/>
    <w:rsid w:val="00AA261E"/>
    <w:pPr>
      <w:spacing w:before="120" w:after="0" w:line="240" w:lineRule="auto"/>
      <w:ind w:firstLine="567"/>
      <w:jc w:val="both"/>
    </w:pPr>
    <w:rPr>
      <w:rFonts w:ascii="Antiqua" w:eastAsia="Times New Roman" w:hAnsi="Antiqua" w:cs="Times New Roman"/>
      <w:sz w:val="26"/>
      <w:szCs w:val="20"/>
      <w:lang w:eastAsia="ru-RU"/>
    </w:rPr>
  </w:style>
  <w:style w:type="paragraph" w:styleId="a8">
    <w:name w:val="header"/>
    <w:basedOn w:val="a"/>
    <w:link w:val="a9"/>
    <w:uiPriority w:val="99"/>
    <w:unhideWhenUsed/>
    <w:rsid w:val="00AA261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A261E"/>
  </w:style>
  <w:style w:type="paragraph" w:styleId="aa">
    <w:name w:val="footer"/>
    <w:basedOn w:val="a"/>
    <w:link w:val="ab"/>
    <w:uiPriority w:val="99"/>
    <w:unhideWhenUsed/>
    <w:rsid w:val="00AA261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A26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30BA"/>
    <w:rPr>
      <w:color w:val="0000FF"/>
      <w:u w:val="single"/>
    </w:rPr>
  </w:style>
  <w:style w:type="character" w:styleId="a4">
    <w:name w:val="FollowedHyperlink"/>
    <w:basedOn w:val="a0"/>
    <w:uiPriority w:val="99"/>
    <w:semiHidden/>
    <w:unhideWhenUsed/>
    <w:rsid w:val="00ED0A92"/>
    <w:rPr>
      <w:color w:val="800080" w:themeColor="followedHyperlink"/>
      <w:u w:val="single"/>
    </w:rPr>
  </w:style>
  <w:style w:type="paragraph" w:customStyle="1" w:styleId="rvps2">
    <w:name w:val="rvps2"/>
    <w:basedOn w:val="a"/>
    <w:rsid w:val="00EE1BB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9B35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3501"/>
    <w:rPr>
      <w:rFonts w:ascii="Tahoma" w:hAnsi="Tahoma" w:cs="Tahoma"/>
      <w:sz w:val="16"/>
      <w:szCs w:val="16"/>
    </w:rPr>
  </w:style>
  <w:style w:type="paragraph" w:customStyle="1" w:styleId="a7">
    <w:name w:val="Нормальний текст"/>
    <w:basedOn w:val="a"/>
    <w:rsid w:val="00AA261E"/>
    <w:pPr>
      <w:spacing w:before="120" w:after="0" w:line="240" w:lineRule="auto"/>
      <w:ind w:firstLine="567"/>
      <w:jc w:val="both"/>
    </w:pPr>
    <w:rPr>
      <w:rFonts w:ascii="Antiqua" w:eastAsia="Times New Roman" w:hAnsi="Antiqua" w:cs="Times New Roman"/>
      <w:sz w:val="26"/>
      <w:szCs w:val="20"/>
      <w:lang w:eastAsia="ru-RU"/>
    </w:rPr>
  </w:style>
  <w:style w:type="paragraph" w:styleId="a8">
    <w:name w:val="header"/>
    <w:basedOn w:val="a"/>
    <w:link w:val="a9"/>
    <w:uiPriority w:val="99"/>
    <w:unhideWhenUsed/>
    <w:rsid w:val="00AA261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A261E"/>
  </w:style>
  <w:style w:type="paragraph" w:styleId="aa">
    <w:name w:val="footer"/>
    <w:basedOn w:val="a"/>
    <w:link w:val="ab"/>
    <w:uiPriority w:val="99"/>
    <w:unhideWhenUsed/>
    <w:rsid w:val="00AA261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A2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888357">
      <w:bodyDiv w:val="1"/>
      <w:marLeft w:val="0"/>
      <w:marRight w:val="0"/>
      <w:marTop w:val="0"/>
      <w:marBottom w:val="0"/>
      <w:divBdr>
        <w:top w:val="none" w:sz="0" w:space="0" w:color="auto"/>
        <w:left w:val="none" w:sz="0" w:space="0" w:color="auto"/>
        <w:bottom w:val="none" w:sz="0" w:space="0" w:color="auto"/>
        <w:right w:val="none" w:sz="0" w:space="0" w:color="auto"/>
      </w:divBdr>
    </w:div>
    <w:div w:id="1338969563">
      <w:bodyDiv w:val="1"/>
      <w:marLeft w:val="0"/>
      <w:marRight w:val="0"/>
      <w:marTop w:val="0"/>
      <w:marBottom w:val="0"/>
      <w:divBdr>
        <w:top w:val="none" w:sz="0" w:space="0" w:color="auto"/>
        <w:left w:val="none" w:sz="0" w:space="0" w:color="auto"/>
        <w:bottom w:val="none" w:sz="0" w:space="0" w:color="auto"/>
        <w:right w:val="none" w:sz="0" w:space="0" w:color="auto"/>
      </w:divBdr>
    </w:div>
    <w:div w:id="212704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33-2022-%D0%B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333-2022-%D0%BF" TargetMode="External"/><Relationship Id="rId5" Type="http://schemas.openxmlformats.org/officeDocument/2006/relationships/webSettings" Target="webSettings.xml"/><Relationship Id="rId10" Type="http://schemas.openxmlformats.org/officeDocument/2006/relationships/hyperlink" Target="mailto:upszn@kr.gov.ua" TargetMode="External"/><Relationship Id="rId4" Type="http://schemas.openxmlformats.org/officeDocument/2006/relationships/settings" Target="settings.xml"/><Relationship Id="rId9" Type="http://schemas.openxmlformats.org/officeDocument/2006/relationships/hyperlink" Target="https://zakon.rada.gov.ua/laws/show/333-2022-%D0%B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E54-B27C-496A-B8FA-6D2BED05C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1</Pages>
  <Words>1527</Words>
  <Characters>8707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ugkx446_02</dc:creator>
  <cp:lastModifiedBy>org301</cp:lastModifiedBy>
  <cp:revision>45</cp:revision>
  <cp:lastPrinted>2022-05-04T06:42:00Z</cp:lastPrinted>
  <dcterms:created xsi:type="dcterms:W3CDTF">2022-04-05T06:51:00Z</dcterms:created>
  <dcterms:modified xsi:type="dcterms:W3CDTF">2022-05-06T06:21:00Z</dcterms:modified>
</cp:coreProperties>
</file>