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60BD7" w:rsidRPr="00016246" w:rsidRDefault="009E047A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r w:rsidRPr="00016246">
        <w:rPr>
          <w:lang w:val="uk-UA"/>
        </w:rPr>
        <w:fldChar w:fldCharType="begin"/>
      </w:r>
      <w:r w:rsidRPr="00016246">
        <w:rPr>
          <w:lang w:val="uk-UA"/>
        </w:rPr>
        <w:instrText xml:space="preserve"> HYPERLINK "file:///C:\\Users\\ground23\\AppData\\user\\Application%20Data\\Documents%20and%20Settings\\Программы\\Ispolkom\\21_03_2002\\Рiшення%202002.doc" </w:instrText>
      </w:r>
      <w:r w:rsidRPr="00016246">
        <w:rPr>
          <w:lang w:val="uk-UA"/>
        </w:rPr>
        <w:fldChar w:fldCharType="separate"/>
      </w:r>
      <w:r w:rsidR="00D60BD7" w:rsidRPr="00016246">
        <w:rPr>
          <w:i/>
          <w:lang w:val="uk-UA"/>
        </w:rPr>
        <w:t>Додаток</w:t>
      </w:r>
      <w:r w:rsidRPr="00016246">
        <w:rPr>
          <w:i/>
          <w:lang w:val="uk-UA"/>
        </w:rPr>
        <w:fldChar w:fldCharType="end"/>
      </w:r>
    </w:p>
    <w:p w:rsidR="00981882" w:rsidRPr="00016246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016246">
        <w:rPr>
          <w:i/>
          <w:lang w:val="uk-UA"/>
        </w:rPr>
        <w:t>до рішення</w:t>
      </w:r>
      <w:r w:rsidR="00733FA0" w:rsidRPr="00016246">
        <w:rPr>
          <w:i/>
          <w:lang w:val="uk-UA"/>
        </w:rPr>
        <w:t xml:space="preserve"> </w:t>
      </w:r>
      <w:r w:rsidRPr="00016246">
        <w:rPr>
          <w:i/>
          <w:lang w:val="uk-UA"/>
        </w:rPr>
        <w:t>міської ради</w:t>
      </w:r>
    </w:p>
    <w:p w:rsidR="000714AB" w:rsidRPr="00016246" w:rsidRDefault="00383200" w:rsidP="00383200">
      <w:pPr>
        <w:tabs>
          <w:tab w:val="left" w:pos="12780"/>
        </w:tabs>
        <w:rPr>
          <w:i/>
          <w:lang w:val="uk-UA"/>
        </w:rPr>
      </w:pPr>
      <w:r w:rsidRPr="00016246">
        <w:rPr>
          <w:b/>
          <w:i/>
          <w:sz w:val="16"/>
          <w:szCs w:val="16"/>
          <w:lang w:val="uk-UA"/>
        </w:rPr>
        <w:tab/>
      </w:r>
      <w:r w:rsidRPr="00016246">
        <w:rPr>
          <w:i/>
          <w:lang w:val="uk-UA"/>
        </w:rPr>
        <w:t>23.02.2022 №1226</w:t>
      </w:r>
    </w:p>
    <w:p w:rsidR="00BB0F3B" w:rsidRPr="00016246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BB0F3B" w:rsidRPr="00016246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BB0F3B" w:rsidRPr="00016246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7B5E35" w:rsidRPr="00016246" w:rsidRDefault="007B5E35" w:rsidP="00BF2B6C">
      <w:pPr>
        <w:rPr>
          <w:b/>
          <w:i/>
          <w:sz w:val="28"/>
          <w:szCs w:val="28"/>
          <w:lang w:val="uk-UA"/>
        </w:rPr>
      </w:pPr>
    </w:p>
    <w:p w:rsidR="00F6351C" w:rsidRPr="00016246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016246">
        <w:rPr>
          <w:b/>
          <w:i/>
          <w:sz w:val="28"/>
          <w:szCs w:val="28"/>
          <w:lang w:val="uk-UA"/>
        </w:rPr>
        <w:t>СПИСОК</w:t>
      </w:r>
    </w:p>
    <w:p w:rsidR="005A12FE" w:rsidRPr="00016246" w:rsidRDefault="00F6351C" w:rsidP="00717D4C">
      <w:pPr>
        <w:pStyle w:val="21"/>
        <w:ind w:left="567" w:right="566"/>
        <w:jc w:val="center"/>
        <w:rPr>
          <w:b/>
        </w:rPr>
      </w:pPr>
      <w:r w:rsidRPr="00016246">
        <w:rPr>
          <w:b/>
        </w:rPr>
        <w:t>заявників</w:t>
      </w:r>
      <w:r w:rsidR="00885077" w:rsidRPr="00016246">
        <w:rPr>
          <w:b/>
        </w:rPr>
        <w:t xml:space="preserve">, яким відмовляється в наданні </w:t>
      </w:r>
      <w:r w:rsidRPr="00016246">
        <w:rPr>
          <w:b/>
        </w:rPr>
        <w:t xml:space="preserve">земельних ділянок </w:t>
      </w:r>
      <w:r w:rsidR="002C651E" w:rsidRPr="00016246">
        <w:rPr>
          <w:b/>
        </w:rPr>
        <w:t>в оренду</w:t>
      </w:r>
    </w:p>
    <w:p w:rsidR="0082285E" w:rsidRPr="00016246" w:rsidRDefault="0082285E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67407B" w:rsidRPr="00016246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409"/>
        <w:gridCol w:w="2977"/>
        <w:gridCol w:w="1276"/>
        <w:gridCol w:w="5953"/>
      </w:tblGrid>
      <w:tr w:rsidR="009D2E0F" w:rsidRPr="00016246" w:rsidTr="0044386D">
        <w:trPr>
          <w:cantSplit/>
          <w:trHeight w:val="858"/>
        </w:trPr>
        <w:tc>
          <w:tcPr>
            <w:tcW w:w="525" w:type="dxa"/>
          </w:tcPr>
          <w:p w:rsidR="009D2E0F" w:rsidRPr="00016246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 xml:space="preserve">№ </w:t>
            </w:r>
          </w:p>
          <w:p w:rsidR="009D2E0F" w:rsidRPr="00016246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п/</w:t>
            </w:r>
            <w:proofErr w:type="spellStart"/>
            <w:r w:rsidRPr="00016246">
              <w:rPr>
                <w:b/>
                <w:i/>
                <w:sz w:val="23"/>
                <w:szCs w:val="23"/>
                <w:lang w:val="uk-UA"/>
              </w:rPr>
              <w:t>п</w:t>
            </w:r>
            <w:proofErr w:type="spellEnd"/>
          </w:p>
        </w:tc>
        <w:tc>
          <w:tcPr>
            <w:tcW w:w="2277" w:type="dxa"/>
          </w:tcPr>
          <w:p w:rsidR="009D2E0F" w:rsidRPr="00016246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09" w:type="dxa"/>
          </w:tcPr>
          <w:p w:rsidR="009D2E0F" w:rsidRPr="00016246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016246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016246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016246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016246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016246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016246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016246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016246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Площа</w:t>
            </w:r>
          </w:p>
          <w:p w:rsidR="009D2E0F" w:rsidRPr="00016246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( га )</w:t>
            </w:r>
          </w:p>
        </w:tc>
        <w:tc>
          <w:tcPr>
            <w:tcW w:w="5953" w:type="dxa"/>
          </w:tcPr>
          <w:p w:rsidR="009D2E0F" w:rsidRPr="00016246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016246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016246" w:rsidTr="0044386D">
        <w:trPr>
          <w:cantSplit/>
          <w:trHeight w:val="257"/>
        </w:trPr>
        <w:tc>
          <w:tcPr>
            <w:tcW w:w="525" w:type="dxa"/>
          </w:tcPr>
          <w:p w:rsidR="009D2E0F" w:rsidRPr="00016246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277" w:type="dxa"/>
          </w:tcPr>
          <w:p w:rsidR="009D2E0F" w:rsidRPr="00016246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9D2E0F" w:rsidRPr="00016246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016246">
              <w:rPr>
                <w:sz w:val="23"/>
                <w:szCs w:val="23"/>
              </w:rPr>
              <w:t>3</w:t>
            </w:r>
          </w:p>
        </w:tc>
        <w:tc>
          <w:tcPr>
            <w:tcW w:w="2977" w:type="dxa"/>
          </w:tcPr>
          <w:p w:rsidR="009D2E0F" w:rsidRPr="00016246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016246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9D2E0F" w:rsidRPr="00016246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5953" w:type="dxa"/>
          </w:tcPr>
          <w:p w:rsidR="009D2E0F" w:rsidRPr="00016246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EA6FC3" w:rsidRPr="00016246" w:rsidTr="00341980">
        <w:trPr>
          <w:cantSplit/>
          <w:trHeight w:val="5518"/>
        </w:trPr>
        <w:tc>
          <w:tcPr>
            <w:tcW w:w="525" w:type="dxa"/>
          </w:tcPr>
          <w:p w:rsidR="00EA6FC3" w:rsidRPr="00016246" w:rsidRDefault="00EA6FC3" w:rsidP="00846DA1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77" w:type="dxa"/>
          </w:tcPr>
          <w:p w:rsidR="00EA6FC3" w:rsidRPr="00016246" w:rsidRDefault="00EA6FC3" w:rsidP="008305D6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 xml:space="preserve">Приватне </w:t>
            </w:r>
          </w:p>
          <w:p w:rsidR="00EA6FC3" w:rsidRPr="00016246" w:rsidRDefault="00EA6FC3" w:rsidP="008305D6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підприємство</w:t>
            </w:r>
          </w:p>
          <w:p w:rsidR="00EA6FC3" w:rsidRPr="00016246" w:rsidRDefault="00EA6FC3" w:rsidP="008305D6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«КОП»</w:t>
            </w:r>
          </w:p>
        </w:tc>
        <w:tc>
          <w:tcPr>
            <w:tcW w:w="2409" w:type="dxa"/>
          </w:tcPr>
          <w:p w:rsidR="00EA6FC3" w:rsidRPr="00016246" w:rsidRDefault="00BE74E2" w:rsidP="008305D6">
            <w:pPr>
              <w:ind w:left="-108" w:right="-108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016246">
              <w:rPr>
                <w:lang w:val="uk-UA"/>
              </w:rPr>
              <w:t>Р</w:t>
            </w:r>
            <w:r w:rsidR="00EA6FC3" w:rsidRPr="00016246">
              <w:rPr>
                <w:lang w:val="uk-UA"/>
              </w:rPr>
              <w:t>озташування магаз</w:t>
            </w:r>
            <w:r w:rsidR="00EA6FC3" w:rsidRPr="00016246">
              <w:rPr>
                <w:lang w:val="uk-UA"/>
              </w:rPr>
              <w:t>и</w:t>
            </w:r>
            <w:r w:rsidR="00EA6FC3" w:rsidRPr="00016246">
              <w:rPr>
                <w:lang w:val="uk-UA"/>
              </w:rPr>
              <w:t>ну непродовольчих товарів</w:t>
            </w:r>
          </w:p>
        </w:tc>
        <w:tc>
          <w:tcPr>
            <w:tcW w:w="2977" w:type="dxa"/>
          </w:tcPr>
          <w:p w:rsidR="000A6720" w:rsidRPr="00016246" w:rsidRDefault="00EA6FC3" w:rsidP="008305D6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 xml:space="preserve">Центрально-Міський </w:t>
            </w:r>
          </w:p>
          <w:p w:rsidR="00EA6FC3" w:rsidRPr="00016246" w:rsidRDefault="00EA6FC3" w:rsidP="008305D6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район,                                 вул. Українська, 95а,</w:t>
            </w:r>
          </w:p>
          <w:p w:rsidR="00EA6FC3" w:rsidRPr="00016246" w:rsidRDefault="00EA6FC3" w:rsidP="008305D6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1211000000:08:139:0002</w:t>
            </w:r>
          </w:p>
        </w:tc>
        <w:tc>
          <w:tcPr>
            <w:tcW w:w="1276" w:type="dxa"/>
          </w:tcPr>
          <w:p w:rsidR="00EA6FC3" w:rsidRPr="00016246" w:rsidRDefault="00EA6FC3" w:rsidP="008305D6">
            <w:pPr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0,0117</w:t>
            </w:r>
          </w:p>
        </w:tc>
        <w:tc>
          <w:tcPr>
            <w:tcW w:w="5953" w:type="dxa"/>
          </w:tcPr>
          <w:p w:rsidR="00272667" w:rsidRPr="00016246" w:rsidRDefault="00272667" w:rsidP="00272667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 що надання в користування земельної ділянки, зареєс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рованої  в  Державному  земельному  кадастрі відпов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і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дно до  </w:t>
            </w:r>
            <w:hyperlink r:id="rId9" w:tgtFrame="_blank" w:history="1">
              <w:r w:rsidRPr="00016246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016246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272667" w:rsidRPr="00016246" w:rsidRDefault="00272667" w:rsidP="00272667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2. Право комунальної власності на земельну  ділянку на вул. </w:t>
            </w:r>
            <w:r w:rsidRPr="00016246">
              <w:rPr>
                <w:color w:val="000000"/>
                <w:lang w:val="uk-UA"/>
              </w:rPr>
              <w:t>Українській, 95а</w:t>
            </w:r>
            <w:r w:rsidRPr="00016246">
              <w:rPr>
                <w:lang w:val="uk-UA"/>
              </w:rPr>
              <w:t xml:space="preserve"> 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не зареєстроване.</w:t>
            </w:r>
          </w:p>
          <w:p w:rsidR="00EA6FC3" w:rsidRPr="00016246" w:rsidRDefault="00272667" w:rsidP="00272667">
            <w:pPr>
              <w:jc w:val="both"/>
              <w:rPr>
                <w:color w:val="000000" w:themeColor="text1"/>
                <w:lang w:val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хоме майно, надання земельної ділянки в користува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ня, без зміни її меж та цільового призначення, здійсн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ю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ється на підставі технічної документації із землеус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рою щодо встановлення меж земельної ділянки в нат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рі (на місцевості), що розробляється на підставі дозв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лу, наданого органом місцевого самоврядування, ві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д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повідно до повноважень, визначених ст.122 Земельного кодексу України</w:t>
            </w:r>
          </w:p>
        </w:tc>
      </w:tr>
      <w:tr w:rsidR="00341980" w:rsidRPr="00016246" w:rsidTr="00341980">
        <w:trPr>
          <w:cantSplit/>
          <w:trHeight w:val="272"/>
        </w:trPr>
        <w:tc>
          <w:tcPr>
            <w:tcW w:w="525" w:type="dxa"/>
          </w:tcPr>
          <w:p w:rsidR="00341980" w:rsidRPr="00016246" w:rsidRDefault="00341980" w:rsidP="00846DA1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77" w:type="dxa"/>
          </w:tcPr>
          <w:p w:rsidR="00341980" w:rsidRPr="00016246" w:rsidRDefault="00341980" w:rsidP="00341980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 xml:space="preserve">Приватне </w:t>
            </w:r>
          </w:p>
          <w:p w:rsidR="00341980" w:rsidRPr="00016246" w:rsidRDefault="00341980" w:rsidP="00341980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підприємство</w:t>
            </w:r>
          </w:p>
          <w:p w:rsidR="00341980" w:rsidRPr="00016246" w:rsidRDefault="00341980" w:rsidP="00341980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«КОП»</w:t>
            </w:r>
          </w:p>
        </w:tc>
        <w:tc>
          <w:tcPr>
            <w:tcW w:w="2409" w:type="dxa"/>
          </w:tcPr>
          <w:p w:rsidR="00341980" w:rsidRPr="00016246" w:rsidRDefault="00341980" w:rsidP="008305D6">
            <w:pPr>
              <w:ind w:left="-108" w:right="-108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 xml:space="preserve">Розташування </w:t>
            </w:r>
            <w:proofErr w:type="spellStart"/>
            <w:r w:rsidRPr="00016246">
              <w:rPr>
                <w:lang w:val="uk-UA"/>
              </w:rPr>
              <w:t>авт</w:t>
            </w:r>
            <w:r w:rsidRPr="00016246">
              <w:rPr>
                <w:lang w:val="uk-UA"/>
              </w:rPr>
              <w:t>о</w:t>
            </w:r>
            <w:r w:rsidRPr="00016246">
              <w:rPr>
                <w:lang w:val="uk-UA"/>
              </w:rPr>
              <w:t>мийки</w:t>
            </w:r>
            <w:proofErr w:type="spellEnd"/>
            <w:r w:rsidRPr="00016246">
              <w:rPr>
                <w:lang w:val="uk-UA"/>
              </w:rPr>
              <w:t xml:space="preserve"> </w:t>
            </w:r>
            <w:r w:rsidR="006B04D2" w:rsidRPr="00016246">
              <w:rPr>
                <w:lang w:val="uk-UA"/>
              </w:rPr>
              <w:t>і</w:t>
            </w:r>
            <w:r w:rsidRPr="00016246">
              <w:rPr>
                <w:lang w:val="uk-UA"/>
              </w:rPr>
              <w:t>з замкнутим циклом</w:t>
            </w:r>
          </w:p>
        </w:tc>
        <w:tc>
          <w:tcPr>
            <w:tcW w:w="2977" w:type="dxa"/>
          </w:tcPr>
          <w:p w:rsidR="00341980" w:rsidRPr="00016246" w:rsidRDefault="00341980" w:rsidP="00341980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 xml:space="preserve">Центрально-Міський </w:t>
            </w:r>
          </w:p>
          <w:p w:rsidR="00341980" w:rsidRPr="00016246" w:rsidRDefault="00341980" w:rsidP="00341980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район,                                 вул. Українська, 95б,</w:t>
            </w:r>
          </w:p>
          <w:p w:rsidR="00341980" w:rsidRPr="00016246" w:rsidRDefault="00341980" w:rsidP="00341980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1211000000:08:139:0001</w:t>
            </w:r>
          </w:p>
        </w:tc>
        <w:tc>
          <w:tcPr>
            <w:tcW w:w="1276" w:type="dxa"/>
          </w:tcPr>
          <w:p w:rsidR="00341980" w:rsidRPr="00016246" w:rsidRDefault="00341980" w:rsidP="008305D6">
            <w:pPr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0,0693</w:t>
            </w:r>
          </w:p>
        </w:tc>
        <w:tc>
          <w:tcPr>
            <w:tcW w:w="5953" w:type="dxa"/>
          </w:tcPr>
          <w:p w:rsidR="00341980" w:rsidRPr="00016246" w:rsidRDefault="00AE2757" w:rsidP="00AE2757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 що надання в користування земельної ділянки, зареєс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рованої  в  Державному  земельному  кадастрі відпов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і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дно до  </w:t>
            </w:r>
            <w:hyperlink r:id="rId10" w:tgtFrame="_blank" w:history="1">
              <w:r w:rsidRPr="00016246">
                <w:rPr>
                  <w:rStyle w:val="FontStyle17"/>
                  <w:color w:val="000000" w:themeColor="text1"/>
                  <w:lang w:val="uk-UA" w:eastAsia="uk-UA"/>
                </w:rPr>
                <w:t xml:space="preserve">Закону України «Про Державний земельний </w:t>
              </w:r>
            </w:hyperlink>
          </w:p>
        </w:tc>
      </w:tr>
      <w:tr w:rsidR="00752423" w:rsidRPr="00016246" w:rsidTr="00341980">
        <w:trPr>
          <w:cantSplit/>
          <w:trHeight w:val="272"/>
        </w:trPr>
        <w:tc>
          <w:tcPr>
            <w:tcW w:w="525" w:type="dxa"/>
          </w:tcPr>
          <w:p w:rsidR="00752423" w:rsidRPr="00016246" w:rsidRDefault="00752423" w:rsidP="00752423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752423" w:rsidRPr="00016246" w:rsidRDefault="00752423" w:rsidP="00752423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752423" w:rsidRPr="00016246" w:rsidRDefault="00752423" w:rsidP="00752423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016246">
              <w:rPr>
                <w:sz w:val="23"/>
                <w:szCs w:val="23"/>
              </w:rPr>
              <w:t>3</w:t>
            </w:r>
          </w:p>
        </w:tc>
        <w:tc>
          <w:tcPr>
            <w:tcW w:w="2977" w:type="dxa"/>
          </w:tcPr>
          <w:p w:rsidR="00752423" w:rsidRPr="00016246" w:rsidRDefault="00752423" w:rsidP="00752423">
            <w:pPr>
              <w:pStyle w:val="8"/>
              <w:rPr>
                <w:b/>
                <w:i/>
                <w:sz w:val="23"/>
                <w:szCs w:val="23"/>
              </w:rPr>
            </w:pPr>
            <w:r w:rsidRPr="00016246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752423" w:rsidRPr="00016246" w:rsidRDefault="00752423" w:rsidP="00752423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5953" w:type="dxa"/>
          </w:tcPr>
          <w:p w:rsidR="00752423" w:rsidRPr="00016246" w:rsidRDefault="00752423" w:rsidP="00752423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016246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EA6FC3" w:rsidRPr="00016246" w:rsidTr="0044386D">
        <w:trPr>
          <w:cantSplit/>
          <w:trHeight w:val="277"/>
        </w:trPr>
        <w:tc>
          <w:tcPr>
            <w:tcW w:w="525" w:type="dxa"/>
          </w:tcPr>
          <w:p w:rsidR="00EA6FC3" w:rsidRPr="00016246" w:rsidRDefault="00EA6FC3" w:rsidP="00D727C8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77" w:type="dxa"/>
          </w:tcPr>
          <w:p w:rsidR="00EA6FC3" w:rsidRPr="00016246" w:rsidRDefault="00EA6FC3" w:rsidP="008305D6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</w:tcPr>
          <w:p w:rsidR="00EA6FC3" w:rsidRPr="00016246" w:rsidRDefault="00EA6FC3" w:rsidP="008305D6">
            <w:pPr>
              <w:ind w:left="-108" w:right="-108"/>
              <w:jc w:val="center"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2977" w:type="dxa"/>
          </w:tcPr>
          <w:p w:rsidR="00EA6FC3" w:rsidRPr="00016246" w:rsidRDefault="00EA6FC3" w:rsidP="008305D6">
            <w:pPr>
              <w:ind w:left="-10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EA6FC3" w:rsidRPr="00016246" w:rsidRDefault="00EA6FC3" w:rsidP="008305D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953" w:type="dxa"/>
          </w:tcPr>
          <w:p w:rsidR="0082285E" w:rsidRPr="00016246" w:rsidRDefault="00B50DA8" w:rsidP="0082285E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кадастр</w:t>
            </w:r>
            <w:r w:rsidR="0082285E" w:rsidRPr="00016246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</w:t>
            </w:r>
            <w:r w:rsidR="0082285E" w:rsidRPr="00016246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="0082285E" w:rsidRPr="00016246">
              <w:rPr>
                <w:rStyle w:val="FontStyle17"/>
                <w:color w:val="000000" w:themeColor="text1"/>
                <w:lang w:val="uk-UA" w:eastAsia="uk-UA"/>
              </w:rPr>
              <w:t>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82285E" w:rsidRPr="00016246" w:rsidRDefault="0082285E" w:rsidP="0082285E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2. Право комунальної власності на земельну  ділянку на вул. </w:t>
            </w:r>
            <w:r w:rsidRPr="00016246">
              <w:rPr>
                <w:color w:val="000000"/>
                <w:lang w:val="uk-UA"/>
              </w:rPr>
              <w:t>Українській, 95б</w:t>
            </w:r>
            <w:r w:rsidRPr="00016246">
              <w:rPr>
                <w:lang w:val="uk-UA"/>
              </w:rPr>
              <w:t xml:space="preserve"> 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не зареєстроване.</w:t>
            </w:r>
          </w:p>
          <w:p w:rsidR="00EA6FC3" w:rsidRPr="00016246" w:rsidRDefault="0082285E" w:rsidP="008228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хоме майно, надання земельної ділянки в користува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ня, без зміни її меж та цільового призначення, здійсн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ю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ється на підставі технічної документації із землеус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рою щодо встановлення меж земельної ділянки в нат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рі (на місцевості), що розробляється на підставі дозв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лу, наданого органом місцевого самоврядування, ві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д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повідно до повноважень, визначених ст.122 Земельного кодексу України</w:t>
            </w:r>
          </w:p>
        </w:tc>
      </w:tr>
      <w:tr w:rsidR="00EA6FC3" w:rsidRPr="00016246" w:rsidTr="00C020B1">
        <w:trPr>
          <w:cantSplit/>
          <w:trHeight w:val="4386"/>
        </w:trPr>
        <w:tc>
          <w:tcPr>
            <w:tcW w:w="525" w:type="dxa"/>
          </w:tcPr>
          <w:p w:rsidR="00EA6FC3" w:rsidRPr="00016246" w:rsidRDefault="00EA6FC3" w:rsidP="002154D1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277" w:type="dxa"/>
          </w:tcPr>
          <w:p w:rsidR="00EA6FC3" w:rsidRPr="00016246" w:rsidRDefault="00EA6FC3" w:rsidP="008305D6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 xml:space="preserve">Приватне </w:t>
            </w:r>
          </w:p>
          <w:p w:rsidR="00EA6FC3" w:rsidRPr="00016246" w:rsidRDefault="00EA6FC3" w:rsidP="008305D6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підприємство</w:t>
            </w:r>
          </w:p>
          <w:p w:rsidR="00EA6FC3" w:rsidRPr="00016246" w:rsidRDefault="00EA6FC3" w:rsidP="008305D6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«КОП»</w:t>
            </w:r>
          </w:p>
        </w:tc>
        <w:tc>
          <w:tcPr>
            <w:tcW w:w="2409" w:type="dxa"/>
          </w:tcPr>
          <w:p w:rsidR="00EA6FC3" w:rsidRPr="00016246" w:rsidRDefault="00BE74E2" w:rsidP="008305D6">
            <w:pPr>
              <w:ind w:left="-108" w:right="-108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016246">
              <w:rPr>
                <w:lang w:val="uk-UA"/>
              </w:rPr>
              <w:t>Р</w:t>
            </w:r>
            <w:r w:rsidR="00EA6FC3" w:rsidRPr="00016246">
              <w:rPr>
                <w:lang w:val="uk-UA"/>
              </w:rPr>
              <w:t xml:space="preserve">озміщення станції технічного </w:t>
            </w:r>
            <w:proofErr w:type="spellStart"/>
            <w:r w:rsidR="00EA6FC3" w:rsidRPr="00016246">
              <w:rPr>
                <w:lang w:val="uk-UA"/>
              </w:rPr>
              <w:t>обслугову-вання</w:t>
            </w:r>
            <w:proofErr w:type="spellEnd"/>
            <w:r w:rsidR="00EA6FC3" w:rsidRPr="00016246">
              <w:rPr>
                <w:lang w:val="uk-UA"/>
              </w:rPr>
              <w:t xml:space="preserve"> автомобілів</w:t>
            </w:r>
          </w:p>
        </w:tc>
        <w:tc>
          <w:tcPr>
            <w:tcW w:w="2977" w:type="dxa"/>
          </w:tcPr>
          <w:p w:rsidR="000A6720" w:rsidRPr="00016246" w:rsidRDefault="00EA6FC3" w:rsidP="008305D6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 xml:space="preserve">Центрально-Міський </w:t>
            </w:r>
          </w:p>
          <w:p w:rsidR="00EA6FC3" w:rsidRPr="00016246" w:rsidRDefault="00EA6FC3" w:rsidP="008305D6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район,                                 вул. Українська, 95в,</w:t>
            </w:r>
          </w:p>
          <w:p w:rsidR="00EA6FC3" w:rsidRPr="00016246" w:rsidRDefault="00EA6FC3" w:rsidP="008305D6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1211000000:08:139:0003</w:t>
            </w:r>
          </w:p>
        </w:tc>
        <w:tc>
          <w:tcPr>
            <w:tcW w:w="1276" w:type="dxa"/>
          </w:tcPr>
          <w:p w:rsidR="00EA6FC3" w:rsidRPr="00016246" w:rsidRDefault="00EA6FC3" w:rsidP="008305D6">
            <w:pPr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0,2190</w:t>
            </w:r>
          </w:p>
        </w:tc>
        <w:tc>
          <w:tcPr>
            <w:tcW w:w="5953" w:type="dxa"/>
          </w:tcPr>
          <w:p w:rsidR="00A76C08" w:rsidRPr="00016246" w:rsidRDefault="00A76C08" w:rsidP="00A76C08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 що надання в користування земельної ділянки, зареєс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рованої  в  Державному  земельному  кадастрі відпов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і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дно до  </w:t>
            </w:r>
            <w:hyperlink r:id="rId11" w:tgtFrame="_blank" w:history="1">
              <w:r w:rsidRPr="00016246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016246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A76C08" w:rsidRPr="00016246" w:rsidRDefault="00A76C08" w:rsidP="00A76C08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2. Право комунальної власності на земельну  ділянку на вул. </w:t>
            </w:r>
            <w:r w:rsidRPr="00016246">
              <w:rPr>
                <w:color w:val="000000"/>
                <w:lang w:val="uk-UA"/>
              </w:rPr>
              <w:t>Українській, 95в</w:t>
            </w:r>
            <w:r w:rsidRPr="00016246">
              <w:rPr>
                <w:lang w:val="uk-UA"/>
              </w:rPr>
              <w:t xml:space="preserve"> 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не зареєстроване.</w:t>
            </w:r>
          </w:p>
          <w:p w:rsidR="00EA6FC3" w:rsidRPr="00016246" w:rsidRDefault="00A76C08" w:rsidP="00A76C08">
            <w:pPr>
              <w:jc w:val="both"/>
              <w:rPr>
                <w:bCs/>
                <w:lang w:val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хоме майно, надання земельної ділянки в користува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ня, без зміни її меж та цільового призначення, здійсн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ю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ється на підставі технічної документації із землеус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рою щодо встановлення меж земельної ділянки в нат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рі (на місцевості), що розробляється на підставі дозв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лу, наданого органом місцевого самоврядування, ві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д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повідно до повноважень, визначених ст.122 Земельного кодексу України</w:t>
            </w:r>
          </w:p>
        </w:tc>
      </w:tr>
      <w:tr w:rsidR="00A6546C" w:rsidRPr="00016246" w:rsidTr="00A6546C">
        <w:trPr>
          <w:cantSplit/>
          <w:trHeight w:val="272"/>
        </w:trPr>
        <w:tc>
          <w:tcPr>
            <w:tcW w:w="525" w:type="dxa"/>
          </w:tcPr>
          <w:p w:rsidR="00A6546C" w:rsidRPr="00016246" w:rsidRDefault="00A6546C" w:rsidP="002154D1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016246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A6546C" w:rsidRPr="00016246" w:rsidRDefault="00A6546C" w:rsidP="002154D1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b/>
                <w:i/>
                <w:color w:val="000000" w:themeColor="text1"/>
                <w:spacing w:val="-6"/>
                <w:lang w:val="uk-UA" w:eastAsia="uk-UA"/>
              </w:rPr>
              <w:t>2</w:t>
            </w:r>
          </w:p>
        </w:tc>
        <w:tc>
          <w:tcPr>
            <w:tcW w:w="2409" w:type="dxa"/>
          </w:tcPr>
          <w:p w:rsidR="00A6546C" w:rsidRPr="00016246" w:rsidRDefault="00A6546C" w:rsidP="006951A1">
            <w:pPr>
              <w:pStyle w:val="Style6"/>
              <w:widowControl/>
              <w:rPr>
                <w:rStyle w:val="FontStyle17"/>
                <w:b/>
                <w:i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b/>
                <w:i/>
                <w:color w:val="000000" w:themeColor="text1"/>
                <w:lang w:val="uk-UA" w:eastAsia="uk-UA"/>
              </w:rPr>
              <w:t>3</w:t>
            </w:r>
          </w:p>
        </w:tc>
        <w:tc>
          <w:tcPr>
            <w:tcW w:w="2977" w:type="dxa"/>
          </w:tcPr>
          <w:p w:rsidR="00A6546C" w:rsidRPr="00016246" w:rsidRDefault="00A6546C" w:rsidP="00DB6727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b/>
                <w:i/>
                <w:color w:val="000000" w:themeColor="text1"/>
                <w:lang w:val="uk-UA" w:eastAsia="uk-UA"/>
              </w:rPr>
              <w:t>4</w:t>
            </w:r>
          </w:p>
        </w:tc>
        <w:tc>
          <w:tcPr>
            <w:tcW w:w="1276" w:type="dxa"/>
          </w:tcPr>
          <w:p w:rsidR="00A6546C" w:rsidRPr="00016246" w:rsidRDefault="00A6546C" w:rsidP="006951A1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color w:val="000000" w:themeColor="text1"/>
                <w:lang w:val="uk-UA"/>
              </w:rPr>
            </w:pPr>
            <w:r w:rsidRPr="00016246">
              <w:rPr>
                <w:rStyle w:val="FontStyle17"/>
                <w:b/>
                <w:i/>
                <w:color w:val="000000" w:themeColor="text1"/>
                <w:lang w:val="uk-UA"/>
              </w:rPr>
              <w:t>5</w:t>
            </w:r>
          </w:p>
        </w:tc>
        <w:tc>
          <w:tcPr>
            <w:tcW w:w="5953" w:type="dxa"/>
          </w:tcPr>
          <w:p w:rsidR="00A6546C" w:rsidRPr="00016246" w:rsidRDefault="00A6546C" w:rsidP="00A6546C">
            <w:pPr>
              <w:tabs>
                <w:tab w:val="left" w:pos="0"/>
                <w:tab w:val="left" w:pos="283"/>
              </w:tabs>
              <w:jc w:val="center"/>
              <w:rPr>
                <w:b/>
                <w:i/>
                <w:lang w:val="uk-UA"/>
              </w:rPr>
            </w:pPr>
            <w:r w:rsidRPr="00016246">
              <w:rPr>
                <w:b/>
                <w:i/>
                <w:lang w:val="uk-UA"/>
              </w:rPr>
              <w:t>6</w:t>
            </w:r>
          </w:p>
        </w:tc>
      </w:tr>
      <w:tr w:rsidR="00DB6727" w:rsidRPr="00016246" w:rsidTr="005009C5">
        <w:trPr>
          <w:cantSplit/>
          <w:trHeight w:val="3252"/>
        </w:trPr>
        <w:tc>
          <w:tcPr>
            <w:tcW w:w="525" w:type="dxa"/>
          </w:tcPr>
          <w:p w:rsidR="00DB6727" w:rsidRPr="00016246" w:rsidRDefault="00BA29B7" w:rsidP="002154D1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277" w:type="dxa"/>
          </w:tcPr>
          <w:p w:rsidR="00FA0F15" w:rsidRPr="00016246" w:rsidRDefault="002E1803" w:rsidP="002154D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Товариство з </w:t>
            </w:r>
          </w:p>
          <w:p w:rsidR="00FA0F15" w:rsidRPr="00016246" w:rsidRDefault="002E1803" w:rsidP="002154D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обмеженою </w:t>
            </w:r>
          </w:p>
          <w:p w:rsidR="00DB6727" w:rsidRPr="00016246" w:rsidRDefault="002E1803" w:rsidP="002154D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spacing w:val="-6"/>
                <w:lang w:val="uk-UA" w:eastAsia="uk-UA"/>
              </w:rPr>
              <w:t>відповідальністю</w:t>
            </w:r>
          </w:p>
          <w:p w:rsidR="002E1803" w:rsidRPr="00016246" w:rsidRDefault="002E1803" w:rsidP="002154D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spacing w:val="-6"/>
                <w:lang w:val="uk-UA" w:eastAsia="uk-UA"/>
              </w:rPr>
              <w:t>«БІРЮЗА»</w:t>
            </w:r>
          </w:p>
        </w:tc>
        <w:tc>
          <w:tcPr>
            <w:tcW w:w="2409" w:type="dxa"/>
          </w:tcPr>
          <w:p w:rsidR="00877895" w:rsidRPr="00016246" w:rsidRDefault="00877895" w:rsidP="006951A1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Реконструкція </w:t>
            </w:r>
          </w:p>
          <w:p w:rsidR="00877895" w:rsidRPr="00016246" w:rsidRDefault="00877895" w:rsidP="006951A1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нежилого приміще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ня під торговий </w:t>
            </w:r>
          </w:p>
          <w:p w:rsidR="00DB6727" w:rsidRPr="00016246" w:rsidRDefault="00877895" w:rsidP="006951A1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комплекс</w:t>
            </w:r>
          </w:p>
        </w:tc>
        <w:tc>
          <w:tcPr>
            <w:tcW w:w="2977" w:type="dxa"/>
          </w:tcPr>
          <w:p w:rsidR="00C4251B" w:rsidRPr="00016246" w:rsidRDefault="00C4251B" w:rsidP="00DB6727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Металургійний район,                             вул. Володимира </w:t>
            </w:r>
          </w:p>
          <w:p w:rsidR="00DB6727" w:rsidRPr="00016246" w:rsidRDefault="00C4251B" w:rsidP="00DB6727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proofErr w:type="spellStart"/>
            <w:r w:rsidRPr="00016246">
              <w:rPr>
                <w:rStyle w:val="FontStyle17"/>
                <w:color w:val="000000" w:themeColor="text1"/>
                <w:lang w:val="uk-UA" w:eastAsia="uk-UA"/>
              </w:rPr>
              <w:t>Бизова</w:t>
            </w:r>
            <w:proofErr w:type="spellEnd"/>
            <w:r w:rsidRPr="00016246">
              <w:rPr>
                <w:rStyle w:val="FontStyle17"/>
                <w:color w:val="000000" w:themeColor="text1"/>
                <w:lang w:val="uk-UA" w:eastAsia="uk-UA"/>
              </w:rPr>
              <w:t>, 15, 1211000000:02:014:0070</w:t>
            </w:r>
          </w:p>
        </w:tc>
        <w:tc>
          <w:tcPr>
            <w:tcW w:w="1276" w:type="dxa"/>
          </w:tcPr>
          <w:p w:rsidR="00DB6727" w:rsidRPr="00016246" w:rsidRDefault="00C4251B" w:rsidP="006951A1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016246">
              <w:rPr>
                <w:rStyle w:val="FontStyle17"/>
                <w:color w:val="000000" w:themeColor="text1"/>
                <w:lang w:val="uk-UA"/>
              </w:rPr>
              <w:t>0,1044</w:t>
            </w:r>
          </w:p>
        </w:tc>
        <w:tc>
          <w:tcPr>
            <w:tcW w:w="5953" w:type="dxa"/>
          </w:tcPr>
          <w:p w:rsidR="00F47CA1" w:rsidRPr="00016246" w:rsidRDefault="006E1590" w:rsidP="00EB1F42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016246">
              <w:rPr>
                <w:lang w:val="uk-UA"/>
              </w:rPr>
              <w:t>Є</w:t>
            </w:r>
            <w:r w:rsidR="00F47CA1" w:rsidRPr="00016246">
              <w:rPr>
                <w:lang w:val="uk-UA"/>
              </w:rPr>
              <w:t xml:space="preserve"> невідповідність </w:t>
            </w:r>
            <w:r w:rsidRPr="00016246">
              <w:rPr>
                <w:lang w:val="uk-UA"/>
              </w:rPr>
              <w:t xml:space="preserve">у </w:t>
            </w:r>
            <w:r w:rsidR="00F47CA1" w:rsidRPr="00016246">
              <w:rPr>
                <w:lang w:val="uk-UA"/>
              </w:rPr>
              <w:t>наданих документах, а саме:</w:t>
            </w:r>
          </w:p>
          <w:p w:rsidR="005009C5" w:rsidRPr="00016246" w:rsidRDefault="005F0779" w:rsidP="00EB1F42">
            <w:pPr>
              <w:tabs>
                <w:tab w:val="left" w:pos="0"/>
                <w:tab w:val="left" w:pos="283"/>
              </w:tabs>
              <w:jc w:val="both"/>
              <w:rPr>
                <w:shd w:val="clear" w:color="auto" w:fill="FFFFFF"/>
                <w:lang w:val="uk-UA"/>
              </w:rPr>
            </w:pPr>
            <w:r w:rsidRPr="00016246">
              <w:rPr>
                <w:shd w:val="clear" w:color="auto" w:fill="FFFFFF"/>
                <w:lang w:val="uk-UA"/>
              </w:rPr>
              <w:t xml:space="preserve">  </w:t>
            </w:r>
            <w:r w:rsidR="005009C5" w:rsidRPr="00016246">
              <w:rPr>
                <w:lang w:val="uk-UA"/>
              </w:rPr>
              <w:t xml:space="preserve"> у заяві та витязі з Державного земельного кадастру </w:t>
            </w:r>
            <w:r w:rsidR="005009C5" w:rsidRPr="00016246">
              <w:rPr>
                <w:spacing w:val="-6"/>
                <w:lang w:val="uk-UA"/>
              </w:rPr>
              <w:t>про земельну ділянку від 14.01.2022 №НВ-0000060012022</w:t>
            </w:r>
            <w:r w:rsidR="005009C5" w:rsidRPr="00016246">
              <w:rPr>
                <w:lang w:val="uk-UA"/>
              </w:rPr>
              <w:t xml:space="preserve">  зазначений вид використання: реконструкція нежилого приміщення під торговий комплекс;</w:t>
            </w:r>
          </w:p>
          <w:p w:rsidR="00EB1F42" w:rsidRPr="00016246" w:rsidRDefault="005009C5" w:rsidP="005009C5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016246">
              <w:rPr>
                <w:shd w:val="clear" w:color="auto" w:fill="FFFFFF"/>
                <w:lang w:val="uk-UA"/>
              </w:rPr>
              <w:t xml:space="preserve">   </w:t>
            </w:r>
            <w:r w:rsidR="006E1590" w:rsidRPr="00016246">
              <w:rPr>
                <w:shd w:val="clear" w:color="auto" w:fill="FFFFFF"/>
                <w:lang w:val="uk-UA"/>
              </w:rPr>
              <w:t>в</w:t>
            </w:r>
            <w:r w:rsidR="001562A7" w:rsidRPr="00016246">
              <w:rPr>
                <w:shd w:val="clear" w:color="auto" w:fill="FFFFFF"/>
                <w:lang w:val="uk-UA"/>
              </w:rPr>
              <w:t xml:space="preserve">ідповідно до </w:t>
            </w:r>
            <w:r w:rsidR="00B54412" w:rsidRPr="00016246">
              <w:rPr>
                <w:lang w:val="uk-UA"/>
              </w:rPr>
              <w:t>Державно</w:t>
            </w:r>
            <w:r w:rsidR="00EB1F42" w:rsidRPr="00016246">
              <w:rPr>
                <w:lang w:val="uk-UA"/>
              </w:rPr>
              <w:t>го</w:t>
            </w:r>
            <w:r w:rsidR="00B54412" w:rsidRPr="00016246">
              <w:rPr>
                <w:lang w:val="uk-UA"/>
              </w:rPr>
              <w:t xml:space="preserve"> реєстр</w:t>
            </w:r>
            <w:r w:rsidR="00EB1F42" w:rsidRPr="00016246">
              <w:rPr>
                <w:lang w:val="uk-UA"/>
              </w:rPr>
              <w:t>у</w:t>
            </w:r>
            <w:r w:rsidR="00B54412" w:rsidRPr="00016246">
              <w:rPr>
                <w:lang w:val="uk-UA"/>
              </w:rPr>
              <w:t xml:space="preserve"> речових  прав  на  нерухоме</w:t>
            </w:r>
            <w:r w:rsidR="00F051A0" w:rsidRPr="00016246">
              <w:rPr>
                <w:lang w:val="uk-UA"/>
              </w:rPr>
              <w:t xml:space="preserve">  майно </w:t>
            </w:r>
            <w:r w:rsidR="006E1590" w:rsidRPr="00016246">
              <w:rPr>
                <w:lang w:val="uk-UA"/>
              </w:rPr>
              <w:t>Товариству з обмеженою відповід</w:t>
            </w:r>
            <w:r w:rsidR="006E1590" w:rsidRPr="00016246">
              <w:rPr>
                <w:lang w:val="uk-UA"/>
              </w:rPr>
              <w:t>а</w:t>
            </w:r>
            <w:r w:rsidR="006E1590" w:rsidRPr="00016246">
              <w:rPr>
                <w:lang w:val="uk-UA"/>
              </w:rPr>
              <w:t>льністю</w:t>
            </w:r>
            <w:r w:rsidR="00EB1F42" w:rsidRPr="00016246">
              <w:rPr>
                <w:lang w:val="uk-UA"/>
              </w:rPr>
              <w:t xml:space="preserve"> «БІРЮЗА» на праві приватної власності від 23.09.2015 №11307824 належить торговельний ко</w:t>
            </w:r>
            <w:r w:rsidR="00EB1F42" w:rsidRPr="00016246">
              <w:rPr>
                <w:lang w:val="uk-UA"/>
              </w:rPr>
              <w:t>м</w:t>
            </w:r>
            <w:r w:rsidR="00EB1F42" w:rsidRPr="00016246">
              <w:rPr>
                <w:lang w:val="uk-UA"/>
              </w:rPr>
              <w:t>плекс</w:t>
            </w:r>
            <w:r w:rsidRPr="00016246">
              <w:rPr>
                <w:lang w:val="uk-UA"/>
              </w:rPr>
              <w:t>, що підтверджено декларацією про готовність об’єкта до експлуатації ДП 143152250549</w:t>
            </w:r>
            <w:r w:rsidR="00EB1F42" w:rsidRPr="00016246">
              <w:rPr>
                <w:lang w:val="uk-UA"/>
              </w:rPr>
              <w:t xml:space="preserve"> </w:t>
            </w:r>
          </w:p>
        </w:tc>
      </w:tr>
      <w:tr w:rsidR="00460B36" w:rsidRPr="00016246" w:rsidTr="005009C5">
        <w:trPr>
          <w:cantSplit/>
          <w:trHeight w:val="3040"/>
        </w:trPr>
        <w:tc>
          <w:tcPr>
            <w:tcW w:w="525" w:type="dxa"/>
          </w:tcPr>
          <w:p w:rsidR="00460B36" w:rsidRPr="00016246" w:rsidRDefault="00460B36" w:rsidP="002154D1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277" w:type="dxa"/>
          </w:tcPr>
          <w:p w:rsidR="00460B36" w:rsidRPr="00016246" w:rsidRDefault="00460B36" w:rsidP="002154D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spacing w:val="-6"/>
                <w:lang w:val="uk-UA" w:eastAsia="uk-UA"/>
              </w:rPr>
              <w:t>Фізична особа-підприємець</w:t>
            </w:r>
          </w:p>
          <w:p w:rsidR="00460B36" w:rsidRPr="00016246" w:rsidRDefault="00460B36" w:rsidP="002154D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spacing w:val="-6"/>
                <w:lang w:val="uk-UA" w:eastAsia="uk-UA"/>
              </w:rPr>
              <w:t>Абрамова</w:t>
            </w:r>
          </w:p>
          <w:p w:rsidR="00460B36" w:rsidRPr="00016246" w:rsidRDefault="00460B36" w:rsidP="002154D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spacing w:val="-6"/>
                <w:lang w:val="uk-UA" w:eastAsia="uk-UA"/>
              </w:rPr>
              <w:t>Марина</w:t>
            </w:r>
          </w:p>
          <w:p w:rsidR="00460B36" w:rsidRPr="00016246" w:rsidRDefault="00460B36" w:rsidP="002154D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Олександрівна </w:t>
            </w:r>
          </w:p>
        </w:tc>
        <w:tc>
          <w:tcPr>
            <w:tcW w:w="2409" w:type="dxa"/>
          </w:tcPr>
          <w:p w:rsidR="00460B36" w:rsidRPr="00016246" w:rsidRDefault="00460B36" w:rsidP="006951A1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>Розміщення нежи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т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лового приміщення під багатофункці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016246">
              <w:rPr>
                <w:rStyle w:val="FontStyle17"/>
                <w:color w:val="000000" w:themeColor="text1"/>
                <w:lang w:val="uk-UA" w:eastAsia="uk-UA"/>
              </w:rPr>
              <w:t>нальний комплекс</w:t>
            </w:r>
          </w:p>
        </w:tc>
        <w:tc>
          <w:tcPr>
            <w:tcW w:w="2977" w:type="dxa"/>
          </w:tcPr>
          <w:p w:rsidR="00460B36" w:rsidRPr="00016246" w:rsidRDefault="0027674F" w:rsidP="00DB6727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color w:val="000000" w:themeColor="text1"/>
                <w:lang w:val="uk-UA" w:eastAsia="uk-UA"/>
              </w:rPr>
              <w:t xml:space="preserve">Саксаганський район,                  вул. </w:t>
            </w:r>
            <w:proofErr w:type="spellStart"/>
            <w:r w:rsidRPr="00016246">
              <w:rPr>
                <w:rStyle w:val="FontStyle17"/>
                <w:color w:val="000000" w:themeColor="text1"/>
                <w:lang w:val="uk-UA" w:eastAsia="uk-UA"/>
              </w:rPr>
              <w:t>Катеринівська</w:t>
            </w:r>
            <w:proofErr w:type="spellEnd"/>
            <w:r w:rsidRPr="00016246">
              <w:rPr>
                <w:rStyle w:val="FontStyle17"/>
                <w:color w:val="000000" w:themeColor="text1"/>
                <w:lang w:val="uk-UA" w:eastAsia="uk-UA"/>
              </w:rPr>
              <w:t>, 1а</w:t>
            </w:r>
            <w:r w:rsidR="00A54042" w:rsidRPr="00016246">
              <w:rPr>
                <w:rStyle w:val="FontStyle17"/>
                <w:color w:val="000000" w:themeColor="text1"/>
                <w:lang w:val="uk-UA" w:eastAsia="uk-UA"/>
              </w:rPr>
              <w:t>, 1211000000:06:159:0009</w:t>
            </w:r>
          </w:p>
        </w:tc>
        <w:tc>
          <w:tcPr>
            <w:tcW w:w="1276" w:type="dxa"/>
          </w:tcPr>
          <w:p w:rsidR="00460B36" w:rsidRPr="00016246" w:rsidRDefault="007A2C84" w:rsidP="006951A1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016246">
              <w:rPr>
                <w:rStyle w:val="FontStyle17"/>
                <w:color w:val="000000" w:themeColor="text1"/>
                <w:lang w:val="uk-UA"/>
              </w:rPr>
              <w:t>0,0202</w:t>
            </w:r>
          </w:p>
        </w:tc>
        <w:tc>
          <w:tcPr>
            <w:tcW w:w="5953" w:type="dxa"/>
          </w:tcPr>
          <w:p w:rsidR="00460B36" w:rsidRPr="00016246" w:rsidRDefault="00AB7DEA" w:rsidP="001562A7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016246">
              <w:rPr>
                <w:lang w:val="uk-UA"/>
              </w:rPr>
              <w:t xml:space="preserve">1. Земельна ділянка за адресою: вул. </w:t>
            </w:r>
            <w:proofErr w:type="spellStart"/>
            <w:r w:rsidRPr="00016246">
              <w:rPr>
                <w:lang w:val="uk-UA"/>
              </w:rPr>
              <w:t>Катеринівська</w:t>
            </w:r>
            <w:proofErr w:type="spellEnd"/>
            <w:r w:rsidRPr="00016246">
              <w:rPr>
                <w:lang w:val="uk-UA"/>
              </w:rPr>
              <w:t xml:space="preserve">, 1а </w:t>
            </w:r>
            <w:r w:rsidR="00603DFB" w:rsidRPr="00016246">
              <w:rPr>
                <w:lang w:val="uk-UA"/>
              </w:rPr>
              <w:t>(кадастровий номер 1211000000:06:159:0009) сформ</w:t>
            </w:r>
            <w:r w:rsidR="00603DFB" w:rsidRPr="00016246">
              <w:rPr>
                <w:lang w:val="uk-UA"/>
              </w:rPr>
              <w:t>о</w:t>
            </w:r>
            <w:r w:rsidR="00603DFB" w:rsidRPr="00016246">
              <w:rPr>
                <w:lang w:val="uk-UA"/>
              </w:rPr>
              <w:t>вана для розташування перукарні.</w:t>
            </w:r>
          </w:p>
          <w:p w:rsidR="004B61CA" w:rsidRPr="00016246" w:rsidRDefault="00603DFB" w:rsidP="004B61CA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016246">
              <w:rPr>
                <w:lang w:val="uk-UA"/>
              </w:rPr>
              <w:t xml:space="preserve">2. У заяві вид використання зазначений </w:t>
            </w:r>
            <w:r w:rsidR="00CB6C2B" w:rsidRPr="00016246">
              <w:rPr>
                <w:lang w:val="uk-UA"/>
              </w:rPr>
              <w:t>«</w:t>
            </w:r>
            <w:r w:rsidRPr="00016246">
              <w:rPr>
                <w:lang w:val="uk-UA"/>
              </w:rPr>
              <w:t>для розм</w:t>
            </w:r>
            <w:r w:rsidRPr="00016246">
              <w:rPr>
                <w:lang w:val="uk-UA"/>
              </w:rPr>
              <w:t>і</w:t>
            </w:r>
            <w:r w:rsidRPr="00016246">
              <w:rPr>
                <w:lang w:val="uk-UA"/>
              </w:rPr>
              <w:t>щення нежитлового приміщення під багатофункціон</w:t>
            </w:r>
            <w:r w:rsidRPr="00016246">
              <w:rPr>
                <w:lang w:val="uk-UA"/>
              </w:rPr>
              <w:t>а</w:t>
            </w:r>
            <w:r w:rsidRPr="00016246">
              <w:rPr>
                <w:lang w:val="uk-UA"/>
              </w:rPr>
              <w:t>льний комплекс</w:t>
            </w:r>
            <w:r w:rsidR="00CB6C2B" w:rsidRPr="00016246">
              <w:rPr>
                <w:lang w:val="uk-UA"/>
              </w:rPr>
              <w:t>»</w:t>
            </w:r>
            <w:r w:rsidRPr="00016246">
              <w:rPr>
                <w:lang w:val="uk-UA"/>
              </w:rPr>
              <w:t>.</w:t>
            </w:r>
          </w:p>
          <w:p w:rsidR="00603DFB" w:rsidRPr="00016246" w:rsidRDefault="004B61CA" w:rsidP="004B61CA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016246">
              <w:rPr>
                <w:lang w:val="uk-UA"/>
              </w:rPr>
              <w:t>3. Відповідно до норм ст. 123 Земельного кодексу України зміна цільового призначення земельних діл</w:t>
            </w:r>
            <w:r w:rsidRPr="00016246">
              <w:rPr>
                <w:lang w:val="uk-UA"/>
              </w:rPr>
              <w:t>я</w:t>
            </w:r>
            <w:r w:rsidRPr="00016246">
              <w:rPr>
                <w:lang w:val="uk-UA"/>
              </w:rPr>
              <w:t>нок здійснюється на підставі проектів землеустрою щодо їх відведення</w:t>
            </w:r>
          </w:p>
        </w:tc>
      </w:tr>
      <w:tr w:rsidR="004B61CA" w:rsidRPr="00016246" w:rsidTr="004B61CA">
        <w:trPr>
          <w:cantSplit/>
          <w:trHeight w:val="3661"/>
        </w:trPr>
        <w:tc>
          <w:tcPr>
            <w:tcW w:w="525" w:type="dxa"/>
          </w:tcPr>
          <w:p w:rsidR="004B61CA" w:rsidRPr="00016246" w:rsidRDefault="004B61CA" w:rsidP="004B61CA">
            <w:pPr>
              <w:jc w:val="center"/>
              <w:rPr>
                <w:color w:val="000000" w:themeColor="text1"/>
                <w:lang w:val="uk-UA"/>
              </w:rPr>
            </w:pPr>
            <w:r w:rsidRPr="00016246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277" w:type="dxa"/>
          </w:tcPr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Приватне</w:t>
            </w:r>
          </w:p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 xml:space="preserve">акціонерне </w:t>
            </w:r>
          </w:p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товариство</w:t>
            </w:r>
          </w:p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 xml:space="preserve">«Центральний </w:t>
            </w:r>
          </w:p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гірничо-збагачувальний ко</w:t>
            </w:r>
            <w:r w:rsidRPr="00016246">
              <w:rPr>
                <w:lang w:val="uk-UA"/>
              </w:rPr>
              <w:t>м</w:t>
            </w:r>
            <w:r w:rsidRPr="00016246">
              <w:rPr>
                <w:lang w:val="uk-UA"/>
              </w:rPr>
              <w:t>бінат»</w:t>
            </w:r>
          </w:p>
        </w:tc>
        <w:tc>
          <w:tcPr>
            <w:tcW w:w="2409" w:type="dxa"/>
          </w:tcPr>
          <w:p w:rsidR="004B61CA" w:rsidRPr="00016246" w:rsidRDefault="004B61CA" w:rsidP="004B61CA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016246">
              <w:rPr>
                <w:rStyle w:val="FontStyle17"/>
                <w:lang w:val="uk-UA" w:eastAsia="uk-UA"/>
              </w:rPr>
              <w:t>Розміщення комун</w:t>
            </w:r>
            <w:r w:rsidRPr="00016246">
              <w:rPr>
                <w:rStyle w:val="FontStyle17"/>
                <w:lang w:val="uk-UA" w:eastAsia="uk-UA"/>
              </w:rPr>
              <w:t>і</w:t>
            </w:r>
            <w:r w:rsidRPr="00016246">
              <w:rPr>
                <w:rStyle w:val="FontStyle17"/>
                <w:lang w:val="uk-UA" w:eastAsia="uk-UA"/>
              </w:rPr>
              <w:t>каційного коридору (залізниця)</w:t>
            </w:r>
          </w:p>
        </w:tc>
        <w:tc>
          <w:tcPr>
            <w:tcW w:w="2977" w:type="dxa"/>
          </w:tcPr>
          <w:p w:rsidR="004B61CA" w:rsidRPr="00016246" w:rsidRDefault="004B61CA" w:rsidP="004B61CA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16246">
              <w:rPr>
                <w:lang w:val="uk-UA"/>
              </w:rPr>
              <w:t>Тернівський</w:t>
            </w:r>
            <w:proofErr w:type="spellEnd"/>
            <w:r w:rsidRPr="00016246">
              <w:rPr>
                <w:lang w:val="uk-UA"/>
              </w:rPr>
              <w:t xml:space="preserve"> район,  1211000000:07:583:0011</w:t>
            </w:r>
          </w:p>
        </w:tc>
        <w:tc>
          <w:tcPr>
            <w:tcW w:w="1276" w:type="dxa"/>
          </w:tcPr>
          <w:p w:rsidR="004B61CA" w:rsidRPr="00016246" w:rsidRDefault="004B61CA" w:rsidP="004B61CA">
            <w:pPr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23,7372</w:t>
            </w:r>
          </w:p>
        </w:tc>
        <w:tc>
          <w:tcPr>
            <w:tcW w:w="5953" w:type="dxa"/>
          </w:tcPr>
          <w:p w:rsidR="004B61CA" w:rsidRPr="00016246" w:rsidRDefault="004B61CA" w:rsidP="004B61CA">
            <w:pPr>
              <w:pStyle w:val="af1"/>
              <w:tabs>
                <w:tab w:val="left" w:pos="317"/>
              </w:tabs>
              <w:ind w:left="34"/>
              <w:jc w:val="both"/>
              <w:rPr>
                <w:bCs/>
                <w:lang w:val="uk-UA"/>
              </w:rPr>
            </w:pPr>
            <w:r w:rsidRPr="00016246">
              <w:rPr>
                <w:bCs/>
                <w:lang w:val="uk-UA"/>
              </w:rPr>
              <w:t xml:space="preserve">1. Відповідно до ст. 79-1 Земельного кодексу України, поділ, об’єднання земельної ділянки, що перебуває </w:t>
            </w:r>
            <w:r w:rsidR="00CB6C2B" w:rsidRPr="00016246">
              <w:rPr>
                <w:bCs/>
                <w:lang w:val="uk-UA"/>
              </w:rPr>
              <w:t>в</w:t>
            </w:r>
            <w:r w:rsidRPr="00016246">
              <w:rPr>
                <w:bCs/>
                <w:lang w:val="uk-UA"/>
              </w:rPr>
              <w:t xml:space="preserve"> користуванні, здійснюється за згодою землекористув</w:t>
            </w:r>
            <w:r w:rsidRPr="00016246">
              <w:rPr>
                <w:bCs/>
                <w:lang w:val="uk-UA"/>
              </w:rPr>
              <w:t>а</w:t>
            </w:r>
            <w:r w:rsidRPr="00016246">
              <w:rPr>
                <w:bCs/>
                <w:lang w:val="uk-UA"/>
              </w:rPr>
              <w:t>ча, заставодержателя. Справжність підпису на такій згоді засвідчується нотаріально. У наданих на розгляд документах згода відсутня.</w:t>
            </w:r>
          </w:p>
          <w:p w:rsidR="004B61CA" w:rsidRPr="00016246" w:rsidRDefault="004B61CA" w:rsidP="004B61CA">
            <w:pPr>
              <w:pStyle w:val="af1"/>
              <w:tabs>
                <w:tab w:val="left" w:pos="317"/>
              </w:tabs>
              <w:ind w:left="34"/>
              <w:jc w:val="both"/>
              <w:rPr>
                <w:bCs/>
                <w:lang w:val="uk-UA"/>
              </w:rPr>
            </w:pPr>
            <w:r w:rsidRPr="00016246">
              <w:rPr>
                <w:bCs/>
                <w:lang w:val="uk-UA"/>
              </w:rPr>
              <w:t>2. Відсутня довідка про балансову належність об’єкта залізниці.</w:t>
            </w:r>
          </w:p>
          <w:p w:rsidR="004B61CA" w:rsidRPr="00016246" w:rsidRDefault="004B61CA" w:rsidP="004B61CA">
            <w:pPr>
              <w:pStyle w:val="af1"/>
              <w:tabs>
                <w:tab w:val="left" w:pos="317"/>
              </w:tabs>
              <w:ind w:left="34"/>
              <w:jc w:val="both"/>
              <w:rPr>
                <w:bCs/>
                <w:lang w:val="uk-UA"/>
              </w:rPr>
            </w:pPr>
            <w:r w:rsidRPr="00016246">
              <w:rPr>
                <w:color w:val="000000"/>
                <w:lang w:val="uk-UA"/>
              </w:rPr>
              <w:t>3. Відповідно до ст. 28 Закону України «Про землеус</w:t>
            </w:r>
            <w:r w:rsidRPr="00016246">
              <w:rPr>
                <w:color w:val="000000"/>
                <w:lang w:val="uk-UA"/>
              </w:rPr>
              <w:t>т</w:t>
            </w:r>
            <w:r w:rsidRPr="00016246">
              <w:rPr>
                <w:color w:val="000000"/>
                <w:lang w:val="uk-UA"/>
              </w:rPr>
              <w:t xml:space="preserve">рій» розробники документації із землеустрою несуть відповідальність за </w:t>
            </w:r>
            <w:r w:rsidRPr="00016246">
              <w:rPr>
                <w:lang w:val="uk-UA"/>
              </w:rPr>
              <w:t xml:space="preserve"> достовірність, якість і безпеку з</w:t>
            </w:r>
            <w:r w:rsidRPr="00016246">
              <w:rPr>
                <w:lang w:val="uk-UA"/>
              </w:rPr>
              <w:t>а</w:t>
            </w:r>
            <w:r w:rsidRPr="00016246">
              <w:rPr>
                <w:lang w:val="uk-UA"/>
              </w:rPr>
              <w:t>ходів, передбачених нею</w:t>
            </w:r>
          </w:p>
        </w:tc>
      </w:tr>
      <w:tr w:rsidR="004B61CA" w:rsidRPr="00016246" w:rsidTr="004B61CA">
        <w:trPr>
          <w:cantSplit/>
          <w:trHeight w:val="280"/>
        </w:trPr>
        <w:tc>
          <w:tcPr>
            <w:tcW w:w="525" w:type="dxa"/>
          </w:tcPr>
          <w:p w:rsidR="004B61CA" w:rsidRPr="00016246" w:rsidRDefault="004B61CA" w:rsidP="004B61CA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016246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4B61CA" w:rsidRPr="00016246" w:rsidRDefault="004B61CA" w:rsidP="004B61CA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color w:val="000000" w:themeColor="text1"/>
                <w:spacing w:val="-6"/>
                <w:lang w:val="uk-UA" w:eastAsia="uk-UA"/>
              </w:rPr>
            </w:pPr>
            <w:r w:rsidRPr="00016246">
              <w:rPr>
                <w:rStyle w:val="FontStyle17"/>
                <w:b/>
                <w:i/>
                <w:color w:val="000000" w:themeColor="text1"/>
                <w:spacing w:val="-6"/>
                <w:lang w:val="uk-UA" w:eastAsia="uk-UA"/>
              </w:rPr>
              <w:t>2</w:t>
            </w:r>
          </w:p>
        </w:tc>
        <w:tc>
          <w:tcPr>
            <w:tcW w:w="2409" w:type="dxa"/>
          </w:tcPr>
          <w:p w:rsidR="004B61CA" w:rsidRPr="00016246" w:rsidRDefault="004B61CA" w:rsidP="004B61CA">
            <w:pPr>
              <w:pStyle w:val="Style6"/>
              <w:widowControl/>
              <w:rPr>
                <w:rStyle w:val="FontStyle17"/>
                <w:b/>
                <w:i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b/>
                <w:i/>
                <w:color w:val="000000" w:themeColor="text1"/>
                <w:lang w:val="uk-UA" w:eastAsia="uk-UA"/>
              </w:rPr>
              <w:t>3</w:t>
            </w:r>
          </w:p>
        </w:tc>
        <w:tc>
          <w:tcPr>
            <w:tcW w:w="2977" w:type="dxa"/>
          </w:tcPr>
          <w:p w:rsidR="004B61CA" w:rsidRPr="00016246" w:rsidRDefault="004B61CA" w:rsidP="004B61CA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color w:val="000000" w:themeColor="text1"/>
                <w:lang w:val="uk-UA" w:eastAsia="uk-UA"/>
              </w:rPr>
            </w:pPr>
            <w:r w:rsidRPr="00016246">
              <w:rPr>
                <w:rStyle w:val="FontStyle17"/>
                <w:b/>
                <w:i/>
                <w:color w:val="000000" w:themeColor="text1"/>
                <w:lang w:val="uk-UA" w:eastAsia="uk-UA"/>
              </w:rPr>
              <w:t>4</w:t>
            </w:r>
          </w:p>
        </w:tc>
        <w:tc>
          <w:tcPr>
            <w:tcW w:w="1276" w:type="dxa"/>
          </w:tcPr>
          <w:p w:rsidR="004B61CA" w:rsidRPr="00016246" w:rsidRDefault="004B61CA" w:rsidP="004B61CA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color w:val="000000" w:themeColor="text1"/>
                <w:lang w:val="uk-UA"/>
              </w:rPr>
            </w:pPr>
            <w:r w:rsidRPr="00016246">
              <w:rPr>
                <w:rStyle w:val="FontStyle17"/>
                <w:b/>
                <w:i/>
                <w:color w:val="000000" w:themeColor="text1"/>
                <w:lang w:val="uk-UA"/>
              </w:rPr>
              <w:t>5</w:t>
            </w:r>
          </w:p>
        </w:tc>
        <w:tc>
          <w:tcPr>
            <w:tcW w:w="5953" w:type="dxa"/>
          </w:tcPr>
          <w:p w:rsidR="004B61CA" w:rsidRPr="00016246" w:rsidRDefault="004B61CA" w:rsidP="004B61CA">
            <w:pPr>
              <w:tabs>
                <w:tab w:val="left" w:pos="0"/>
                <w:tab w:val="left" w:pos="283"/>
              </w:tabs>
              <w:jc w:val="center"/>
              <w:rPr>
                <w:b/>
                <w:i/>
                <w:lang w:val="uk-UA"/>
              </w:rPr>
            </w:pPr>
            <w:r w:rsidRPr="00016246">
              <w:rPr>
                <w:b/>
                <w:i/>
                <w:lang w:val="uk-UA"/>
              </w:rPr>
              <w:t>6</w:t>
            </w:r>
          </w:p>
        </w:tc>
      </w:tr>
      <w:tr w:rsidR="004B61CA" w:rsidRPr="00016246" w:rsidTr="004B61CA">
        <w:trPr>
          <w:cantSplit/>
          <w:trHeight w:val="280"/>
        </w:trPr>
        <w:tc>
          <w:tcPr>
            <w:tcW w:w="525" w:type="dxa"/>
          </w:tcPr>
          <w:p w:rsidR="004B61CA" w:rsidRPr="00016246" w:rsidRDefault="004B61CA" w:rsidP="004B61CA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16246">
              <w:rPr>
                <w:color w:val="000000" w:themeColor="text1"/>
                <w:sz w:val="23"/>
                <w:szCs w:val="23"/>
                <w:lang w:val="uk-UA"/>
              </w:rPr>
              <w:t>7</w:t>
            </w:r>
          </w:p>
        </w:tc>
        <w:tc>
          <w:tcPr>
            <w:tcW w:w="2277" w:type="dxa"/>
          </w:tcPr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Приватне</w:t>
            </w:r>
          </w:p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 xml:space="preserve">акціонерне </w:t>
            </w:r>
          </w:p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товариство</w:t>
            </w:r>
          </w:p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 xml:space="preserve">«Центральний </w:t>
            </w:r>
          </w:p>
          <w:p w:rsidR="004B61CA" w:rsidRPr="00016246" w:rsidRDefault="004B61CA" w:rsidP="004B61CA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гірничо-збагачувальний ко</w:t>
            </w:r>
            <w:r w:rsidRPr="00016246">
              <w:rPr>
                <w:lang w:val="uk-UA"/>
              </w:rPr>
              <w:t>м</w:t>
            </w:r>
            <w:r w:rsidRPr="00016246">
              <w:rPr>
                <w:lang w:val="uk-UA"/>
              </w:rPr>
              <w:t>бінат»</w:t>
            </w:r>
          </w:p>
        </w:tc>
        <w:tc>
          <w:tcPr>
            <w:tcW w:w="2409" w:type="dxa"/>
          </w:tcPr>
          <w:p w:rsidR="004B61CA" w:rsidRPr="00016246" w:rsidRDefault="004B61CA" w:rsidP="004B61CA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016246">
              <w:rPr>
                <w:rStyle w:val="FontStyle17"/>
                <w:lang w:val="uk-UA" w:eastAsia="uk-UA"/>
              </w:rPr>
              <w:t>Розміщення комун</w:t>
            </w:r>
            <w:r w:rsidRPr="00016246">
              <w:rPr>
                <w:rStyle w:val="FontStyle17"/>
                <w:lang w:val="uk-UA" w:eastAsia="uk-UA"/>
              </w:rPr>
              <w:t>і</w:t>
            </w:r>
            <w:r w:rsidRPr="00016246">
              <w:rPr>
                <w:rStyle w:val="FontStyle17"/>
                <w:lang w:val="uk-UA" w:eastAsia="uk-UA"/>
              </w:rPr>
              <w:t xml:space="preserve">каційного коридору </w:t>
            </w:r>
          </w:p>
          <w:p w:rsidR="004B61CA" w:rsidRPr="00016246" w:rsidRDefault="004B61CA" w:rsidP="004B61CA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016246">
              <w:rPr>
                <w:rStyle w:val="FontStyle17"/>
                <w:lang w:val="uk-UA" w:eastAsia="uk-UA"/>
              </w:rPr>
              <w:t>(автодорога)</w:t>
            </w:r>
          </w:p>
        </w:tc>
        <w:tc>
          <w:tcPr>
            <w:tcW w:w="2977" w:type="dxa"/>
          </w:tcPr>
          <w:p w:rsidR="004B61CA" w:rsidRPr="00016246" w:rsidRDefault="004B61CA" w:rsidP="004B61CA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16246">
              <w:rPr>
                <w:lang w:val="uk-UA"/>
              </w:rPr>
              <w:t>Тернівський</w:t>
            </w:r>
            <w:proofErr w:type="spellEnd"/>
            <w:r w:rsidRPr="00016246">
              <w:rPr>
                <w:lang w:val="uk-UA"/>
              </w:rPr>
              <w:t xml:space="preserve"> район,  1211000000:07:583:0010</w:t>
            </w:r>
          </w:p>
        </w:tc>
        <w:tc>
          <w:tcPr>
            <w:tcW w:w="1276" w:type="dxa"/>
          </w:tcPr>
          <w:p w:rsidR="004B61CA" w:rsidRPr="00016246" w:rsidRDefault="004B61CA" w:rsidP="004B61CA">
            <w:pPr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36,9630</w:t>
            </w:r>
          </w:p>
        </w:tc>
        <w:tc>
          <w:tcPr>
            <w:tcW w:w="5953" w:type="dxa"/>
          </w:tcPr>
          <w:p w:rsidR="004B61CA" w:rsidRPr="00016246" w:rsidRDefault="004B61CA" w:rsidP="004B61CA">
            <w:pPr>
              <w:pStyle w:val="af1"/>
              <w:tabs>
                <w:tab w:val="left" w:pos="317"/>
              </w:tabs>
              <w:ind w:left="34"/>
              <w:jc w:val="both"/>
              <w:rPr>
                <w:bCs/>
                <w:lang w:val="uk-UA"/>
              </w:rPr>
            </w:pPr>
            <w:r w:rsidRPr="00016246">
              <w:rPr>
                <w:bCs/>
                <w:lang w:val="uk-UA"/>
              </w:rPr>
              <w:t>1. Відповідно до ст. 79-1 Земельного кодексу України, поділ, об’єднання земельної ділянки, що перебуває у користуванні, здійснюється за згодою землекористув</w:t>
            </w:r>
            <w:r w:rsidRPr="00016246">
              <w:rPr>
                <w:bCs/>
                <w:lang w:val="uk-UA"/>
              </w:rPr>
              <w:t>а</w:t>
            </w:r>
            <w:r w:rsidRPr="00016246">
              <w:rPr>
                <w:bCs/>
                <w:lang w:val="uk-UA"/>
              </w:rPr>
              <w:t>ча, заставодержателя. Справжність підпису на такій згоді засвідчується нотаріально. У наданих на розгляд документах згода відсутня.</w:t>
            </w:r>
          </w:p>
          <w:p w:rsidR="004B61CA" w:rsidRPr="00016246" w:rsidRDefault="004B61CA" w:rsidP="004B61CA">
            <w:pPr>
              <w:pStyle w:val="af1"/>
              <w:tabs>
                <w:tab w:val="left" w:pos="317"/>
              </w:tabs>
              <w:ind w:left="34"/>
              <w:jc w:val="both"/>
              <w:rPr>
                <w:bCs/>
                <w:lang w:val="uk-UA"/>
              </w:rPr>
            </w:pPr>
            <w:r w:rsidRPr="00016246">
              <w:rPr>
                <w:bCs/>
                <w:lang w:val="uk-UA"/>
              </w:rPr>
              <w:t>2. Наявна невідповідність виду використання в заяві та витязі з Державного земельного кадастру.</w:t>
            </w:r>
          </w:p>
          <w:p w:rsidR="004B61CA" w:rsidRPr="00016246" w:rsidRDefault="004B61CA" w:rsidP="004B61CA">
            <w:pPr>
              <w:pStyle w:val="af1"/>
              <w:tabs>
                <w:tab w:val="left" w:pos="317"/>
              </w:tabs>
              <w:ind w:left="34"/>
              <w:jc w:val="both"/>
              <w:rPr>
                <w:bCs/>
                <w:lang w:val="uk-UA"/>
              </w:rPr>
            </w:pPr>
            <w:r w:rsidRPr="00016246">
              <w:rPr>
                <w:bCs/>
                <w:lang w:val="uk-UA"/>
              </w:rPr>
              <w:t>3.  Відсутня довідка про балансову належність об’єкта автодороги.</w:t>
            </w:r>
          </w:p>
          <w:p w:rsidR="004B61CA" w:rsidRPr="00016246" w:rsidRDefault="004B61CA" w:rsidP="004B61CA">
            <w:pPr>
              <w:pStyle w:val="af1"/>
              <w:tabs>
                <w:tab w:val="left" w:pos="317"/>
              </w:tabs>
              <w:ind w:left="34"/>
              <w:jc w:val="both"/>
              <w:rPr>
                <w:bCs/>
                <w:lang w:val="uk-UA"/>
              </w:rPr>
            </w:pPr>
            <w:r w:rsidRPr="00016246">
              <w:rPr>
                <w:color w:val="000000"/>
                <w:lang w:val="uk-UA"/>
              </w:rPr>
              <w:t>4. Відповідно до ст. 28 Закону України «Про землеус</w:t>
            </w:r>
            <w:r w:rsidRPr="00016246">
              <w:rPr>
                <w:color w:val="000000"/>
                <w:lang w:val="uk-UA"/>
              </w:rPr>
              <w:t>т</w:t>
            </w:r>
            <w:r w:rsidRPr="00016246">
              <w:rPr>
                <w:color w:val="000000"/>
                <w:lang w:val="uk-UA"/>
              </w:rPr>
              <w:t xml:space="preserve">рій» розробники документації із землеустрою несуть відповідальність за </w:t>
            </w:r>
            <w:r w:rsidRPr="00016246">
              <w:rPr>
                <w:lang w:val="uk-UA"/>
              </w:rPr>
              <w:t xml:space="preserve"> достовірність, якість і безпеку з</w:t>
            </w:r>
            <w:r w:rsidRPr="00016246">
              <w:rPr>
                <w:lang w:val="uk-UA"/>
              </w:rPr>
              <w:t>а</w:t>
            </w:r>
            <w:r w:rsidRPr="00016246">
              <w:rPr>
                <w:lang w:val="uk-UA"/>
              </w:rPr>
              <w:t>ходів, передбачених нею</w:t>
            </w:r>
          </w:p>
        </w:tc>
      </w:tr>
      <w:tr w:rsidR="00A37399" w:rsidRPr="00016246" w:rsidTr="004B61CA">
        <w:trPr>
          <w:cantSplit/>
          <w:trHeight w:val="280"/>
        </w:trPr>
        <w:tc>
          <w:tcPr>
            <w:tcW w:w="525" w:type="dxa"/>
          </w:tcPr>
          <w:p w:rsidR="00A37399" w:rsidRPr="00016246" w:rsidRDefault="00A37399" w:rsidP="004B61CA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16246">
              <w:rPr>
                <w:color w:val="000000" w:themeColor="text1"/>
                <w:sz w:val="23"/>
                <w:szCs w:val="23"/>
                <w:lang w:val="uk-UA"/>
              </w:rPr>
              <w:t>8</w:t>
            </w:r>
          </w:p>
        </w:tc>
        <w:tc>
          <w:tcPr>
            <w:tcW w:w="2277" w:type="dxa"/>
          </w:tcPr>
          <w:p w:rsidR="00CA31A3" w:rsidRPr="00016246" w:rsidRDefault="00CA31A3" w:rsidP="00CA31A3">
            <w:pPr>
              <w:ind w:left="-108" w:right="-108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 xml:space="preserve">Громадянин </w:t>
            </w:r>
          </w:p>
          <w:p w:rsidR="00CA31A3" w:rsidRPr="00016246" w:rsidRDefault="00CA31A3" w:rsidP="00CA31A3">
            <w:pPr>
              <w:ind w:left="-108" w:right="-108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 xml:space="preserve">Царенко </w:t>
            </w:r>
          </w:p>
          <w:p w:rsidR="00CA31A3" w:rsidRPr="00016246" w:rsidRDefault="00CA31A3" w:rsidP="00CA31A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16246">
              <w:rPr>
                <w:lang w:val="uk-UA"/>
              </w:rPr>
              <w:t>Вячеслав</w:t>
            </w:r>
            <w:proofErr w:type="spellEnd"/>
            <w:r w:rsidRPr="00016246">
              <w:rPr>
                <w:lang w:val="uk-UA"/>
              </w:rPr>
              <w:t xml:space="preserve"> </w:t>
            </w:r>
          </w:p>
          <w:p w:rsidR="00A37399" w:rsidRPr="00016246" w:rsidRDefault="00CA31A3" w:rsidP="00CA31A3">
            <w:pPr>
              <w:ind w:left="-109" w:right="-62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Валерійович</w:t>
            </w:r>
          </w:p>
        </w:tc>
        <w:tc>
          <w:tcPr>
            <w:tcW w:w="2409" w:type="dxa"/>
          </w:tcPr>
          <w:p w:rsidR="00CA31A3" w:rsidRPr="00016246" w:rsidRDefault="00CA31A3" w:rsidP="00CA31A3">
            <w:pPr>
              <w:ind w:left="33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Розміщення</w:t>
            </w:r>
          </w:p>
          <w:p w:rsidR="00CA31A3" w:rsidRPr="00016246" w:rsidRDefault="00CA31A3" w:rsidP="00CA31A3">
            <w:pPr>
              <w:ind w:left="33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 xml:space="preserve">існуючої будівлі </w:t>
            </w:r>
          </w:p>
          <w:p w:rsidR="00A37399" w:rsidRPr="00016246" w:rsidRDefault="00CA31A3" w:rsidP="00CA31A3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016246">
              <w:rPr>
                <w:lang w:val="uk-UA"/>
              </w:rPr>
              <w:t>управління (А-2)</w:t>
            </w:r>
          </w:p>
        </w:tc>
        <w:tc>
          <w:tcPr>
            <w:tcW w:w="2977" w:type="dxa"/>
          </w:tcPr>
          <w:p w:rsidR="00CA31A3" w:rsidRPr="00016246" w:rsidRDefault="00CA31A3" w:rsidP="00CA31A3">
            <w:pPr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Покровський район,</w:t>
            </w:r>
          </w:p>
          <w:p w:rsidR="00CA31A3" w:rsidRPr="00016246" w:rsidRDefault="00CA31A3" w:rsidP="00CA31A3">
            <w:pPr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 xml:space="preserve">вул. Сулеймана </w:t>
            </w:r>
            <w:proofErr w:type="spellStart"/>
            <w:r w:rsidRPr="00016246">
              <w:rPr>
                <w:lang w:val="uk-UA"/>
              </w:rPr>
              <w:t>Стальс</w:t>
            </w:r>
            <w:r w:rsidRPr="00016246">
              <w:rPr>
                <w:lang w:val="uk-UA"/>
              </w:rPr>
              <w:t>ь</w:t>
            </w:r>
            <w:r w:rsidRPr="00016246">
              <w:rPr>
                <w:lang w:val="uk-UA"/>
              </w:rPr>
              <w:t>кого</w:t>
            </w:r>
            <w:proofErr w:type="spellEnd"/>
            <w:r w:rsidRPr="00016246">
              <w:rPr>
                <w:lang w:val="uk-UA"/>
              </w:rPr>
              <w:t>, 2/1а,</w:t>
            </w:r>
          </w:p>
          <w:p w:rsidR="00A37399" w:rsidRPr="00016246" w:rsidRDefault="00CA31A3" w:rsidP="00CA31A3">
            <w:pPr>
              <w:ind w:left="-108" w:right="-108"/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1211000000:04:226:0036</w:t>
            </w:r>
          </w:p>
        </w:tc>
        <w:tc>
          <w:tcPr>
            <w:tcW w:w="1276" w:type="dxa"/>
          </w:tcPr>
          <w:p w:rsidR="00A37399" w:rsidRPr="00016246" w:rsidRDefault="00CA31A3" w:rsidP="004B61CA">
            <w:pPr>
              <w:jc w:val="center"/>
              <w:rPr>
                <w:lang w:val="uk-UA"/>
              </w:rPr>
            </w:pPr>
            <w:r w:rsidRPr="00016246">
              <w:rPr>
                <w:lang w:val="uk-UA"/>
              </w:rPr>
              <w:t>0,4189</w:t>
            </w:r>
          </w:p>
        </w:tc>
        <w:tc>
          <w:tcPr>
            <w:tcW w:w="5953" w:type="dxa"/>
          </w:tcPr>
          <w:p w:rsidR="00CA31A3" w:rsidRPr="00016246" w:rsidRDefault="00CA31A3" w:rsidP="004B61CA">
            <w:pPr>
              <w:pStyle w:val="af1"/>
              <w:tabs>
                <w:tab w:val="left" w:pos="317"/>
              </w:tabs>
              <w:ind w:left="34"/>
              <w:jc w:val="both"/>
              <w:rPr>
                <w:lang w:val="uk-UA"/>
              </w:rPr>
            </w:pPr>
            <w:r w:rsidRPr="00016246">
              <w:rPr>
                <w:lang w:val="uk-UA"/>
              </w:rPr>
              <w:t xml:space="preserve">  Проект землеустрою щодо відведення земельної д</w:t>
            </w:r>
            <w:r w:rsidRPr="00016246">
              <w:rPr>
                <w:lang w:val="uk-UA"/>
              </w:rPr>
              <w:t>і</w:t>
            </w:r>
            <w:r w:rsidRPr="00016246">
              <w:rPr>
                <w:lang w:val="uk-UA"/>
              </w:rPr>
              <w:t xml:space="preserve">лянки, розроблений </w:t>
            </w:r>
            <w:r w:rsidR="009E047A" w:rsidRPr="00016246">
              <w:rPr>
                <w:bCs/>
                <w:spacing w:val="-6"/>
                <w:lang w:val="uk-UA"/>
              </w:rPr>
              <w:t>Товариством з обмеженою відпов</w:t>
            </w:r>
            <w:r w:rsidR="009E047A" w:rsidRPr="00016246">
              <w:rPr>
                <w:bCs/>
                <w:spacing w:val="-6"/>
                <w:lang w:val="uk-UA"/>
              </w:rPr>
              <w:t>і</w:t>
            </w:r>
            <w:r w:rsidR="009E047A" w:rsidRPr="00016246">
              <w:rPr>
                <w:bCs/>
                <w:spacing w:val="-6"/>
                <w:lang w:val="uk-UA"/>
              </w:rPr>
              <w:t xml:space="preserve">дальністю </w:t>
            </w:r>
            <w:r w:rsidRPr="00016246">
              <w:rPr>
                <w:lang w:val="uk-UA"/>
              </w:rPr>
              <w:t>«КРІКОН ГЕО», передбачає зміну коду ц</w:t>
            </w:r>
            <w:r w:rsidRPr="00016246">
              <w:rPr>
                <w:lang w:val="uk-UA"/>
              </w:rPr>
              <w:t>і</w:t>
            </w:r>
            <w:r w:rsidRPr="00016246">
              <w:rPr>
                <w:lang w:val="uk-UA"/>
              </w:rPr>
              <w:t>льового призначення земельної ділянки, на якій ро</w:t>
            </w:r>
            <w:r w:rsidRPr="00016246">
              <w:rPr>
                <w:lang w:val="uk-UA"/>
              </w:rPr>
              <w:t>з</w:t>
            </w:r>
            <w:r w:rsidRPr="00016246">
              <w:rPr>
                <w:lang w:val="uk-UA"/>
              </w:rPr>
              <w:t>ташована існуюча будівля управління, що перебуває у власності заявника</w:t>
            </w:r>
            <w:r w:rsidR="00AF731F" w:rsidRPr="00016246">
              <w:rPr>
                <w:lang w:val="uk-UA"/>
              </w:rPr>
              <w:t>;</w:t>
            </w:r>
            <w:r w:rsidRPr="00016246">
              <w:rPr>
                <w:lang w:val="uk-UA"/>
              </w:rPr>
              <w:t xml:space="preserve"> </w:t>
            </w:r>
          </w:p>
          <w:p w:rsidR="00A37399" w:rsidRPr="00016246" w:rsidRDefault="00CA31A3" w:rsidP="00AF731F">
            <w:pPr>
              <w:pStyle w:val="af1"/>
              <w:tabs>
                <w:tab w:val="left" w:pos="317"/>
              </w:tabs>
              <w:ind w:left="34"/>
              <w:jc w:val="both"/>
              <w:rPr>
                <w:lang w:val="uk-UA"/>
              </w:rPr>
            </w:pPr>
            <w:r w:rsidRPr="00016246">
              <w:rPr>
                <w:lang w:val="uk-UA"/>
              </w:rPr>
              <w:t xml:space="preserve">    </w:t>
            </w:r>
            <w:r w:rsidR="00AF731F" w:rsidRPr="00016246">
              <w:rPr>
                <w:lang w:val="uk-UA"/>
              </w:rPr>
              <w:t>р</w:t>
            </w:r>
            <w:r w:rsidRPr="00016246">
              <w:rPr>
                <w:lang w:val="uk-UA"/>
              </w:rPr>
              <w:t>ішенням міської ради від 27.10.2021 №879 «Про надання дозволу на розробку проектів землеустрою щодо відведення земельних ділянок під існуючими забудовами» заявнику не надавався дозвіл на зміну цільового призначення земельної ділянки</w:t>
            </w:r>
            <w:r w:rsidR="00AF731F" w:rsidRPr="00016246">
              <w:rPr>
                <w:lang w:val="uk-UA"/>
              </w:rPr>
              <w:t>;</w:t>
            </w:r>
          </w:p>
          <w:p w:rsidR="00AF731F" w:rsidRPr="00016246" w:rsidRDefault="00AF731F" w:rsidP="00882D4C">
            <w:pPr>
              <w:pStyle w:val="af1"/>
              <w:tabs>
                <w:tab w:val="left" w:pos="317"/>
              </w:tabs>
              <w:ind w:left="34"/>
              <w:jc w:val="both"/>
              <w:rPr>
                <w:bCs/>
                <w:lang w:val="uk-UA"/>
              </w:rPr>
            </w:pPr>
            <w:r w:rsidRPr="00016246">
              <w:rPr>
                <w:lang w:val="uk-UA"/>
              </w:rPr>
              <w:t xml:space="preserve">    </w:t>
            </w:r>
            <w:r w:rsidR="00882D4C" w:rsidRPr="00016246">
              <w:rPr>
                <w:lang w:val="uk-UA"/>
              </w:rPr>
              <w:t>в</w:t>
            </w:r>
            <w:r w:rsidR="00882D4C" w:rsidRPr="00016246">
              <w:rPr>
                <w:rStyle w:val="FontStyle17"/>
                <w:color w:val="000000" w:themeColor="text1"/>
                <w:lang w:val="uk-UA"/>
              </w:rPr>
              <w:t>ідповідно до ст. 28 Закону України «Про землеус</w:t>
            </w:r>
            <w:r w:rsidR="00882D4C" w:rsidRPr="00016246">
              <w:rPr>
                <w:rStyle w:val="FontStyle17"/>
                <w:color w:val="000000" w:themeColor="text1"/>
                <w:lang w:val="uk-UA"/>
              </w:rPr>
              <w:t>т</w:t>
            </w:r>
            <w:r w:rsidR="00882D4C" w:rsidRPr="00016246">
              <w:rPr>
                <w:rStyle w:val="FontStyle17"/>
                <w:color w:val="000000" w:themeColor="text1"/>
                <w:lang w:val="uk-UA"/>
              </w:rPr>
              <w:t xml:space="preserve">рій» </w:t>
            </w:r>
            <w:r w:rsidR="00882D4C" w:rsidRPr="00016246">
              <w:rPr>
                <w:color w:val="000000" w:themeColor="text1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достовірність, якість і безпеку заходів, передбачених цією докуме</w:t>
            </w:r>
            <w:r w:rsidR="00882D4C" w:rsidRPr="00016246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 w:rsidR="00882D4C" w:rsidRPr="00016246">
              <w:rPr>
                <w:color w:val="000000" w:themeColor="text1"/>
                <w:shd w:val="clear" w:color="auto" w:fill="FFFFFF"/>
                <w:lang w:val="uk-UA"/>
              </w:rPr>
              <w:t>тацією</w:t>
            </w:r>
            <w:r w:rsidRPr="00016246">
              <w:rPr>
                <w:lang w:val="uk-UA"/>
              </w:rPr>
              <w:t xml:space="preserve"> </w:t>
            </w:r>
          </w:p>
        </w:tc>
      </w:tr>
    </w:tbl>
    <w:p w:rsidR="009948A4" w:rsidRPr="00016246" w:rsidRDefault="009948A4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BB0F3B" w:rsidRPr="00016246" w:rsidRDefault="00BB0F3B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0764FB" w:rsidRPr="00016246" w:rsidRDefault="000764FB" w:rsidP="00E24B68">
      <w:pPr>
        <w:pStyle w:val="21"/>
        <w:tabs>
          <w:tab w:val="left" w:pos="7088"/>
        </w:tabs>
        <w:ind w:left="567"/>
        <w:rPr>
          <w:b/>
          <w:sz w:val="4"/>
          <w:szCs w:val="4"/>
        </w:rPr>
      </w:pPr>
    </w:p>
    <w:p w:rsidR="00386F5A" w:rsidRPr="00016246" w:rsidRDefault="00386F5A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386F5A" w:rsidRPr="00016246" w:rsidRDefault="00386F5A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344D22" w:rsidRPr="00016246" w:rsidRDefault="00E24B68" w:rsidP="00F051A0">
      <w:pPr>
        <w:pStyle w:val="21"/>
        <w:tabs>
          <w:tab w:val="left" w:pos="7088"/>
        </w:tabs>
        <w:ind w:left="567"/>
        <w:rPr>
          <w:rStyle w:val="FontStyle14"/>
          <w:sz w:val="22"/>
          <w:lang w:eastAsia="uk-UA"/>
        </w:rPr>
      </w:pPr>
      <w:r w:rsidRPr="00016246">
        <w:rPr>
          <w:b/>
          <w:szCs w:val="28"/>
        </w:rPr>
        <w:t>Керуюча справами виконкому</w:t>
      </w:r>
      <w:r w:rsidRPr="00016246">
        <w:rPr>
          <w:b/>
          <w:szCs w:val="28"/>
        </w:rPr>
        <w:tab/>
        <w:t xml:space="preserve">Тетяна </w:t>
      </w:r>
      <w:r w:rsidR="003045E9" w:rsidRPr="00016246">
        <w:rPr>
          <w:b/>
          <w:szCs w:val="28"/>
        </w:rPr>
        <w:t>МАЛА</w:t>
      </w:r>
      <w:bookmarkEnd w:id="0"/>
    </w:p>
    <w:sectPr w:rsidR="00344D22" w:rsidRPr="00016246" w:rsidSect="00BF2B6C">
      <w:headerReference w:type="even" r:id="rId12"/>
      <w:headerReference w:type="default" r:id="rId13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EA" w:rsidRDefault="00F473EA">
      <w:r>
        <w:separator/>
      </w:r>
    </w:p>
  </w:endnote>
  <w:endnote w:type="continuationSeparator" w:id="0">
    <w:p w:rsidR="00F473EA" w:rsidRDefault="00F4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EA" w:rsidRDefault="00F473EA">
      <w:r>
        <w:separator/>
      </w:r>
    </w:p>
  </w:footnote>
  <w:footnote w:type="continuationSeparator" w:id="0">
    <w:p w:rsidR="00F473EA" w:rsidRDefault="00F4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C9" w:rsidRDefault="00461EC9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61EC9" w:rsidRDefault="00461E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371626"/>
      <w:docPartObj>
        <w:docPartGallery w:val="Page Numbers (Top of Page)"/>
        <w:docPartUnique/>
      </w:docPartObj>
    </w:sdtPr>
    <w:sdtEndPr/>
    <w:sdtContent>
      <w:p w:rsidR="00461EC9" w:rsidRDefault="00461E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246">
          <w:rPr>
            <w:noProof/>
          </w:rPr>
          <w:t>2</w:t>
        </w:r>
        <w:r>
          <w:fldChar w:fldCharType="end"/>
        </w:r>
      </w:p>
    </w:sdtContent>
  </w:sdt>
  <w:p w:rsidR="00461EC9" w:rsidRPr="00FF6024" w:rsidRDefault="00461EC9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</w:t>
    </w:r>
    <w:r w:rsidR="000764FB">
      <w:rPr>
        <w:i/>
        <w:lang w:val="uk-UA"/>
      </w:rPr>
      <w:t xml:space="preserve">                 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2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6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16"/>
  </w:num>
  <w:num w:numId="5">
    <w:abstractNumId w:val="28"/>
  </w:num>
  <w:num w:numId="6">
    <w:abstractNumId w:val="30"/>
  </w:num>
  <w:num w:numId="7">
    <w:abstractNumId w:val="24"/>
  </w:num>
  <w:num w:numId="8">
    <w:abstractNumId w:val="5"/>
  </w:num>
  <w:num w:numId="9">
    <w:abstractNumId w:val="8"/>
  </w:num>
  <w:num w:numId="10">
    <w:abstractNumId w:val="27"/>
  </w:num>
  <w:num w:numId="11">
    <w:abstractNumId w:val="0"/>
  </w:num>
  <w:num w:numId="12">
    <w:abstractNumId w:val="22"/>
  </w:num>
  <w:num w:numId="13">
    <w:abstractNumId w:val="11"/>
  </w:num>
  <w:num w:numId="14">
    <w:abstractNumId w:val="10"/>
  </w:num>
  <w:num w:numId="15">
    <w:abstractNumId w:val="14"/>
  </w:num>
  <w:num w:numId="16">
    <w:abstractNumId w:val="25"/>
  </w:num>
  <w:num w:numId="17">
    <w:abstractNumId w:val="7"/>
  </w:num>
  <w:num w:numId="18">
    <w:abstractNumId w:val="15"/>
  </w:num>
  <w:num w:numId="19">
    <w:abstractNumId w:val="12"/>
  </w:num>
  <w:num w:numId="20">
    <w:abstractNumId w:val="18"/>
  </w:num>
  <w:num w:numId="21">
    <w:abstractNumId w:val="2"/>
  </w:num>
  <w:num w:numId="22">
    <w:abstractNumId w:val="26"/>
  </w:num>
  <w:num w:numId="23">
    <w:abstractNumId w:val="13"/>
  </w:num>
  <w:num w:numId="24">
    <w:abstractNumId w:val="3"/>
  </w:num>
  <w:num w:numId="25">
    <w:abstractNumId w:val="4"/>
  </w:num>
  <w:num w:numId="26">
    <w:abstractNumId w:val="17"/>
  </w:num>
  <w:num w:numId="27">
    <w:abstractNumId w:val="23"/>
  </w:num>
  <w:num w:numId="28">
    <w:abstractNumId w:val="9"/>
  </w:num>
  <w:num w:numId="29">
    <w:abstractNumId w:val="29"/>
  </w:num>
  <w:num w:numId="30">
    <w:abstractNumId w:val="6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246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200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8C6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3EA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613-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613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613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656F-9905-435F-AA16-3D267439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6766079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8113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org301</cp:lastModifiedBy>
  <cp:revision>137</cp:revision>
  <cp:lastPrinted>2022-02-11T07:54:00Z</cp:lastPrinted>
  <dcterms:created xsi:type="dcterms:W3CDTF">2021-11-09T11:49:00Z</dcterms:created>
  <dcterms:modified xsi:type="dcterms:W3CDTF">2022-02-24T12:47:00Z</dcterms:modified>
</cp:coreProperties>
</file>