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 xml:space="preserve">Додаток   </w:t>
      </w:r>
    </w:p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>до звіту з виконання у 2021 році Програми економічного та соціального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EF5">
        <w:rPr>
          <w:rFonts w:ascii="Times New Roman" w:hAnsi="Times New Roman" w:cs="Times New Roman"/>
          <w:i/>
          <w:sz w:val="24"/>
          <w:szCs w:val="24"/>
        </w:rPr>
        <w:t xml:space="preserve">розвитку </w:t>
      </w:r>
    </w:p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 xml:space="preserve">м. Кривого Рогу на 2017–2022 роки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E5D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>(</w:t>
      </w:r>
      <w:r w:rsidR="00D657F2">
        <w:rPr>
          <w:rFonts w:ascii="Times New Roman" w:hAnsi="Times New Roman" w:cs="Times New Roman"/>
          <w:i/>
          <w:sz w:val="24"/>
          <w:szCs w:val="24"/>
        </w:rPr>
        <w:t>під</w:t>
      </w:r>
      <w:r w:rsidRPr="00B74EF5">
        <w:rPr>
          <w:rFonts w:ascii="Times New Roman" w:hAnsi="Times New Roman" w:cs="Times New Roman"/>
          <w:i/>
          <w:sz w:val="24"/>
          <w:szCs w:val="24"/>
        </w:rPr>
        <w:t>розділ</w:t>
      </w:r>
      <w:r w:rsidR="006C4BD3">
        <w:rPr>
          <w:rFonts w:ascii="Times New Roman" w:hAnsi="Times New Roman" w:cs="Times New Roman"/>
          <w:i/>
          <w:sz w:val="24"/>
          <w:szCs w:val="24"/>
        </w:rPr>
        <w:t>и</w:t>
      </w:r>
      <w:bookmarkStart w:id="0" w:name="_GoBack"/>
      <w:bookmarkEnd w:id="0"/>
      <w:r w:rsidRPr="00B74EF5">
        <w:rPr>
          <w:rFonts w:ascii="Times New Roman" w:hAnsi="Times New Roman" w:cs="Times New Roman"/>
          <w:i/>
          <w:sz w:val="24"/>
          <w:szCs w:val="24"/>
        </w:rPr>
        <w:t xml:space="preserve"> 1.2</w:t>
      </w:r>
      <w:r w:rsidR="00197859">
        <w:rPr>
          <w:rFonts w:ascii="Times New Roman" w:hAnsi="Times New Roman" w:cs="Times New Roman"/>
          <w:i/>
          <w:sz w:val="24"/>
          <w:szCs w:val="24"/>
        </w:rPr>
        <w:t>, 1.3</w:t>
      </w:r>
      <w:r w:rsidRPr="00B74EF5">
        <w:rPr>
          <w:rFonts w:ascii="Times New Roman" w:hAnsi="Times New Roman" w:cs="Times New Roman"/>
          <w:i/>
          <w:sz w:val="24"/>
          <w:szCs w:val="24"/>
        </w:rPr>
        <w:t>)</w:t>
      </w: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9710F5" w:rsidRDefault="009710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B74EF5" w:rsidRPr="007E4841" w:rsidRDefault="0017431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841">
        <w:rPr>
          <w:rFonts w:ascii="Times New Roman" w:hAnsi="Times New Roman" w:cs="Times New Roman"/>
          <w:b/>
          <w:i/>
          <w:sz w:val="28"/>
          <w:szCs w:val="28"/>
        </w:rPr>
        <w:t>ЗАХОДИ</w:t>
      </w:r>
    </w:p>
    <w:p w:rsidR="00174315" w:rsidRPr="007E4841" w:rsidRDefault="0017431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841">
        <w:rPr>
          <w:rFonts w:ascii="Times New Roman" w:hAnsi="Times New Roman" w:cs="Times New Roman"/>
          <w:b/>
          <w:i/>
          <w:sz w:val="28"/>
          <w:szCs w:val="28"/>
        </w:rPr>
        <w:t xml:space="preserve">з використання у 2021 році бюджетних коштів на реалізацію об’єктів, </w:t>
      </w:r>
    </w:p>
    <w:p w:rsidR="00174315" w:rsidRDefault="0017431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841">
        <w:rPr>
          <w:rFonts w:ascii="Times New Roman" w:hAnsi="Times New Roman" w:cs="Times New Roman"/>
          <w:b/>
          <w:i/>
          <w:sz w:val="28"/>
          <w:szCs w:val="28"/>
        </w:rPr>
        <w:t>видатки на які було заплановано Програмою економічного та соціального розвитку м. Кривого Рогу на 2017–2022 роки</w:t>
      </w:r>
    </w:p>
    <w:p w:rsidR="009710F5" w:rsidRPr="007E4841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4841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516"/>
      </w:tblGrid>
      <w:tr w:rsidR="00315734" w:rsidTr="00FC2764">
        <w:tc>
          <w:tcPr>
            <w:tcW w:w="5070" w:type="dxa"/>
          </w:tcPr>
          <w:p w:rsidR="00315734" w:rsidRDefault="00315734" w:rsidP="00174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заходу</w:t>
            </w:r>
          </w:p>
        </w:tc>
        <w:tc>
          <w:tcPr>
            <w:tcW w:w="2551" w:type="dxa"/>
          </w:tcPr>
          <w:p w:rsidR="00315734" w:rsidRDefault="00315734" w:rsidP="00174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на 2021 рік                             (з урахуванням змін),                грн</w:t>
            </w:r>
          </w:p>
        </w:tc>
        <w:tc>
          <w:tcPr>
            <w:tcW w:w="2516" w:type="dxa"/>
          </w:tcPr>
          <w:p w:rsidR="00315734" w:rsidRDefault="00D37766" w:rsidP="00174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Фактичне виконання станом на 01.01.2022,                                            грн</w:t>
            </w:r>
          </w:p>
        </w:tc>
      </w:tr>
      <w:tr w:rsidR="00315734" w:rsidTr="007E2564">
        <w:tc>
          <w:tcPr>
            <w:tcW w:w="5070" w:type="dxa"/>
          </w:tcPr>
          <w:p w:rsidR="00315734" w:rsidRPr="00D37766" w:rsidRDefault="00D37766" w:rsidP="00D3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6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 предметів та матеріалів для реалізації конкурсу проєктів місцевого розвитку «Громадський бюджет»,  консультування, тренінги,  </w:t>
            </w:r>
            <w:proofErr w:type="spellStart"/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виготовлен</w:t>
            </w:r>
            <w:r w:rsidR="00FC27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D37766">
              <w:rPr>
                <w:rFonts w:ascii="Times New Roman" w:hAnsi="Times New Roman" w:cs="Times New Roman"/>
                <w:sz w:val="28"/>
                <w:szCs w:val="28"/>
              </w:rPr>
              <w:t xml:space="preserve"> друкованої продукції та інші видатки</w:t>
            </w:r>
          </w:p>
        </w:tc>
        <w:tc>
          <w:tcPr>
            <w:tcW w:w="2551" w:type="dxa"/>
            <w:vAlign w:val="center"/>
          </w:tcPr>
          <w:p w:rsidR="00315734" w:rsidRPr="007E2564" w:rsidRDefault="007E2564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B1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2516" w:type="dxa"/>
            <w:vAlign w:val="center"/>
          </w:tcPr>
          <w:p w:rsidR="00315734" w:rsidRPr="007E2564" w:rsidRDefault="007E2564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="00B1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243,94</w:t>
            </w:r>
          </w:p>
        </w:tc>
      </w:tr>
      <w:tr w:rsidR="00315734" w:rsidTr="007E2564">
        <w:tc>
          <w:tcPr>
            <w:tcW w:w="5070" w:type="dxa"/>
          </w:tcPr>
          <w:p w:rsidR="00315734" w:rsidRPr="00D37766" w:rsidRDefault="00D37766" w:rsidP="00D3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66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супровід висвітлення питань із соціально-економічного розвитку м. Кривого Рогу та іншої діяльності органів місцевого </w:t>
            </w:r>
            <w:proofErr w:type="spellStart"/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самовря</w:t>
            </w:r>
            <w:r w:rsidR="00FC27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дування</w:t>
            </w:r>
            <w:proofErr w:type="spellEnd"/>
            <w:r w:rsidRPr="00D37766">
              <w:rPr>
                <w:rFonts w:ascii="Times New Roman" w:hAnsi="Times New Roman" w:cs="Times New Roman"/>
                <w:sz w:val="28"/>
                <w:szCs w:val="28"/>
              </w:rPr>
              <w:t xml:space="preserve"> через засоби масової інформації (радіо, телебачення, мережу Інтернет, друковані засоби масової інформації тощо)</w:t>
            </w:r>
          </w:p>
        </w:tc>
        <w:tc>
          <w:tcPr>
            <w:tcW w:w="2551" w:type="dxa"/>
            <w:vAlign w:val="center"/>
          </w:tcPr>
          <w:p w:rsidR="00315734" w:rsidRPr="007E2564" w:rsidRDefault="007E2564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B1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219,00</w:t>
            </w:r>
          </w:p>
        </w:tc>
        <w:tc>
          <w:tcPr>
            <w:tcW w:w="2516" w:type="dxa"/>
            <w:vAlign w:val="center"/>
          </w:tcPr>
          <w:p w:rsidR="00315734" w:rsidRPr="007E2564" w:rsidRDefault="007E2564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B1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184,85</w:t>
            </w:r>
          </w:p>
        </w:tc>
      </w:tr>
      <w:tr w:rsidR="00315734" w:rsidTr="007E2564">
        <w:tc>
          <w:tcPr>
            <w:tcW w:w="5070" w:type="dxa"/>
          </w:tcPr>
          <w:p w:rsidR="00315734" w:rsidRPr="00D37766" w:rsidRDefault="00D37766" w:rsidP="00D3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Інші заходи, пов’язані з економічною діяльністю Комунального підприємства «Інститут розвитку міста Кривого Рогу» Криворізької міської ради</w:t>
            </w:r>
          </w:p>
        </w:tc>
        <w:tc>
          <w:tcPr>
            <w:tcW w:w="2551" w:type="dxa"/>
            <w:vAlign w:val="center"/>
          </w:tcPr>
          <w:p w:rsidR="00315734" w:rsidRPr="007E2564" w:rsidRDefault="007E2564" w:rsidP="0080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0D56">
              <w:rPr>
                <w:rFonts w:ascii="Times New Roman" w:hAnsi="Times New Roman" w:cs="Times New Roman"/>
                <w:sz w:val="28"/>
                <w:szCs w:val="28"/>
              </w:rPr>
              <w:t> 069 405,00</w:t>
            </w:r>
          </w:p>
        </w:tc>
        <w:tc>
          <w:tcPr>
            <w:tcW w:w="2516" w:type="dxa"/>
            <w:vAlign w:val="center"/>
          </w:tcPr>
          <w:p w:rsidR="00315734" w:rsidRPr="007E2564" w:rsidRDefault="007E2564" w:rsidP="0080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0D56">
              <w:rPr>
                <w:rFonts w:ascii="Times New Roman" w:hAnsi="Times New Roman" w:cs="Times New Roman"/>
                <w:sz w:val="28"/>
                <w:szCs w:val="28"/>
              </w:rPr>
              <w:t> 024 647,44</w:t>
            </w:r>
          </w:p>
        </w:tc>
      </w:tr>
      <w:tr w:rsidR="00470861" w:rsidTr="007E2564">
        <w:tc>
          <w:tcPr>
            <w:tcW w:w="5070" w:type="dxa"/>
          </w:tcPr>
          <w:p w:rsidR="00470861" w:rsidRPr="00D37766" w:rsidRDefault="00470861" w:rsidP="00D3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61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роботи з локальними групами мешканців міста Кривого Рогу в рамках проєкту «Організація </w:t>
            </w:r>
            <w:proofErr w:type="spellStart"/>
            <w:r w:rsidRPr="00470861">
              <w:rPr>
                <w:rFonts w:ascii="Times New Roman" w:hAnsi="Times New Roman" w:cs="Times New Roman"/>
                <w:sz w:val="28"/>
                <w:szCs w:val="28"/>
              </w:rPr>
              <w:t>громад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0861">
              <w:rPr>
                <w:rFonts w:ascii="Times New Roman" w:hAnsi="Times New Roman" w:cs="Times New Roman"/>
                <w:sz w:val="28"/>
                <w:szCs w:val="28"/>
              </w:rPr>
              <w:t>ських</w:t>
            </w:r>
            <w:proofErr w:type="spellEnd"/>
            <w:r w:rsidRPr="00470861">
              <w:rPr>
                <w:rFonts w:ascii="Times New Roman" w:hAnsi="Times New Roman" w:cs="Times New Roman"/>
                <w:sz w:val="28"/>
                <w:szCs w:val="28"/>
              </w:rPr>
              <w:t xml:space="preserve"> просторів»</w:t>
            </w:r>
          </w:p>
        </w:tc>
        <w:tc>
          <w:tcPr>
            <w:tcW w:w="2551" w:type="dxa"/>
            <w:vAlign w:val="center"/>
          </w:tcPr>
          <w:p w:rsidR="00470861" w:rsidRPr="007E2564" w:rsidRDefault="00C25D9C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198 000,00</w:t>
            </w:r>
          </w:p>
        </w:tc>
        <w:tc>
          <w:tcPr>
            <w:tcW w:w="2516" w:type="dxa"/>
            <w:vAlign w:val="center"/>
          </w:tcPr>
          <w:p w:rsidR="00470861" w:rsidRPr="007E2564" w:rsidRDefault="00C25D9C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101 776,61</w:t>
            </w:r>
          </w:p>
        </w:tc>
      </w:tr>
    </w:tbl>
    <w:p w:rsidR="007E4841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Pr="0017431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</w:p>
    <w:sectPr w:rsidR="009710F5" w:rsidRPr="00174315" w:rsidSect="00FC27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BA"/>
    <w:rsid w:val="00174315"/>
    <w:rsid w:val="00197859"/>
    <w:rsid w:val="00315734"/>
    <w:rsid w:val="00385DA9"/>
    <w:rsid w:val="00454E5D"/>
    <w:rsid w:val="00470861"/>
    <w:rsid w:val="006C4BD3"/>
    <w:rsid w:val="007E2564"/>
    <w:rsid w:val="007E4841"/>
    <w:rsid w:val="00800D56"/>
    <w:rsid w:val="00955EA4"/>
    <w:rsid w:val="009710F5"/>
    <w:rsid w:val="00B141DD"/>
    <w:rsid w:val="00B74EF5"/>
    <w:rsid w:val="00C25D9C"/>
    <w:rsid w:val="00D34ABA"/>
    <w:rsid w:val="00D37766"/>
    <w:rsid w:val="00D657F2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cp:lastPrinted>2022-02-11T07:42:00Z</cp:lastPrinted>
  <dcterms:created xsi:type="dcterms:W3CDTF">2022-02-07T07:30:00Z</dcterms:created>
  <dcterms:modified xsi:type="dcterms:W3CDTF">2022-02-11T07:55:00Z</dcterms:modified>
</cp:coreProperties>
</file>