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D7" w:rsidRPr="00B96FA9" w:rsidRDefault="00D12D0C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  <w:rPr>
          <w:lang w:val="uk-UA"/>
        </w:rPr>
      </w:pPr>
      <w:r w:rsidRPr="00B96FA9">
        <w:rPr>
          <w:lang w:val="uk-UA"/>
        </w:rPr>
        <w:fldChar w:fldCharType="begin"/>
      </w:r>
      <w:r w:rsidRPr="00B96FA9">
        <w:rPr>
          <w:lang w:val="uk-UA"/>
        </w:rPr>
        <w:instrText xml:space="preserve"> HYPERLINK "file:///C:\\Users\\ground23\\AppData\\user\\Application%20Data\\Documents%20and%20Settings\\Программы\\Ispolkom\\21_03_2002\\Рiшення%202002.doc" </w:instrText>
      </w:r>
      <w:r w:rsidRPr="00B96FA9">
        <w:rPr>
          <w:lang w:val="uk-UA"/>
        </w:rPr>
        <w:fldChar w:fldCharType="separate"/>
      </w:r>
      <w:r w:rsidR="00D60BD7" w:rsidRPr="00B96FA9">
        <w:rPr>
          <w:i/>
          <w:lang w:val="uk-UA"/>
        </w:rPr>
        <w:t>Додаток</w:t>
      </w:r>
      <w:r w:rsidRPr="00B96FA9">
        <w:rPr>
          <w:i/>
          <w:lang w:val="uk-UA"/>
        </w:rPr>
        <w:fldChar w:fldCharType="end"/>
      </w:r>
    </w:p>
    <w:p w:rsidR="00981882" w:rsidRPr="00B96FA9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 w:rsidRPr="00B96FA9">
        <w:rPr>
          <w:i/>
          <w:lang w:val="uk-UA"/>
        </w:rPr>
        <w:t>до рішення</w:t>
      </w:r>
      <w:r w:rsidR="00764DC9" w:rsidRPr="00B96FA9">
        <w:rPr>
          <w:i/>
          <w:lang w:val="uk-UA"/>
        </w:rPr>
        <w:t xml:space="preserve"> </w:t>
      </w:r>
      <w:r w:rsidRPr="00B96FA9">
        <w:rPr>
          <w:i/>
          <w:lang w:val="uk-UA"/>
        </w:rPr>
        <w:t>міської ради</w:t>
      </w:r>
    </w:p>
    <w:p w:rsidR="00093596" w:rsidRPr="00B96FA9" w:rsidRDefault="00C979BF" w:rsidP="00C979BF">
      <w:pPr>
        <w:tabs>
          <w:tab w:val="left" w:pos="12975"/>
        </w:tabs>
        <w:rPr>
          <w:i/>
          <w:lang w:val="uk-UA"/>
        </w:rPr>
      </w:pPr>
      <w:r w:rsidRPr="00B96FA9">
        <w:rPr>
          <w:b/>
          <w:i/>
          <w:sz w:val="28"/>
          <w:szCs w:val="28"/>
          <w:lang w:val="uk-UA"/>
        </w:rPr>
        <w:tab/>
      </w:r>
      <w:r w:rsidRPr="00B96FA9">
        <w:rPr>
          <w:i/>
          <w:lang w:val="uk-UA"/>
        </w:rPr>
        <w:t>26.01.2022 №1132</w:t>
      </w:r>
    </w:p>
    <w:p w:rsidR="006D0311" w:rsidRPr="00B96FA9" w:rsidRDefault="006D0311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B96FA9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B96FA9">
        <w:rPr>
          <w:b/>
          <w:i/>
          <w:sz w:val="28"/>
          <w:szCs w:val="28"/>
          <w:lang w:val="uk-UA"/>
        </w:rPr>
        <w:t>СПИСОК</w:t>
      </w:r>
    </w:p>
    <w:p w:rsidR="00F06DD2" w:rsidRPr="00B96FA9" w:rsidRDefault="00F6351C" w:rsidP="00AB6EC3">
      <w:pPr>
        <w:pStyle w:val="21"/>
        <w:ind w:left="567" w:right="566"/>
        <w:jc w:val="center"/>
        <w:rPr>
          <w:b/>
        </w:rPr>
      </w:pPr>
      <w:r w:rsidRPr="00B96FA9">
        <w:rPr>
          <w:b/>
        </w:rPr>
        <w:t>заявників</w:t>
      </w:r>
      <w:r w:rsidR="00885077" w:rsidRPr="00B96FA9">
        <w:rPr>
          <w:b/>
        </w:rPr>
        <w:t xml:space="preserve">, яким відмовляється в наданні </w:t>
      </w:r>
      <w:r w:rsidR="00804726" w:rsidRPr="00B96FA9">
        <w:rPr>
          <w:b/>
        </w:rPr>
        <w:t>земельних ділянок у власність</w:t>
      </w:r>
    </w:p>
    <w:p w:rsidR="006D0311" w:rsidRPr="00B96FA9" w:rsidRDefault="006D0311" w:rsidP="00AB6EC3">
      <w:pPr>
        <w:pStyle w:val="21"/>
        <w:ind w:left="567" w:right="566"/>
        <w:jc w:val="center"/>
        <w:rPr>
          <w:b/>
        </w:rPr>
      </w:pPr>
    </w:p>
    <w:tbl>
      <w:tblPr>
        <w:tblpPr w:leftFromText="180" w:rightFromText="180" w:vertAnchor="text" w:horzAnchor="margin" w:tblpX="-62" w:tblpY="7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10"/>
        <w:gridCol w:w="2835"/>
        <w:gridCol w:w="992"/>
        <w:gridCol w:w="6946"/>
      </w:tblGrid>
      <w:tr w:rsidR="006A26FE" w:rsidRPr="00B96FA9" w:rsidTr="00EC1DAB">
        <w:trPr>
          <w:cantSplit/>
          <w:trHeight w:val="702"/>
        </w:trPr>
        <w:tc>
          <w:tcPr>
            <w:tcW w:w="534" w:type="dxa"/>
          </w:tcPr>
          <w:p w:rsidR="006A26FE" w:rsidRPr="00B96FA9" w:rsidRDefault="006A26FE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96FA9">
              <w:rPr>
                <w:b/>
                <w:i/>
                <w:sz w:val="23"/>
                <w:szCs w:val="23"/>
                <w:lang w:val="uk-UA"/>
              </w:rPr>
              <w:t xml:space="preserve">№ </w:t>
            </w:r>
          </w:p>
          <w:p w:rsidR="006A26FE" w:rsidRPr="00B96FA9" w:rsidRDefault="006A26FE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96FA9">
              <w:rPr>
                <w:b/>
                <w:i/>
                <w:sz w:val="23"/>
                <w:szCs w:val="23"/>
                <w:lang w:val="uk-UA"/>
              </w:rPr>
              <w:t>п/</w:t>
            </w:r>
            <w:proofErr w:type="spellStart"/>
            <w:r w:rsidRPr="00B96FA9">
              <w:rPr>
                <w:b/>
                <w:i/>
                <w:sz w:val="23"/>
                <w:szCs w:val="23"/>
                <w:lang w:val="uk-UA"/>
              </w:rPr>
              <w:t>п</w:t>
            </w:r>
            <w:proofErr w:type="spellEnd"/>
          </w:p>
        </w:tc>
        <w:tc>
          <w:tcPr>
            <w:tcW w:w="2126" w:type="dxa"/>
          </w:tcPr>
          <w:p w:rsidR="006A26FE" w:rsidRPr="00B96FA9" w:rsidRDefault="006A26FE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96FA9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410" w:type="dxa"/>
          </w:tcPr>
          <w:p w:rsidR="006A26FE" w:rsidRPr="00B96FA9" w:rsidRDefault="006A26FE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B96FA9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835" w:type="dxa"/>
          </w:tcPr>
          <w:p w:rsidR="006A26FE" w:rsidRPr="00B96FA9" w:rsidRDefault="006A26FE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B96FA9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6A26FE" w:rsidRPr="00B96FA9" w:rsidRDefault="006A26FE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B96FA9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6A26FE" w:rsidRPr="00B96FA9" w:rsidRDefault="006A26FE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B96FA9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2" w:type="dxa"/>
          </w:tcPr>
          <w:p w:rsidR="006A26FE" w:rsidRPr="00B96FA9" w:rsidRDefault="006A26FE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96FA9">
              <w:rPr>
                <w:b/>
                <w:i/>
                <w:sz w:val="23"/>
                <w:szCs w:val="23"/>
                <w:lang w:val="uk-UA"/>
              </w:rPr>
              <w:t>Площа</w:t>
            </w:r>
          </w:p>
          <w:p w:rsidR="006A26FE" w:rsidRPr="00B96FA9" w:rsidRDefault="006A26FE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96FA9">
              <w:rPr>
                <w:b/>
                <w:i/>
                <w:sz w:val="23"/>
                <w:szCs w:val="23"/>
                <w:lang w:val="uk-UA"/>
              </w:rPr>
              <w:t>( га )</w:t>
            </w:r>
          </w:p>
        </w:tc>
        <w:tc>
          <w:tcPr>
            <w:tcW w:w="6946" w:type="dxa"/>
          </w:tcPr>
          <w:p w:rsidR="006A26FE" w:rsidRPr="00B96FA9" w:rsidRDefault="006A26FE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96FA9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6A26FE" w:rsidRPr="00B96FA9" w:rsidRDefault="006A26FE" w:rsidP="00B419F0">
            <w:pPr>
              <w:ind w:left="-70" w:right="-70"/>
              <w:jc w:val="center"/>
              <w:rPr>
                <w:lang w:val="uk-UA"/>
              </w:rPr>
            </w:pPr>
            <w:r w:rsidRPr="00B96FA9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6A26FE" w:rsidRPr="00B96FA9" w:rsidTr="00EC1DAB">
        <w:trPr>
          <w:cantSplit/>
          <w:trHeight w:val="314"/>
        </w:trPr>
        <w:tc>
          <w:tcPr>
            <w:tcW w:w="534" w:type="dxa"/>
          </w:tcPr>
          <w:p w:rsidR="006A26FE" w:rsidRPr="00B96FA9" w:rsidRDefault="00B538E4" w:rsidP="00B419F0">
            <w:pPr>
              <w:jc w:val="center"/>
              <w:rPr>
                <w:b/>
                <w:i/>
                <w:lang w:val="uk-UA"/>
              </w:rPr>
            </w:pPr>
            <w:r w:rsidRPr="00B96FA9">
              <w:rPr>
                <w:b/>
                <w:i/>
                <w:lang w:val="uk-UA"/>
              </w:rPr>
              <w:t>1</w:t>
            </w:r>
          </w:p>
        </w:tc>
        <w:tc>
          <w:tcPr>
            <w:tcW w:w="2126" w:type="dxa"/>
          </w:tcPr>
          <w:p w:rsidR="006A26FE" w:rsidRPr="00B96FA9" w:rsidRDefault="00B538E4" w:rsidP="00B419F0">
            <w:pPr>
              <w:jc w:val="center"/>
              <w:rPr>
                <w:b/>
                <w:i/>
                <w:lang w:val="uk-UA"/>
              </w:rPr>
            </w:pPr>
            <w:r w:rsidRPr="00B96FA9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6A26FE" w:rsidRPr="00B96FA9" w:rsidRDefault="006A26FE" w:rsidP="00B419F0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B96FA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A26FE" w:rsidRPr="00B96FA9" w:rsidRDefault="006A26FE" w:rsidP="00B419F0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B96FA9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26FE" w:rsidRPr="00B96FA9" w:rsidRDefault="006A26FE" w:rsidP="00A96C5C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B96FA9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2600A" w:rsidRPr="00B96FA9" w:rsidRDefault="006A26FE" w:rsidP="005A0E92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B96FA9">
              <w:rPr>
                <w:b/>
                <w:i/>
                <w:lang w:val="uk-UA"/>
              </w:rPr>
              <w:t>6</w:t>
            </w:r>
          </w:p>
        </w:tc>
      </w:tr>
      <w:tr w:rsidR="003E57C5" w:rsidRPr="00B96FA9" w:rsidTr="00B718CF">
        <w:trPr>
          <w:cantSplit/>
          <w:trHeight w:val="3408"/>
        </w:trPr>
        <w:tc>
          <w:tcPr>
            <w:tcW w:w="534" w:type="dxa"/>
            <w:shd w:val="clear" w:color="auto" w:fill="auto"/>
          </w:tcPr>
          <w:p w:rsidR="003E57C5" w:rsidRPr="00B96FA9" w:rsidRDefault="003F67CB" w:rsidP="00DB7187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B96FA9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E57C5" w:rsidRPr="00B96FA9" w:rsidRDefault="003E57C5" w:rsidP="00DB7187">
            <w:pPr>
              <w:ind w:left="-106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>Громадян</w:t>
            </w:r>
            <w:r w:rsidR="006B2D55" w:rsidRPr="00B96FA9">
              <w:rPr>
                <w:lang w:val="uk-UA" w:eastAsia="uk-UA"/>
              </w:rPr>
              <w:t>ка</w:t>
            </w:r>
          </w:p>
          <w:p w:rsidR="006B2D55" w:rsidRPr="00B96FA9" w:rsidRDefault="006B2D55" w:rsidP="00DB7187">
            <w:pPr>
              <w:ind w:left="-106"/>
              <w:jc w:val="center"/>
              <w:rPr>
                <w:lang w:val="uk-UA" w:eastAsia="uk-UA"/>
              </w:rPr>
            </w:pPr>
            <w:proofErr w:type="spellStart"/>
            <w:r w:rsidRPr="00B96FA9">
              <w:rPr>
                <w:lang w:val="uk-UA" w:eastAsia="uk-UA"/>
              </w:rPr>
              <w:t>Безрук</w:t>
            </w:r>
            <w:proofErr w:type="spellEnd"/>
            <w:r w:rsidRPr="00B96FA9">
              <w:rPr>
                <w:lang w:val="uk-UA" w:eastAsia="uk-UA"/>
              </w:rPr>
              <w:t xml:space="preserve"> </w:t>
            </w:r>
          </w:p>
          <w:p w:rsidR="006B2D55" w:rsidRPr="00B96FA9" w:rsidRDefault="006B2D55" w:rsidP="00DB7187">
            <w:pPr>
              <w:ind w:left="-106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>Надія</w:t>
            </w:r>
          </w:p>
          <w:p w:rsidR="003E57C5" w:rsidRPr="00B96FA9" w:rsidRDefault="006B2D55" w:rsidP="00DB7187">
            <w:pPr>
              <w:ind w:left="-106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>Іванівна</w:t>
            </w:r>
            <w:r w:rsidR="003E57C5" w:rsidRPr="00B96FA9">
              <w:rPr>
                <w:lang w:val="uk-UA" w:eastAsia="uk-UA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3E57C5" w:rsidRPr="00B96FA9" w:rsidRDefault="003E57C5" w:rsidP="006B2D55">
            <w:pPr>
              <w:ind w:hanging="105"/>
              <w:jc w:val="center"/>
              <w:rPr>
                <w:lang w:val="uk-UA" w:eastAsia="uk-UA"/>
              </w:rPr>
            </w:pPr>
            <w:r w:rsidRPr="00B96FA9">
              <w:rPr>
                <w:lang w:val="uk-UA"/>
              </w:rPr>
              <w:t xml:space="preserve">Для </w:t>
            </w:r>
            <w:r w:rsidR="006B2D55" w:rsidRPr="00B96FA9">
              <w:rPr>
                <w:lang w:val="uk-UA"/>
              </w:rPr>
              <w:t>колективного садівництва</w:t>
            </w:r>
          </w:p>
        </w:tc>
        <w:tc>
          <w:tcPr>
            <w:tcW w:w="2835" w:type="dxa"/>
            <w:shd w:val="clear" w:color="auto" w:fill="auto"/>
          </w:tcPr>
          <w:p w:rsidR="003E57C5" w:rsidRPr="00B96FA9" w:rsidRDefault="006B2D55" w:rsidP="006B2D55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 w:rsidRPr="00B96FA9">
              <w:rPr>
                <w:spacing w:val="-4"/>
                <w:lang w:val="uk-UA" w:eastAsia="uk-UA"/>
              </w:rPr>
              <w:t>Садівниче товариство «Альбатрос»</w:t>
            </w:r>
            <w:r w:rsidR="003E57C5" w:rsidRPr="00B96FA9">
              <w:rPr>
                <w:lang w:val="uk-UA"/>
              </w:rPr>
              <w:t xml:space="preserve">, </w:t>
            </w:r>
            <w:r w:rsidRPr="00B96FA9">
              <w:rPr>
                <w:lang w:val="uk-UA"/>
              </w:rPr>
              <w:t>ділянка 28,</w:t>
            </w:r>
            <w:r w:rsidR="003E57C5" w:rsidRPr="00B96FA9">
              <w:rPr>
                <w:spacing w:val="-4"/>
                <w:lang w:val="uk-UA" w:eastAsia="uk-UA"/>
              </w:rPr>
              <w:t xml:space="preserve"> </w:t>
            </w:r>
          </w:p>
          <w:p w:rsidR="003E57C5" w:rsidRPr="00B96FA9" w:rsidRDefault="003E57C5" w:rsidP="006B2D55">
            <w:pPr>
              <w:ind w:hanging="105"/>
              <w:jc w:val="center"/>
              <w:rPr>
                <w:lang w:val="uk-UA" w:eastAsia="uk-UA"/>
              </w:rPr>
            </w:pPr>
            <w:r w:rsidRPr="00B96FA9">
              <w:rPr>
                <w:spacing w:val="-4"/>
                <w:lang w:val="uk-UA" w:eastAsia="uk-UA"/>
              </w:rPr>
              <w:t>1211000000:0</w:t>
            </w:r>
            <w:r w:rsidR="006B2D55" w:rsidRPr="00B96FA9">
              <w:rPr>
                <w:spacing w:val="-4"/>
                <w:lang w:val="uk-UA" w:eastAsia="uk-UA"/>
              </w:rPr>
              <w:t>8</w:t>
            </w:r>
            <w:r w:rsidRPr="00B96FA9">
              <w:rPr>
                <w:spacing w:val="-4"/>
                <w:lang w:val="uk-UA" w:eastAsia="uk-UA"/>
              </w:rPr>
              <w:t>:</w:t>
            </w:r>
            <w:r w:rsidR="006B2D55" w:rsidRPr="00B96FA9">
              <w:rPr>
                <w:spacing w:val="-4"/>
                <w:lang w:val="uk-UA" w:eastAsia="uk-UA"/>
              </w:rPr>
              <w:t>810</w:t>
            </w:r>
            <w:r w:rsidRPr="00B96FA9">
              <w:rPr>
                <w:spacing w:val="-4"/>
                <w:lang w:val="uk-UA" w:eastAsia="uk-UA"/>
              </w:rPr>
              <w:t>:005</w:t>
            </w:r>
            <w:r w:rsidR="006B2D55" w:rsidRPr="00B96FA9">
              <w:rPr>
                <w:spacing w:val="-4"/>
                <w:lang w:val="uk-UA" w:eastAsia="uk-U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E57C5" w:rsidRPr="00B96FA9" w:rsidRDefault="003E57C5" w:rsidP="006B2D55">
            <w:pPr>
              <w:ind w:hanging="105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>0,</w:t>
            </w:r>
            <w:r w:rsidR="006B2D55" w:rsidRPr="00B96FA9">
              <w:rPr>
                <w:lang w:val="uk-UA" w:eastAsia="uk-UA"/>
              </w:rPr>
              <w:t>049</w:t>
            </w:r>
            <w:r w:rsidR="009568D8" w:rsidRPr="00B96FA9">
              <w:rPr>
                <w:lang w:val="uk-UA" w:eastAsia="uk-UA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1573B1" w:rsidRPr="00B96FA9" w:rsidRDefault="001573B1" w:rsidP="001573B1">
            <w:pPr>
              <w:jc w:val="both"/>
              <w:rPr>
                <w:color w:val="000000"/>
                <w:lang w:val="uk-UA"/>
              </w:rPr>
            </w:pPr>
            <w:r w:rsidRPr="00B96FA9">
              <w:rPr>
                <w:color w:val="000000"/>
                <w:szCs w:val="28"/>
                <w:lang w:val="uk-UA"/>
              </w:rPr>
              <w:t xml:space="preserve">1.Технічна </w:t>
            </w:r>
            <w:r w:rsidRPr="00B96FA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96FA9">
              <w:rPr>
                <w:color w:val="000000"/>
                <w:lang w:val="uk-UA"/>
              </w:rPr>
              <w:t xml:space="preserve">документація із землеустрою щодо встановлення (відновлення) меж земельної ділянки в натурі (на місцевості) для ведення садівництва громадянами-членами </w:t>
            </w:r>
            <w:r w:rsidR="00BF77AE" w:rsidRPr="00B96FA9">
              <w:rPr>
                <w:color w:val="000000"/>
                <w:lang w:val="uk-UA"/>
              </w:rPr>
              <w:t>С</w:t>
            </w:r>
            <w:r w:rsidRPr="00B96FA9">
              <w:rPr>
                <w:color w:val="000000"/>
                <w:lang w:val="uk-UA"/>
              </w:rPr>
              <w:t>адівничого товар</w:t>
            </w:r>
            <w:r w:rsidRPr="00B96FA9">
              <w:rPr>
                <w:color w:val="000000"/>
                <w:lang w:val="uk-UA"/>
              </w:rPr>
              <w:t>и</w:t>
            </w:r>
            <w:r w:rsidRPr="00B96FA9">
              <w:rPr>
                <w:color w:val="000000"/>
                <w:lang w:val="uk-UA"/>
              </w:rPr>
              <w:t xml:space="preserve">ства </w:t>
            </w:r>
            <w:r w:rsidR="00BF77AE" w:rsidRPr="00B96FA9">
              <w:rPr>
                <w:color w:val="000000"/>
                <w:lang w:val="uk-UA"/>
              </w:rPr>
              <w:t>«</w:t>
            </w:r>
            <w:r w:rsidRPr="00B96FA9">
              <w:rPr>
                <w:color w:val="000000"/>
                <w:lang w:val="uk-UA"/>
              </w:rPr>
              <w:t>Альбатрос</w:t>
            </w:r>
            <w:r w:rsidR="00BF77AE" w:rsidRPr="00B96FA9">
              <w:rPr>
                <w:color w:val="000000"/>
                <w:lang w:val="uk-UA"/>
              </w:rPr>
              <w:t>»</w:t>
            </w:r>
            <w:r w:rsidRPr="00B96FA9">
              <w:rPr>
                <w:color w:val="000000"/>
                <w:lang w:val="uk-UA"/>
              </w:rPr>
              <w:t xml:space="preserve"> Криворізького конструкторського бюро </w:t>
            </w:r>
            <w:r w:rsidR="00BF77AE" w:rsidRPr="00B96FA9">
              <w:rPr>
                <w:color w:val="000000"/>
                <w:lang w:val="uk-UA"/>
              </w:rPr>
              <w:t>«</w:t>
            </w:r>
            <w:r w:rsidRPr="00B96FA9">
              <w:rPr>
                <w:color w:val="000000"/>
                <w:lang w:val="uk-UA"/>
              </w:rPr>
              <w:t>Ен</w:t>
            </w:r>
            <w:r w:rsidRPr="00B96FA9">
              <w:rPr>
                <w:color w:val="000000"/>
                <w:lang w:val="uk-UA"/>
              </w:rPr>
              <w:t>е</w:t>
            </w:r>
            <w:r w:rsidRPr="00B96FA9">
              <w:rPr>
                <w:color w:val="000000"/>
                <w:lang w:val="uk-UA"/>
              </w:rPr>
              <w:t>ргія</w:t>
            </w:r>
            <w:r w:rsidR="00BF77AE" w:rsidRPr="00B96FA9">
              <w:rPr>
                <w:color w:val="000000"/>
                <w:lang w:val="uk-UA"/>
              </w:rPr>
              <w:t>»</w:t>
            </w:r>
            <w:r w:rsidRPr="00B96FA9">
              <w:rPr>
                <w:color w:val="000000"/>
                <w:lang w:val="uk-UA"/>
              </w:rPr>
              <w:t xml:space="preserve"> не відповідає вимогам чинного </w:t>
            </w:r>
            <w:r w:rsidR="00BF77AE" w:rsidRPr="00B96FA9">
              <w:rPr>
                <w:color w:val="000000"/>
                <w:lang w:val="uk-UA"/>
              </w:rPr>
              <w:t>з</w:t>
            </w:r>
            <w:r w:rsidRPr="00B96FA9">
              <w:rPr>
                <w:color w:val="000000"/>
                <w:lang w:val="uk-UA"/>
              </w:rPr>
              <w:t>аконодавства України</w:t>
            </w:r>
            <w:r w:rsidR="00BF77AE" w:rsidRPr="00B96FA9">
              <w:rPr>
                <w:color w:val="000000"/>
                <w:lang w:val="uk-UA"/>
              </w:rPr>
              <w:t>. У</w:t>
            </w:r>
            <w:r w:rsidRPr="00B96FA9">
              <w:rPr>
                <w:color w:val="000000"/>
                <w:lang w:val="uk-UA"/>
              </w:rPr>
              <w:t xml:space="preserve"> графічних матеріалах та в переліку обмежень щодо використа</w:t>
            </w:r>
            <w:r w:rsidRPr="00B96FA9">
              <w:rPr>
                <w:color w:val="000000"/>
                <w:lang w:val="uk-UA"/>
              </w:rPr>
              <w:t>н</w:t>
            </w:r>
            <w:r w:rsidRPr="00B96FA9">
              <w:rPr>
                <w:color w:val="000000"/>
                <w:lang w:val="uk-UA"/>
              </w:rPr>
              <w:t>ня земельної ділянки не зазначено межі водоохоронної зони та прибережної захисної смуги</w:t>
            </w:r>
            <w:r w:rsidR="00BF77AE" w:rsidRPr="00B96FA9">
              <w:rPr>
                <w:color w:val="000000"/>
                <w:lang w:val="uk-UA"/>
              </w:rPr>
              <w:t>.</w:t>
            </w:r>
            <w:r w:rsidRPr="00B96FA9">
              <w:rPr>
                <w:color w:val="000000"/>
                <w:lang w:val="uk-UA"/>
              </w:rPr>
              <w:t xml:space="preserve"> </w:t>
            </w:r>
          </w:p>
          <w:p w:rsidR="003E57C5" w:rsidRPr="00B96FA9" w:rsidRDefault="001573B1" w:rsidP="00BF77AE">
            <w:pPr>
              <w:shd w:val="clear" w:color="auto" w:fill="FFFFFF"/>
              <w:spacing w:after="150"/>
              <w:jc w:val="both"/>
              <w:rPr>
                <w:lang w:val="uk-UA"/>
              </w:rPr>
            </w:pPr>
            <w:r w:rsidRPr="00B96FA9">
              <w:rPr>
                <w:lang w:val="uk-UA"/>
              </w:rPr>
              <w:t>2.</w:t>
            </w:r>
            <w:r w:rsidR="00BF77AE" w:rsidRPr="00B96FA9">
              <w:rPr>
                <w:lang w:val="uk-UA"/>
              </w:rPr>
              <w:t xml:space="preserve"> </w:t>
            </w:r>
            <w:r w:rsidRPr="00B96FA9">
              <w:rPr>
                <w:lang w:val="uk-UA"/>
              </w:rPr>
              <w:t xml:space="preserve">Не виконано умову пункту 2 рішення міської ради від 27.06.2017 №1835 </w:t>
            </w:r>
            <w:r w:rsidR="00BF77AE" w:rsidRPr="00B96FA9">
              <w:rPr>
                <w:lang w:val="uk-UA"/>
              </w:rPr>
              <w:t>«</w:t>
            </w:r>
            <w:r w:rsidRPr="00B96FA9">
              <w:rPr>
                <w:spacing w:val="-4"/>
                <w:lang w:val="uk-UA"/>
              </w:rPr>
              <w:t>Про погодження технічної документації із зе</w:t>
            </w:r>
            <w:r w:rsidRPr="00B96FA9">
              <w:rPr>
                <w:spacing w:val="-4"/>
                <w:lang w:val="uk-UA"/>
              </w:rPr>
              <w:t>м</w:t>
            </w:r>
            <w:r w:rsidRPr="00B96FA9">
              <w:rPr>
                <w:spacing w:val="-4"/>
                <w:lang w:val="uk-UA"/>
              </w:rPr>
              <w:t xml:space="preserve">леустрою щодо поділу земельної ділянки садівничого товариства </w:t>
            </w:r>
            <w:r w:rsidR="00BF77AE" w:rsidRPr="00B96FA9">
              <w:rPr>
                <w:spacing w:val="-4"/>
                <w:lang w:val="uk-UA"/>
              </w:rPr>
              <w:t>«</w:t>
            </w:r>
            <w:r w:rsidRPr="00B96FA9">
              <w:rPr>
                <w:spacing w:val="-4"/>
                <w:lang w:val="uk-UA"/>
              </w:rPr>
              <w:t>Альбатрос</w:t>
            </w:r>
            <w:r w:rsidR="00BF77AE" w:rsidRPr="00B96FA9">
              <w:rPr>
                <w:spacing w:val="-4"/>
                <w:lang w:val="uk-UA"/>
              </w:rPr>
              <w:t>»</w:t>
            </w:r>
            <w:r w:rsidRPr="00B96FA9">
              <w:rPr>
                <w:spacing w:val="-4"/>
                <w:lang w:val="uk-UA"/>
              </w:rPr>
              <w:t xml:space="preserve"> Криворізького конструкторського бюро </w:t>
            </w:r>
            <w:r w:rsidR="00BF77AE" w:rsidRPr="00B96FA9">
              <w:rPr>
                <w:spacing w:val="-4"/>
                <w:lang w:val="uk-UA"/>
              </w:rPr>
              <w:t>«</w:t>
            </w:r>
            <w:r w:rsidRPr="00B96FA9">
              <w:rPr>
                <w:spacing w:val="-4"/>
                <w:lang w:val="uk-UA"/>
              </w:rPr>
              <w:t>Енергія</w:t>
            </w:r>
            <w:r w:rsidR="00BF77AE" w:rsidRPr="00B96FA9">
              <w:rPr>
                <w:spacing w:val="-4"/>
                <w:lang w:val="uk-UA"/>
              </w:rPr>
              <w:t>»</w:t>
            </w:r>
          </w:p>
        </w:tc>
      </w:tr>
      <w:tr w:rsidR="006B2D55" w:rsidRPr="00B96FA9" w:rsidTr="006B2D55">
        <w:trPr>
          <w:cantSplit/>
          <w:trHeight w:val="1113"/>
        </w:trPr>
        <w:tc>
          <w:tcPr>
            <w:tcW w:w="534" w:type="dxa"/>
            <w:shd w:val="clear" w:color="auto" w:fill="auto"/>
          </w:tcPr>
          <w:p w:rsidR="006B2D55" w:rsidRPr="00B96FA9" w:rsidRDefault="003F67CB" w:rsidP="00DB7187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B96FA9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B2D55" w:rsidRPr="00B96FA9" w:rsidRDefault="006B2D55" w:rsidP="00DB7187">
            <w:pPr>
              <w:ind w:left="-106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>Громадянка</w:t>
            </w:r>
          </w:p>
          <w:p w:rsidR="002344CC" w:rsidRPr="00B96FA9" w:rsidRDefault="002344CC" w:rsidP="00DB7187">
            <w:pPr>
              <w:ind w:left="-106"/>
              <w:jc w:val="center"/>
              <w:rPr>
                <w:lang w:val="uk-UA" w:eastAsia="uk-UA"/>
              </w:rPr>
            </w:pPr>
            <w:proofErr w:type="spellStart"/>
            <w:r w:rsidRPr="00B96FA9">
              <w:rPr>
                <w:lang w:val="uk-UA" w:eastAsia="uk-UA"/>
              </w:rPr>
              <w:t>Овчарова</w:t>
            </w:r>
            <w:proofErr w:type="spellEnd"/>
            <w:r w:rsidRPr="00B96FA9">
              <w:rPr>
                <w:lang w:val="uk-UA" w:eastAsia="uk-UA"/>
              </w:rPr>
              <w:t xml:space="preserve"> </w:t>
            </w:r>
          </w:p>
          <w:p w:rsidR="002344CC" w:rsidRPr="00B96FA9" w:rsidRDefault="002344CC" w:rsidP="00DB7187">
            <w:pPr>
              <w:ind w:left="-106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>Клавдія</w:t>
            </w:r>
          </w:p>
          <w:p w:rsidR="006B2D55" w:rsidRPr="00B96FA9" w:rsidRDefault="002344CC" w:rsidP="00DB7187">
            <w:pPr>
              <w:ind w:left="-106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>Кирилівна</w:t>
            </w:r>
            <w:r w:rsidR="006B2D55" w:rsidRPr="00B96FA9">
              <w:rPr>
                <w:lang w:val="uk-UA" w:eastAsia="uk-UA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6B2D55" w:rsidRPr="00B96FA9" w:rsidRDefault="006B2D55" w:rsidP="00DB7187">
            <w:pPr>
              <w:ind w:hanging="105"/>
              <w:jc w:val="center"/>
              <w:rPr>
                <w:lang w:val="uk-UA" w:eastAsia="uk-UA"/>
              </w:rPr>
            </w:pPr>
            <w:r w:rsidRPr="00B96FA9">
              <w:rPr>
                <w:lang w:val="uk-UA"/>
              </w:rPr>
              <w:t>Для колективного садівництва</w:t>
            </w:r>
          </w:p>
        </w:tc>
        <w:tc>
          <w:tcPr>
            <w:tcW w:w="2835" w:type="dxa"/>
            <w:shd w:val="clear" w:color="auto" w:fill="auto"/>
          </w:tcPr>
          <w:p w:rsidR="006B2D55" w:rsidRPr="00B96FA9" w:rsidRDefault="006B2D55" w:rsidP="00DB7187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 w:rsidRPr="00B96FA9">
              <w:rPr>
                <w:spacing w:val="-4"/>
                <w:lang w:val="uk-UA" w:eastAsia="uk-UA"/>
              </w:rPr>
              <w:t>Садівниче товариство «Альбатрос»</w:t>
            </w:r>
            <w:r w:rsidRPr="00B96FA9">
              <w:rPr>
                <w:lang w:val="uk-UA"/>
              </w:rPr>
              <w:t xml:space="preserve">, ділянка </w:t>
            </w:r>
            <w:r w:rsidR="002344CC" w:rsidRPr="00B96FA9">
              <w:rPr>
                <w:lang w:val="uk-UA"/>
              </w:rPr>
              <w:t>13</w:t>
            </w:r>
            <w:r w:rsidRPr="00B96FA9">
              <w:rPr>
                <w:lang w:val="uk-UA"/>
              </w:rPr>
              <w:t>,</w:t>
            </w:r>
            <w:r w:rsidRPr="00B96FA9">
              <w:rPr>
                <w:spacing w:val="-4"/>
                <w:lang w:val="uk-UA" w:eastAsia="uk-UA"/>
              </w:rPr>
              <w:t xml:space="preserve"> </w:t>
            </w:r>
          </w:p>
          <w:p w:rsidR="006B2D55" w:rsidRPr="00B96FA9" w:rsidRDefault="006B2D55" w:rsidP="002344CC">
            <w:pPr>
              <w:ind w:hanging="105"/>
              <w:jc w:val="center"/>
              <w:rPr>
                <w:lang w:val="uk-UA" w:eastAsia="uk-UA"/>
              </w:rPr>
            </w:pPr>
            <w:r w:rsidRPr="00B96FA9">
              <w:rPr>
                <w:spacing w:val="-4"/>
                <w:lang w:val="uk-UA" w:eastAsia="uk-UA"/>
              </w:rPr>
              <w:t>1211000000:08:810:005</w:t>
            </w:r>
            <w:r w:rsidR="002344CC" w:rsidRPr="00B96FA9">
              <w:rPr>
                <w:spacing w:val="-4"/>
                <w:lang w:val="uk-UA" w:eastAsia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B2D55" w:rsidRPr="00B96FA9" w:rsidRDefault="006B2D55" w:rsidP="002344CC">
            <w:pPr>
              <w:ind w:hanging="105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>0,0</w:t>
            </w:r>
            <w:r w:rsidR="002344CC" w:rsidRPr="00B96FA9">
              <w:rPr>
                <w:lang w:val="uk-UA" w:eastAsia="uk-UA"/>
              </w:rPr>
              <w:t>502</w:t>
            </w:r>
          </w:p>
        </w:tc>
        <w:tc>
          <w:tcPr>
            <w:tcW w:w="6946" w:type="dxa"/>
            <w:shd w:val="clear" w:color="auto" w:fill="auto"/>
          </w:tcPr>
          <w:p w:rsidR="00BF77AE" w:rsidRPr="00B96FA9" w:rsidRDefault="00BF77AE" w:rsidP="00BF77AE">
            <w:pPr>
              <w:jc w:val="both"/>
              <w:rPr>
                <w:color w:val="000000"/>
                <w:lang w:val="uk-UA"/>
              </w:rPr>
            </w:pPr>
            <w:r w:rsidRPr="00B96FA9">
              <w:rPr>
                <w:color w:val="000000"/>
                <w:szCs w:val="28"/>
                <w:lang w:val="uk-UA"/>
              </w:rPr>
              <w:t xml:space="preserve">1.Технічна </w:t>
            </w:r>
            <w:r w:rsidRPr="00B96FA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96FA9">
              <w:rPr>
                <w:color w:val="000000"/>
                <w:lang w:val="uk-UA"/>
              </w:rPr>
              <w:t>документація із землеустрою щодо встановлення (відновлення) меж земельної ділянки в натурі (на місцевості) для ведення садівництва громадянами-членами Садівничого товар</w:t>
            </w:r>
            <w:r w:rsidRPr="00B96FA9">
              <w:rPr>
                <w:color w:val="000000"/>
                <w:lang w:val="uk-UA"/>
              </w:rPr>
              <w:t>и</w:t>
            </w:r>
            <w:r w:rsidRPr="00B96FA9">
              <w:rPr>
                <w:color w:val="000000"/>
                <w:lang w:val="uk-UA"/>
              </w:rPr>
              <w:t>ства «Альбатрос» Криворізького конструкторського бюро «Ен</w:t>
            </w:r>
            <w:r w:rsidRPr="00B96FA9">
              <w:rPr>
                <w:color w:val="000000"/>
                <w:lang w:val="uk-UA"/>
              </w:rPr>
              <w:t>е</w:t>
            </w:r>
            <w:r w:rsidRPr="00B96FA9">
              <w:rPr>
                <w:color w:val="000000"/>
                <w:lang w:val="uk-UA"/>
              </w:rPr>
              <w:t>ргія» не відповідає вимогам чинного законодавства України. У графічних матеріалах та в переліку обмежень щодо використа</w:t>
            </w:r>
            <w:r w:rsidRPr="00B96FA9">
              <w:rPr>
                <w:color w:val="000000"/>
                <w:lang w:val="uk-UA"/>
              </w:rPr>
              <w:t>н</w:t>
            </w:r>
            <w:r w:rsidRPr="00B96FA9">
              <w:rPr>
                <w:color w:val="000000"/>
                <w:lang w:val="uk-UA"/>
              </w:rPr>
              <w:t xml:space="preserve">ня земельної ділянки не зазначено межі водоохоронної зони та прибережної захисної смуги. </w:t>
            </w:r>
          </w:p>
          <w:p w:rsidR="00CA1692" w:rsidRPr="00B96FA9" w:rsidRDefault="00BF77AE" w:rsidP="00BF77AE">
            <w:pPr>
              <w:jc w:val="both"/>
              <w:rPr>
                <w:lang w:val="uk-UA"/>
              </w:rPr>
            </w:pPr>
            <w:r w:rsidRPr="00B96FA9">
              <w:rPr>
                <w:lang w:val="uk-UA"/>
              </w:rPr>
              <w:t>2. Не виконано умову пункту 2 рішення міської ради від 27.06.2017 №1835 «</w:t>
            </w:r>
            <w:r w:rsidRPr="00B96FA9">
              <w:rPr>
                <w:spacing w:val="-4"/>
                <w:lang w:val="uk-UA"/>
              </w:rPr>
              <w:t>Про погодження технічної документації із зе</w:t>
            </w:r>
            <w:r w:rsidRPr="00B96FA9">
              <w:rPr>
                <w:spacing w:val="-4"/>
                <w:lang w:val="uk-UA"/>
              </w:rPr>
              <w:t>м</w:t>
            </w:r>
            <w:r w:rsidRPr="00B96FA9">
              <w:rPr>
                <w:spacing w:val="-4"/>
                <w:lang w:val="uk-UA"/>
              </w:rPr>
              <w:t>леустрою щодо поділу земельної ділянки садівничого товариства «Альбатрос» Криворізького конструкторського бюро «Енергія»</w:t>
            </w:r>
          </w:p>
        </w:tc>
      </w:tr>
    </w:tbl>
    <w:p w:rsidR="00CA1692" w:rsidRPr="00B96FA9" w:rsidRDefault="00CA1692">
      <w:pPr>
        <w:rPr>
          <w:lang w:val="uk-UA"/>
        </w:rPr>
      </w:pPr>
    </w:p>
    <w:tbl>
      <w:tblPr>
        <w:tblpPr w:leftFromText="180" w:rightFromText="180" w:vertAnchor="text" w:horzAnchor="margin" w:tblpX="-62" w:tblpY="76"/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115"/>
        <w:gridCol w:w="2398"/>
        <w:gridCol w:w="2821"/>
        <w:gridCol w:w="987"/>
        <w:gridCol w:w="6913"/>
      </w:tblGrid>
      <w:tr w:rsidR="00CA1692" w:rsidRPr="00B96FA9" w:rsidTr="00CA1692">
        <w:trPr>
          <w:cantSplit/>
          <w:trHeight w:val="322"/>
        </w:trPr>
        <w:tc>
          <w:tcPr>
            <w:tcW w:w="531" w:type="dxa"/>
          </w:tcPr>
          <w:p w:rsidR="00CA1692" w:rsidRPr="00B96FA9" w:rsidRDefault="00CA1692" w:rsidP="0043003B">
            <w:pPr>
              <w:jc w:val="center"/>
              <w:rPr>
                <w:b/>
                <w:i/>
                <w:lang w:val="uk-UA"/>
              </w:rPr>
            </w:pPr>
            <w:r w:rsidRPr="00B96FA9">
              <w:rPr>
                <w:b/>
                <w:i/>
                <w:lang w:val="uk-UA"/>
              </w:rPr>
              <w:t>1</w:t>
            </w:r>
          </w:p>
        </w:tc>
        <w:tc>
          <w:tcPr>
            <w:tcW w:w="2115" w:type="dxa"/>
          </w:tcPr>
          <w:p w:rsidR="00CA1692" w:rsidRPr="00B96FA9" w:rsidRDefault="00CA1692" w:rsidP="0043003B">
            <w:pPr>
              <w:jc w:val="center"/>
              <w:rPr>
                <w:b/>
                <w:i/>
                <w:lang w:val="uk-UA"/>
              </w:rPr>
            </w:pPr>
            <w:r w:rsidRPr="00B96FA9">
              <w:rPr>
                <w:b/>
                <w:i/>
                <w:lang w:val="uk-UA"/>
              </w:rPr>
              <w:t>2</w:t>
            </w:r>
          </w:p>
        </w:tc>
        <w:tc>
          <w:tcPr>
            <w:tcW w:w="2398" w:type="dxa"/>
          </w:tcPr>
          <w:p w:rsidR="00CA1692" w:rsidRPr="00B96FA9" w:rsidRDefault="00CA1692" w:rsidP="0043003B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B96FA9">
              <w:rPr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CA1692" w:rsidRPr="00B96FA9" w:rsidRDefault="00CA1692" w:rsidP="0043003B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B96FA9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CA1692" w:rsidRPr="00B96FA9" w:rsidRDefault="00CA1692" w:rsidP="0043003B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B96FA9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6913" w:type="dxa"/>
          </w:tcPr>
          <w:p w:rsidR="00CA1692" w:rsidRPr="00B96FA9" w:rsidRDefault="00CA1692" w:rsidP="0043003B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B96FA9">
              <w:rPr>
                <w:b/>
                <w:i/>
                <w:lang w:val="uk-UA"/>
              </w:rPr>
              <w:t>6</w:t>
            </w:r>
          </w:p>
        </w:tc>
      </w:tr>
      <w:tr w:rsidR="002344CC" w:rsidRPr="00B96FA9" w:rsidTr="00CA1692">
        <w:trPr>
          <w:cantSplit/>
          <w:trHeight w:val="1170"/>
        </w:trPr>
        <w:tc>
          <w:tcPr>
            <w:tcW w:w="531" w:type="dxa"/>
            <w:shd w:val="clear" w:color="auto" w:fill="auto"/>
          </w:tcPr>
          <w:p w:rsidR="002344CC" w:rsidRPr="00B96FA9" w:rsidRDefault="003F67CB" w:rsidP="00DB7187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B96FA9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115" w:type="dxa"/>
            <w:shd w:val="clear" w:color="auto" w:fill="auto"/>
          </w:tcPr>
          <w:p w:rsidR="002344CC" w:rsidRPr="00B96FA9" w:rsidRDefault="002344CC" w:rsidP="00DB7187">
            <w:pPr>
              <w:ind w:left="-106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>Громадянка</w:t>
            </w:r>
          </w:p>
          <w:p w:rsidR="002344CC" w:rsidRPr="00B96FA9" w:rsidRDefault="002344CC" w:rsidP="00DB7187">
            <w:pPr>
              <w:ind w:left="-106"/>
              <w:jc w:val="center"/>
              <w:rPr>
                <w:lang w:val="uk-UA" w:eastAsia="uk-UA"/>
              </w:rPr>
            </w:pPr>
            <w:proofErr w:type="spellStart"/>
            <w:r w:rsidRPr="00B96FA9">
              <w:rPr>
                <w:lang w:val="uk-UA" w:eastAsia="uk-UA"/>
              </w:rPr>
              <w:t>Фастовець</w:t>
            </w:r>
            <w:proofErr w:type="spellEnd"/>
          </w:p>
          <w:p w:rsidR="002344CC" w:rsidRPr="00B96FA9" w:rsidRDefault="002344CC" w:rsidP="00DB7187">
            <w:pPr>
              <w:ind w:left="-106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>Тетяна</w:t>
            </w:r>
          </w:p>
          <w:p w:rsidR="002344CC" w:rsidRPr="00B96FA9" w:rsidRDefault="002344CC" w:rsidP="00DB7187">
            <w:pPr>
              <w:ind w:left="-106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 xml:space="preserve">Володимирівна  </w:t>
            </w:r>
          </w:p>
        </w:tc>
        <w:tc>
          <w:tcPr>
            <w:tcW w:w="2398" w:type="dxa"/>
            <w:shd w:val="clear" w:color="auto" w:fill="auto"/>
          </w:tcPr>
          <w:p w:rsidR="002344CC" w:rsidRPr="00B96FA9" w:rsidRDefault="002344CC" w:rsidP="00DB7187">
            <w:pPr>
              <w:ind w:hanging="105"/>
              <w:jc w:val="center"/>
              <w:rPr>
                <w:lang w:val="uk-UA" w:eastAsia="uk-UA"/>
              </w:rPr>
            </w:pPr>
            <w:r w:rsidRPr="00B96FA9">
              <w:rPr>
                <w:lang w:val="uk-UA"/>
              </w:rPr>
              <w:t>Для колективного садівництва</w:t>
            </w:r>
          </w:p>
        </w:tc>
        <w:tc>
          <w:tcPr>
            <w:tcW w:w="2821" w:type="dxa"/>
            <w:shd w:val="clear" w:color="auto" w:fill="auto"/>
          </w:tcPr>
          <w:p w:rsidR="002344CC" w:rsidRPr="00B96FA9" w:rsidRDefault="002344CC" w:rsidP="00DB7187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 w:rsidRPr="00B96FA9">
              <w:rPr>
                <w:spacing w:val="-4"/>
                <w:lang w:val="uk-UA" w:eastAsia="uk-UA"/>
              </w:rPr>
              <w:t>Садівниче товариство «Альбатрос»</w:t>
            </w:r>
            <w:r w:rsidRPr="00B96FA9">
              <w:rPr>
                <w:lang w:val="uk-UA"/>
              </w:rPr>
              <w:t>, ділянка 33,</w:t>
            </w:r>
            <w:r w:rsidRPr="00B96FA9">
              <w:rPr>
                <w:spacing w:val="-4"/>
                <w:lang w:val="uk-UA" w:eastAsia="uk-UA"/>
              </w:rPr>
              <w:t xml:space="preserve"> </w:t>
            </w:r>
          </w:p>
          <w:p w:rsidR="002344CC" w:rsidRPr="00B96FA9" w:rsidRDefault="002344CC" w:rsidP="002344CC">
            <w:pPr>
              <w:ind w:hanging="105"/>
              <w:jc w:val="center"/>
              <w:rPr>
                <w:lang w:val="uk-UA" w:eastAsia="uk-UA"/>
              </w:rPr>
            </w:pPr>
            <w:r w:rsidRPr="00B96FA9">
              <w:rPr>
                <w:spacing w:val="-4"/>
                <w:lang w:val="uk-UA" w:eastAsia="uk-UA"/>
              </w:rPr>
              <w:t>1211000000:08:810:0064</w:t>
            </w:r>
          </w:p>
        </w:tc>
        <w:tc>
          <w:tcPr>
            <w:tcW w:w="987" w:type="dxa"/>
            <w:shd w:val="clear" w:color="auto" w:fill="auto"/>
          </w:tcPr>
          <w:p w:rsidR="002344CC" w:rsidRPr="00B96FA9" w:rsidRDefault="002344CC" w:rsidP="002344CC">
            <w:pPr>
              <w:ind w:hanging="105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>0,0517</w:t>
            </w:r>
          </w:p>
        </w:tc>
        <w:tc>
          <w:tcPr>
            <w:tcW w:w="6913" w:type="dxa"/>
            <w:shd w:val="clear" w:color="auto" w:fill="auto"/>
          </w:tcPr>
          <w:p w:rsidR="00BF77AE" w:rsidRPr="00B96FA9" w:rsidRDefault="002344CC" w:rsidP="00BF77AE">
            <w:pPr>
              <w:jc w:val="both"/>
              <w:rPr>
                <w:color w:val="000000"/>
                <w:lang w:val="uk-UA"/>
              </w:rPr>
            </w:pPr>
            <w:r w:rsidRPr="00B96FA9">
              <w:rPr>
                <w:bCs/>
                <w:lang w:val="uk-UA"/>
              </w:rPr>
              <w:t xml:space="preserve"> </w:t>
            </w:r>
            <w:r w:rsidR="00BF77AE" w:rsidRPr="00B96FA9">
              <w:rPr>
                <w:color w:val="000000"/>
                <w:szCs w:val="28"/>
                <w:lang w:val="uk-UA"/>
              </w:rPr>
              <w:t xml:space="preserve">1.Технічна </w:t>
            </w:r>
            <w:r w:rsidR="00BF77AE" w:rsidRPr="00B96FA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F77AE" w:rsidRPr="00B96FA9">
              <w:rPr>
                <w:color w:val="000000"/>
                <w:lang w:val="uk-UA"/>
              </w:rPr>
              <w:t>документація із землеустрою щодо встановлення (відновлення) меж земельної ділянки в натурі (на місцевості) для ведення садівництва громадянами-членами Садівничого товар</w:t>
            </w:r>
            <w:r w:rsidR="00BF77AE" w:rsidRPr="00B96FA9">
              <w:rPr>
                <w:color w:val="000000"/>
                <w:lang w:val="uk-UA"/>
              </w:rPr>
              <w:t>и</w:t>
            </w:r>
            <w:r w:rsidR="00BF77AE" w:rsidRPr="00B96FA9">
              <w:rPr>
                <w:color w:val="000000"/>
                <w:lang w:val="uk-UA"/>
              </w:rPr>
              <w:t>ства «Альбатрос» Криворізького конструкторського бюро «Ен</w:t>
            </w:r>
            <w:r w:rsidR="00BF77AE" w:rsidRPr="00B96FA9">
              <w:rPr>
                <w:color w:val="000000"/>
                <w:lang w:val="uk-UA"/>
              </w:rPr>
              <w:t>е</w:t>
            </w:r>
            <w:r w:rsidR="00BF77AE" w:rsidRPr="00B96FA9">
              <w:rPr>
                <w:color w:val="000000"/>
                <w:lang w:val="uk-UA"/>
              </w:rPr>
              <w:t>ргія» не відповідає вимогам чинного законодавства України. У графічних матеріалах та в переліку обмежень щодо використа</w:t>
            </w:r>
            <w:r w:rsidR="00BF77AE" w:rsidRPr="00B96FA9">
              <w:rPr>
                <w:color w:val="000000"/>
                <w:lang w:val="uk-UA"/>
              </w:rPr>
              <w:t>н</w:t>
            </w:r>
            <w:r w:rsidR="00BF77AE" w:rsidRPr="00B96FA9">
              <w:rPr>
                <w:color w:val="000000"/>
                <w:lang w:val="uk-UA"/>
              </w:rPr>
              <w:t xml:space="preserve">ня земельної ділянки не зазначено межі водоохоронної зони та прибережної захисної смуги. </w:t>
            </w:r>
          </w:p>
          <w:p w:rsidR="002344CC" w:rsidRPr="00B96FA9" w:rsidRDefault="00BF77AE" w:rsidP="00BF77A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B96FA9">
              <w:rPr>
                <w:lang w:val="uk-UA"/>
              </w:rPr>
              <w:t>2. Не виконано умову пункту 2 рішення міської ради від 27.06.2017 №1835 «</w:t>
            </w:r>
            <w:r w:rsidRPr="00B96FA9">
              <w:rPr>
                <w:spacing w:val="-4"/>
                <w:lang w:val="uk-UA"/>
              </w:rPr>
              <w:t>Про погодження технічної документації із з</w:t>
            </w:r>
            <w:r w:rsidRPr="00B96FA9">
              <w:rPr>
                <w:spacing w:val="-4"/>
                <w:lang w:val="uk-UA"/>
              </w:rPr>
              <w:t>е</w:t>
            </w:r>
            <w:r w:rsidRPr="00B96FA9">
              <w:rPr>
                <w:spacing w:val="-4"/>
                <w:lang w:val="uk-UA"/>
              </w:rPr>
              <w:t>млеустрою щодо поділу земельної ділянки садівничого товариства «Альбатрос» Криворізького конструкторського бюро «Енергія»</w:t>
            </w:r>
          </w:p>
        </w:tc>
      </w:tr>
      <w:tr w:rsidR="009568D8" w:rsidRPr="00B96FA9" w:rsidTr="00CA1692">
        <w:trPr>
          <w:cantSplit/>
          <w:trHeight w:val="1170"/>
        </w:trPr>
        <w:tc>
          <w:tcPr>
            <w:tcW w:w="531" w:type="dxa"/>
            <w:shd w:val="clear" w:color="auto" w:fill="auto"/>
          </w:tcPr>
          <w:p w:rsidR="009568D8" w:rsidRPr="00B96FA9" w:rsidRDefault="003F67CB" w:rsidP="009568D8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B96FA9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115" w:type="dxa"/>
            <w:shd w:val="clear" w:color="auto" w:fill="auto"/>
          </w:tcPr>
          <w:p w:rsidR="009568D8" w:rsidRPr="00B96FA9" w:rsidRDefault="009568D8" w:rsidP="009568D8">
            <w:pPr>
              <w:ind w:left="-106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>Громадянин</w:t>
            </w:r>
          </w:p>
          <w:p w:rsidR="009568D8" w:rsidRPr="00B96FA9" w:rsidRDefault="009568D8" w:rsidP="009568D8">
            <w:pPr>
              <w:ind w:left="-106"/>
              <w:jc w:val="center"/>
              <w:rPr>
                <w:lang w:val="uk-UA" w:eastAsia="uk-UA"/>
              </w:rPr>
            </w:pPr>
            <w:proofErr w:type="spellStart"/>
            <w:r w:rsidRPr="00B96FA9">
              <w:rPr>
                <w:lang w:val="uk-UA" w:eastAsia="uk-UA"/>
              </w:rPr>
              <w:t>Юрескул</w:t>
            </w:r>
            <w:proofErr w:type="spellEnd"/>
          </w:p>
          <w:p w:rsidR="009568D8" w:rsidRPr="00B96FA9" w:rsidRDefault="009568D8" w:rsidP="009568D8">
            <w:pPr>
              <w:ind w:left="-106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>Анатолій</w:t>
            </w:r>
          </w:p>
          <w:p w:rsidR="009568D8" w:rsidRPr="00B96FA9" w:rsidRDefault="009568D8" w:rsidP="009568D8">
            <w:pPr>
              <w:ind w:left="-106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>Вікторович</w:t>
            </w:r>
          </w:p>
        </w:tc>
        <w:tc>
          <w:tcPr>
            <w:tcW w:w="2398" w:type="dxa"/>
            <w:shd w:val="clear" w:color="auto" w:fill="auto"/>
          </w:tcPr>
          <w:p w:rsidR="009568D8" w:rsidRPr="00B96FA9" w:rsidRDefault="009568D8" w:rsidP="009568D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B96FA9">
              <w:rPr>
                <w:rStyle w:val="FontStyle17"/>
                <w:lang w:val="uk-UA" w:eastAsia="uk-UA"/>
              </w:rPr>
              <w:t>Для будівництва та обслуговування ж</w:t>
            </w:r>
            <w:r w:rsidRPr="00B96FA9">
              <w:rPr>
                <w:rStyle w:val="FontStyle17"/>
                <w:lang w:val="uk-UA" w:eastAsia="uk-UA"/>
              </w:rPr>
              <w:t>и</w:t>
            </w:r>
            <w:r w:rsidRPr="00B96FA9">
              <w:rPr>
                <w:rStyle w:val="FontStyle17"/>
                <w:lang w:val="uk-UA" w:eastAsia="uk-UA"/>
              </w:rPr>
              <w:t>тлового будинку, господарських буд</w:t>
            </w:r>
            <w:r w:rsidRPr="00B96FA9">
              <w:rPr>
                <w:rStyle w:val="FontStyle17"/>
                <w:lang w:val="uk-UA" w:eastAsia="uk-UA"/>
              </w:rPr>
              <w:t>і</w:t>
            </w:r>
            <w:r w:rsidRPr="00B96FA9">
              <w:rPr>
                <w:rStyle w:val="FontStyle17"/>
                <w:lang w:val="uk-UA" w:eastAsia="uk-UA"/>
              </w:rPr>
              <w:t xml:space="preserve">вель і споруд </w:t>
            </w:r>
          </w:p>
          <w:p w:rsidR="009568D8" w:rsidRPr="00B96FA9" w:rsidRDefault="009568D8" w:rsidP="009568D8">
            <w:pPr>
              <w:ind w:hanging="105"/>
              <w:jc w:val="center"/>
              <w:rPr>
                <w:lang w:val="uk-UA"/>
              </w:rPr>
            </w:pPr>
            <w:r w:rsidRPr="00B96FA9"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821" w:type="dxa"/>
            <w:shd w:val="clear" w:color="auto" w:fill="auto"/>
          </w:tcPr>
          <w:p w:rsidR="009568D8" w:rsidRPr="00B96FA9" w:rsidRDefault="009568D8" w:rsidP="009568D8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 w:rsidRPr="00B96FA9">
              <w:rPr>
                <w:spacing w:val="-4"/>
                <w:lang w:val="uk-UA" w:eastAsia="uk-UA"/>
              </w:rPr>
              <w:t>Покровський район,</w:t>
            </w:r>
          </w:p>
          <w:p w:rsidR="009568D8" w:rsidRPr="00B96FA9" w:rsidRDefault="009568D8" w:rsidP="009568D8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 w:rsidRPr="00B96FA9">
              <w:rPr>
                <w:lang w:val="uk-UA"/>
              </w:rPr>
              <w:t xml:space="preserve">вул. Толбухіна, біля   будинку 34, </w:t>
            </w:r>
            <w:r w:rsidRPr="00B96FA9">
              <w:rPr>
                <w:spacing w:val="-4"/>
                <w:lang w:val="uk-UA" w:eastAsia="uk-UA"/>
              </w:rPr>
              <w:t xml:space="preserve"> </w:t>
            </w:r>
          </w:p>
          <w:p w:rsidR="009568D8" w:rsidRPr="00B96FA9" w:rsidRDefault="009568D8" w:rsidP="009568D8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 w:rsidRPr="00B96FA9">
              <w:rPr>
                <w:spacing w:val="-4"/>
                <w:lang w:val="uk-UA" w:eastAsia="uk-UA"/>
              </w:rPr>
              <w:t>1211000000:04:257:0017</w:t>
            </w:r>
          </w:p>
        </w:tc>
        <w:tc>
          <w:tcPr>
            <w:tcW w:w="987" w:type="dxa"/>
            <w:shd w:val="clear" w:color="auto" w:fill="auto"/>
          </w:tcPr>
          <w:p w:rsidR="009568D8" w:rsidRPr="00B96FA9" w:rsidRDefault="009568D8" w:rsidP="009568D8">
            <w:pPr>
              <w:ind w:hanging="105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>0,1000</w:t>
            </w:r>
          </w:p>
        </w:tc>
        <w:tc>
          <w:tcPr>
            <w:tcW w:w="6913" w:type="dxa"/>
            <w:shd w:val="clear" w:color="auto" w:fill="auto"/>
          </w:tcPr>
          <w:p w:rsidR="009568D8" w:rsidRPr="00B96FA9" w:rsidRDefault="009568D8" w:rsidP="009568D8">
            <w:pPr>
              <w:pStyle w:val="af1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shd w:val="clear" w:color="auto" w:fill="FFFFFF"/>
                <w:lang w:val="uk-UA"/>
              </w:rPr>
            </w:pPr>
            <w:r w:rsidRPr="00B96FA9">
              <w:rPr>
                <w:bCs/>
                <w:lang w:val="uk-UA"/>
              </w:rPr>
              <w:t>Відповідно до вимог п. 11 Постанови Кабінету Міністрів України від 01 серпня 2006 року №1045 «Про затвердження П</w:t>
            </w:r>
            <w:r w:rsidRPr="00B96FA9">
              <w:rPr>
                <w:bCs/>
                <w:lang w:val="uk-UA"/>
              </w:rPr>
              <w:t>о</w:t>
            </w:r>
            <w:r w:rsidRPr="00B96FA9">
              <w:rPr>
                <w:bCs/>
                <w:lang w:val="uk-UA"/>
              </w:rPr>
              <w:t xml:space="preserve">рядку  видалення дерев, кущів, газонів і квітників у населених пунктах» </w:t>
            </w:r>
            <w:r w:rsidRPr="00B96FA9">
              <w:rPr>
                <w:shd w:val="clear" w:color="auto" w:fill="FFFFFF"/>
                <w:lang w:val="uk-UA"/>
              </w:rPr>
              <w:t>відновна  вартість  зелених  насаджень,  розташованих на земельній ділянці, що відведена в установленому порядку фізичній або юридичній особі (крім відновної вартості зелених насаджень, посаджених (створених) цією особою), сплачується під час передачі такої ділянки у власність відповідної особи.</w:t>
            </w:r>
          </w:p>
          <w:p w:rsidR="009568D8" w:rsidRPr="00B96FA9" w:rsidRDefault="003F67CB" w:rsidP="00082B1D">
            <w:pPr>
              <w:tabs>
                <w:tab w:val="left" w:pos="317"/>
              </w:tabs>
              <w:ind w:left="34"/>
              <w:jc w:val="both"/>
              <w:rPr>
                <w:shd w:val="clear" w:color="auto" w:fill="FFFFFF"/>
                <w:lang w:val="uk-UA"/>
              </w:rPr>
            </w:pPr>
            <w:r w:rsidRPr="00B96FA9">
              <w:rPr>
                <w:shd w:val="clear" w:color="auto" w:fill="FFFFFF"/>
                <w:lang w:val="uk-UA"/>
              </w:rPr>
              <w:t xml:space="preserve">2. У наданих на розгляд документах відсутній документ, що  підтверджує здійснення сплати відновної вартості зелених </w:t>
            </w:r>
            <w:proofErr w:type="spellStart"/>
            <w:r w:rsidRPr="00B96FA9">
              <w:rPr>
                <w:shd w:val="clear" w:color="auto" w:fill="FFFFFF"/>
                <w:lang w:val="uk-UA"/>
              </w:rPr>
              <w:t>на-саджень</w:t>
            </w:r>
            <w:proofErr w:type="spellEnd"/>
            <w:r w:rsidRPr="00B96FA9">
              <w:rPr>
                <w:shd w:val="clear" w:color="auto" w:fill="FFFFFF"/>
                <w:lang w:val="uk-UA"/>
              </w:rPr>
              <w:t>, розташованих на земельній ділянці, або що вони пос</w:t>
            </w:r>
            <w:r w:rsidRPr="00B96FA9">
              <w:rPr>
                <w:shd w:val="clear" w:color="auto" w:fill="FFFFFF"/>
                <w:lang w:val="uk-UA"/>
              </w:rPr>
              <w:t>а</w:t>
            </w:r>
            <w:r w:rsidRPr="00B96FA9">
              <w:rPr>
                <w:shd w:val="clear" w:color="auto" w:fill="FFFFFF"/>
                <w:lang w:val="uk-UA"/>
              </w:rPr>
              <w:t>джені власником власноруч</w:t>
            </w:r>
          </w:p>
        </w:tc>
      </w:tr>
      <w:tr w:rsidR="006D0311" w:rsidRPr="00B96FA9" w:rsidTr="00CA1692">
        <w:trPr>
          <w:cantSplit/>
          <w:trHeight w:val="1170"/>
        </w:trPr>
        <w:tc>
          <w:tcPr>
            <w:tcW w:w="531" w:type="dxa"/>
            <w:shd w:val="clear" w:color="auto" w:fill="auto"/>
          </w:tcPr>
          <w:p w:rsidR="006D0311" w:rsidRPr="00B96FA9" w:rsidRDefault="006D0311" w:rsidP="009568D8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B96FA9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2115" w:type="dxa"/>
            <w:shd w:val="clear" w:color="auto" w:fill="auto"/>
          </w:tcPr>
          <w:p w:rsidR="006D0311" w:rsidRPr="00B96FA9" w:rsidRDefault="006D0311" w:rsidP="006D0311">
            <w:pPr>
              <w:ind w:left="-142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 xml:space="preserve">Громадянин </w:t>
            </w:r>
          </w:p>
          <w:p w:rsidR="006D0311" w:rsidRPr="00B96FA9" w:rsidRDefault="006D0311" w:rsidP="006D0311">
            <w:pPr>
              <w:ind w:left="-142"/>
              <w:jc w:val="center"/>
              <w:rPr>
                <w:lang w:val="uk-UA" w:eastAsia="uk-UA"/>
              </w:rPr>
            </w:pPr>
            <w:proofErr w:type="spellStart"/>
            <w:r w:rsidRPr="00B96FA9">
              <w:rPr>
                <w:lang w:val="uk-UA" w:eastAsia="uk-UA"/>
              </w:rPr>
              <w:t>Кривокінь</w:t>
            </w:r>
            <w:proofErr w:type="spellEnd"/>
          </w:p>
          <w:p w:rsidR="006D0311" w:rsidRPr="00B96FA9" w:rsidRDefault="006D0311" w:rsidP="006D0311">
            <w:pPr>
              <w:ind w:left="-142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 xml:space="preserve"> Андрій Юрійович </w:t>
            </w:r>
          </w:p>
          <w:p w:rsidR="006D0311" w:rsidRPr="00B96FA9" w:rsidRDefault="006D0311" w:rsidP="009568D8">
            <w:pPr>
              <w:ind w:left="-106"/>
              <w:jc w:val="center"/>
              <w:rPr>
                <w:lang w:val="uk-UA" w:eastAsia="uk-UA"/>
              </w:rPr>
            </w:pPr>
          </w:p>
        </w:tc>
        <w:tc>
          <w:tcPr>
            <w:tcW w:w="2398" w:type="dxa"/>
            <w:shd w:val="clear" w:color="auto" w:fill="auto"/>
          </w:tcPr>
          <w:p w:rsidR="006D0311" w:rsidRPr="00B96FA9" w:rsidRDefault="006D0311" w:rsidP="009568D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B96FA9">
              <w:rPr>
                <w:lang w:val="uk-UA" w:eastAsia="uk-UA"/>
              </w:rPr>
              <w:t xml:space="preserve">Для будівництва та обслуговування </w:t>
            </w:r>
            <w:proofErr w:type="spellStart"/>
            <w:r w:rsidRPr="00B96FA9">
              <w:rPr>
                <w:lang w:val="uk-UA" w:eastAsia="uk-UA"/>
              </w:rPr>
              <w:t>жит-лового</w:t>
            </w:r>
            <w:proofErr w:type="spellEnd"/>
            <w:r w:rsidRPr="00B96FA9">
              <w:rPr>
                <w:lang w:val="uk-UA" w:eastAsia="uk-UA"/>
              </w:rPr>
              <w:t xml:space="preserve"> будинку, </w:t>
            </w:r>
            <w:proofErr w:type="spellStart"/>
            <w:r w:rsidRPr="00B96FA9">
              <w:rPr>
                <w:lang w:val="uk-UA" w:eastAsia="uk-UA"/>
              </w:rPr>
              <w:t>гос-подарських</w:t>
            </w:r>
            <w:proofErr w:type="spellEnd"/>
            <w:r w:rsidRPr="00B96FA9">
              <w:rPr>
                <w:lang w:val="uk-UA" w:eastAsia="uk-UA"/>
              </w:rPr>
              <w:t xml:space="preserve"> будівель і споруд (присадибна ділянка)</w:t>
            </w:r>
          </w:p>
        </w:tc>
        <w:tc>
          <w:tcPr>
            <w:tcW w:w="2821" w:type="dxa"/>
            <w:shd w:val="clear" w:color="auto" w:fill="auto"/>
          </w:tcPr>
          <w:p w:rsidR="006D0311" w:rsidRPr="00B96FA9" w:rsidRDefault="006D0311" w:rsidP="006D0311">
            <w:pPr>
              <w:pStyle w:val="8"/>
              <w:ind w:left="-108"/>
              <w:rPr>
                <w:bCs w:val="0"/>
                <w:iCs w:val="0"/>
                <w:sz w:val="24"/>
                <w:szCs w:val="24"/>
                <w:lang w:eastAsia="uk-UA"/>
              </w:rPr>
            </w:pPr>
            <w:proofErr w:type="spellStart"/>
            <w:r w:rsidRPr="00B96FA9">
              <w:rPr>
                <w:bCs w:val="0"/>
                <w:iCs w:val="0"/>
                <w:sz w:val="24"/>
                <w:szCs w:val="24"/>
                <w:lang w:eastAsia="uk-UA"/>
              </w:rPr>
              <w:t>Довгинцівський</w:t>
            </w:r>
            <w:proofErr w:type="spellEnd"/>
            <w:r w:rsidRPr="00B96FA9">
              <w:rPr>
                <w:bCs w:val="0"/>
                <w:iCs w:val="0"/>
                <w:sz w:val="24"/>
                <w:szCs w:val="24"/>
                <w:lang w:eastAsia="uk-UA"/>
              </w:rPr>
              <w:t xml:space="preserve">  район,       </w:t>
            </w:r>
          </w:p>
          <w:p w:rsidR="006D0311" w:rsidRPr="00B96FA9" w:rsidRDefault="006D0311" w:rsidP="00BF77AE">
            <w:pPr>
              <w:ind w:right="-148" w:hanging="105"/>
              <w:rPr>
                <w:spacing w:val="-4"/>
                <w:lang w:val="uk-UA" w:eastAsia="uk-UA"/>
              </w:rPr>
            </w:pPr>
            <w:r w:rsidRPr="00B96FA9">
              <w:rPr>
                <w:bCs/>
                <w:iCs/>
                <w:lang w:val="uk-UA" w:eastAsia="uk-UA"/>
              </w:rPr>
              <w:t xml:space="preserve"> вул. </w:t>
            </w:r>
            <w:proofErr w:type="spellStart"/>
            <w:r w:rsidRPr="00B96FA9">
              <w:rPr>
                <w:bCs/>
                <w:iCs/>
                <w:lang w:val="uk-UA" w:eastAsia="uk-UA"/>
              </w:rPr>
              <w:t>Володимирівська</w:t>
            </w:r>
            <w:proofErr w:type="spellEnd"/>
            <w:r w:rsidRPr="00B96FA9">
              <w:rPr>
                <w:bCs/>
                <w:iCs/>
                <w:lang w:val="uk-UA" w:eastAsia="uk-UA"/>
              </w:rPr>
              <w:t xml:space="preserve">, </w:t>
            </w:r>
            <w:r w:rsidR="00BF77AE" w:rsidRPr="00B96FA9">
              <w:rPr>
                <w:bCs/>
                <w:iCs/>
                <w:lang w:val="uk-UA" w:eastAsia="uk-UA"/>
              </w:rPr>
              <w:t>4</w:t>
            </w:r>
            <w:r w:rsidRPr="00B96FA9">
              <w:rPr>
                <w:bCs/>
                <w:iCs/>
                <w:lang w:val="uk-UA" w:eastAsia="uk-UA"/>
              </w:rPr>
              <w:t>9, 1211000000:03:187:0066</w:t>
            </w:r>
          </w:p>
        </w:tc>
        <w:tc>
          <w:tcPr>
            <w:tcW w:w="987" w:type="dxa"/>
            <w:shd w:val="clear" w:color="auto" w:fill="auto"/>
          </w:tcPr>
          <w:p w:rsidR="006D0311" w:rsidRPr="00B96FA9" w:rsidRDefault="006D0311" w:rsidP="009568D8">
            <w:pPr>
              <w:ind w:hanging="105"/>
              <w:jc w:val="center"/>
              <w:rPr>
                <w:lang w:val="uk-UA" w:eastAsia="uk-UA"/>
              </w:rPr>
            </w:pPr>
            <w:r w:rsidRPr="00B96FA9">
              <w:rPr>
                <w:bCs/>
                <w:iCs/>
                <w:lang w:val="uk-UA" w:eastAsia="uk-UA"/>
              </w:rPr>
              <w:t>0,0766</w:t>
            </w:r>
          </w:p>
        </w:tc>
        <w:tc>
          <w:tcPr>
            <w:tcW w:w="6913" w:type="dxa"/>
            <w:shd w:val="clear" w:color="auto" w:fill="auto"/>
          </w:tcPr>
          <w:p w:rsidR="006D0311" w:rsidRPr="00B96FA9" w:rsidRDefault="006D0311" w:rsidP="00BF77AE">
            <w:pPr>
              <w:tabs>
                <w:tab w:val="left" w:pos="79"/>
              </w:tabs>
              <w:jc w:val="both"/>
              <w:rPr>
                <w:bCs/>
                <w:lang w:val="uk-UA"/>
              </w:rPr>
            </w:pPr>
            <w:r w:rsidRPr="00B96FA9">
              <w:rPr>
                <w:rStyle w:val="FontStyle17"/>
                <w:lang w:val="uk-UA"/>
              </w:rPr>
              <w:t>1.</w:t>
            </w:r>
            <w:r w:rsidR="00BF77AE" w:rsidRPr="00B96FA9">
              <w:rPr>
                <w:rStyle w:val="FontStyle17"/>
                <w:lang w:val="uk-UA"/>
              </w:rPr>
              <w:t xml:space="preserve"> </w:t>
            </w:r>
            <w:r w:rsidRPr="00B96FA9">
              <w:rPr>
                <w:rStyle w:val="FontStyle17"/>
                <w:lang w:val="uk-UA"/>
              </w:rPr>
              <w:t xml:space="preserve">Відповідно до ст.120 Земельного </w:t>
            </w:r>
            <w:r w:rsidR="00BF77AE" w:rsidRPr="00B96FA9">
              <w:rPr>
                <w:rStyle w:val="FontStyle17"/>
                <w:lang w:val="uk-UA"/>
              </w:rPr>
              <w:t>к</w:t>
            </w:r>
            <w:r w:rsidRPr="00B96FA9">
              <w:rPr>
                <w:rStyle w:val="FontStyle17"/>
                <w:lang w:val="uk-UA"/>
              </w:rPr>
              <w:t xml:space="preserve">одексу </w:t>
            </w:r>
            <w:r w:rsidRPr="00B96FA9">
              <w:rPr>
                <w:shd w:val="clear" w:color="auto" w:fill="FFFFFF"/>
                <w:lang w:val="uk-UA"/>
              </w:rPr>
              <w:t xml:space="preserve"> </w:t>
            </w:r>
            <w:r w:rsidR="00B718CF" w:rsidRPr="00B96FA9">
              <w:rPr>
                <w:shd w:val="clear" w:color="auto" w:fill="FFFFFF"/>
                <w:lang w:val="uk-UA"/>
              </w:rPr>
              <w:t xml:space="preserve">України </w:t>
            </w:r>
            <w:r w:rsidR="00BF77AE" w:rsidRPr="00B96FA9">
              <w:rPr>
                <w:shd w:val="clear" w:color="auto" w:fill="FFFFFF"/>
                <w:lang w:val="uk-UA"/>
              </w:rPr>
              <w:t>в</w:t>
            </w:r>
            <w:r w:rsidRPr="00B96FA9">
              <w:rPr>
                <w:shd w:val="clear" w:color="auto" w:fill="FFFFFF"/>
                <w:lang w:val="uk-UA"/>
              </w:rPr>
              <w:t xml:space="preserve"> разі н</w:t>
            </w:r>
            <w:r w:rsidRPr="00B96FA9">
              <w:rPr>
                <w:shd w:val="clear" w:color="auto" w:fill="FFFFFF"/>
                <w:lang w:val="uk-UA"/>
              </w:rPr>
              <w:t>а</w:t>
            </w:r>
            <w:r w:rsidRPr="00B96FA9">
              <w:rPr>
                <w:shd w:val="clear" w:color="auto" w:fill="FFFFFF"/>
                <w:lang w:val="uk-UA"/>
              </w:rPr>
              <w:t>буття права власності на об’єкт нерухомого майна (жилий буд</w:t>
            </w:r>
            <w:r w:rsidRPr="00B96FA9">
              <w:rPr>
                <w:shd w:val="clear" w:color="auto" w:fill="FFFFFF"/>
                <w:lang w:val="uk-UA"/>
              </w:rPr>
              <w:t>и</w:t>
            </w:r>
            <w:r w:rsidRPr="00B96FA9">
              <w:rPr>
                <w:shd w:val="clear" w:color="auto" w:fill="FFFFFF"/>
                <w:lang w:val="uk-UA"/>
              </w:rPr>
              <w:t xml:space="preserve">нок (крім багатоквартирного), іншу будівлю або споруду), об’єкт незавершеного будівництва, розміщений на земельній ділянці (крім земель державної, комунальної власності), право власності на таку земельну ділянку одночасно переходить від </w:t>
            </w:r>
            <w:proofErr w:type="spellStart"/>
            <w:r w:rsidRPr="00B96FA9">
              <w:rPr>
                <w:shd w:val="clear" w:color="auto" w:fill="FFFFFF"/>
                <w:lang w:val="uk-UA"/>
              </w:rPr>
              <w:t>відчужувача</w:t>
            </w:r>
            <w:proofErr w:type="spellEnd"/>
            <w:r w:rsidRPr="00B96FA9">
              <w:rPr>
                <w:shd w:val="clear" w:color="auto" w:fill="FFFFFF"/>
                <w:lang w:val="uk-UA"/>
              </w:rPr>
              <w:t xml:space="preserve"> (попереднього власника) такого об’єкта до набув</w:t>
            </w:r>
            <w:r w:rsidRPr="00B96FA9">
              <w:rPr>
                <w:shd w:val="clear" w:color="auto" w:fill="FFFFFF"/>
                <w:lang w:val="uk-UA"/>
              </w:rPr>
              <w:t>а</w:t>
            </w:r>
            <w:r w:rsidRPr="00B96FA9">
              <w:rPr>
                <w:shd w:val="clear" w:color="auto" w:fill="FFFFFF"/>
                <w:lang w:val="uk-UA"/>
              </w:rPr>
              <w:t>ча такого об’єкта без зміни її цільового призначення</w:t>
            </w:r>
            <w:r w:rsidR="00BF77AE" w:rsidRPr="00B96FA9">
              <w:rPr>
                <w:shd w:val="clear" w:color="auto" w:fill="FFFFFF"/>
                <w:lang w:val="uk-UA"/>
              </w:rPr>
              <w:t xml:space="preserve"> </w:t>
            </w:r>
            <w:r w:rsidRPr="00B96FA9">
              <w:rPr>
                <w:bCs/>
                <w:lang w:val="uk-UA"/>
              </w:rPr>
              <w:t xml:space="preserve"> </w:t>
            </w:r>
          </w:p>
        </w:tc>
      </w:tr>
    </w:tbl>
    <w:p w:rsidR="006D0311" w:rsidRPr="00B96FA9" w:rsidRDefault="006D0311">
      <w:pPr>
        <w:rPr>
          <w:lang w:val="uk-UA"/>
        </w:rPr>
      </w:pPr>
    </w:p>
    <w:p w:rsidR="006D0311" w:rsidRPr="00B96FA9" w:rsidRDefault="006D0311">
      <w:pPr>
        <w:rPr>
          <w:lang w:val="uk-UA"/>
        </w:rPr>
      </w:pPr>
    </w:p>
    <w:tbl>
      <w:tblPr>
        <w:tblpPr w:leftFromText="180" w:rightFromText="180" w:vertAnchor="text" w:horzAnchor="margin" w:tblpX="-62" w:tblpY="76"/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115"/>
        <w:gridCol w:w="2398"/>
        <w:gridCol w:w="2821"/>
        <w:gridCol w:w="987"/>
        <w:gridCol w:w="6913"/>
      </w:tblGrid>
      <w:tr w:rsidR="006D0311" w:rsidRPr="00B96FA9" w:rsidTr="006D0311">
        <w:trPr>
          <w:cantSplit/>
          <w:trHeight w:val="322"/>
        </w:trPr>
        <w:tc>
          <w:tcPr>
            <w:tcW w:w="531" w:type="dxa"/>
          </w:tcPr>
          <w:p w:rsidR="006D0311" w:rsidRPr="00B96FA9" w:rsidRDefault="006D0311" w:rsidP="0043003B">
            <w:pPr>
              <w:jc w:val="center"/>
              <w:rPr>
                <w:b/>
                <w:i/>
                <w:lang w:val="uk-UA"/>
              </w:rPr>
            </w:pPr>
            <w:r w:rsidRPr="00B96FA9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15" w:type="dxa"/>
          </w:tcPr>
          <w:p w:rsidR="006D0311" w:rsidRPr="00B96FA9" w:rsidRDefault="006D0311" w:rsidP="0043003B">
            <w:pPr>
              <w:jc w:val="center"/>
              <w:rPr>
                <w:b/>
                <w:i/>
                <w:lang w:val="uk-UA"/>
              </w:rPr>
            </w:pPr>
            <w:r w:rsidRPr="00B96FA9">
              <w:rPr>
                <w:b/>
                <w:i/>
                <w:lang w:val="uk-UA"/>
              </w:rPr>
              <w:t>2</w:t>
            </w:r>
          </w:p>
        </w:tc>
        <w:tc>
          <w:tcPr>
            <w:tcW w:w="2398" w:type="dxa"/>
          </w:tcPr>
          <w:p w:rsidR="006D0311" w:rsidRPr="00B96FA9" w:rsidRDefault="006D0311" w:rsidP="0043003B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B96FA9">
              <w:rPr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6D0311" w:rsidRPr="00B96FA9" w:rsidRDefault="006D0311" w:rsidP="0043003B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B96FA9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6D0311" w:rsidRPr="00B96FA9" w:rsidRDefault="006D0311" w:rsidP="0043003B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B96FA9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6913" w:type="dxa"/>
          </w:tcPr>
          <w:p w:rsidR="006D0311" w:rsidRPr="00B96FA9" w:rsidRDefault="006D0311" w:rsidP="0043003B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B96FA9">
              <w:rPr>
                <w:b/>
                <w:i/>
                <w:lang w:val="uk-UA"/>
              </w:rPr>
              <w:t>6</w:t>
            </w:r>
          </w:p>
        </w:tc>
      </w:tr>
      <w:tr w:rsidR="006D0311" w:rsidRPr="00B96FA9" w:rsidTr="006D0311">
        <w:trPr>
          <w:cantSplit/>
          <w:trHeight w:val="322"/>
        </w:trPr>
        <w:tc>
          <w:tcPr>
            <w:tcW w:w="531" w:type="dxa"/>
          </w:tcPr>
          <w:p w:rsidR="006D0311" w:rsidRPr="00B96FA9" w:rsidRDefault="006D0311" w:rsidP="0043003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115" w:type="dxa"/>
          </w:tcPr>
          <w:p w:rsidR="006D0311" w:rsidRPr="00B96FA9" w:rsidRDefault="006D0311" w:rsidP="0043003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398" w:type="dxa"/>
          </w:tcPr>
          <w:p w:rsidR="006D0311" w:rsidRPr="00B96FA9" w:rsidRDefault="006D0311" w:rsidP="0043003B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6D0311" w:rsidRPr="00B96FA9" w:rsidRDefault="006D0311" w:rsidP="0043003B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</w:p>
        </w:tc>
        <w:tc>
          <w:tcPr>
            <w:tcW w:w="987" w:type="dxa"/>
          </w:tcPr>
          <w:p w:rsidR="006D0311" w:rsidRPr="00B96FA9" w:rsidRDefault="006D0311" w:rsidP="0043003B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</w:p>
        </w:tc>
        <w:tc>
          <w:tcPr>
            <w:tcW w:w="6913" w:type="dxa"/>
          </w:tcPr>
          <w:p w:rsidR="006D0311" w:rsidRPr="00B96FA9" w:rsidRDefault="006D0311" w:rsidP="00033566">
            <w:pPr>
              <w:pStyle w:val="21"/>
              <w:tabs>
                <w:tab w:val="left" w:pos="8080"/>
              </w:tabs>
              <w:jc w:val="both"/>
              <w:rPr>
                <w:b/>
                <w:i w:val="0"/>
              </w:rPr>
            </w:pPr>
            <w:r w:rsidRPr="00B96FA9">
              <w:rPr>
                <w:i w:val="0"/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="00BF77AE" w:rsidRPr="00B96FA9">
              <w:rPr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B96FA9">
              <w:rPr>
                <w:rStyle w:val="FontStyle17"/>
                <w:i w:val="0"/>
                <w:color w:val="000000" w:themeColor="text1"/>
              </w:rPr>
              <w:t xml:space="preserve">Наявна невідповідність площі земельної ділянки </w:t>
            </w:r>
            <w:r w:rsidR="00BF77AE" w:rsidRPr="00B96FA9">
              <w:rPr>
                <w:i w:val="0"/>
                <w:color w:val="000000" w:themeColor="text1"/>
                <w:sz w:val="24"/>
                <w:szCs w:val="24"/>
              </w:rPr>
              <w:t xml:space="preserve">у </w:t>
            </w:r>
            <w:r w:rsidRPr="00B96FA9">
              <w:rPr>
                <w:i w:val="0"/>
                <w:color w:val="000000" w:themeColor="text1"/>
                <w:sz w:val="24"/>
                <w:szCs w:val="24"/>
              </w:rPr>
              <w:t xml:space="preserve">витягу з рішення виконкому </w:t>
            </w:r>
            <w:proofErr w:type="spellStart"/>
            <w:r w:rsidRPr="00B96FA9">
              <w:rPr>
                <w:bCs/>
                <w:i w:val="0"/>
                <w:iCs/>
                <w:sz w:val="24"/>
                <w:szCs w:val="24"/>
                <w:lang w:eastAsia="uk-UA"/>
              </w:rPr>
              <w:t>Довгинцівської</w:t>
            </w:r>
            <w:proofErr w:type="spellEnd"/>
            <w:r w:rsidRPr="00B96FA9">
              <w:rPr>
                <w:i w:val="0"/>
                <w:sz w:val="24"/>
                <w:szCs w:val="24"/>
                <w:lang w:eastAsia="uk-UA"/>
              </w:rPr>
              <w:t xml:space="preserve">  </w:t>
            </w:r>
            <w:r w:rsidRPr="00B96FA9">
              <w:rPr>
                <w:i w:val="0"/>
                <w:color w:val="000000" w:themeColor="text1"/>
                <w:sz w:val="24"/>
                <w:szCs w:val="24"/>
              </w:rPr>
              <w:t xml:space="preserve">районної </w:t>
            </w:r>
            <w:r w:rsidR="00033566" w:rsidRPr="00B96FA9">
              <w:rPr>
                <w:i w:val="0"/>
                <w:color w:val="000000" w:themeColor="text1"/>
                <w:sz w:val="24"/>
                <w:szCs w:val="24"/>
              </w:rPr>
              <w:t>Р</w:t>
            </w:r>
            <w:r w:rsidRPr="00B96FA9">
              <w:rPr>
                <w:i w:val="0"/>
                <w:color w:val="000000" w:themeColor="text1"/>
                <w:sz w:val="24"/>
                <w:szCs w:val="24"/>
              </w:rPr>
              <w:t xml:space="preserve">ади </w:t>
            </w:r>
            <w:r w:rsidR="00033566" w:rsidRPr="00B96FA9">
              <w:rPr>
                <w:i w:val="0"/>
                <w:color w:val="000000" w:themeColor="text1"/>
                <w:sz w:val="24"/>
                <w:szCs w:val="24"/>
              </w:rPr>
              <w:t xml:space="preserve">народних депутатів м. Кривого Рогу Дніпропетровської області   </w:t>
            </w:r>
            <w:r w:rsidRPr="00B96FA9">
              <w:rPr>
                <w:i w:val="0"/>
                <w:color w:val="000000" w:themeColor="text1"/>
                <w:sz w:val="24"/>
                <w:szCs w:val="24"/>
              </w:rPr>
              <w:t>від 10.12.1993 №517/6  «Про виділення земельних ділянок під буд</w:t>
            </w:r>
            <w:r w:rsidRPr="00B96FA9">
              <w:rPr>
                <w:i w:val="0"/>
                <w:color w:val="000000" w:themeColor="text1"/>
                <w:sz w:val="24"/>
                <w:szCs w:val="24"/>
              </w:rPr>
              <w:t>і</w:t>
            </w:r>
            <w:r w:rsidRPr="00B96FA9">
              <w:rPr>
                <w:i w:val="0"/>
                <w:color w:val="000000" w:themeColor="text1"/>
                <w:sz w:val="24"/>
                <w:szCs w:val="24"/>
              </w:rPr>
              <w:t xml:space="preserve">вництво індивідуальних житлових будинків» та </w:t>
            </w:r>
            <w:r w:rsidR="00B718CF" w:rsidRPr="00B96FA9">
              <w:rPr>
                <w:i w:val="0"/>
                <w:color w:val="000000" w:themeColor="text1"/>
                <w:sz w:val="24"/>
                <w:szCs w:val="24"/>
              </w:rPr>
              <w:t>д</w:t>
            </w:r>
            <w:r w:rsidRPr="00B96FA9">
              <w:rPr>
                <w:i w:val="0"/>
                <w:color w:val="000000" w:themeColor="text1"/>
                <w:sz w:val="24"/>
                <w:szCs w:val="24"/>
              </w:rPr>
              <w:t>оговор</w:t>
            </w:r>
            <w:r w:rsidR="00BF77AE" w:rsidRPr="00B96FA9">
              <w:rPr>
                <w:i w:val="0"/>
                <w:color w:val="000000" w:themeColor="text1"/>
                <w:sz w:val="24"/>
                <w:szCs w:val="24"/>
              </w:rPr>
              <w:t>і</w:t>
            </w:r>
            <w:r w:rsidRPr="00B96FA9">
              <w:rPr>
                <w:i w:val="0"/>
                <w:color w:val="000000" w:themeColor="text1"/>
                <w:sz w:val="24"/>
                <w:szCs w:val="24"/>
              </w:rPr>
              <w:t xml:space="preserve"> про надання у безстрокове користування земельної ділянки для б</w:t>
            </w:r>
            <w:r w:rsidRPr="00B96FA9">
              <w:rPr>
                <w:i w:val="0"/>
                <w:color w:val="000000" w:themeColor="text1"/>
                <w:sz w:val="24"/>
                <w:szCs w:val="24"/>
              </w:rPr>
              <w:t>у</w:t>
            </w:r>
            <w:r w:rsidRPr="00B96FA9">
              <w:rPr>
                <w:i w:val="0"/>
                <w:color w:val="000000" w:themeColor="text1"/>
                <w:sz w:val="24"/>
                <w:szCs w:val="24"/>
              </w:rPr>
              <w:t xml:space="preserve">дівництва індивідуального жилого </w:t>
            </w:r>
            <w:proofErr w:type="spellStart"/>
            <w:r w:rsidRPr="00B96FA9">
              <w:rPr>
                <w:i w:val="0"/>
                <w:color w:val="000000" w:themeColor="text1"/>
                <w:sz w:val="24"/>
                <w:szCs w:val="24"/>
              </w:rPr>
              <w:t>будинка</w:t>
            </w:r>
            <w:proofErr w:type="spellEnd"/>
            <w:r w:rsidRPr="00B96FA9">
              <w:rPr>
                <w:i w:val="0"/>
                <w:color w:val="000000" w:themeColor="text1"/>
                <w:sz w:val="24"/>
                <w:szCs w:val="24"/>
              </w:rPr>
              <w:t xml:space="preserve">  </w:t>
            </w:r>
            <w:r w:rsidR="00BF77AE" w:rsidRPr="00B96FA9">
              <w:rPr>
                <w:i w:val="0"/>
                <w:color w:val="000000" w:themeColor="text1"/>
                <w:sz w:val="24"/>
                <w:szCs w:val="24"/>
              </w:rPr>
              <w:t>(</w:t>
            </w:r>
            <w:r w:rsidRPr="00B96FA9">
              <w:rPr>
                <w:i w:val="0"/>
                <w:color w:val="000000" w:themeColor="text1"/>
                <w:sz w:val="24"/>
                <w:szCs w:val="24"/>
              </w:rPr>
              <w:t xml:space="preserve">0,0617 га </w:t>
            </w:r>
            <w:r w:rsidR="00BF77AE" w:rsidRPr="00B96FA9">
              <w:rPr>
                <w:i w:val="0"/>
                <w:color w:val="000000" w:themeColor="text1"/>
                <w:sz w:val="24"/>
                <w:szCs w:val="24"/>
              </w:rPr>
              <w:t xml:space="preserve">) </w:t>
            </w:r>
            <w:r w:rsidR="00BF77AE" w:rsidRPr="00B96FA9">
              <w:rPr>
                <w:rStyle w:val="FontStyle17"/>
                <w:i w:val="0"/>
                <w:color w:val="000000" w:themeColor="text1"/>
              </w:rPr>
              <w:t>та</w:t>
            </w:r>
            <w:r w:rsidRPr="00B96FA9">
              <w:rPr>
                <w:rStyle w:val="FontStyle17"/>
                <w:i w:val="0"/>
                <w:color w:val="000000" w:themeColor="text1"/>
              </w:rPr>
              <w:t xml:space="preserve"> гр</w:t>
            </w:r>
            <w:r w:rsidRPr="00B96FA9">
              <w:rPr>
                <w:rStyle w:val="FontStyle17"/>
                <w:i w:val="0"/>
                <w:color w:val="000000" w:themeColor="text1"/>
              </w:rPr>
              <w:t>а</w:t>
            </w:r>
            <w:r w:rsidRPr="00B96FA9">
              <w:rPr>
                <w:rStyle w:val="FontStyle17"/>
                <w:i w:val="0"/>
                <w:color w:val="000000" w:themeColor="text1"/>
              </w:rPr>
              <w:t>фічних матеріал</w:t>
            </w:r>
            <w:r w:rsidR="00BF77AE" w:rsidRPr="00B96FA9">
              <w:rPr>
                <w:rStyle w:val="FontStyle17"/>
                <w:i w:val="0"/>
                <w:color w:val="000000" w:themeColor="text1"/>
              </w:rPr>
              <w:t xml:space="preserve">ах </w:t>
            </w:r>
            <w:r w:rsidRPr="00B96FA9">
              <w:rPr>
                <w:rStyle w:val="FontStyle17"/>
                <w:i w:val="0"/>
                <w:color w:val="000000" w:themeColor="text1"/>
              </w:rPr>
              <w:t>технічної документації із землеустрою щодо встановлення (відновлення) меж земельної ділянки в натурі (на місцевості), витягу з Державного земельного кадастру про зем</w:t>
            </w:r>
            <w:r w:rsidRPr="00B96FA9">
              <w:rPr>
                <w:rStyle w:val="FontStyle17"/>
                <w:i w:val="0"/>
                <w:color w:val="000000" w:themeColor="text1"/>
              </w:rPr>
              <w:t>е</w:t>
            </w:r>
            <w:r w:rsidRPr="00B96FA9">
              <w:rPr>
                <w:rStyle w:val="FontStyle17"/>
                <w:i w:val="0"/>
                <w:color w:val="000000" w:themeColor="text1"/>
              </w:rPr>
              <w:t xml:space="preserve">льну ділянку </w:t>
            </w:r>
            <w:r w:rsidR="00BF77AE" w:rsidRPr="00B96FA9">
              <w:rPr>
                <w:rStyle w:val="FontStyle17"/>
                <w:i w:val="0"/>
                <w:color w:val="000000" w:themeColor="text1"/>
              </w:rPr>
              <w:t>(</w:t>
            </w:r>
            <w:r w:rsidRPr="00B96FA9">
              <w:rPr>
                <w:rStyle w:val="FontStyle17"/>
                <w:i w:val="0"/>
                <w:color w:val="000000" w:themeColor="text1"/>
              </w:rPr>
              <w:t>0,0766</w:t>
            </w:r>
            <w:r w:rsidR="00BF77AE" w:rsidRPr="00B96FA9">
              <w:rPr>
                <w:rStyle w:val="FontStyle17"/>
                <w:i w:val="0"/>
                <w:color w:val="000000" w:themeColor="text1"/>
              </w:rPr>
              <w:t xml:space="preserve"> га)</w:t>
            </w:r>
            <w:r w:rsidRPr="00B96FA9">
              <w:rPr>
                <w:b/>
                <w:i w:val="0"/>
              </w:rPr>
              <w:t xml:space="preserve"> </w:t>
            </w:r>
          </w:p>
        </w:tc>
      </w:tr>
      <w:tr w:rsidR="00CA1692" w:rsidRPr="00B96FA9" w:rsidTr="006D0311">
        <w:trPr>
          <w:cantSplit/>
          <w:trHeight w:val="322"/>
        </w:trPr>
        <w:tc>
          <w:tcPr>
            <w:tcW w:w="531" w:type="dxa"/>
          </w:tcPr>
          <w:p w:rsidR="00CA1692" w:rsidRPr="00B96FA9" w:rsidRDefault="00CA1692" w:rsidP="0043003B">
            <w:pPr>
              <w:jc w:val="center"/>
              <w:rPr>
                <w:lang w:val="uk-UA"/>
              </w:rPr>
            </w:pPr>
            <w:r w:rsidRPr="00B96FA9">
              <w:rPr>
                <w:lang w:val="uk-UA"/>
              </w:rPr>
              <w:t>6</w:t>
            </w:r>
          </w:p>
        </w:tc>
        <w:tc>
          <w:tcPr>
            <w:tcW w:w="2115" w:type="dxa"/>
          </w:tcPr>
          <w:p w:rsidR="00CA1692" w:rsidRPr="00B96FA9" w:rsidRDefault="00CA1692" w:rsidP="00CA1692">
            <w:pPr>
              <w:ind w:left="-142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 xml:space="preserve">Громадянка </w:t>
            </w:r>
          </w:p>
          <w:p w:rsidR="00CA1692" w:rsidRPr="00B96FA9" w:rsidRDefault="00CA1692" w:rsidP="00CA1692">
            <w:pPr>
              <w:ind w:left="-142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>Хомко</w:t>
            </w:r>
          </w:p>
          <w:p w:rsidR="00CA1692" w:rsidRPr="00B96FA9" w:rsidRDefault="00CA1692" w:rsidP="00CA1692">
            <w:pPr>
              <w:ind w:left="-142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>Юлія Сергіївна</w:t>
            </w:r>
          </w:p>
          <w:p w:rsidR="00CA1692" w:rsidRPr="00B96FA9" w:rsidRDefault="00CA1692" w:rsidP="0043003B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398" w:type="dxa"/>
          </w:tcPr>
          <w:p w:rsidR="00CA1692" w:rsidRPr="00B96FA9" w:rsidRDefault="00CA1692" w:rsidP="0043003B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 w:rsidRPr="00B96FA9">
              <w:rPr>
                <w:b w:val="0"/>
                <w:i w:val="0"/>
                <w:sz w:val="24"/>
                <w:szCs w:val="24"/>
                <w:lang w:eastAsia="uk-UA"/>
              </w:rPr>
              <w:t xml:space="preserve">Для будівництва та обслуговування </w:t>
            </w:r>
            <w:proofErr w:type="spellStart"/>
            <w:r w:rsidRPr="00B96FA9">
              <w:rPr>
                <w:b w:val="0"/>
                <w:i w:val="0"/>
                <w:sz w:val="24"/>
                <w:szCs w:val="24"/>
                <w:lang w:eastAsia="uk-UA"/>
              </w:rPr>
              <w:t>жит-лового</w:t>
            </w:r>
            <w:proofErr w:type="spellEnd"/>
            <w:r w:rsidRPr="00B96FA9">
              <w:rPr>
                <w:b w:val="0"/>
                <w:i w:val="0"/>
                <w:sz w:val="24"/>
                <w:szCs w:val="24"/>
                <w:lang w:eastAsia="uk-UA"/>
              </w:rPr>
              <w:t xml:space="preserve"> будинку, </w:t>
            </w:r>
            <w:proofErr w:type="spellStart"/>
            <w:r w:rsidRPr="00B96FA9">
              <w:rPr>
                <w:b w:val="0"/>
                <w:i w:val="0"/>
                <w:sz w:val="24"/>
                <w:szCs w:val="24"/>
                <w:lang w:eastAsia="uk-UA"/>
              </w:rPr>
              <w:t>гос-подарських</w:t>
            </w:r>
            <w:proofErr w:type="spellEnd"/>
            <w:r w:rsidRPr="00B96FA9">
              <w:rPr>
                <w:b w:val="0"/>
                <w:i w:val="0"/>
                <w:sz w:val="24"/>
                <w:szCs w:val="24"/>
                <w:lang w:eastAsia="uk-UA"/>
              </w:rPr>
              <w:t xml:space="preserve"> будівель і споруд (присадибна ділянка)</w:t>
            </w:r>
          </w:p>
        </w:tc>
        <w:tc>
          <w:tcPr>
            <w:tcW w:w="2821" w:type="dxa"/>
          </w:tcPr>
          <w:p w:rsidR="00CA1692" w:rsidRPr="00B96FA9" w:rsidRDefault="00CA1692" w:rsidP="00CA1692">
            <w:pPr>
              <w:pStyle w:val="8"/>
              <w:ind w:left="-108"/>
              <w:rPr>
                <w:bCs w:val="0"/>
                <w:iCs w:val="0"/>
                <w:sz w:val="24"/>
                <w:szCs w:val="24"/>
                <w:lang w:eastAsia="uk-UA"/>
              </w:rPr>
            </w:pPr>
            <w:proofErr w:type="spellStart"/>
            <w:r w:rsidRPr="00B96FA9">
              <w:rPr>
                <w:bCs w:val="0"/>
                <w:iCs w:val="0"/>
                <w:sz w:val="24"/>
                <w:szCs w:val="24"/>
                <w:lang w:eastAsia="uk-UA"/>
              </w:rPr>
              <w:t>Тернівський</w:t>
            </w:r>
            <w:proofErr w:type="spellEnd"/>
            <w:r w:rsidRPr="00B96FA9">
              <w:rPr>
                <w:bCs w:val="0"/>
                <w:iCs w:val="0"/>
                <w:sz w:val="24"/>
                <w:szCs w:val="24"/>
                <w:lang w:eastAsia="uk-UA"/>
              </w:rPr>
              <w:t xml:space="preserve">  район,       </w:t>
            </w:r>
          </w:p>
          <w:p w:rsidR="00CA1692" w:rsidRPr="00B96FA9" w:rsidRDefault="00CA1692" w:rsidP="00CA1692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B96FA9">
              <w:rPr>
                <w:lang w:eastAsia="uk-UA"/>
              </w:rPr>
              <w:t xml:space="preserve"> вул. Народна, 18, 1211000000:07:184:0010</w:t>
            </w:r>
          </w:p>
        </w:tc>
        <w:tc>
          <w:tcPr>
            <w:tcW w:w="987" w:type="dxa"/>
          </w:tcPr>
          <w:p w:rsidR="00CA1692" w:rsidRPr="00B96FA9" w:rsidRDefault="00CA1692" w:rsidP="0043003B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B96FA9">
              <w:rPr>
                <w:lang w:eastAsia="uk-UA"/>
              </w:rPr>
              <w:t>0,1000</w:t>
            </w:r>
          </w:p>
        </w:tc>
        <w:tc>
          <w:tcPr>
            <w:tcW w:w="6913" w:type="dxa"/>
          </w:tcPr>
          <w:p w:rsidR="00CA1692" w:rsidRPr="00B96FA9" w:rsidRDefault="00CA1692" w:rsidP="00CA1692">
            <w:pPr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B96FA9">
              <w:rPr>
                <w:rFonts w:eastAsia="Calibri"/>
                <w:color w:val="000000" w:themeColor="text1"/>
                <w:lang w:val="uk-UA" w:eastAsia="en-US"/>
              </w:rPr>
              <w:t>1.</w:t>
            </w:r>
            <w:r w:rsidR="00BF77AE" w:rsidRPr="00B96FA9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r w:rsidRPr="00B96FA9">
              <w:rPr>
                <w:rFonts w:eastAsia="Calibri"/>
                <w:color w:val="000000" w:themeColor="text1"/>
                <w:lang w:val="uk-UA" w:eastAsia="en-US"/>
              </w:rPr>
              <w:t>Відповідно до витягу з Державного реєстру речових прав на       нерухоме майно  про реєстрацію права власності від  02.06.2017 №20736605 у власників житлового будинку спільна часткова форма власності.</w:t>
            </w:r>
          </w:p>
          <w:p w:rsidR="00CA1692" w:rsidRPr="00B96FA9" w:rsidRDefault="00CA1692" w:rsidP="00CA1692">
            <w:pPr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B96FA9">
              <w:rPr>
                <w:rFonts w:eastAsia="Calibri"/>
                <w:color w:val="000000" w:themeColor="text1"/>
                <w:lang w:val="uk-UA" w:eastAsia="en-US"/>
              </w:rPr>
              <w:t>2.</w:t>
            </w:r>
            <w:r w:rsidR="00BF77AE" w:rsidRPr="00B96FA9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r w:rsidRPr="00B96FA9">
              <w:rPr>
                <w:rFonts w:eastAsia="Calibri"/>
                <w:color w:val="000000" w:themeColor="text1"/>
                <w:lang w:val="uk-UA" w:eastAsia="en-US"/>
              </w:rPr>
              <w:t xml:space="preserve">Відповідно до </w:t>
            </w:r>
            <w:r w:rsidR="00BF77AE" w:rsidRPr="00B96FA9">
              <w:rPr>
                <w:rFonts w:eastAsia="Calibri"/>
                <w:color w:val="000000" w:themeColor="text1"/>
                <w:lang w:val="uk-UA" w:eastAsia="en-US"/>
              </w:rPr>
              <w:t>с</w:t>
            </w:r>
            <w:r w:rsidR="00CD307C" w:rsidRPr="00B96FA9">
              <w:rPr>
                <w:rFonts w:eastAsia="Calibri"/>
                <w:color w:val="000000" w:themeColor="text1"/>
                <w:lang w:val="uk-UA" w:eastAsia="en-US"/>
              </w:rPr>
              <w:t>відоцтва про право</w:t>
            </w:r>
            <w:r w:rsidRPr="00B96FA9">
              <w:rPr>
                <w:rFonts w:eastAsia="Calibri"/>
                <w:color w:val="000000" w:themeColor="text1"/>
                <w:lang w:val="uk-UA" w:eastAsia="en-US"/>
              </w:rPr>
              <w:t xml:space="preserve"> власн</w:t>
            </w:r>
            <w:r w:rsidR="00BF77AE" w:rsidRPr="00B96FA9">
              <w:rPr>
                <w:rFonts w:eastAsia="Calibri"/>
                <w:color w:val="000000" w:themeColor="text1"/>
                <w:lang w:val="uk-UA" w:eastAsia="en-US"/>
              </w:rPr>
              <w:t>о</w:t>
            </w:r>
            <w:r w:rsidRPr="00B96FA9">
              <w:rPr>
                <w:rFonts w:eastAsia="Calibri"/>
                <w:color w:val="000000" w:themeColor="text1"/>
                <w:lang w:val="uk-UA" w:eastAsia="en-US"/>
              </w:rPr>
              <w:t>ст</w:t>
            </w:r>
            <w:r w:rsidR="00BF77AE" w:rsidRPr="00B96FA9">
              <w:rPr>
                <w:rFonts w:eastAsia="Calibri"/>
                <w:color w:val="000000" w:themeColor="text1"/>
                <w:lang w:val="uk-UA" w:eastAsia="en-US"/>
              </w:rPr>
              <w:t xml:space="preserve">і </w:t>
            </w:r>
            <w:r w:rsidRPr="00B96FA9">
              <w:rPr>
                <w:rFonts w:eastAsia="Calibri"/>
                <w:color w:val="000000" w:themeColor="text1"/>
                <w:lang w:val="uk-UA" w:eastAsia="en-US"/>
              </w:rPr>
              <w:t>на житло  від 27.07.1994 №159 у власників житлового будинку спільна сумі</w:t>
            </w:r>
            <w:r w:rsidRPr="00B96FA9">
              <w:rPr>
                <w:rFonts w:eastAsia="Calibri"/>
                <w:color w:val="000000" w:themeColor="text1"/>
                <w:lang w:val="uk-UA" w:eastAsia="en-US"/>
              </w:rPr>
              <w:t>с</w:t>
            </w:r>
            <w:r w:rsidRPr="00B96FA9">
              <w:rPr>
                <w:rFonts w:eastAsia="Calibri"/>
                <w:color w:val="000000" w:themeColor="text1"/>
                <w:lang w:val="uk-UA" w:eastAsia="en-US"/>
              </w:rPr>
              <w:t>на форма власності.</w:t>
            </w:r>
          </w:p>
          <w:p w:rsidR="00CA1692" w:rsidRPr="00B96FA9" w:rsidRDefault="00CA1692" w:rsidP="00CA1692">
            <w:pPr>
              <w:ind w:left="-70" w:right="-70"/>
              <w:jc w:val="center"/>
              <w:rPr>
                <w:rStyle w:val="FontStyle17"/>
                <w:lang w:val="uk-UA"/>
              </w:rPr>
            </w:pPr>
            <w:r w:rsidRPr="00B96FA9">
              <w:rPr>
                <w:rStyle w:val="FontStyle17"/>
                <w:lang w:val="uk-UA"/>
              </w:rPr>
              <w:t>3.</w:t>
            </w:r>
            <w:r w:rsidR="00BF77AE" w:rsidRPr="00B96FA9">
              <w:rPr>
                <w:rStyle w:val="FontStyle17"/>
                <w:lang w:val="uk-UA"/>
              </w:rPr>
              <w:t xml:space="preserve"> </w:t>
            </w:r>
            <w:r w:rsidRPr="00B96FA9">
              <w:rPr>
                <w:rStyle w:val="FontStyle17"/>
                <w:lang w:val="uk-UA"/>
              </w:rPr>
              <w:t>Відповідно до ст. 355 Цивільного кодексу України майно може належати співвласникам на правах виключно  спільної часткової</w:t>
            </w:r>
          </w:p>
          <w:p w:rsidR="00CA1692" w:rsidRPr="00B96FA9" w:rsidRDefault="00CA1692" w:rsidP="00CA1692">
            <w:pPr>
              <w:ind w:left="-70" w:right="-70"/>
              <w:rPr>
                <w:b/>
                <w:i/>
                <w:lang w:val="uk-UA"/>
              </w:rPr>
            </w:pPr>
            <w:r w:rsidRPr="00B96FA9">
              <w:rPr>
                <w:rStyle w:val="FontStyle17"/>
                <w:lang w:val="uk-UA"/>
              </w:rPr>
              <w:t xml:space="preserve"> або спільної сумісної власності</w:t>
            </w:r>
          </w:p>
        </w:tc>
      </w:tr>
      <w:tr w:rsidR="00033566" w:rsidRPr="00B96FA9" w:rsidTr="006D0311">
        <w:trPr>
          <w:cantSplit/>
          <w:trHeight w:val="322"/>
        </w:trPr>
        <w:tc>
          <w:tcPr>
            <w:tcW w:w="531" w:type="dxa"/>
          </w:tcPr>
          <w:p w:rsidR="00033566" w:rsidRPr="00B96FA9" w:rsidRDefault="00033566" w:rsidP="0043003B">
            <w:pPr>
              <w:jc w:val="center"/>
              <w:rPr>
                <w:lang w:val="uk-UA"/>
              </w:rPr>
            </w:pPr>
            <w:r w:rsidRPr="00B96FA9">
              <w:rPr>
                <w:lang w:val="uk-UA"/>
              </w:rPr>
              <w:t>7</w:t>
            </w:r>
          </w:p>
        </w:tc>
        <w:tc>
          <w:tcPr>
            <w:tcW w:w="2115" w:type="dxa"/>
          </w:tcPr>
          <w:p w:rsidR="00033566" w:rsidRPr="00B96FA9" w:rsidRDefault="00033566" w:rsidP="00033566">
            <w:pPr>
              <w:ind w:left="-142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 xml:space="preserve">Громадянка </w:t>
            </w:r>
          </w:p>
          <w:p w:rsidR="00033566" w:rsidRPr="00B96FA9" w:rsidRDefault="00033566" w:rsidP="00033566">
            <w:pPr>
              <w:ind w:left="-142"/>
              <w:jc w:val="center"/>
              <w:rPr>
                <w:lang w:val="uk-UA" w:eastAsia="uk-UA"/>
              </w:rPr>
            </w:pPr>
            <w:proofErr w:type="spellStart"/>
            <w:r w:rsidRPr="00B96FA9">
              <w:rPr>
                <w:lang w:val="uk-UA" w:eastAsia="uk-UA"/>
              </w:rPr>
              <w:t>Самборська</w:t>
            </w:r>
            <w:proofErr w:type="spellEnd"/>
          </w:p>
          <w:p w:rsidR="00033566" w:rsidRPr="00B96FA9" w:rsidRDefault="00033566" w:rsidP="00033566">
            <w:pPr>
              <w:ind w:left="-142"/>
              <w:jc w:val="center"/>
              <w:rPr>
                <w:lang w:val="uk-UA" w:eastAsia="uk-UA"/>
              </w:rPr>
            </w:pPr>
            <w:r w:rsidRPr="00B96FA9">
              <w:rPr>
                <w:lang w:val="uk-UA" w:eastAsia="uk-UA"/>
              </w:rPr>
              <w:t>Олена Борисівна</w:t>
            </w:r>
          </w:p>
          <w:p w:rsidR="00033566" w:rsidRPr="00B96FA9" w:rsidRDefault="00033566" w:rsidP="00033566">
            <w:pPr>
              <w:rPr>
                <w:lang w:val="uk-UA" w:eastAsia="uk-UA"/>
              </w:rPr>
            </w:pPr>
          </w:p>
        </w:tc>
        <w:tc>
          <w:tcPr>
            <w:tcW w:w="2398" w:type="dxa"/>
          </w:tcPr>
          <w:p w:rsidR="00033566" w:rsidRPr="00B96FA9" w:rsidRDefault="00033566" w:rsidP="0043003B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  <w:lang w:eastAsia="uk-UA"/>
              </w:rPr>
            </w:pPr>
            <w:r w:rsidRPr="00B96FA9">
              <w:rPr>
                <w:b w:val="0"/>
                <w:i w:val="0"/>
                <w:sz w:val="24"/>
                <w:szCs w:val="24"/>
                <w:lang w:eastAsia="uk-UA"/>
              </w:rPr>
              <w:t>Для індивідуального садівництва</w:t>
            </w:r>
            <w:bookmarkStart w:id="0" w:name="_GoBack"/>
            <w:bookmarkEnd w:id="0"/>
          </w:p>
        </w:tc>
        <w:tc>
          <w:tcPr>
            <w:tcW w:w="2821" w:type="dxa"/>
          </w:tcPr>
          <w:p w:rsidR="00033566" w:rsidRPr="00B96FA9" w:rsidRDefault="00033566" w:rsidP="00033566">
            <w:pPr>
              <w:pStyle w:val="8"/>
              <w:ind w:left="-108"/>
              <w:rPr>
                <w:bCs w:val="0"/>
                <w:iCs w:val="0"/>
                <w:sz w:val="24"/>
                <w:szCs w:val="24"/>
                <w:lang w:eastAsia="uk-UA"/>
              </w:rPr>
            </w:pPr>
            <w:r w:rsidRPr="00B96FA9">
              <w:rPr>
                <w:bCs w:val="0"/>
                <w:iCs w:val="0"/>
                <w:sz w:val="24"/>
                <w:szCs w:val="24"/>
                <w:lang w:eastAsia="uk-UA"/>
              </w:rPr>
              <w:t xml:space="preserve">Центрально-Міський район,       </w:t>
            </w:r>
          </w:p>
          <w:p w:rsidR="00033566" w:rsidRPr="00B96FA9" w:rsidRDefault="00033566" w:rsidP="00033566">
            <w:pPr>
              <w:ind w:left="-108" w:hanging="105"/>
              <w:jc w:val="center"/>
              <w:rPr>
                <w:bCs/>
                <w:iCs/>
                <w:lang w:val="uk-UA" w:eastAsia="uk-UA"/>
              </w:rPr>
            </w:pPr>
            <w:r w:rsidRPr="00B96FA9">
              <w:rPr>
                <w:bCs/>
                <w:iCs/>
                <w:lang w:val="uk-UA" w:eastAsia="uk-UA"/>
              </w:rPr>
              <w:t>САДІВНИЧЕ                            ТОВАРИСТВО,                     «РОСИНКА ПЛЮС»,</w:t>
            </w:r>
          </w:p>
          <w:p w:rsidR="00033566" w:rsidRPr="00B96FA9" w:rsidRDefault="00033566" w:rsidP="00033566">
            <w:pPr>
              <w:pStyle w:val="8"/>
              <w:ind w:left="-108"/>
              <w:rPr>
                <w:bCs w:val="0"/>
                <w:iCs w:val="0"/>
                <w:sz w:val="24"/>
                <w:szCs w:val="24"/>
                <w:lang w:eastAsia="uk-UA"/>
              </w:rPr>
            </w:pPr>
            <w:r w:rsidRPr="00B96FA9">
              <w:rPr>
                <w:lang w:eastAsia="uk-UA"/>
              </w:rPr>
              <w:t>1211000000:08:250:0020</w:t>
            </w:r>
          </w:p>
        </w:tc>
        <w:tc>
          <w:tcPr>
            <w:tcW w:w="987" w:type="dxa"/>
          </w:tcPr>
          <w:p w:rsidR="00033566" w:rsidRPr="00B96FA9" w:rsidRDefault="00033566" w:rsidP="0043003B">
            <w:pPr>
              <w:pStyle w:val="8"/>
              <w:rPr>
                <w:lang w:eastAsia="uk-UA"/>
              </w:rPr>
            </w:pPr>
            <w:r w:rsidRPr="00B96FA9">
              <w:rPr>
                <w:lang w:eastAsia="uk-UA"/>
              </w:rPr>
              <w:t>0,0671</w:t>
            </w:r>
          </w:p>
        </w:tc>
        <w:tc>
          <w:tcPr>
            <w:tcW w:w="6913" w:type="dxa"/>
          </w:tcPr>
          <w:p w:rsidR="00033566" w:rsidRPr="00B96FA9" w:rsidRDefault="00033566" w:rsidP="00033566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B96FA9">
              <w:rPr>
                <w:rFonts w:eastAsia="Calibri"/>
                <w:color w:val="000000" w:themeColor="text1"/>
                <w:lang w:eastAsia="en-US"/>
              </w:rPr>
              <w:t>1.</w:t>
            </w:r>
            <w:r w:rsidRPr="00B96FA9">
              <w:t xml:space="preserve"> Заявницею надано пакет документів, що не відповідає вим</w:t>
            </w:r>
            <w:r w:rsidRPr="00B96FA9">
              <w:t>о</w:t>
            </w:r>
            <w:r w:rsidRPr="00B96FA9">
              <w:t>гам інформаційної картки адміністративної послуги №03-01 «</w:t>
            </w:r>
            <w:r w:rsidRPr="00B96FA9">
              <w:rPr>
                <w:bCs/>
                <w:iCs/>
                <w:color w:val="000000"/>
              </w:rPr>
              <w:t>Видача рішення про передачу у власність, надання в постійне користування та оренду земельних ділянок, що перебувають у державній або комунальній власності»</w:t>
            </w:r>
            <w:r w:rsidRPr="00B96FA9">
              <w:t xml:space="preserve">, а саме:   відсутня </w:t>
            </w:r>
            <w:r w:rsidRPr="00B96FA9">
              <w:rPr>
                <w:color w:val="000000"/>
              </w:rPr>
              <w:t xml:space="preserve"> дові</w:t>
            </w:r>
            <w:r w:rsidRPr="00B96FA9">
              <w:rPr>
                <w:color w:val="000000"/>
              </w:rPr>
              <w:t>д</w:t>
            </w:r>
            <w:r w:rsidRPr="00B96FA9">
              <w:rPr>
                <w:color w:val="000000"/>
              </w:rPr>
              <w:t>ка, що містить інформацію про членство суб'єкта звернення в Садівничому товаристві та земельну ділянку, якою він корист</w:t>
            </w:r>
            <w:r w:rsidRPr="00B96FA9">
              <w:rPr>
                <w:color w:val="000000"/>
              </w:rPr>
              <w:t>у</w:t>
            </w:r>
            <w:r w:rsidRPr="00B96FA9">
              <w:rPr>
                <w:color w:val="000000"/>
              </w:rPr>
              <w:t>ється (номер, розмір)</w:t>
            </w:r>
          </w:p>
          <w:p w:rsidR="00033566" w:rsidRPr="00B96FA9" w:rsidRDefault="00033566" w:rsidP="00033566">
            <w:pPr>
              <w:pStyle w:val="af6"/>
              <w:spacing w:before="0" w:beforeAutospacing="0" w:after="0" w:afterAutospacing="0"/>
              <w:jc w:val="both"/>
            </w:pPr>
            <w:r w:rsidRPr="00B96FA9">
              <w:t>2. Наявна невідповідність  цільового використання  земель у витязі з Державного земельного кадастру про земельну ділянку та технічній документації із землеустрою щодо встановлення (відновлення)  меж   земельної ділянки в натурі (на місцевості).</w:t>
            </w:r>
          </w:p>
          <w:p w:rsidR="00033566" w:rsidRPr="00B96FA9" w:rsidRDefault="00033566" w:rsidP="00CA1692">
            <w:pPr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</w:tc>
      </w:tr>
    </w:tbl>
    <w:p w:rsidR="00033566" w:rsidRPr="00B96FA9" w:rsidRDefault="00033566">
      <w:pPr>
        <w:rPr>
          <w:lang w:val="uk-UA"/>
        </w:rPr>
      </w:pPr>
    </w:p>
    <w:tbl>
      <w:tblPr>
        <w:tblpPr w:leftFromText="180" w:rightFromText="180" w:vertAnchor="text" w:horzAnchor="margin" w:tblpX="-62" w:tblpY="76"/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115"/>
        <w:gridCol w:w="2398"/>
        <w:gridCol w:w="2821"/>
        <w:gridCol w:w="987"/>
        <w:gridCol w:w="6913"/>
      </w:tblGrid>
      <w:tr w:rsidR="00033566" w:rsidRPr="00B96FA9" w:rsidTr="002D1F8F">
        <w:trPr>
          <w:cantSplit/>
          <w:trHeight w:val="322"/>
        </w:trPr>
        <w:tc>
          <w:tcPr>
            <w:tcW w:w="531" w:type="dxa"/>
          </w:tcPr>
          <w:p w:rsidR="00033566" w:rsidRPr="00B96FA9" w:rsidRDefault="00033566" w:rsidP="002D1F8F">
            <w:pPr>
              <w:jc w:val="center"/>
              <w:rPr>
                <w:b/>
                <w:i/>
                <w:lang w:val="uk-UA"/>
              </w:rPr>
            </w:pPr>
            <w:r w:rsidRPr="00B96FA9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15" w:type="dxa"/>
          </w:tcPr>
          <w:p w:rsidR="00033566" w:rsidRPr="00B96FA9" w:rsidRDefault="00033566" w:rsidP="002D1F8F">
            <w:pPr>
              <w:jc w:val="center"/>
              <w:rPr>
                <w:b/>
                <w:i/>
                <w:lang w:val="uk-UA"/>
              </w:rPr>
            </w:pPr>
            <w:r w:rsidRPr="00B96FA9">
              <w:rPr>
                <w:b/>
                <w:i/>
                <w:lang w:val="uk-UA"/>
              </w:rPr>
              <w:t>2</w:t>
            </w:r>
          </w:p>
        </w:tc>
        <w:tc>
          <w:tcPr>
            <w:tcW w:w="2398" w:type="dxa"/>
          </w:tcPr>
          <w:p w:rsidR="00033566" w:rsidRPr="00B96FA9" w:rsidRDefault="00033566" w:rsidP="002D1F8F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B96FA9">
              <w:rPr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033566" w:rsidRPr="00B96FA9" w:rsidRDefault="00033566" w:rsidP="002D1F8F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B96FA9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033566" w:rsidRPr="00B96FA9" w:rsidRDefault="00033566" w:rsidP="002D1F8F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B96FA9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6913" w:type="dxa"/>
          </w:tcPr>
          <w:p w:rsidR="00033566" w:rsidRPr="00B96FA9" w:rsidRDefault="00033566" w:rsidP="002D1F8F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B96FA9">
              <w:rPr>
                <w:b/>
                <w:i/>
                <w:lang w:val="uk-UA"/>
              </w:rPr>
              <w:t>6</w:t>
            </w:r>
          </w:p>
        </w:tc>
      </w:tr>
      <w:tr w:rsidR="00CA1692" w:rsidRPr="00B96FA9" w:rsidTr="006D0311">
        <w:trPr>
          <w:cantSplit/>
          <w:trHeight w:val="322"/>
        </w:trPr>
        <w:tc>
          <w:tcPr>
            <w:tcW w:w="531" w:type="dxa"/>
          </w:tcPr>
          <w:p w:rsidR="00CA1692" w:rsidRPr="00B96FA9" w:rsidRDefault="00CA1692" w:rsidP="0043003B">
            <w:pPr>
              <w:jc w:val="center"/>
              <w:rPr>
                <w:lang w:val="uk-UA"/>
              </w:rPr>
            </w:pPr>
          </w:p>
        </w:tc>
        <w:tc>
          <w:tcPr>
            <w:tcW w:w="2115" w:type="dxa"/>
          </w:tcPr>
          <w:p w:rsidR="00CA1692" w:rsidRPr="00B96FA9" w:rsidRDefault="00CA1692" w:rsidP="00033566">
            <w:pPr>
              <w:ind w:left="-142"/>
              <w:jc w:val="center"/>
              <w:rPr>
                <w:lang w:val="uk-UA" w:eastAsia="uk-UA"/>
              </w:rPr>
            </w:pPr>
          </w:p>
        </w:tc>
        <w:tc>
          <w:tcPr>
            <w:tcW w:w="2398" w:type="dxa"/>
          </w:tcPr>
          <w:p w:rsidR="00CA1692" w:rsidRPr="00B96FA9" w:rsidRDefault="00CA1692" w:rsidP="0043003B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  <w:lang w:eastAsia="uk-UA"/>
              </w:rPr>
            </w:pPr>
          </w:p>
        </w:tc>
        <w:tc>
          <w:tcPr>
            <w:tcW w:w="2821" w:type="dxa"/>
          </w:tcPr>
          <w:p w:rsidR="00CA1692" w:rsidRPr="00B96FA9" w:rsidRDefault="00CA1692" w:rsidP="00CA1692">
            <w:pPr>
              <w:pStyle w:val="8"/>
              <w:ind w:left="-108"/>
              <w:rPr>
                <w:bCs w:val="0"/>
                <w:iCs w:val="0"/>
                <w:sz w:val="24"/>
                <w:szCs w:val="24"/>
                <w:lang w:eastAsia="uk-UA"/>
              </w:rPr>
            </w:pPr>
          </w:p>
        </w:tc>
        <w:tc>
          <w:tcPr>
            <w:tcW w:w="987" w:type="dxa"/>
          </w:tcPr>
          <w:p w:rsidR="00CA1692" w:rsidRPr="00B96FA9" w:rsidRDefault="00CA1692" w:rsidP="0043003B">
            <w:pPr>
              <w:pStyle w:val="8"/>
              <w:rPr>
                <w:lang w:eastAsia="uk-UA"/>
              </w:rPr>
            </w:pPr>
          </w:p>
        </w:tc>
        <w:tc>
          <w:tcPr>
            <w:tcW w:w="6913" w:type="dxa"/>
          </w:tcPr>
          <w:p w:rsidR="00CA1692" w:rsidRPr="00B96FA9" w:rsidRDefault="00CA1692" w:rsidP="00BF77AE">
            <w:pPr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B96FA9">
              <w:rPr>
                <w:lang w:val="uk-UA"/>
              </w:rPr>
              <w:t xml:space="preserve">3. </w:t>
            </w:r>
            <w:r w:rsidRPr="00B96FA9">
              <w:rPr>
                <w:spacing w:val="-4"/>
                <w:lang w:val="uk-UA"/>
              </w:rPr>
              <w:t>Відповідно до ст. 55 Закону України «Про землеустрій» технічна документація</w:t>
            </w:r>
            <w:r w:rsidRPr="00B96FA9">
              <w:rPr>
                <w:spacing w:val="-4"/>
                <w:shd w:val="clear" w:color="auto" w:fill="FFFFFF"/>
                <w:lang w:val="uk-UA"/>
              </w:rPr>
              <w:t> розробляється на підставі дозволу,</w:t>
            </w:r>
            <w:r w:rsidRPr="00B96FA9">
              <w:rPr>
                <w:color w:val="333333"/>
                <w:spacing w:val="-4"/>
                <w:shd w:val="clear" w:color="auto" w:fill="FFFFFF"/>
                <w:lang w:val="uk-UA"/>
              </w:rPr>
              <w:t xml:space="preserve"> </w:t>
            </w:r>
            <w:r w:rsidRPr="00B96FA9">
              <w:rPr>
                <w:spacing w:val="-4"/>
                <w:shd w:val="clear" w:color="auto" w:fill="FFFFFF"/>
                <w:lang w:val="uk-UA"/>
              </w:rPr>
              <w:t>виданого відпов</w:t>
            </w:r>
            <w:r w:rsidRPr="00B96FA9">
              <w:rPr>
                <w:spacing w:val="-4"/>
                <w:shd w:val="clear" w:color="auto" w:fill="FFFFFF"/>
                <w:lang w:val="uk-UA"/>
              </w:rPr>
              <w:t>і</w:t>
            </w:r>
            <w:r w:rsidRPr="00B96FA9">
              <w:rPr>
                <w:spacing w:val="-4"/>
                <w:shd w:val="clear" w:color="auto" w:fill="FFFFFF"/>
                <w:lang w:val="uk-UA"/>
              </w:rPr>
              <w:t>дним органом  виконавчої влади, органом місцевого самовряд</w:t>
            </w:r>
            <w:r w:rsidRPr="00B96FA9">
              <w:rPr>
                <w:spacing w:val="-4"/>
                <w:shd w:val="clear" w:color="auto" w:fill="FFFFFF"/>
                <w:lang w:val="uk-UA"/>
              </w:rPr>
              <w:t>у</w:t>
            </w:r>
            <w:r w:rsidRPr="00B96FA9">
              <w:rPr>
                <w:spacing w:val="-4"/>
                <w:shd w:val="clear" w:color="auto" w:fill="FFFFFF"/>
                <w:lang w:val="uk-UA"/>
              </w:rPr>
              <w:t xml:space="preserve">вання. </w:t>
            </w:r>
            <w:r w:rsidR="00BF77AE" w:rsidRPr="00B96FA9">
              <w:rPr>
                <w:spacing w:val="-4"/>
                <w:shd w:val="clear" w:color="auto" w:fill="FFFFFF"/>
                <w:lang w:val="uk-UA"/>
              </w:rPr>
              <w:t>У</w:t>
            </w:r>
            <w:r w:rsidRPr="00B96FA9">
              <w:rPr>
                <w:spacing w:val="-4"/>
                <w:shd w:val="clear" w:color="auto" w:fill="FFFFFF"/>
                <w:lang w:val="uk-UA"/>
              </w:rPr>
              <w:t xml:space="preserve"> наданих документах відповідний дозвіл відсутній</w:t>
            </w:r>
          </w:p>
        </w:tc>
      </w:tr>
    </w:tbl>
    <w:p w:rsidR="00CA1692" w:rsidRPr="00B96FA9" w:rsidRDefault="00CA1692">
      <w:pPr>
        <w:rPr>
          <w:sz w:val="36"/>
          <w:lang w:val="uk-UA"/>
        </w:rPr>
      </w:pPr>
    </w:p>
    <w:p w:rsidR="00033566" w:rsidRPr="00B96FA9" w:rsidRDefault="00033566">
      <w:pPr>
        <w:rPr>
          <w:sz w:val="36"/>
          <w:lang w:val="uk-UA"/>
        </w:rPr>
      </w:pPr>
    </w:p>
    <w:p w:rsidR="00033566" w:rsidRPr="00B96FA9" w:rsidRDefault="00033566">
      <w:pPr>
        <w:rPr>
          <w:sz w:val="36"/>
          <w:lang w:val="uk-UA"/>
        </w:rPr>
      </w:pPr>
    </w:p>
    <w:p w:rsidR="00A40C22" w:rsidRPr="00B96FA9" w:rsidRDefault="00E91A6D" w:rsidP="003345BA">
      <w:pPr>
        <w:pStyle w:val="21"/>
        <w:tabs>
          <w:tab w:val="left" w:pos="8080"/>
        </w:tabs>
        <w:rPr>
          <w:b/>
          <w:color w:val="000000" w:themeColor="text1"/>
          <w:szCs w:val="28"/>
        </w:rPr>
      </w:pPr>
      <w:r w:rsidRPr="00B96FA9">
        <w:rPr>
          <w:b/>
          <w:color w:val="000000" w:themeColor="text1"/>
          <w:szCs w:val="28"/>
        </w:rPr>
        <w:t>Керуюча справами виконкому</w:t>
      </w:r>
      <w:r w:rsidRPr="00B96FA9">
        <w:rPr>
          <w:b/>
          <w:color w:val="000000" w:themeColor="text1"/>
          <w:szCs w:val="28"/>
        </w:rPr>
        <w:tab/>
      </w:r>
      <w:r w:rsidR="00F46F76" w:rsidRPr="00B96FA9">
        <w:rPr>
          <w:b/>
          <w:color w:val="000000" w:themeColor="text1"/>
          <w:szCs w:val="28"/>
        </w:rPr>
        <w:t xml:space="preserve">           </w:t>
      </w:r>
      <w:r w:rsidRPr="00B96FA9">
        <w:rPr>
          <w:b/>
          <w:color w:val="000000" w:themeColor="text1"/>
          <w:szCs w:val="28"/>
        </w:rPr>
        <w:t>Тетяна Мала</w:t>
      </w:r>
    </w:p>
    <w:sectPr w:rsidR="00A40C22" w:rsidRPr="00B96FA9" w:rsidSect="00472769">
      <w:headerReference w:type="even" r:id="rId9"/>
      <w:headerReference w:type="default" r:id="rId10"/>
      <w:pgSz w:w="16838" w:h="11906" w:orient="landscape" w:code="9"/>
      <w:pgMar w:top="851" w:right="395" w:bottom="709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0C" w:rsidRDefault="00D12D0C">
      <w:r>
        <w:separator/>
      </w:r>
    </w:p>
  </w:endnote>
  <w:endnote w:type="continuationSeparator" w:id="0">
    <w:p w:rsidR="00D12D0C" w:rsidRDefault="00D1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0C" w:rsidRDefault="00D12D0C">
      <w:r>
        <w:separator/>
      </w:r>
    </w:p>
  </w:footnote>
  <w:footnote w:type="continuationSeparator" w:id="0">
    <w:p w:rsidR="00D12D0C" w:rsidRDefault="00D12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BA" w:rsidRDefault="00977FFB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45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45BA">
      <w:rPr>
        <w:rStyle w:val="a6"/>
        <w:noProof/>
      </w:rPr>
      <w:t>2</w:t>
    </w:r>
    <w:r>
      <w:rPr>
        <w:rStyle w:val="a6"/>
      </w:rPr>
      <w:fldChar w:fldCharType="end"/>
    </w:r>
  </w:p>
  <w:p w:rsidR="003345BA" w:rsidRDefault="003345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BA" w:rsidRDefault="00977FFB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 w:rsidRPr="00D321B4">
      <w:rPr>
        <w:sz w:val="28"/>
        <w:szCs w:val="28"/>
      </w:rPr>
      <w:fldChar w:fldCharType="begin"/>
    </w:r>
    <w:r w:rsidR="003345BA" w:rsidRPr="00D321B4">
      <w:rPr>
        <w:sz w:val="28"/>
        <w:szCs w:val="28"/>
      </w:rPr>
      <w:instrText>PAGE   \* MERGEFORMAT</w:instrText>
    </w:r>
    <w:r w:rsidRPr="00D321B4">
      <w:rPr>
        <w:sz w:val="28"/>
        <w:szCs w:val="28"/>
      </w:rPr>
      <w:fldChar w:fldCharType="separate"/>
    </w:r>
    <w:r w:rsidR="00B96FA9">
      <w:rPr>
        <w:noProof/>
        <w:sz w:val="28"/>
        <w:szCs w:val="28"/>
      </w:rPr>
      <w:t>4</w:t>
    </w:r>
    <w:r w:rsidRPr="00D321B4">
      <w:rPr>
        <w:sz w:val="28"/>
        <w:szCs w:val="28"/>
      </w:rPr>
      <w:fldChar w:fldCharType="end"/>
    </w:r>
    <w:r w:rsidR="003345BA">
      <w:rPr>
        <w:i/>
        <w:lang w:val="uk-UA"/>
      </w:rPr>
      <w:tab/>
    </w:r>
    <w:r w:rsidR="003345BA">
      <w:rPr>
        <w:i/>
        <w:lang w:val="uk-UA"/>
      </w:rPr>
      <w:tab/>
    </w:r>
  </w:p>
  <w:p w:rsidR="003345BA" w:rsidRPr="00FF6024" w:rsidRDefault="003345BA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Pr="00891272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7D1"/>
    <w:multiLevelType w:val="hybridMultilevel"/>
    <w:tmpl w:val="4104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21A65"/>
    <w:multiLevelType w:val="hybridMultilevel"/>
    <w:tmpl w:val="D82E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3014D"/>
    <w:multiLevelType w:val="hybridMultilevel"/>
    <w:tmpl w:val="1CC4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1CC018D8"/>
    <w:multiLevelType w:val="hybridMultilevel"/>
    <w:tmpl w:val="0E16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2666D15"/>
    <w:multiLevelType w:val="hybridMultilevel"/>
    <w:tmpl w:val="B55C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31D85DF9"/>
    <w:multiLevelType w:val="hybridMultilevel"/>
    <w:tmpl w:val="F2EA7E3A"/>
    <w:lvl w:ilvl="0" w:tplc="FCCEEF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336F793A"/>
    <w:multiLevelType w:val="hybridMultilevel"/>
    <w:tmpl w:val="EC0C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926EC"/>
    <w:multiLevelType w:val="hybridMultilevel"/>
    <w:tmpl w:val="CE50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40174C"/>
    <w:multiLevelType w:val="hybridMultilevel"/>
    <w:tmpl w:val="7D5A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27633"/>
    <w:multiLevelType w:val="hybridMultilevel"/>
    <w:tmpl w:val="F9A6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8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0">
    <w:nsid w:val="497C56B5"/>
    <w:multiLevelType w:val="hybridMultilevel"/>
    <w:tmpl w:val="28A2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D6E57"/>
    <w:multiLevelType w:val="hybridMultilevel"/>
    <w:tmpl w:val="ABA8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682B61"/>
    <w:multiLevelType w:val="hybridMultilevel"/>
    <w:tmpl w:val="0BE4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7B2C46"/>
    <w:multiLevelType w:val="hybridMultilevel"/>
    <w:tmpl w:val="393AD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C740E6"/>
    <w:multiLevelType w:val="hybridMultilevel"/>
    <w:tmpl w:val="DD08FCDA"/>
    <w:lvl w:ilvl="0" w:tplc="079C44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2C5FF7"/>
    <w:multiLevelType w:val="hybridMultilevel"/>
    <w:tmpl w:val="A8E26AC8"/>
    <w:lvl w:ilvl="0" w:tplc="A1A49AF8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56A121ED"/>
    <w:multiLevelType w:val="hybridMultilevel"/>
    <w:tmpl w:val="957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9">
    <w:nsid w:val="5BCB4377"/>
    <w:multiLevelType w:val="hybridMultilevel"/>
    <w:tmpl w:val="CAA005F8"/>
    <w:lvl w:ilvl="0" w:tplc="52E454E2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5C173617"/>
    <w:multiLevelType w:val="hybridMultilevel"/>
    <w:tmpl w:val="B55C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42">
    <w:nsid w:val="6312657C"/>
    <w:multiLevelType w:val="hybridMultilevel"/>
    <w:tmpl w:val="CC34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4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497822"/>
    <w:multiLevelType w:val="hybridMultilevel"/>
    <w:tmpl w:val="F3F2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7"/>
  </w:num>
  <w:num w:numId="2">
    <w:abstractNumId w:val="29"/>
  </w:num>
  <w:num w:numId="3">
    <w:abstractNumId w:val="2"/>
  </w:num>
  <w:num w:numId="4">
    <w:abstractNumId w:val="20"/>
  </w:num>
  <w:num w:numId="5">
    <w:abstractNumId w:val="45"/>
  </w:num>
  <w:num w:numId="6">
    <w:abstractNumId w:val="47"/>
  </w:num>
  <w:num w:numId="7">
    <w:abstractNumId w:val="38"/>
  </w:num>
  <w:num w:numId="8">
    <w:abstractNumId w:val="8"/>
  </w:num>
  <w:num w:numId="9">
    <w:abstractNumId w:val="11"/>
  </w:num>
  <w:num w:numId="10">
    <w:abstractNumId w:val="44"/>
  </w:num>
  <w:num w:numId="11">
    <w:abstractNumId w:val="1"/>
  </w:num>
  <w:num w:numId="12">
    <w:abstractNumId w:val="34"/>
  </w:num>
  <w:num w:numId="13">
    <w:abstractNumId w:val="15"/>
  </w:num>
  <w:num w:numId="14">
    <w:abstractNumId w:val="13"/>
  </w:num>
  <w:num w:numId="15">
    <w:abstractNumId w:val="18"/>
  </w:num>
  <w:num w:numId="16">
    <w:abstractNumId w:val="41"/>
  </w:num>
  <w:num w:numId="17">
    <w:abstractNumId w:val="10"/>
  </w:num>
  <w:num w:numId="18">
    <w:abstractNumId w:val="19"/>
  </w:num>
  <w:num w:numId="19">
    <w:abstractNumId w:val="16"/>
  </w:num>
  <w:num w:numId="20">
    <w:abstractNumId w:val="26"/>
  </w:num>
  <w:num w:numId="21">
    <w:abstractNumId w:val="3"/>
  </w:num>
  <w:num w:numId="22">
    <w:abstractNumId w:val="43"/>
  </w:num>
  <w:num w:numId="23">
    <w:abstractNumId w:val="17"/>
  </w:num>
  <w:num w:numId="24">
    <w:abstractNumId w:val="6"/>
  </w:num>
  <w:num w:numId="25">
    <w:abstractNumId w:val="7"/>
  </w:num>
  <w:num w:numId="26">
    <w:abstractNumId w:val="5"/>
  </w:num>
  <w:num w:numId="27">
    <w:abstractNumId w:val="25"/>
  </w:num>
  <w:num w:numId="28">
    <w:abstractNumId w:val="30"/>
  </w:num>
  <w:num w:numId="29">
    <w:abstractNumId w:val="46"/>
  </w:num>
  <w:num w:numId="30">
    <w:abstractNumId w:val="33"/>
  </w:num>
  <w:num w:numId="31">
    <w:abstractNumId w:val="37"/>
  </w:num>
  <w:num w:numId="32">
    <w:abstractNumId w:val="9"/>
  </w:num>
  <w:num w:numId="33">
    <w:abstractNumId w:val="28"/>
  </w:num>
  <w:num w:numId="34">
    <w:abstractNumId w:val="23"/>
  </w:num>
  <w:num w:numId="35">
    <w:abstractNumId w:val="24"/>
  </w:num>
  <w:num w:numId="36">
    <w:abstractNumId w:val="36"/>
  </w:num>
  <w:num w:numId="37">
    <w:abstractNumId w:val="12"/>
  </w:num>
  <w:num w:numId="38">
    <w:abstractNumId w:val="31"/>
  </w:num>
  <w:num w:numId="39">
    <w:abstractNumId w:val="21"/>
  </w:num>
  <w:num w:numId="40">
    <w:abstractNumId w:val="22"/>
  </w:num>
  <w:num w:numId="41">
    <w:abstractNumId w:val="4"/>
  </w:num>
  <w:num w:numId="42">
    <w:abstractNumId w:val="42"/>
  </w:num>
  <w:num w:numId="43">
    <w:abstractNumId w:val="0"/>
  </w:num>
  <w:num w:numId="44">
    <w:abstractNumId w:val="40"/>
  </w:num>
  <w:num w:numId="45">
    <w:abstractNumId w:val="14"/>
  </w:num>
  <w:num w:numId="46">
    <w:abstractNumId w:val="32"/>
  </w:num>
  <w:num w:numId="47">
    <w:abstractNumId w:val="39"/>
  </w:num>
  <w:num w:numId="48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272"/>
    <w:rsid w:val="00002285"/>
    <w:rsid w:val="0000238B"/>
    <w:rsid w:val="00002AF0"/>
    <w:rsid w:val="00002EBE"/>
    <w:rsid w:val="00003382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D3"/>
    <w:rsid w:val="000056CC"/>
    <w:rsid w:val="000057FF"/>
    <w:rsid w:val="00005908"/>
    <w:rsid w:val="00005BDC"/>
    <w:rsid w:val="00006189"/>
    <w:rsid w:val="0000620E"/>
    <w:rsid w:val="00006364"/>
    <w:rsid w:val="000064FD"/>
    <w:rsid w:val="00006859"/>
    <w:rsid w:val="00006F1E"/>
    <w:rsid w:val="00007331"/>
    <w:rsid w:val="00007AC5"/>
    <w:rsid w:val="00007BEA"/>
    <w:rsid w:val="00007C7E"/>
    <w:rsid w:val="00007D55"/>
    <w:rsid w:val="00010182"/>
    <w:rsid w:val="000104BA"/>
    <w:rsid w:val="000104D4"/>
    <w:rsid w:val="000109AD"/>
    <w:rsid w:val="00011653"/>
    <w:rsid w:val="000116CA"/>
    <w:rsid w:val="0001180B"/>
    <w:rsid w:val="00011870"/>
    <w:rsid w:val="00011E14"/>
    <w:rsid w:val="0001214F"/>
    <w:rsid w:val="00012281"/>
    <w:rsid w:val="00012305"/>
    <w:rsid w:val="000127C8"/>
    <w:rsid w:val="00012880"/>
    <w:rsid w:val="00012A2F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C0"/>
    <w:rsid w:val="00020DC9"/>
    <w:rsid w:val="0002149F"/>
    <w:rsid w:val="000214A7"/>
    <w:rsid w:val="0002176E"/>
    <w:rsid w:val="00021D03"/>
    <w:rsid w:val="00022BD3"/>
    <w:rsid w:val="00022DEE"/>
    <w:rsid w:val="00022F05"/>
    <w:rsid w:val="000231F4"/>
    <w:rsid w:val="00023405"/>
    <w:rsid w:val="00023609"/>
    <w:rsid w:val="0002398D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63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30493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566"/>
    <w:rsid w:val="00033611"/>
    <w:rsid w:val="000337E9"/>
    <w:rsid w:val="00033839"/>
    <w:rsid w:val="00033C9D"/>
    <w:rsid w:val="00033E7D"/>
    <w:rsid w:val="00033F83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96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44EC"/>
    <w:rsid w:val="0004481C"/>
    <w:rsid w:val="0004482C"/>
    <w:rsid w:val="00044962"/>
    <w:rsid w:val="000449DE"/>
    <w:rsid w:val="00044BD1"/>
    <w:rsid w:val="00044BF8"/>
    <w:rsid w:val="00044F02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D8B"/>
    <w:rsid w:val="000477FD"/>
    <w:rsid w:val="00047815"/>
    <w:rsid w:val="00050376"/>
    <w:rsid w:val="00050B10"/>
    <w:rsid w:val="00050F54"/>
    <w:rsid w:val="00051845"/>
    <w:rsid w:val="00051899"/>
    <w:rsid w:val="0005196B"/>
    <w:rsid w:val="00051BA2"/>
    <w:rsid w:val="000526F8"/>
    <w:rsid w:val="00052AB9"/>
    <w:rsid w:val="000536AC"/>
    <w:rsid w:val="0005400E"/>
    <w:rsid w:val="0005446F"/>
    <w:rsid w:val="000546F4"/>
    <w:rsid w:val="000548A4"/>
    <w:rsid w:val="00054CF2"/>
    <w:rsid w:val="00054EFD"/>
    <w:rsid w:val="000550C9"/>
    <w:rsid w:val="000550F8"/>
    <w:rsid w:val="000550FE"/>
    <w:rsid w:val="0005521F"/>
    <w:rsid w:val="00055544"/>
    <w:rsid w:val="00055D7D"/>
    <w:rsid w:val="000560EC"/>
    <w:rsid w:val="000560FC"/>
    <w:rsid w:val="000562DC"/>
    <w:rsid w:val="000567B0"/>
    <w:rsid w:val="00056ECE"/>
    <w:rsid w:val="00056FD3"/>
    <w:rsid w:val="00057659"/>
    <w:rsid w:val="00057C65"/>
    <w:rsid w:val="00057DF0"/>
    <w:rsid w:val="00060160"/>
    <w:rsid w:val="00060D83"/>
    <w:rsid w:val="00060F22"/>
    <w:rsid w:val="000610C7"/>
    <w:rsid w:val="00061334"/>
    <w:rsid w:val="00061597"/>
    <w:rsid w:val="00061A5F"/>
    <w:rsid w:val="00061DF6"/>
    <w:rsid w:val="00062119"/>
    <w:rsid w:val="00062278"/>
    <w:rsid w:val="00062613"/>
    <w:rsid w:val="0006343F"/>
    <w:rsid w:val="0006351E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5179"/>
    <w:rsid w:val="00065350"/>
    <w:rsid w:val="0006536D"/>
    <w:rsid w:val="00065727"/>
    <w:rsid w:val="0006578B"/>
    <w:rsid w:val="000658B2"/>
    <w:rsid w:val="000658CA"/>
    <w:rsid w:val="00065C1B"/>
    <w:rsid w:val="00065CFB"/>
    <w:rsid w:val="00065E78"/>
    <w:rsid w:val="00065F5D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D4"/>
    <w:rsid w:val="000715CE"/>
    <w:rsid w:val="00072118"/>
    <w:rsid w:val="00072196"/>
    <w:rsid w:val="000725AB"/>
    <w:rsid w:val="0007283C"/>
    <w:rsid w:val="00072935"/>
    <w:rsid w:val="00072945"/>
    <w:rsid w:val="000738C7"/>
    <w:rsid w:val="00073A12"/>
    <w:rsid w:val="00074022"/>
    <w:rsid w:val="000740A7"/>
    <w:rsid w:val="0007468A"/>
    <w:rsid w:val="000747A0"/>
    <w:rsid w:val="0007498B"/>
    <w:rsid w:val="00074F10"/>
    <w:rsid w:val="0007529C"/>
    <w:rsid w:val="000753E9"/>
    <w:rsid w:val="000755A0"/>
    <w:rsid w:val="0007563E"/>
    <w:rsid w:val="00075772"/>
    <w:rsid w:val="00076048"/>
    <w:rsid w:val="00076162"/>
    <w:rsid w:val="00076363"/>
    <w:rsid w:val="0007639E"/>
    <w:rsid w:val="00076488"/>
    <w:rsid w:val="00076490"/>
    <w:rsid w:val="0007658F"/>
    <w:rsid w:val="00076790"/>
    <w:rsid w:val="000768C6"/>
    <w:rsid w:val="00076B37"/>
    <w:rsid w:val="00076E80"/>
    <w:rsid w:val="000774D1"/>
    <w:rsid w:val="000776FC"/>
    <w:rsid w:val="00077A06"/>
    <w:rsid w:val="00077E86"/>
    <w:rsid w:val="00077ECF"/>
    <w:rsid w:val="000800B5"/>
    <w:rsid w:val="00080455"/>
    <w:rsid w:val="000808B9"/>
    <w:rsid w:val="00080BEC"/>
    <w:rsid w:val="000816B1"/>
    <w:rsid w:val="000816BF"/>
    <w:rsid w:val="00081998"/>
    <w:rsid w:val="00081F08"/>
    <w:rsid w:val="000820B8"/>
    <w:rsid w:val="00082809"/>
    <w:rsid w:val="000828AA"/>
    <w:rsid w:val="00082B1D"/>
    <w:rsid w:val="00082C99"/>
    <w:rsid w:val="000831B2"/>
    <w:rsid w:val="00083323"/>
    <w:rsid w:val="00083E38"/>
    <w:rsid w:val="0008435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742"/>
    <w:rsid w:val="00092A0F"/>
    <w:rsid w:val="00092E54"/>
    <w:rsid w:val="00092FE8"/>
    <w:rsid w:val="00093035"/>
    <w:rsid w:val="00093213"/>
    <w:rsid w:val="00093596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EC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45DC"/>
    <w:rsid w:val="000A49A8"/>
    <w:rsid w:val="000A4A27"/>
    <w:rsid w:val="000A4C89"/>
    <w:rsid w:val="000A5742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82E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F75"/>
    <w:rsid w:val="000B50BE"/>
    <w:rsid w:val="000B5293"/>
    <w:rsid w:val="000B53A2"/>
    <w:rsid w:val="000B5892"/>
    <w:rsid w:val="000B5BA7"/>
    <w:rsid w:val="000B5C7D"/>
    <w:rsid w:val="000B5C99"/>
    <w:rsid w:val="000B5FE5"/>
    <w:rsid w:val="000B6460"/>
    <w:rsid w:val="000B683A"/>
    <w:rsid w:val="000B687E"/>
    <w:rsid w:val="000B745C"/>
    <w:rsid w:val="000B7770"/>
    <w:rsid w:val="000B79DD"/>
    <w:rsid w:val="000B7C32"/>
    <w:rsid w:val="000C0914"/>
    <w:rsid w:val="000C0997"/>
    <w:rsid w:val="000C0B43"/>
    <w:rsid w:val="000C1097"/>
    <w:rsid w:val="000C11FF"/>
    <w:rsid w:val="000C129E"/>
    <w:rsid w:val="000C1620"/>
    <w:rsid w:val="000C1B8C"/>
    <w:rsid w:val="000C1C1C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8A"/>
    <w:rsid w:val="000C56C2"/>
    <w:rsid w:val="000C583B"/>
    <w:rsid w:val="000C5B7B"/>
    <w:rsid w:val="000C5C5E"/>
    <w:rsid w:val="000C6069"/>
    <w:rsid w:val="000C6E1C"/>
    <w:rsid w:val="000C6E78"/>
    <w:rsid w:val="000C6FBC"/>
    <w:rsid w:val="000C7306"/>
    <w:rsid w:val="000C735D"/>
    <w:rsid w:val="000C73F0"/>
    <w:rsid w:val="000C73F8"/>
    <w:rsid w:val="000C7433"/>
    <w:rsid w:val="000C7520"/>
    <w:rsid w:val="000C775C"/>
    <w:rsid w:val="000C7945"/>
    <w:rsid w:val="000C7BE5"/>
    <w:rsid w:val="000C7BF6"/>
    <w:rsid w:val="000D00F9"/>
    <w:rsid w:val="000D01BB"/>
    <w:rsid w:val="000D024F"/>
    <w:rsid w:val="000D033D"/>
    <w:rsid w:val="000D04F2"/>
    <w:rsid w:val="000D0556"/>
    <w:rsid w:val="000D0BC1"/>
    <w:rsid w:val="000D0C69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7A8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6C6"/>
    <w:rsid w:val="000D6838"/>
    <w:rsid w:val="000D69D8"/>
    <w:rsid w:val="000D709C"/>
    <w:rsid w:val="000D7639"/>
    <w:rsid w:val="000D7C9F"/>
    <w:rsid w:val="000D7EAA"/>
    <w:rsid w:val="000D7FD2"/>
    <w:rsid w:val="000E014C"/>
    <w:rsid w:val="000E0210"/>
    <w:rsid w:val="000E03A8"/>
    <w:rsid w:val="000E05E8"/>
    <w:rsid w:val="000E062C"/>
    <w:rsid w:val="000E07DC"/>
    <w:rsid w:val="000E08DD"/>
    <w:rsid w:val="000E0996"/>
    <w:rsid w:val="000E0F48"/>
    <w:rsid w:val="000E0FE8"/>
    <w:rsid w:val="000E101D"/>
    <w:rsid w:val="000E10EA"/>
    <w:rsid w:val="000E1126"/>
    <w:rsid w:val="000E148F"/>
    <w:rsid w:val="000E1D10"/>
    <w:rsid w:val="000E1D59"/>
    <w:rsid w:val="000E1FAF"/>
    <w:rsid w:val="000E2642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98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EEB"/>
    <w:rsid w:val="000F0034"/>
    <w:rsid w:val="000F022D"/>
    <w:rsid w:val="000F0300"/>
    <w:rsid w:val="000F0519"/>
    <w:rsid w:val="000F0A8C"/>
    <w:rsid w:val="000F0B8B"/>
    <w:rsid w:val="000F0BC9"/>
    <w:rsid w:val="000F0C14"/>
    <w:rsid w:val="000F0D82"/>
    <w:rsid w:val="000F1095"/>
    <w:rsid w:val="000F10F3"/>
    <w:rsid w:val="000F13AD"/>
    <w:rsid w:val="000F17EE"/>
    <w:rsid w:val="000F183C"/>
    <w:rsid w:val="000F1936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9D3"/>
    <w:rsid w:val="000F3A3B"/>
    <w:rsid w:val="000F3CE7"/>
    <w:rsid w:val="000F3FA0"/>
    <w:rsid w:val="000F4437"/>
    <w:rsid w:val="000F4AA0"/>
    <w:rsid w:val="000F4D09"/>
    <w:rsid w:val="000F4E10"/>
    <w:rsid w:val="000F4F40"/>
    <w:rsid w:val="000F4FA1"/>
    <w:rsid w:val="000F5251"/>
    <w:rsid w:val="000F5358"/>
    <w:rsid w:val="000F540D"/>
    <w:rsid w:val="000F5490"/>
    <w:rsid w:val="000F639D"/>
    <w:rsid w:val="000F63F5"/>
    <w:rsid w:val="000F6694"/>
    <w:rsid w:val="000F6A94"/>
    <w:rsid w:val="000F6B01"/>
    <w:rsid w:val="000F6BA7"/>
    <w:rsid w:val="000F6C27"/>
    <w:rsid w:val="000F6F25"/>
    <w:rsid w:val="000F74B1"/>
    <w:rsid w:val="000F7ABB"/>
    <w:rsid w:val="000F7B34"/>
    <w:rsid w:val="000F7C34"/>
    <w:rsid w:val="000F7D9D"/>
    <w:rsid w:val="000F7F6C"/>
    <w:rsid w:val="000F7FD9"/>
    <w:rsid w:val="0010044C"/>
    <w:rsid w:val="0010064F"/>
    <w:rsid w:val="00100716"/>
    <w:rsid w:val="00100D0D"/>
    <w:rsid w:val="00101028"/>
    <w:rsid w:val="001017AA"/>
    <w:rsid w:val="001017ED"/>
    <w:rsid w:val="00101806"/>
    <w:rsid w:val="0010188D"/>
    <w:rsid w:val="00101895"/>
    <w:rsid w:val="00101B24"/>
    <w:rsid w:val="00101BE5"/>
    <w:rsid w:val="00101D3E"/>
    <w:rsid w:val="00101EF6"/>
    <w:rsid w:val="0010216A"/>
    <w:rsid w:val="00102BB8"/>
    <w:rsid w:val="0010372D"/>
    <w:rsid w:val="00103F57"/>
    <w:rsid w:val="00104014"/>
    <w:rsid w:val="00104489"/>
    <w:rsid w:val="001044CF"/>
    <w:rsid w:val="001045B7"/>
    <w:rsid w:val="00104951"/>
    <w:rsid w:val="00104955"/>
    <w:rsid w:val="00104A2C"/>
    <w:rsid w:val="00104BC0"/>
    <w:rsid w:val="00104E86"/>
    <w:rsid w:val="00104F0D"/>
    <w:rsid w:val="00104F37"/>
    <w:rsid w:val="00104F86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4E6"/>
    <w:rsid w:val="001068FB"/>
    <w:rsid w:val="00106E73"/>
    <w:rsid w:val="0010772E"/>
    <w:rsid w:val="00107BDD"/>
    <w:rsid w:val="0011014B"/>
    <w:rsid w:val="001102E4"/>
    <w:rsid w:val="00110488"/>
    <w:rsid w:val="00110841"/>
    <w:rsid w:val="00111179"/>
    <w:rsid w:val="0011146E"/>
    <w:rsid w:val="001114C3"/>
    <w:rsid w:val="00111CDA"/>
    <w:rsid w:val="00111D5A"/>
    <w:rsid w:val="0011208E"/>
    <w:rsid w:val="00112291"/>
    <w:rsid w:val="00112655"/>
    <w:rsid w:val="00112E8B"/>
    <w:rsid w:val="001132B8"/>
    <w:rsid w:val="00113AB7"/>
    <w:rsid w:val="00113CD2"/>
    <w:rsid w:val="00113DC8"/>
    <w:rsid w:val="00113F7F"/>
    <w:rsid w:val="00113FE6"/>
    <w:rsid w:val="001141EA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201C7"/>
    <w:rsid w:val="001206EC"/>
    <w:rsid w:val="00120AEB"/>
    <w:rsid w:val="00120AFE"/>
    <w:rsid w:val="00120FF1"/>
    <w:rsid w:val="001211CB"/>
    <w:rsid w:val="0012197D"/>
    <w:rsid w:val="00121D2C"/>
    <w:rsid w:val="00121D8D"/>
    <w:rsid w:val="00122053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F5E"/>
    <w:rsid w:val="00125248"/>
    <w:rsid w:val="0012543A"/>
    <w:rsid w:val="001257D8"/>
    <w:rsid w:val="001259D9"/>
    <w:rsid w:val="00125A15"/>
    <w:rsid w:val="001261D7"/>
    <w:rsid w:val="001272FE"/>
    <w:rsid w:val="00127810"/>
    <w:rsid w:val="00127A4A"/>
    <w:rsid w:val="00127E10"/>
    <w:rsid w:val="00130729"/>
    <w:rsid w:val="0013092C"/>
    <w:rsid w:val="00130B47"/>
    <w:rsid w:val="00130C4A"/>
    <w:rsid w:val="00130D36"/>
    <w:rsid w:val="00130F62"/>
    <w:rsid w:val="001312DF"/>
    <w:rsid w:val="001314D3"/>
    <w:rsid w:val="00131583"/>
    <w:rsid w:val="00131BA4"/>
    <w:rsid w:val="001323DB"/>
    <w:rsid w:val="001328CE"/>
    <w:rsid w:val="00132A11"/>
    <w:rsid w:val="00132A68"/>
    <w:rsid w:val="00132C49"/>
    <w:rsid w:val="001331C3"/>
    <w:rsid w:val="001335CB"/>
    <w:rsid w:val="00133606"/>
    <w:rsid w:val="00133AF4"/>
    <w:rsid w:val="00133BC4"/>
    <w:rsid w:val="00133EEC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464"/>
    <w:rsid w:val="00141B81"/>
    <w:rsid w:val="0014200B"/>
    <w:rsid w:val="00142096"/>
    <w:rsid w:val="0014219D"/>
    <w:rsid w:val="00142329"/>
    <w:rsid w:val="001423C8"/>
    <w:rsid w:val="0014255A"/>
    <w:rsid w:val="001427AF"/>
    <w:rsid w:val="00142A52"/>
    <w:rsid w:val="00142B00"/>
    <w:rsid w:val="0014300E"/>
    <w:rsid w:val="00143015"/>
    <w:rsid w:val="0014321D"/>
    <w:rsid w:val="00143344"/>
    <w:rsid w:val="001435E1"/>
    <w:rsid w:val="001436A9"/>
    <w:rsid w:val="00143810"/>
    <w:rsid w:val="00143A4F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CE4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1CEF"/>
    <w:rsid w:val="00152057"/>
    <w:rsid w:val="00152448"/>
    <w:rsid w:val="0015244D"/>
    <w:rsid w:val="00152512"/>
    <w:rsid w:val="00152668"/>
    <w:rsid w:val="00152A30"/>
    <w:rsid w:val="00152D46"/>
    <w:rsid w:val="00153318"/>
    <w:rsid w:val="00153498"/>
    <w:rsid w:val="00153767"/>
    <w:rsid w:val="00153CA5"/>
    <w:rsid w:val="00153E4B"/>
    <w:rsid w:val="00153FA0"/>
    <w:rsid w:val="001541FB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466"/>
    <w:rsid w:val="00156543"/>
    <w:rsid w:val="0015660B"/>
    <w:rsid w:val="00156C49"/>
    <w:rsid w:val="00156CA4"/>
    <w:rsid w:val="00157237"/>
    <w:rsid w:val="001573B1"/>
    <w:rsid w:val="0015741A"/>
    <w:rsid w:val="00157456"/>
    <w:rsid w:val="001574CE"/>
    <w:rsid w:val="001575FC"/>
    <w:rsid w:val="001576FC"/>
    <w:rsid w:val="0015791E"/>
    <w:rsid w:val="00157AC2"/>
    <w:rsid w:val="00157CDB"/>
    <w:rsid w:val="00157E3A"/>
    <w:rsid w:val="00157FD8"/>
    <w:rsid w:val="001601CD"/>
    <w:rsid w:val="00160385"/>
    <w:rsid w:val="00160C01"/>
    <w:rsid w:val="00161408"/>
    <w:rsid w:val="00161593"/>
    <w:rsid w:val="001615CB"/>
    <w:rsid w:val="001619ED"/>
    <w:rsid w:val="00161C98"/>
    <w:rsid w:val="00162013"/>
    <w:rsid w:val="00162279"/>
    <w:rsid w:val="00163468"/>
    <w:rsid w:val="00163795"/>
    <w:rsid w:val="00163949"/>
    <w:rsid w:val="001641A5"/>
    <w:rsid w:val="001643A7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412"/>
    <w:rsid w:val="0017374F"/>
    <w:rsid w:val="00173812"/>
    <w:rsid w:val="00173A08"/>
    <w:rsid w:val="0017417A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77D3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9E"/>
    <w:rsid w:val="00187076"/>
    <w:rsid w:val="001870E5"/>
    <w:rsid w:val="00187277"/>
    <w:rsid w:val="00187297"/>
    <w:rsid w:val="00187452"/>
    <w:rsid w:val="00187652"/>
    <w:rsid w:val="00187C48"/>
    <w:rsid w:val="00187D4B"/>
    <w:rsid w:val="001900E5"/>
    <w:rsid w:val="00190472"/>
    <w:rsid w:val="001906F4"/>
    <w:rsid w:val="0019073C"/>
    <w:rsid w:val="00190ED4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A28"/>
    <w:rsid w:val="00193AB1"/>
    <w:rsid w:val="00193CAA"/>
    <w:rsid w:val="00193D8D"/>
    <w:rsid w:val="001940C4"/>
    <w:rsid w:val="001943FD"/>
    <w:rsid w:val="00194FA6"/>
    <w:rsid w:val="001951EA"/>
    <w:rsid w:val="00195847"/>
    <w:rsid w:val="0019599E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4B6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53F5"/>
    <w:rsid w:val="001A5492"/>
    <w:rsid w:val="001A5667"/>
    <w:rsid w:val="001A5B6C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3A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90A"/>
    <w:rsid w:val="001B3F74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C4F"/>
    <w:rsid w:val="001C323D"/>
    <w:rsid w:val="001C332D"/>
    <w:rsid w:val="001C3390"/>
    <w:rsid w:val="001C35F2"/>
    <w:rsid w:val="001C3BA4"/>
    <w:rsid w:val="001C3DFC"/>
    <w:rsid w:val="001C40DE"/>
    <w:rsid w:val="001C417C"/>
    <w:rsid w:val="001C4626"/>
    <w:rsid w:val="001C4F31"/>
    <w:rsid w:val="001C4FED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3D4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434C"/>
    <w:rsid w:val="001D450B"/>
    <w:rsid w:val="001D454F"/>
    <w:rsid w:val="001D4571"/>
    <w:rsid w:val="001D4585"/>
    <w:rsid w:val="001D461E"/>
    <w:rsid w:val="001D49DA"/>
    <w:rsid w:val="001D4A9B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605"/>
    <w:rsid w:val="001E2722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1A4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50B"/>
    <w:rsid w:val="001E75AA"/>
    <w:rsid w:val="001E775C"/>
    <w:rsid w:val="001E7870"/>
    <w:rsid w:val="001E7A97"/>
    <w:rsid w:val="001E7DAB"/>
    <w:rsid w:val="001E7E91"/>
    <w:rsid w:val="001F024D"/>
    <w:rsid w:val="001F03F4"/>
    <w:rsid w:val="001F04CA"/>
    <w:rsid w:val="001F052D"/>
    <w:rsid w:val="001F0856"/>
    <w:rsid w:val="001F0B81"/>
    <w:rsid w:val="001F0E29"/>
    <w:rsid w:val="001F0E3F"/>
    <w:rsid w:val="001F1568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1D"/>
    <w:rsid w:val="001F4E42"/>
    <w:rsid w:val="001F4FB7"/>
    <w:rsid w:val="001F50CE"/>
    <w:rsid w:val="001F50E9"/>
    <w:rsid w:val="001F51A4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3F6E"/>
    <w:rsid w:val="002042D1"/>
    <w:rsid w:val="002044FE"/>
    <w:rsid w:val="00204E2E"/>
    <w:rsid w:val="002050CC"/>
    <w:rsid w:val="002056F5"/>
    <w:rsid w:val="002057AD"/>
    <w:rsid w:val="00205F10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AB0"/>
    <w:rsid w:val="00210BB2"/>
    <w:rsid w:val="00210CDC"/>
    <w:rsid w:val="00210D74"/>
    <w:rsid w:val="00211028"/>
    <w:rsid w:val="002114B3"/>
    <w:rsid w:val="002114B7"/>
    <w:rsid w:val="002114C1"/>
    <w:rsid w:val="00211539"/>
    <w:rsid w:val="0021174D"/>
    <w:rsid w:val="00211975"/>
    <w:rsid w:val="00211CBB"/>
    <w:rsid w:val="00211F1B"/>
    <w:rsid w:val="00212019"/>
    <w:rsid w:val="00212873"/>
    <w:rsid w:val="00212AAD"/>
    <w:rsid w:val="00212C6E"/>
    <w:rsid w:val="0021389F"/>
    <w:rsid w:val="00214000"/>
    <w:rsid w:val="002142E1"/>
    <w:rsid w:val="00214602"/>
    <w:rsid w:val="00214C7A"/>
    <w:rsid w:val="00214FA4"/>
    <w:rsid w:val="0021518C"/>
    <w:rsid w:val="0021532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13E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0CA9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098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BD8"/>
    <w:rsid w:val="00233CF4"/>
    <w:rsid w:val="002340E1"/>
    <w:rsid w:val="00234119"/>
    <w:rsid w:val="002341E1"/>
    <w:rsid w:val="00234472"/>
    <w:rsid w:val="002344CC"/>
    <w:rsid w:val="002346C5"/>
    <w:rsid w:val="00234704"/>
    <w:rsid w:val="002348CA"/>
    <w:rsid w:val="00234C0E"/>
    <w:rsid w:val="00234E02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A35"/>
    <w:rsid w:val="00241B66"/>
    <w:rsid w:val="00241E30"/>
    <w:rsid w:val="00241E32"/>
    <w:rsid w:val="00241E42"/>
    <w:rsid w:val="00241E83"/>
    <w:rsid w:val="002424F1"/>
    <w:rsid w:val="002426EB"/>
    <w:rsid w:val="00243030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D8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E9C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7EE"/>
    <w:rsid w:val="00257739"/>
    <w:rsid w:val="00257742"/>
    <w:rsid w:val="00257AA4"/>
    <w:rsid w:val="00260BA9"/>
    <w:rsid w:val="00261480"/>
    <w:rsid w:val="00261671"/>
    <w:rsid w:val="00261D73"/>
    <w:rsid w:val="002621CE"/>
    <w:rsid w:val="00262274"/>
    <w:rsid w:val="002624B0"/>
    <w:rsid w:val="0026252A"/>
    <w:rsid w:val="002627CD"/>
    <w:rsid w:val="00262C75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B36"/>
    <w:rsid w:val="00272BDE"/>
    <w:rsid w:val="00272F52"/>
    <w:rsid w:val="00272F5A"/>
    <w:rsid w:val="00272FCA"/>
    <w:rsid w:val="00272FFE"/>
    <w:rsid w:val="00273121"/>
    <w:rsid w:val="0027321E"/>
    <w:rsid w:val="00273241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FF"/>
    <w:rsid w:val="00282C00"/>
    <w:rsid w:val="00282DDD"/>
    <w:rsid w:val="00282DFD"/>
    <w:rsid w:val="00283207"/>
    <w:rsid w:val="002836E0"/>
    <w:rsid w:val="00283A30"/>
    <w:rsid w:val="00283CAB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628D"/>
    <w:rsid w:val="00286784"/>
    <w:rsid w:val="00286B0B"/>
    <w:rsid w:val="00286C90"/>
    <w:rsid w:val="00286E28"/>
    <w:rsid w:val="00287B26"/>
    <w:rsid w:val="00287F2C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9F9"/>
    <w:rsid w:val="00293408"/>
    <w:rsid w:val="002936ED"/>
    <w:rsid w:val="002940E4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A0090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67E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F1"/>
    <w:rsid w:val="002A493D"/>
    <w:rsid w:val="002A54BC"/>
    <w:rsid w:val="002A567C"/>
    <w:rsid w:val="002A60AC"/>
    <w:rsid w:val="002A61C6"/>
    <w:rsid w:val="002A63B8"/>
    <w:rsid w:val="002A75C8"/>
    <w:rsid w:val="002A78BD"/>
    <w:rsid w:val="002A7C5F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B83"/>
    <w:rsid w:val="002B4DED"/>
    <w:rsid w:val="002B4E40"/>
    <w:rsid w:val="002B5038"/>
    <w:rsid w:val="002B51A6"/>
    <w:rsid w:val="002B5369"/>
    <w:rsid w:val="002B5533"/>
    <w:rsid w:val="002B5670"/>
    <w:rsid w:val="002B5A0F"/>
    <w:rsid w:val="002B63AE"/>
    <w:rsid w:val="002B6431"/>
    <w:rsid w:val="002B684F"/>
    <w:rsid w:val="002B6A9A"/>
    <w:rsid w:val="002B6AD7"/>
    <w:rsid w:val="002B6F45"/>
    <w:rsid w:val="002B7002"/>
    <w:rsid w:val="002B7068"/>
    <w:rsid w:val="002B7BF6"/>
    <w:rsid w:val="002C0059"/>
    <w:rsid w:val="002C03F6"/>
    <w:rsid w:val="002C0B08"/>
    <w:rsid w:val="002C0D9E"/>
    <w:rsid w:val="002C1153"/>
    <w:rsid w:val="002C1A87"/>
    <w:rsid w:val="002C1EC6"/>
    <w:rsid w:val="002C24DD"/>
    <w:rsid w:val="002C2558"/>
    <w:rsid w:val="002C290E"/>
    <w:rsid w:val="002C2B0C"/>
    <w:rsid w:val="002C2B31"/>
    <w:rsid w:val="002C2C0F"/>
    <w:rsid w:val="002C35FC"/>
    <w:rsid w:val="002C3A67"/>
    <w:rsid w:val="002C3F09"/>
    <w:rsid w:val="002C3F1F"/>
    <w:rsid w:val="002C4004"/>
    <w:rsid w:val="002C41A9"/>
    <w:rsid w:val="002C41C9"/>
    <w:rsid w:val="002C43BC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F81"/>
    <w:rsid w:val="002C6640"/>
    <w:rsid w:val="002C67E8"/>
    <w:rsid w:val="002C6BAF"/>
    <w:rsid w:val="002C7059"/>
    <w:rsid w:val="002C75BB"/>
    <w:rsid w:val="002C7749"/>
    <w:rsid w:val="002C7A9A"/>
    <w:rsid w:val="002C7AFD"/>
    <w:rsid w:val="002C7E14"/>
    <w:rsid w:val="002D0409"/>
    <w:rsid w:val="002D062C"/>
    <w:rsid w:val="002D0A39"/>
    <w:rsid w:val="002D0B4F"/>
    <w:rsid w:val="002D0C6B"/>
    <w:rsid w:val="002D0FBA"/>
    <w:rsid w:val="002D157C"/>
    <w:rsid w:val="002D1BD8"/>
    <w:rsid w:val="002D1D8D"/>
    <w:rsid w:val="002D20FA"/>
    <w:rsid w:val="002D21FF"/>
    <w:rsid w:val="002D282D"/>
    <w:rsid w:val="002D295D"/>
    <w:rsid w:val="002D2A04"/>
    <w:rsid w:val="002D2AF5"/>
    <w:rsid w:val="002D2F40"/>
    <w:rsid w:val="002D3BF7"/>
    <w:rsid w:val="002D3FD7"/>
    <w:rsid w:val="002D4065"/>
    <w:rsid w:val="002D408B"/>
    <w:rsid w:val="002D429D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73C"/>
    <w:rsid w:val="002D6A57"/>
    <w:rsid w:val="002D6B68"/>
    <w:rsid w:val="002D6E14"/>
    <w:rsid w:val="002D6F79"/>
    <w:rsid w:val="002D6F92"/>
    <w:rsid w:val="002D73E4"/>
    <w:rsid w:val="002D765F"/>
    <w:rsid w:val="002D7936"/>
    <w:rsid w:val="002D7B12"/>
    <w:rsid w:val="002D7C0D"/>
    <w:rsid w:val="002D7FF2"/>
    <w:rsid w:val="002E0C8E"/>
    <w:rsid w:val="002E0D46"/>
    <w:rsid w:val="002E106F"/>
    <w:rsid w:val="002E1356"/>
    <w:rsid w:val="002E144A"/>
    <w:rsid w:val="002E155B"/>
    <w:rsid w:val="002E1B14"/>
    <w:rsid w:val="002E1BF0"/>
    <w:rsid w:val="002E1CE9"/>
    <w:rsid w:val="002E1F7A"/>
    <w:rsid w:val="002E201E"/>
    <w:rsid w:val="002E2152"/>
    <w:rsid w:val="002E21EF"/>
    <w:rsid w:val="002E23E5"/>
    <w:rsid w:val="002E2451"/>
    <w:rsid w:val="002E24D3"/>
    <w:rsid w:val="002E260F"/>
    <w:rsid w:val="002E26E4"/>
    <w:rsid w:val="002E2852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CC5"/>
    <w:rsid w:val="002E5E67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0D15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44B"/>
    <w:rsid w:val="002F355B"/>
    <w:rsid w:val="002F35C2"/>
    <w:rsid w:val="002F36D0"/>
    <w:rsid w:val="002F37DF"/>
    <w:rsid w:val="002F3A17"/>
    <w:rsid w:val="002F3F04"/>
    <w:rsid w:val="002F3FF6"/>
    <w:rsid w:val="002F4024"/>
    <w:rsid w:val="002F4886"/>
    <w:rsid w:val="002F4E25"/>
    <w:rsid w:val="002F4F44"/>
    <w:rsid w:val="002F509D"/>
    <w:rsid w:val="002F519E"/>
    <w:rsid w:val="002F53A4"/>
    <w:rsid w:val="002F569A"/>
    <w:rsid w:val="002F5E7C"/>
    <w:rsid w:val="002F66B0"/>
    <w:rsid w:val="002F68F4"/>
    <w:rsid w:val="002F69DD"/>
    <w:rsid w:val="002F6E27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69D"/>
    <w:rsid w:val="00301BE0"/>
    <w:rsid w:val="00301BF7"/>
    <w:rsid w:val="0030202F"/>
    <w:rsid w:val="0030243B"/>
    <w:rsid w:val="0030255D"/>
    <w:rsid w:val="003027FB"/>
    <w:rsid w:val="003028C0"/>
    <w:rsid w:val="0030316D"/>
    <w:rsid w:val="0030347E"/>
    <w:rsid w:val="00303A26"/>
    <w:rsid w:val="00303BCE"/>
    <w:rsid w:val="003040E4"/>
    <w:rsid w:val="003041CE"/>
    <w:rsid w:val="00304AA7"/>
    <w:rsid w:val="00304EF4"/>
    <w:rsid w:val="00305434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7C0"/>
    <w:rsid w:val="003078A1"/>
    <w:rsid w:val="003078C8"/>
    <w:rsid w:val="00307983"/>
    <w:rsid w:val="00307AC3"/>
    <w:rsid w:val="00307B5A"/>
    <w:rsid w:val="00307E13"/>
    <w:rsid w:val="00307FFC"/>
    <w:rsid w:val="00310149"/>
    <w:rsid w:val="0031024B"/>
    <w:rsid w:val="00310429"/>
    <w:rsid w:val="00310AF0"/>
    <w:rsid w:val="003112DA"/>
    <w:rsid w:val="0031180B"/>
    <w:rsid w:val="0031182F"/>
    <w:rsid w:val="00311848"/>
    <w:rsid w:val="003119BF"/>
    <w:rsid w:val="00311A0C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543C"/>
    <w:rsid w:val="00315552"/>
    <w:rsid w:val="003157E2"/>
    <w:rsid w:val="00315E50"/>
    <w:rsid w:val="0031668D"/>
    <w:rsid w:val="00316A1B"/>
    <w:rsid w:val="00316C62"/>
    <w:rsid w:val="003171C5"/>
    <w:rsid w:val="0031742C"/>
    <w:rsid w:val="003177EF"/>
    <w:rsid w:val="00317826"/>
    <w:rsid w:val="00320026"/>
    <w:rsid w:val="0032020B"/>
    <w:rsid w:val="003203F9"/>
    <w:rsid w:val="003207A2"/>
    <w:rsid w:val="00320A95"/>
    <w:rsid w:val="00320DE3"/>
    <w:rsid w:val="00320DED"/>
    <w:rsid w:val="00320EF6"/>
    <w:rsid w:val="003211A3"/>
    <w:rsid w:val="003212E8"/>
    <w:rsid w:val="003215AC"/>
    <w:rsid w:val="00321AC4"/>
    <w:rsid w:val="00321DDC"/>
    <w:rsid w:val="0032262F"/>
    <w:rsid w:val="003226C5"/>
    <w:rsid w:val="003227E6"/>
    <w:rsid w:val="003228E0"/>
    <w:rsid w:val="00322F50"/>
    <w:rsid w:val="003230BB"/>
    <w:rsid w:val="003233E6"/>
    <w:rsid w:val="00323583"/>
    <w:rsid w:val="00323910"/>
    <w:rsid w:val="00323A32"/>
    <w:rsid w:val="00324BBC"/>
    <w:rsid w:val="00325006"/>
    <w:rsid w:val="003252E8"/>
    <w:rsid w:val="003252FC"/>
    <w:rsid w:val="00325375"/>
    <w:rsid w:val="0032559E"/>
    <w:rsid w:val="00325907"/>
    <w:rsid w:val="0032592E"/>
    <w:rsid w:val="003259E1"/>
    <w:rsid w:val="00325B04"/>
    <w:rsid w:val="00325DC8"/>
    <w:rsid w:val="00325FE1"/>
    <w:rsid w:val="0032600A"/>
    <w:rsid w:val="00326274"/>
    <w:rsid w:val="00326496"/>
    <w:rsid w:val="003264C6"/>
    <w:rsid w:val="003267D7"/>
    <w:rsid w:val="0032711F"/>
    <w:rsid w:val="00327254"/>
    <w:rsid w:val="003272AE"/>
    <w:rsid w:val="00327366"/>
    <w:rsid w:val="00327374"/>
    <w:rsid w:val="003275C2"/>
    <w:rsid w:val="003277A2"/>
    <w:rsid w:val="00327809"/>
    <w:rsid w:val="00327C09"/>
    <w:rsid w:val="00327F21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5BA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140"/>
    <w:rsid w:val="00340222"/>
    <w:rsid w:val="00340242"/>
    <w:rsid w:val="003409AA"/>
    <w:rsid w:val="00340C5A"/>
    <w:rsid w:val="00340D25"/>
    <w:rsid w:val="00340E65"/>
    <w:rsid w:val="00340EC4"/>
    <w:rsid w:val="00340EC8"/>
    <w:rsid w:val="003411F0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5237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31B"/>
    <w:rsid w:val="0035753D"/>
    <w:rsid w:val="00360247"/>
    <w:rsid w:val="003608AC"/>
    <w:rsid w:val="003609F2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7F3"/>
    <w:rsid w:val="00366A2C"/>
    <w:rsid w:val="00366A8D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B4C"/>
    <w:rsid w:val="00372D8E"/>
    <w:rsid w:val="00372FCA"/>
    <w:rsid w:val="0037304E"/>
    <w:rsid w:val="00373398"/>
    <w:rsid w:val="003734E1"/>
    <w:rsid w:val="0037364F"/>
    <w:rsid w:val="003736E0"/>
    <w:rsid w:val="00373C45"/>
    <w:rsid w:val="00373C6C"/>
    <w:rsid w:val="00374236"/>
    <w:rsid w:val="003742F3"/>
    <w:rsid w:val="00374595"/>
    <w:rsid w:val="003750AF"/>
    <w:rsid w:val="003754CE"/>
    <w:rsid w:val="003756D4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A5E"/>
    <w:rsid w:val="003770DA"/>
    <w:rsid w:val="00377714"/>
    <w:rsid w:val="00377A40"/>
    <w:rsid w:val="003804B8"/>
    <w:rsid w:val="00380732"/>
    <w:rsid w:val="00380B2C"/>
    <w:rsid w:val="00380C97"/>
    <w:rsid w:val="00381908"/>
    <w:rsid w:val="00381D2D"/>
    <w:rsid w:val="00381E8E"/>
    <w:rsid w:val="00381EF5"/>
    <w:rsid w:val="00382225"/>
    <w:rsid w:val="003822D9"/>
    <w:rsid w:val="00382373"/>
    <w:rsid w:val="003824FE"/>
    <w:rsid w:val="00382679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AD5"/>
    <w:rsid w:val="00387112"/>
    <w:rsid w:val="00387312"/>
    <w:rsid w:val="00387865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AC2"/>
    <w:rsid w:val="00393F07"/>
    <w:rsid w:val="00393F6E"/>
    <w:rsid w:val="00394750"/>
    <w:rsid w:val="0039486E"/>
    <w:rsid w:val="00394F4F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7F6"/>
    <w:rsid w:val="003A4988"/>
    <w:rsid w:val="003A4ABB"/>
    <w:rsid w:val="003A4BCF"/>
    <w:rsid w:val="003A4CFF"/>
    <w:rsid w:val="003A51D4"/>
    <w:rsid w:val="003A5495"/>
    <w:rsid w:val="003A58DF"/>
    <w:rsid w:val="003A5C34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B03CA"/>
    <w:rsid w:val="003B0689"/>
    <w:rsid w:val="003B070B"/>
    <w:rsid w:val="003B0720"/>
    <w:rsid w:val="003B0A3C"/>
    <w:rsid w:val="003B0BA3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8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AAD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FC"/>
    <w:rsid w:val="003B6CAB"/>
    <w:rsid w:val="003B6F04"/>
    <w:rsid w:val="003B6F15"/>
    <w:rsid w:val="003B7586"/>
    <w:rsid w:val="003B7653"/>
    <w:rsid w:val="003B7711"/>
    <w:rsid w:val="003B7AB3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AEA"/>
    <w:rsid w:val="003C1D8E"/>
    <w:rsid w:val="003C1EA5"/>
    <w:rsid w:val="003C2206"/>
    <w:rsid w:val="003C24AD"/>
    <w:rsid w:val="003C2710"/>
    <w:rsid w:val="003C2BDC"/>
    <w:rsid w:val="003C3051"/>
    <w:rsid w:val="003C332D"/>
    <w:rsid w:val="003C33C9"/>
    <w:rsid w:val="003C3517"/>
    <w:rsid w:val="003C3804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259"/>
    <w:rsid w:val="003D5399"/>
    <w:rsid w:val="003D599A"/>
    <w:rsid w:val="003D59AE"/>
    <w:rsid w:val="003D5D21"/>
    <w:rsid w:val="003D644D"/>
    <w:rsid w:val="003D65A7"/>
    <w:rsid w:val="003D687E"/>
    <w:rsid w:val="003D68D4"/>
    <w:rsid w:val="003D69BD"/>
    <w:rsid w:val="003D6B37"/>
    <w:rsid w:val="003D6E54"/>
    <w:rsid w:val="003D7AF5"/>
    <w:rsid w:val="003E0003"/>
    <w:rsid w:val="003E021C"/>
    <w:rsid w:val="003E037C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7C5"/>
    <w:rsid w:val="003E5880"/>
    <w:rsid w:val="003E5985"/>
    <w:rsid w:val="003E5BAE"/>
    <w:rsid w:val="003E5F4A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C20"/>
    <w:rsid w:val="003F23FE"/>
    <w:rsid w:val="003F24DB"/>
    <w:rsid w:val="003F3024"/>
    <w:rsid w:val="003F42F6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424"/>
    <w:rsid w:val="003F67CB"/>
    <w:rsid w:val="003F6A79"/>
    <w:rsid w:val="003F6DA2"/>
    <w:rsid w:val="003F6E12"/>
    <w:rsid w:val="003F72F8"/>
    <w:rsid w:val="003F73CF"/>
    <w:rsid w:val="003F786B"/>
    <w:rsid w:val="003F78D0"/>
    <w:rsid w:val="003F7EDD"/>
    <w:rsid w:val="003F7F35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75"/>
    <w:rsid w:val="00401D2D"/>
    <w:rsid w:val="00402305"/>
    <w:rsid w:val="00402368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2FA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37"/>
    <w:rsid w:val="00406409"/>
    <w:rsid w:val="004064D9"/>
    <w:rsid w:val="00406EC0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535A"/>
    <w:rsid w:val="004154F1"/>
    <w:rsid w:val="0041564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B67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0D49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296"/>
    <w:rsid w:val="004363EC"/>
    <w:rsid w:val="00436436"/>
    <w:rsid w:val="00436514"/>
    <w:rsid w:val="0043667C"/>
    <w:rsid w:val="00436696"/>
    <w:rsid w:val="00436A8E"/>
    <w:rsid w:val="00436A9D"/>
    <w:rsid w:val="00436AC8"/>
    <w:rsid w:val="00436C06"/>
    <w:rsid w:val="00436CBF"/>
    <w:rsid w:val="00436EB3"/>
    <w:rsid w:val="00437969"/>
    <w:rsid w:val="00437C8C"/>
    <w:rsid w:val="00437DE2"/>
    <w:rsid w:val="004402D0"/>
    <w:rsid w:val="0044058F"/>
    <w:rsid w:val="00440787"/>
    <w:rsid w:val="004407F6"/>
    <w:rsid w:val="004416E6"/>
    <w:rsid w:val="00441A5B"/>
    <w:rsid w:val="0044246C"/>
    <w:rsid w:val="00442AB9"/>
    <w:rsid w:val="00442B4B"/>
    <w:rsid w:val="00442BB2"/>
    <w:rsid w:val="00442E14"/>
    <w:rsid w:val="0044348D"/>
    <w:rsid w:val="0044358B"/>
    <w:rsid w:val="0044377B"/>
    <w:rsid w:val="00443F86"/>
    <w:rsid w:val="00444AA9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505ED"/>
    <w:rsid w:val="004507C7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4274"/>
    <w:rsid w:val="004546E7"/>
    <w:rsid w:val="00454765"/>
    <w:rsid w:val="00454A43"/>
    <w:rsid w:val="00454AB2"/>
    <w:rsid w:val="00455083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529"/>
    <w:rsid w:val="0046294E"/>
    <w:rsid w:val="00462C0B"/>
    <w:rsid w:val="00462DDF"/>
    <w:rsid w:val="0046302C"/>
    <w:rsid w:val="0046337C"/>
    <w:rsid w:val="004634A3"/>
    <w:rsid w:val="004634D1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E39"/>
    <w:rsid w:val="004661F3"/>
    <w:rsid w:val="004663DC"/>
    <w:rsid w:val="0046686B"/>
    <w:rsid w:val="0046695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DB0"/>
    <w:rsid w:val="00471F5A"/>
    <w:rsid w:val="00472236"/>
    <w:rsid w:val="004722DF"/>
    <w:rsid w:val="00472769"/>
    <w:rsid w:val="00472B7F"/>
    <w:rsid w:val="00472E2A"/>
    <w:rsid w:val="0047329C"/>
    <w:rsid w:val="00473354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BE2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3D4"/>
    <w:rsid w:val="004855C7"/>
    <w:rsid w:val="004859B3"/>
    <w:rsid w:val="00485D98"/>
    <w:rsid w:val="00485FC7"/>
    <w:rsid w:val="00486271"/>
    <w:rsid w:val="004863DB"/>
    <w:rsid w:val="0048649D"/>
    <w:rsid w:val="00486A95"/>
    <w:rsid w:val="00486E17"/>
    <w:rsid w:val="00486E99"/>
    <w:rsid w:val="004872AE"/>
    <w:rsid w:val="0048747F"/>
    <w:rsid w:val="0048753C"/>
    <w:rsid w:val="0048773B"/>
    <w:rsid w:val="004879C6"/>
    <w:rsid w:val="00487A96"/>
    <w:rsid w:val="00487E87"/>
    <w:rsid w:val="00487EE6"/>
    <w:rsid w:val="0049024E"/>
    <w:rsid w:val="00490293"/>
    <w:rsid w:val="0049080C"/>
    <w:rsid w:val="00490A0E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4C8A"/>
    <w:rsid w:val="00495311"/>
    <w:rsid w:val="0049568E"/>
    <w:rsid w:val="00495D80"/>
    <w:rsid w:val="00495F08"/>
    <w:rsid w:val="0049647A"/>
    <w:rsid w:val="004966A5"/>
    <w:rsid w:val="00496876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B35"/>
    <w:rsid w:val="004A4CE7"/>
    <w:rsid w:val="004A542B"/>
    <w:rsid w:val="004A55FF"/>
    <w:rsid w:val="004A5665"/>
    <w:rsid w:val="004A583F"/>
    <w:rsid w:val="004A5A64"/>
    <w:rsid w:val="004A5E6A"/>
    <w:rsid w:val="004A5FD3"/>
    <w:rsid w:val="004A6582"/>
    <w:rsid w:val="004A6791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DBF"/>
    <w:rsid w:val="004B207F"/>
    <w:rsid w:val="004B208E"/>
    <w:rsid w:val="004B21EF"/>
    <w:rsid w:val="004B253E"/>
    <w:rsid w:val="004B298F"/>
    <w:rsid w:val="004B34FF"/>
    <w:rsid w:val="004B35C0"/>
    <w:rsid w:val="004B36F2"/>
    <w:rsid w:val="004B3983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19"/>
    <w:rsid w:val="004B7853"/>
    <w:rsid w:val="004B79A4"/>
    <w:rsid w:val="004B7CD5"/>
    <w:rsid w:val="004B7D78"/>
    <w:rsid w:val="004B7FE2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86D"/>
    <w:rsid w:val="004C2F0B"/>
    <w:rsid w:val="004C3556"/>
    <w:rsid w:val="004C3A80"/>
    <w:rsid w:val="004C3FD2"/>
    <w:rsid w:val="004C445C"/>
    <w:rsid w:val="004C4D3E"/>
    <w:rsid w:val="004C4FF6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BBC"/>
    <w:rsid w:val="004C7E39"/>
    <w:rsid w:val="004C7ED0"/>
    <w:rsid w:val="004C7FA9"/>
    <w:rsid w:val="004D0288"/>
    <w:rsid w:val="004D02BE"/>
    <w:rsid w:val="004D045E"/>
    <w:rsid w:val="004D076B"/>
    <w:rsid w:val="004D0865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6"/>
    <w:rsid w:val="004D3B3C"/>
    <w:rsid w:val="004D3DA8"/>
    <w:rsid w:val="004D3FB2"/>
    <w:rsid w:val="004D412F"/>
    <w:rsid w:val="004D4249"/>
    <w:rsid w:val="004D46DF"/>
    <w:rsid w:val="004D57D7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C89"/>
    <w:rsid w:val="004E1FA9"/>
    <w:rsid w:val="004E1FC0"/>
    <w:rsid w:val="004E21DC"/>
    <w:rsid w:val="004E29B7"/>
    <w:rsid w:val="004E2A4D"/>
    <w:rsid w:val="004E2EB0"/>
    <w:rsid w:val="004E3173"/>
    <w:rsid w:val="004E362A"/>
    <w:rsid w:val="004E3791"/>
    <w:rsid w:val="004E386C"/>
    <w:rsid w:val="004E3909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39E"/>
    <w:rsid w:val="004E6406"/>
    <w:rsid w:val="004E650E"/>
    <w:rsid w:val="004E65F6"/>
    <w:rsid w:val="004E6844"/>
    <w:rsid w:val="004E69F0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4C3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13B"/>
    <w:rsid w:val="004F338F"/>
    <w:rsid w:val="004F3977"/>
    <w:rsid w:val="004F3D80"/>
    <w:rsid w:val="004F3DA8"/>
    <w:rsid w:val="004F3EF8"/>
    <w:rsid w:val="004F4135"/>
    <w:rsid w:val="004F43D9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CB"/>
    <w:rsid w:val="004F5CE2"/>
    <w:rsid w:val="004F6CAC"/>
    <w:rsid w:val="004F7469"/>
    <w:rsid w:val="004F749C"/>
    <w:rsid w:val="004F7BED"/>
    <w:rsid w:val="004F7DB9"/>
    <w:rsid w:val="00500063"/>
    <w:rsid w:val="0050017D"/>
    <w:rsid w:val="00500CDB"/>
    <w:rsid w:val="00501240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DC4"/>
    <w:rsid w:val="00503E0E"/>
    <w:rsid w:val="00503F5A"/>
    <w:rsid w:val="00504661"/>
    <w:rsid w:val="00504F18"/>
    <w:rsid w:val="00505212"/>
    <w:rsid w:val="00505C18"/>
    <w:rsid w:val="00505D56"/>
    <w:rsid w:val="00506E12"/>
    <w:rsid w:val="00506FD7"/>
    <w:rsid w:val="00507591"/>
    <w:rsid w:val="005078C5"/>
    <w:rsid w:val="005079A7"/>
    <w:rsid w:val="00507DB1"/>
    <w:rsid w:val="00507E69"/>
    <w:rsid w:val="00510847"/>
    <w:rsid w:val="005108E4"/>
    <w:rsid w:val="00510BB4"/>
    <w:rsid w:val="00511190"/>
    <w:rsid w:val="00511A40"/>
    <w:rsid w:val="00511C5B"/>
    <w:rsid w:val="00511CE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BD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7CE"/>
    <w:rsid w:val="00522A5A"/>
    <w:rsid w:val="00522B51"/>
    <w:rsid w:val="00522C0B"/>
    <w:rsid w:val="0052325B"/>
    <w:rsid w:val="00523339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5164"/>
    <w:rsid w:val="005254E8"/>
    <w:rsid w:val="00525957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27ECA"/>
    <w:rsid w:val="00530122"/>
    <w:rsid w:val="00530566"/>
    <w:rsid w:val="00530BA4"/>
    <w:rsid w:val="00530C5A"/>
    <w:rsid w:val="00531272"/>
    <w:rsid w:val="005315BD"/>
    <w:rsid w:val="005317A4"/>
    <w:rsid w:val="00531966"/>
    <w:rsid w:val="00531E10"/>
    <w:rsid w:val="00531F1D"/>
    <w:rsid w:val="00531FC3"/>
    <w:rsid w:val="00532064"/>
    <w:rsid w:val="0053245B"/>
    <w:rsid w:val="0053256F"/>
    <w:rsid w:val="00532859"/>
    <w:rsid w:val="00532A83"/>
    <w:rsid w:val="00532BED"/>
    <w:rsid w:val="00532DEF"/>
    <w:rsid w:val="005332D5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AA5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9F8"/>
    <w:rsid w:val="00550AA4"/>
    <w:rsid w:val="0055298A"/>
    <w:rsid w:val="005529FF"/>
    <w:rsid w:val="00552C41"/>
    <w:rsid w:val="00552DFE"/>
    <w:rsid w:val="00552FE1"/>
    <w:rsid w:val="00553189"/>
    <w:rsid w:val="00553287"/>
    <w:rsid w:val="005534C1"/>
    <w:rsid w:val="0055385F"/>
    <w:rsid w:val="00553958"/>
    <w:rsid w:val="00553A2C"/>
    <w:rsid w:val="0055426F"/>
    <w:rsid w:val="00554437"/>
    <w:rsid w:val="00554888"/>
    <w:rsid w:val="00554A0B"/>
    <w:rsid w:val="00554D65"/>
    <w:rsid w:val="005550E0"/>
    <w:rsid w:val="00555698"/>
    <w:rsid w:val="00555928"/>
    <w:rsid w:val="0055592D"/>
    <w:rsid w:val="005559DF"/>
    <w:rsid w:val="00555D30"/>
    <w:rsid w:val="00555F8E"/>
    <w:rsid w:val="005567B9"/>
    <w:rsid w:val="00556815"/>
    <w:rsid w:val="00556C5E"/>
    <w:rsid w:val="00556CB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C5C"/>
    <w:rsid w:val="00560D5E"/>
    <w:rsid w:val="00560E2D"/>
    <w:rsid w:val="00560F1C"/>
    <w:rsid w:val="00560FAD"/>
    <w:rsid w:val="005610AF"/>
    <w:rsid w:val="005617AA"/>
    <w:rsid w:val="005618DB"/>
    <w:rsid w:val="00561BCD"/>
    <w:rsid w:val="00562350"/>
    <w:rsid w:val="0056249B"/>
    <w:rsid w:val="00562603"/>
    <w:rsid w:val="005626E8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83C"/>
    <w:rsid w:val="00565939"/>
    <w:rsid w:val="005659A2"/>
    <w:rsid w:val="00565D36"/>
    <w:rsid w:val="005664C2"/>
    <w:rsid w:val="00566A44"/>
    <w:rsid w:val="00566F08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59C"/>
    <w:rsid w:val="005735AF"/>
    <w:rsid w:val="00573969"/>
    <w:rsid w:val="00573C3A"/>
    <w:rsid w:val="005749E6"/>
    <w:rsid w:val="00574B59"/>
    <w:rsid w:val="00574DBB"/>
    <w:rsid w:val="00574FAD"/>
    <w:rsid w:val="00575164"/>
    <w:rsid w:val="00575188"/>
    <w:rsid w:val="005751F4"/>
    <w:rsid w:val="00575847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1246"/>
    <w:rsid w:val="0058137D"/>
    <w:rsid w:val="005814EC"/>
    <w:rsid w:val="00581F25"/>
    <w:rsid w:val="0058235B"/>
    <w:rsid w:val="00582A00"/>
    <w:rsid w:val="00582CEE"/>
    <w:rsid w:val="0058331D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8FA"/>
    <w:rsid w:val="00585C43"/>
    <w:rsid w:val="00585C62"/>
    <w:rsid w:val="00585F0F"/>
    <w:rsid w:val="00585FBC"/>
    <w:rsid w:val="005861F9"/>
    <w:rsid w:val="00586661"/>
    <w:rsid w:val="00586F56"/>
    <w:rsid w:val="0058721D"/>
    <w:rsid w:val="005876F1"/>
    <w:rsid w:val="005877FF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A3D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CDB"/>
    <w:rsid w:val="00595EED"/>
    <w:rsid w:val="00596938"/>
    <w:rsid w:val="00596AC4"/>
    <w:rsid w:val="00596C1E"/>
    <w:rsid w:val="00596D3D"/>
    <w:rsid w:val="00596D83"/>
    <w:rsid w:val="00596DDE"/>
    <w:rsid w:val="00596E7A"/>
    <w:rsid w:val="00596F55"/>
    <w:rsid w:val="00596FF6"/>
    <w:rsid w:val="0059770A"/>
    <w:rsid w:val="00597750"/>
    <w:rsid w:val="005978EC"/>
    <w:rsid w:val="00597CF3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0E92"/>
    <w:rsid w:val="005A1122"/>
    <w:rsid w:val="005A122F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C84"/>
    <w:rsid w:val="005A32FB"/>
    <w:rsid w:val="005A4098"/>
    <w:rsid w:val="005A41BC"/>
    <w:rsid w:val="005A424C"/>
    <w:rsid w:val="005A428E"/>
    <w:rsid w:val="005A438A"/>
    <w:rsid w:val="005A4398"/>
    <w:rsid w:val="005A455D"/>
    <w:rsid w:val="005A461B"/>
    <w:rsid w:val="005A479F"/>
    <w:rsid w:val="005A4A3F"/>
    <w:rsid w:val="005A5BE9"/>
    <w:rsid w:val="005A5DEC"/>
    <w:rsid w:val="005A5F3B"/>
    <w:rsid w:val="005A5FAE"/>
    <w:rsid w:val="005A6446"/>
    <w:rsid w:val="005A6593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6F"/>
    <w:rsid w:val="005B0623"/>
    <w:rsid w:val="005B08D6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E53"/>
    <w:rsid w:val="005B43EA"/>
    <w:rsid w:val="005B447B"/>
    <w:rsid w:val="005B470E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25"/>
    <w:rsid w:val="005B5B32"/>
    <w:rsid w:val="005B5B8B"/>
    <w:rsid w:val="005B68B5"/>
    <w:rsid w:val="005B6A90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7D6"/>
    <w:rsid w:val="005C5A62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007"/>
    <w:rsid w:val="005D22C4"/>
    <w:rsid w:val="005D2475"/>
    <w:rsid w:val="005D29E9"/>
    <w:rsid w:val="005D2B5D"/>
    <w:rsid w:val="005D2C78"/>
    <w:rsid w:val="005D2CB9"/>
    <w:rsid w:val="005D2FC2"/>
    <w:rsid w:val="005D3179"/>
    <w:rsid w:val="005D32D6"/>
    <w:rsid w:val="005D3587"/>
    <w:rsid w:val="005D3AC2"/>
    <w:rsid w:val="005D3B8D"/>
    <w:rsid w:val="005D3C01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2B2"/>
    <w:rsid w:val="005D6AD7"/>
    <w:rsid w:val="005D6BE5"/>
    <w:rsid w:val="005D6F45"/>
    <w:rsid w:val="005D7149"/>
    <w:rsid w:val="005D7456"/>
    <w:rsid w:val="005D74CE"/>
    <w:rsid w:val="005D773C"/>
    <w:rsid w:val="005D7749"/>
    <w:rsid w:val="005D77A7"/>
    <w:rsid w:val="005D78D5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774"/>
    <w:rsid w:val="005E1BCF"/>
    <w:rsid w:val="005E1C8E"/>
    <w:rsid w:val="005E1C9C"/>
    <w:rsid w:val="005E1D29"/>
    <w:rsid w:val="005E1D2E"/>
    <w:rsid w:val="005E1F06"/>
    <w:rsid w:val="005E2064"/>
    <w:rsid w:val="005E2269"/>
    <w:rsid w:val="005E255E"/>
    <w:rsid w:val="005E27BA"/>
    <w:rsid w:val="005E28A0"/>
    <w:rsid w:val="005E2988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1F7"/>
    <w:rsid w:val="005E7304"/>
    <w:rsid w:val="005E731B"/>
    <w:rsid w:val="005E749D"/>
    <w:rsid w:val="005E74BB"/>
    <w:rsid w:val="005E7553"/>
    <w:rsid w:val="005E75CD"/>
    <w:rsid w:val="005E78AC"/>
    <w:rsid w:val="005E7C95"/>
    <w:rsid w:val="005E7EF1"/>
    <w:rsid w:val="005F03FC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552"/>
    <w:rsid w:val="005F70A4"/>
    <w:rsid w:val="005F74C6"/>
    <w:rsid w:val="005F77E7"/>
    <w:rsid w:val="005F7F66"/>
    <w:rsid w:val="0060014B"/>
    <w:rsid w:val="006006B6"/>
    <w:rsid w:val="006009EF"/>
    <w:rsid w:val="00601068"/>
    <w:rsid w:val="00601090"/>
    <w:rsid w:val="0060165C"/>
    <w:rsid w:val="00601B11"/>
    <w:rsid w:val="00601BDF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5FB7"/>
    <w:rsid w:val="00606A1A"/>
    <w:rsid w:val="00606ABB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B1B"/>
    <w:rsid w:val="00613DEC"/>
    <w:rsid w:val="00614C54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E98"/>
    <w:rsid w:val="00622EA7"/>
    <w:rsid w:val="00622ECD"/>
    <w:rsid w:val="00622FFC"/>
    <w:rsid w:val="006235CC"/>
    <w:rsid w:val="0062376C"/>
    <w:rsid w:val="00623867"/>
    <w:rsid w:val="00623DA0"/>
    <w:rsid w:val="006242A6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2F95"/>
    <w:rsid w:val="006331BB"/>
    <w:rsid w:val="00633434"/>
    <w:rsid w:val="0063356A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C3E"/>
    <w:rsid w:val="00636179"/>
    <w:rsid w:val="0063643C"/>
    <w:rsid w:val="0063666B"/>
    <w:rsid w:val="00636DF0"/>
    <w:rsid w:val="00636EC6"/>
    <w:rsid w:val="006370B7"/>
    <w:rsid w:val="00637556"/>
    <w:rsid w:val="00637A5A"/>
    <w:rsid w:val="00637D24"/>
    <w:rsid w:val="0064000A"/>
    <w:rsid w:val="0064035B"/>
    <w:rsid w:val="0064098E"/>
    <w:rsid w:val="00640B8A"/>
    <w:rsid w:val="00640B98"/>
    <w:rsid w:val="00640BBF"/>
    <w:rsid w:val="00640D5C"/>
    <w:rsid w:val="0064116D"/>
    <w:rsid w:val="00641843"/>
    <w:rsid w:val="006418DB"/>
    <w:rsid w:val="00641992"/>
    <w:rsid w:val="00641A1A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A0E"/>
    <w:rsid w:val="00643C2E"/>
    <w:rsid w:val="00644525"/>
    <w:rsid w:val="0064479B"/>
    <w:rsid w:val="0064483C"/>
    <w:rsid w:val="00644840"/>
    <w:rsid w:val="00644BC5"/>
    <w:rsid w:val="00644BF8"/>
    <w:rsid w:val="006451DB"/>
    <w:rsid w:val="0064554F"/>
    <w:rsid w:val="006455B9"/>
    <w:rsid w:val="0064568F"/>
    <w:rsid w:val="00645AE0"/>
    <w:rsid w:val="00645DB9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E03"/>
    <w:rsid w:val="00650EC4"/>
    <w:rsid w:val="00650FF3"/>
    <w:rsid w:val="00651299"/>
    <w:rsid w:val="00651880"/>
    <w:rsid w:val="00651C6F"/>
    <w:rsid w:val="00651CEA"/>
    <w:rsid w:val="00651DA2"/>
    <w:rsid w:val="00651E4E"/>
    <w:rsid w:val="00651FA0"/>
    <w:rsid w:val="0065246F"/>
    <w:rsid w:val="006525CB"/>
    <w:rsid w:val="0065273E"/>
    <w:rsid w:val="006528E8"/>
    <w:rsid w:val="006529EC"/>
    <w:rsid w:val="00652B19"/>
    <w:rsid w:val="0065337D"/>
    <w:rsid w:val="00653A9E"/>
    <w:rsid w:val="00653F08"/>
    <w:rsid w:val="00654321"/>
    <w:rsid w:val="00654383"/>
    <w:rsid w:val="006546D9"/>
    <w:rsid w:val="00654B4C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4177"/>
    <w:rsid w:val="00664292"/>
    <w:rsid w:val="006643AC"/>
    <w:rsid w:val="006649AF"/>
    <w:rsid w:val="00664A7B"/>
    <w:rsid w:val="00664CDF"/>
    <w:rsid w:val="00664DDB"/>
    <w:rsid w:val="006654AC"/>
    <w:rsid w:val="006658CD"/>
    <w:rsid w:val="00665964"/>
    <w:rsid w:val="00665A2C"/>
    <w:rsid w:val="00665BD2"/>
    <w:rsid w:val="006665D8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003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21"/>
    <w:rsid w:val="006738DB"/>
    <w:rsid w:val="00673981"/>
    <w:rsid w:val="00674006"/>
    <w:rsid w:val="0067407D"/>
    <w:rsid w:val="00674320"/>
    <w:rsid w:val="0067440B"/>
    <w:rsid w:val="00674544"/>
    <w:rsid w:val="006745A6"/>
    <w:rsid w:val="00674C0A"/>
    <w:rsid w:val="00674D59"/>
    <w:rsid w:val="00674FB1"/>
    <w:rsid w:val="006750DC"/>
    <w:rsid w:val="0067515F"/>
    <w:rsid w:val="0067537A"/>
    <w:rsid w:val="006753A2"/>
    <w:rsid w:val="00675A43"/>
    <w:rsid w:val="00675AD3"/>
    <w:rsid w:val="0067609A"/>
    <w:rsid w:val="00676DBC"/>
    <w:rsid w:val="0067736F"/>
    <w:rsid w:val="00677BDC"/>
    <w:rsid w:val="00677C76"/>
    <w:rsid w:val="006800EE"/>
    <w:rsid w:val="0068046A"/>
    <w:rsid w:val="006805FC"/>
    <w:rsid w:val="00680836"/>
    <w:rsid w:val="006809FA"/>
    <w:rsid w:val="00681376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70A"/>
    <w:rsid w:val="006838BD"/>
    <w:rsid w:val="00683EE4"/>
    <w:rsid w:val="00684104"/>
    <w:rsid w:val="00684647"/>
    <w:rsid w:val="0068466A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503B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1D7A"/>
    <w:rsid w:val="006A201B"/>
    <w:rsid w:val="006A22C8"/>
    <w:rsid w:val="006A2657"/>
    <w:rsid w:val="006A26FE"/>
    <w:rsid w:val="006A2874"/>
    <w:rsid w:val="006A28D7"/>
    <w:rsid w:val="006A2914"/>
    <w:rsid w:val="006A2AD6"/>
    <w:rsid w:val="006A2CF8"/>
    <w:rsid w:val="006A2D11"/>
    <w:rsid w:val="006A3090"/>
    <w:rsid w:val="006A35BD"/>
    <w:rsid w:val="006A384D"/>
    <w:rsid w:val="006A3B65"/>
    <w:rsid w:val="006A3EAF"/>
    <w:rsid w:val="006A3EC1"/>
    <w:rsid w:val="006A3ED1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8FF"/>
    <w:rsid w:val="006A691C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6DE"/>
    <w:rsid w:val="006B07D8"/>
    <w:rsid w:val="006B0A97"/>
    <w:rsid w:val="006B0AC0"/>
    <w:rsid w:val="006B0D4B"/>
    <w:rsid w:val="006B11BE"/>
    <w:rsid w:val="006B1256"/>
    <w:rsid w:val="006B136F"/>
    <w:rsid w:val="006B17F3"/>
    <w:rsid w:val="006B1B3F"/>
    <w:rsid w:val="006B1FC9"/>
    <w:rsid w:val="006B20D3"/>
    <w:rsid w:val="006B2477"/>
    <w:rsid w:val="006B2838"/>
    <w:rsid w:val="006B2BAF"/>
    <w:rsid w:val="006B2D55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417"/>
    <w:rsid w:val="006B56D3"/>
    <w:rsid w:val="006B5861"/>
    <w:rsid w:val="006B5CC1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59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3F6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9AB"/>
    <w:rsid w:val="006C6A4A"/>
    <w:rsid w:val="006C6A4D"/>
    <w:rsid w:val="006C6D2B"/>
    <w:rsid w:val="006C6EF0"/>
    <w:rsid w:val="006C6F77"/>
    <w:rsid w:val="006C70F4"/>
    <w:rsid w:val="006C7814"/>
    <w:rsid w:val="006C7A51"/>
    <w:rsid w:val="006C7A5A"/>
    <w:rsid w:val="006C7C5F"/>
    <w:rsid w:val="006C7ECC"/>
    <w:rsid w:val="006D00A8"/>
    <w:rsid w:val="006D0311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751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D7FAF"/>
    <w:rsid w:val="006E0684"/>
    <w:rsid w:val="006E0AEF"/>
    <w:rsid w:val="006E0B51"/>
    <w:rsid w:val="006E0D01"/>
    <w:rsid w:val="006E1051"/>
    <w:rsid w:val="006E13FE"/>
    <w:rsid w:val="006E1D24"/>
    <w:rsid w:val="006E25B7"/>
    <w:rsid w:val="006E2749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455"/>
    <w:rsid w:val="006E5F3F"/>
    <w:rsid w:val="006E6042"/>
    <w:rsid w:val="006E61A9"/>
    <w:rsid w:val="006E61CD"/>
    <w:rsid w:val="006E6214"/>
    <w:rsid w:val="006E698C"/>
    <w:rsid w:val="006E7150"/>
    <w:rsid w:val="006E7186"/>
    <w:rsid w:val="006E719D"/>
    <w:rsid w:val="006E72FC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D5A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2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142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4EB"/>
    <w:rsid w:val="0070464B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8DF"/>
    <w:rsid w:val="00707FB8"/>
    <w:rsid w:val="00710069"/>
    <w:rsid w:val="0071047A"/>
    <w:rsid w:val="0071055C"/>
    <w:rsid w:val="00710674"/>
    <w:rsid w:val="00710695"/>
    <w:rsid w:val="00710A3E"/>
    <w:rsid w:val="00710CEE"/>
    <w:rsid w:val="00710EC8"/>
    <w:rsid w:val="00711563"/>
    <w:rsid w:val="00711BF0"/>
    <w:rsid w:val="007122A3"/>
    <w:rsid w:val="007125D1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FB7"/>
    <w:rsid w:val="007173B8"/>
    <w:rsid w:val="00717407"/>
    <w:rsid w:val="00717A00"/>
    <w:rsid w:val="00717A4F"/>
    <w:rsid w:val="00717D4C"/>
    <w:rsid w:val="00717E95"/>
    <w:rsid w:val="00720032"/>
    <w:rsid w:val="007202A4"/>
    <w:rsid w:val="00720435"/>
    <w:rsid w:val="007207FE"/>
    <w:rsid w:val="00720CAB"/>
    <w:rsid w:val="00720E33"/>
    <w:rsid w:val="00721114"/>
    <w:rsid w:val="00721632"/>
    <w:rsid w:val="007218EF"/>
    <w:rsid w:val="00721D2F"/>
    <w:rsid w:val="0072246A"/>
    <w:rsid w:val="0072289E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77C"/>
    <w:rsid w:val="007268DA"/>
    <w:rsid w:val="00727029"/>
    <w:rsid w:val="00727CB5"/>
    <w:rsid w:val="00727D88"/>
    <w:rsid w:val="007304A1"/>
    <w:rsid w:val="007304C9"/>
    <w:rsid w:val="007307CF"/>
    <w:rsid w:val="00730BFF"/>
    <w:rsid w:val="0073144A"/>
    <w:rsid w:val="00731950"/>
    <w:rsid w:val="00731B77"/>
    <w:rsid w:val="00732221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A2"/>
    <w:rsid w:val="00736E35"/>
    <w:rsid w:val="00736F11"/>
    <w:rsid w:val="00736FFB"/>
    <w:rsid w:val="0073719D"/>
    <w:rsid w:val="0073732E"/>
    <w:rsid w:val="00737787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C39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DDA"/>
    <w:rsid w:val="00744F44"/>
    <w:rsid w:val="00745208"/>
    <w:rsid w:val="00745269"/>
    <w:rsid w:val="00745C5E"/>
    <w:rsid w:val="0074614B"/>
    <w:rsid w:val="00746933"/>
    <w:rsid w:val="007469E5"/>
    <w:rsid w:val="00747C44"/>
    <w:rsid w:val="00747CCB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7090"/>
    <w:rsid w:val="0075731B"/>
    <w:rsid w:val="00757896"/>
    <w:rsid w:val="00757952"/>
    <w:rsid w:val="00757B2A"/>
    <w:rsid w:val="00757BE8"/>
    <w:rsid w:val="00757C2B"/>
    <w:rsid w:val="00757D8A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872"/>
    <w:rsid w:val="00762890"/>
    <w:rsid w:val="00762FF5"/>
    <w:rsid w:val="00763852"/>
    <w:rsid w:val="00763CCC"/>
    <w:rsid w:val="00763DCE"/>
    <w:rsid w:val="00764AA1"/>
    <w:rsid w:val="00764DC9"/>
    <w:rsid w:val="007651F2"/>
    <w:rsid w:val="00765528"/>
    <w:rsid w:val="00765A39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BE"/>
    <w:rsid w:val="007704A0"/>
    <w:rsid w:val="0077092E"/>
    <w:rsid w:val="007709E6"/>
    <w:rsid w:val="00770A09"/>
    <w:rsid w:val="00770A95"/>
    <w:rsid w:val="00770CD6"/>
    <w:rsid w:val="00770FA4"/>
    <w:rsid w:val="007712AB"/>
    <w:rsid w:val="00772022"/>
    <w:rsid w:val="00772B5F"/>
    <w:rsid w:val="00772C6D"/>
    <w:rsid w:val="00772CCF"/>
    <w:rsid w:val="00772FE2"/>
    <w:rsid w:val="00773078"/>
    <w:rsid w:val="007730E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DF1"/>
    <w:rsid w:val="00775047"/>
    <w:rsid w:val="00775653"/>
    <w:rsid w:val="00775801"/>
    <w:rsid w:val="0077583C"/>
    <w:rsid w:val="007760FA"/>
    <w:rsid w:val="00776455"/>
    <w:rsid w:val="00776794"/>
    <w:rsid w:val="00776A64"/>
    <w:rsid w:val="00776E56"/>
    <w:rsid w:val="007772B4"/>
    <w:rsid w:val="00777499"/>
    <w:rsid w:val="0077761B"/>
    <w:rsid w:val="007776D1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98B"/>
    <w:rsid w:val="00784CA1"/>
    <w:rsid w:val="00784D88"/>
    <w:rsid w:val="00784F55"/>
    <w:rsid w:val="0078512A"/>
    <w:rsid w:val="00785263"/>
    <w:rsid w:val="007854FE"/>
    <w:rsid w:val="0078556B"/>
    <w:rsid w:val="00785B84"/>
    <w:rsid w:val="00785BB1"/>
    <w:rsid w:val="00785FD3"/>
    <w:rsid w:val="007864B2"/>
    <w:rsid w:val="007865BD"/>
    <w:rsid w:val="00786E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0D7B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2F0E"/>
    <w:rsid w:val="00792F58"/>
    <w:rsid w:val="0079306B"/>
    <w:rsid w:val="007931E1"/>
    <w:rsid w:val="00793474"/>
    <w:rsid w:val="00793982"/>
    <w:rsid w:val="00793B06"/>
    <w:rsid w:val="007940D0"/>
    <w:rsid w:val="00794261"/>
    <w:rsid w:val="00794769"/>
    <w:rsid w:val="00794C43"/>
    <w:rsid w:val="00794E40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AC6"/>
    <w:rsid w:val="007A0B67"/>
    <w:rsid w:val="007A1025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23"/>
    <w:rsid w:val="007A2E3A"/>
    <w:rsid w:val="007A2E5E"/>
    <w:rsid w:val="007A38DD"/>
    <w:rsid w:val="007A3EC1"/>
    <w:rsid w:val="007A4115"/>
    <w:rsid w:val="007A43FA"/>
    <w:rsid w:val="007A458C"/>
    <w:rsid w:val="007A46BD"/>
    <w:rsid w:val="007A46D6"/>
    <w:rsid w:val="007A49B1"/>
    <w:rsid w:val="007A49C0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633"/>
    <w:rsid w:val="007A77B7"/>
    <w:rsid w:val="007A77C9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E7D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F72"/>
    <w:rsid w:val="007B614E"/>
    <w:rsid w:val="007B6399"/>
    <w:rsid w:val="007B63CA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0DE"/>
    <w:rsid w:val="007C32C6"/>
    <w:rsid w:val="007C3443"/>
    <w:rsid w:val="007C3B08"/>
    <w:rsid w:val="007C3BAC"/>
    <w:rsid w:val="007C3F32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7174"/>
    <w:rsid w:val="007C76AD"/>
    <w:rsid w:val="007C7E65"/>
    <w:rsid w:val="007D0223"/>
    <w:rsid w:val="007D03B9"/>
    <w:rsid w:val="007D0467"/>
    <w:rsid w:val="007D0580"/>
    <w:rsid w:val="007D05E2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1AD"/>
    <w:rsid w:val="007D3554"/>
    <w:rsid w:val="007D3737"/>
    <w:rsid w:val="007D3956"/>
    <w:rsid w:val="007D3F52"/>
    <w:rsid w:val="007D3FFA"/>
    <w:rsid w:val="007D4487"/>
    <w:rsid w:val="007D4B04"/>
    <w:rsid w:val="007D4F17"/>
    <w:rsid w:val="007D5EC6"/>
    <w:rsid w:val="007D5F1A"/>
    <w:rsid w:val="007D5F92"/>
    <w:rsid w:val="007D60A2"/>
    <w:rsid w:val="007D6101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644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4F9B"/>
    <w:rsid w:val="007F516A"/>
    <w:rsid w:val="007F51FF"/>
    <w:rsid w:val="007F52F0"/>
    <w:rsid w:val="007F57C5"/>
    <w:rsid w:val="007F586B"/>
    <w:rsid w:val="007F5DC0"/>
    <w:rsid w:val="007F64BF"/>
    <w:rsid w:val="007F655C"/>
    <w:rsid w:val="007F6CA5"/>
    <w:rsid w:val="007F6D9A"/>
    <w:rsid w:val="007F6E53"/>
    <w:rsid w:val="007F6EB3"/>
    <w:rsid w:val="007F6FB5"/>
    <w:rsid w:val="007F70A8"/>
    <w:rsid w:val="007F70B8"/>
    <w:rsid w:val="007F71B3"/>
    <w:rsid w:val="007F789A"/>
    <w:rsid w:val="007F7A14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48B"/>
    <w:rsid w:val="008024A4"/>
    <w:rsid w:val="00802677"/>
    <w:rsid w:val="00802781"/>
    <w:rsid w:val="00802829"/>
    <w:rsid w:val="00802B63"/>
    <w:rsid w:val="008031CE"/>
    <w:rsid w:val="00803506"/>
    <w:rsid w:val="00803695"/>
    <w:rsid w:val="00803B25"/>
    <w:rsid w:val="008041A8"/>
    <w:rsid w:val="008043FB"/>
    <w:rsid w:val="0080447A"/>
    <w:rsid w:val="008045AB"/>
    <w:rsid w:val="00804705"/>
    <w:rsid w:val="00804726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C3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42C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6FA"/>
    <w:rsid w:val="00812B9A"/>
    <w:rsid w:val="00812D02"/>
    <w:rsid w:val="00812ED0"/>
    <w:rsid w:val="00812FB4"/>
    <w:rsid w:val="00813434"/>
    <w:rsid w:val="00813B27"/>
    <w:rsid w:val="00813D1A"/>
    <w:rsid w:val="00814127"/>
    <w:rsid w:val="0081433E"/>
    <w:rsid w:val="008144EE"/>
    <w:rsid w:val="00814830"/>
    <w:rsid w:val="00814916"/>
    <w:rsid w:val="00814A65"/>
    <w:rsid w:val="00814AEB"/>
    <w:rsid w:val="00814CC4"/>
    <w:rsid w:val="00814DFB"/>
    <w:rsid w:val="00815222"/>
    <w:rsid w:val="00815723"/>
    <w:rsid w:val="00815A0A"/>
    <w:rsid w:val="00815A8E"/>
    <w:rsid w:val="00815D81"/>
    <w:rsid w:val="00815DB8"/>
    <w:rsid w:val="00815EB8"/>
    <w:rsid w:val="00815ED2"/>
    <w:rsid w:val="008160C1"/>
    <w:rsid w:val="008163DB"/>
    <w:rsid w:val="008167BA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027"/>
    <w:rsid w:val="00821572"/>
    <w:rsid w:val="00821B72"/>
    <w:rsid w:val="0082214C"/>
    <w:rsid w:val="0082220A"/>
    <w:rsid w:val="008223AC"/>
    <w:rsid w:val="008223E3"/>
    <w:rsid w:val="008229E4"/>
    <w:rsid w:val="0082315B"/>
    <w:rsid w:val="0082323A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9DE"/>
    <w:rsid w:val="008279F0"/>
    <w:rsid w:val="00827CE3"/>
    <w:rsid w:val="00827FA0"/>
    <w:rsid w:val="0083148C"/>
    <w:rsid w:val="0083166E"/>
    <w:rsid w:val="00831836"/>
    <w:rsid w:val="00831A50"/>
    <w:rsid w:val="00831E5C"/>
    <w:rsid w:val="00831F18"/>
    <w:rsid w:val="008320C2"/>
    <w:rsid w:val="0083227E"/>
    <w:rsid w:val="00832449"/>
    <w:rsid w:val="0083257C"/>
    <w:rsid w:val="00832724"/>
    <w:rsid w:val="00832E38"/>
    <w:rsid w:val="00833334"/>
    <w:rsid w:val="0083344C"/>
    <w:rsid w:val="008334CC"/>
    <w:rsid w:val="00833A27"/>
    <w:rsid w:val="00833C78"/>
    <w:rsid w:val="00833EE9"/>
    <w:rsid w:val="00833F0B"/>
    <w:rsid w:val="00833F94"/>
    <w:rsid w:val="008347E6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3B"/>
    <w:rsid w:val="008438CB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BC2"/>
    <w:rsid w:val="00845DB0"/>
    <w:rsid w:val="00846651"/>
    <w:rsid w:val="00846872"/>
    <w:rsid w:val="00846908"/>
    <w:rsid w:val="00846B2A"/>
    <w:rsid w:val="00847183"/>
    <w:rsid w:val="0084720B"/>
    <w:rsid w:val="0084745F"/>
    <w:rsid w:val="00847D2E"/>
    <w:rsid w:val="008504CF"/>
    <w:rsid w:val="008509D6"/>
    <w:rsid w:val="00850F40"/>
    <w:rsid w:val="00851338"/>
    <w:rsid w:val="0085154C"/>
    <w:rsid w:val="00851680"/>
    <w:rsid w:val="00851888"/>
    <w:rsid w:val="008519A9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41EE"/>
    <w:rsid w:val="00854317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960"/>
    <w:rsid w:val="00861AC0"/>
    <w:rsid w:val="00861B76"/>
    <w:rsid w:val="00861DF9"/>
    <w:rsid w:val="00862314"/>
    <w:rsid w:val="00862964"/>
    <w:rsid w:val="008629CD"/>
    <w:rsid w:val="00862E26"/>
    <w:rsid w:val="00863A75"/>
    <w:rsid w:val="00863AE8"/>
    <w:rsid w:val="00863BCE"/>
    <w:rsid w:val="00864254"/>
    <w:rsid w:val="00864B71"/>
    <w:rsid w:val="00864BCA"/>
    <w:rsid w:val="00864E71"/>
    <w:rsid w:val="00865182"/>
    <w:rsid w:val="0086532C"/>
    <w:rsid w:val="00865601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8C6"/>
    <w:rsid w:val="008709E3"/>
    <w:rsid w:val="008712C9"/>
    <w:rsid w:val="008712F4"/>
    <w:rsid w:val="0087131D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B84"/>
    <w:rsid w:val="00875302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9B5"/>
    <w:rsid w:val="0088038E"/>
    <w:rsid w:val="00880481"/>
    <w:rsid w:val="0088048D"/>
    <w:rsid w:val="008809E7"/>
    <w:rsid w:val="00880B05"/>
    <w:rsid w:val="00880CBC"/>
    <w:rsid w:val="00880E88"/>
    <w:rsid w:val="00880F06"/>
    <w:rsid w:val="00880F7A"/>
    <w:rsid w:val="008814DC"/>
    <w:rsid w:val="00881606"/>
    <w:rsid w:val="0088165A"/>
    <w:rsid w:val="00881C3A"/>
    <w:rsid w:val="008823D0"/>
    <w:rsid w:val="0088265D"/>
    <w:rsid w:val="00882715"/>
    <w:rsid w:val="00882AF0"/>
    <w:rsid w:val="00882CC8"/>
    <w:rsid w:val="00882E2E"/>
    <w:rsid w:val="00883128"/>
    <w:rsid w:val="00883A7B"/>
    <w:rsid w:val="00883CEB"/>
    <w:rsid w:val="00883D19"/>
    <w:rsid w:val="00883F5B"/>
    <w:rsid w:val="008840C8"/>
    <w:rsid w:val="008842BE"/>
    <w:rsid w:val="0088462C"/>
    <w:rsid w:val="00884FBE"/>
    <w:rsid w:val="00885077"/>
    <w:rsid w:val="0088536D"/>
    <w:rsid w:val="00885414"/>
    <w:rsid w:val="008855BD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97"/>
    <w:rsid w:val="008871EA"/>
    <w:rsid w:val="008872AB"/>
    <w:rsid w:val="008875DC"/>
    <w:rsid w:val="00887747"/>
    <w:rsid w:val="008877A5"/>
    <w:rsid w:val="0088788E"/>
    <w:rsid w:val="00887C2A"/>
    <w:rsid w:val="00887C42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48E"/>
    <w:rsid w:val="008924D6"/>
    <w:rsid w:val="008926C9"/>
    <w:rsid w:val="00892736"/>
    <w:rsid w:val="00892B37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B62"/>
    <w:rsid w:val="00894C1F"/>
    <w:rsid w:val="00894E45"/>
    <w:rsid w:val="00894F86"/>
    <w:rsid w:val="00895301"/>
    <w:rsid w:val="008957BE"/>
    <w:rsid w:val="008958B1"/>
    <w:rsid w:val="0089600D"/>
    <w:rsid w:val="0089611A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F3"/>
    <w:rsid w:val="008A084C"/>
    <w:rsid w:val="008A0A46"/>
    <w:rsid w:val="008A0FE8"/>
    <w:rsid w:val="008A14DA"/>
    <w:rsid w:val="008A17BE"/>
    <w:rsid w:val="008A1A15"/>
    <w:rsid w:val="008A1C0C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126"/>
    <w:rsid w:val="008A423B"/>
    <w:rsid w:val="008A449E"/>
    <w:rsid w:val="008A4A25"/>
    <w:rsid w:val="008A4F0B"/>
    <w:rsid w:val="008A5489"/>
    <w:rsid w:val="008A5609"/>
    <w:rsid w:val="008A56FF"/>
    <w:rsid w:val="008A59C9"/>
    <w:rsid w:val="008A5B6C"/>
    <w:rsid w:val="008A5CC1"/>
    <w:rsid w:val="008A6019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2111"/>
    <w:rsid w:val="008B2244"/>
    <w:rsid w:val="008B2479"/>
    <w:rsid w:val="008B31DB"/>
    <w:rsid w:val="008B31F6"/>
    <w:rsid w:val="008B3351"/>
    <w:rsid w:val="008B3530"/>
    <w:rsid w:val="008B3708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6DC"/>
    <w:rsid w:val="008B7744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0EA4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BD8"/>
    <w:rsid w:val="008C2E53"/>
    <w:rsid w:val="008C2EFF"/>
    <w:rsid w:val="008C35C9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7C"/>
    <w:rsid w:val="008C6BEF"/>
    <w:rsid w:val="008C7124"/>
    <w:rsid w:val="008C753F"/>
    <w:rsid w:val="008C764B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4EF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A52"/>
    <w:rsid w:val="008D6319"/>
    <w:rsid w:val="008D65D4"/>
    <w:rsid w:val="008D6AFA"/>
    <w:rsid w:val="008D6BEE"/>
    <w:rsid w:val="008D6CEE"/>
    <w:rsid w:val="008D6EE3"/>
    <w:rsid w:val="008D7239"/>
    <w:rsid w:val="008D7493"/>
    <w:rsid w:val="008D7521"/>
    <w:rsid w:val="008D752F"/>
    <w:rsid w:val="008D77E5"/>
    <w:rsid w:val="008D7958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EE6"/>
    <w:rsid w:val="008E3C49"/>
    <w:rsid w:val="008E3E3A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5CB"/>
    <w:rsid w:val="008F26C2"/>
    <w:rsid w:val="008F283B"/>
    <w:rsid w:val="008F3114"/>
    <w:rsid w:val="008F31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CBE"/>
    <w:rsid w:val="008F6620"/>
    <w:rsid w:val="008F6B30"/>
    <w:rsid w:val="008F709E"/>
    <w:rsid w:val="008F745D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D6"/>
    <w:rsid w:val="00902809"/>
    <w:rsid w:val="009028B9"/>
    <w:rsid w:val="00902AC9"/>
    <w:rsid w:val="00902B62"/>
    <w:rsid w:val="0090301C"/>
    <w:rsid w:val="0090345E"/>
    <w:rsid w:val="009035E0"/>
    <w:rsid w:val="009044E6"/>
    <w:rsid w:val="00904809"/>
    <w:rsid w:val="00904D40"/>
    <w:rsid w:val="00904ED8"/>
    <w:rsid w:val="00905201"/>
    <w:rsid w:val="0090534A"/>
    <w:rsid w:val="00905D5E"/>
    <w:rsid w:val="00905F4B"/>
    <w:rsid w:val="00906498"/>
    <w:rsid w:val="0090665E"/>
    <w:rsid w:val="00906A12"/>
    <w:rsid w:val="009074CE"/>
    <w:rsid w:val="00907AAE"/>
    <w:rsid w:val="00907BB3"/>
    <w:rsid w:val="00907FEB"/>
    <w:rsid w:val="009106AA"/>
    <w:rsid w:val="00910C07"/>
    <w:rsid w:val="00910DB9"/>
    <w:rsid w:val="009112C9"/>
    <w:rsid w:val="00911343"/>
    <w:rsid w:val="00911606"/>
    <w:rsid w:val="00911655"/>
    <w:rsid w:val="009118CF"/>
    <w:rsid w:val="00911E7C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676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E86"/>
    <w:rsid w:val="00923EFB"/>
    <w:rsid w:val="00923F7B"/>
    <w:rsid w:val="00924146"/>
    <w:rsid w:val="00924413"/>
    <w:rsid w:val="00924428"/>
    <w:rsid w:val="0092444B"/>
    <w:rsid w:val="0092459F"/>
    <w:rsid w:val="0092462E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EE9"/>
    <w:rsid w:val="00926455"/>
    <w:rsid w:val="00926F62"/>
    <w:rsid w:val="00926FD1"/>
    <w:rsid w:val="009270BD"/>
    <w:rsid w:val="009270DB"/>
    <w:rsid w:val="009272AB"/>
    <w:rsid w:val="00927528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D59"/>
    <w:rsid w:val="009333B9"/>
    <w:rsid w:val="00933629"/>
    <w:rsid w:val="00933802"/>
    <w:rsid w:val="009338A8"/>
    <w:rsid w:val="00933A96"/>
    <w:rsid w:val="009340F5"/>
    <w:rsid w:val="009344E0"/>
    <w:rsid w:val="009347D8"/>
    <w:rsid w:val="00934B74"/>
    <w:rsid w:val="00935241"/>
    <w:rsid w:val="00935373"/>
    <w:rsid w:val="00935443"/>
    <w:rsid w:val="009354F9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1D0"/>
    <w:rsid w:val="0093737C"/>
    <w:rsid w:val="009373B6"/>
    <w:rsid w:val="009373D4"/>
    <w:rsid w:val="0093742C"/>
    <w:rsid w:val="00937475"/>
    <w:rsid w:val="009375F1"/>
    <w:rsid w:val="0093774C"/>
    <w:rsid w:val="00937BC4"/>
    <w:rsid w:val="00937D69"/>
    <w:rsid w:val="00937E07"/>
    <w:rsid w:val="00937FD5"/>
    <w:rsid w:val="009400F0"/>
    <w:rsid w:val="009402E1"/>
    <w:rsid w:val="00940430"/>
    <w:rsid w:val="00940577"/>
    <w:rsid w:val="00940837"/>
    <w:rsid w:val="00940F77"/>
    <w:rsid w:val="00941445"/>
    <w:rsid w:val="009417FA"/>
    <w:rsid w:val="0094193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C7"/>
    <w:rsid w:val="009459E7"/>
    <w:rsid w:val="00945C90"/>
    <w:rsid w:val="00945F11"/>
    <w:rsid w:val="0094649A"/>
    <w:rsid w:val="0094649E"/>
    <w:rsid w:val="0094699F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1EE5"/>
    <w:rsid w:val="00952282"/>
    <w:rsid w:val="0095232D"/>
    <w:rsid w:val="00952465"/>
    <w:rsid w:val="009524B3"/>
    <w:rsid w:val="0095264C"/>
    <w:rsid w:val="00952ADA"/>
    <w:rsid w:val="00952B1D"/>
    <w:rsid w:val="00953C2F"/>
    <w:rsid w:val="00954181"/>
    <w:rsid w:val="009549D2"/>
    <w:rsid w:val="00954FC5"/>
    <w:rsid w:val="00954FFC"/>
    <w:rsid w:val="009553A8"/>
    <w:rsid w:val="00955886"/>
    <w:rsid w:val="00955B56"/>
    <w:rsid w:val="00955F71"/>
    <w:rsid w:val="0095621C"/>
    <w:rsid w:val="00956250"/>
    <w:rsid w:val="009568D8"/>
    <w:rsid w:val="00956B96"/>
    <w:rsid w:val="00956F0C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4020"/>
    <w:rsid w:val="00964097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886"/>
    <w:rsid w:val="00966914"/>
    <w:rsid w:val="0096699D"/>
    <w:rsid w:val="00966DD9"/>
    <w:rsid w:val="0096766E"/>
    <w:rsid w:val="00967724"/>
    <w:rsid w:val="00970005"/>
    <w:rsid w:val="00970106"/>
    <w:rsid w:val="009701A4"/>
    <w:rsid w:val="00970505"/>
    <w:rsid w:val="009705EB"/>
    <w:rsid w:val="00970D4C"/>
    <w:rsid w:val="00970DD1"/>
    <w:rsid w:val="00970F97"/>
    <w:rsid w:val="009715B1"/>
    <w:rsid w:val="00971949"/>
    <w:rsid w:val="00971B08"/>
    <w:rsid w:val="00971BAE"/>
    <w:rsid w:val="00971D15"/>
    <w:rsid w:val="00971D7A"/>
    <w:rsid w:val="00972032"/>
    <w:rsid w:val="0097224F"/>
    <w:rsid w:val="00972294"/>
    <w:rsid w:val="00972582"/>
    <w:rsid w:val="00972843"/>
    <w:rsid w:val="00972CF2"/>
    <w:rsid w:val="009731AE"/>
    <w:rsid w:val="0097320C"/>
    <w:rsid w:val="00973534"/>
    <w:rsid w:val="009736A4"/>
    <w:rsid w:val="0097380A"/>
    <w:rsid w:val="00973A68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511F"/>
    <w:rsid w:val="009752E3"/>
    <w:rsid w:val="0097530A"/>
    <w:rsid w:val="00975354"/>
    <w:rsid w:val="009757DD"/>
    <w:rsid w:val="0097593B"/>
    <w:rsid w:val="00975B83"/>
    <w:rsid w:val="00975C2B"/>
    <w:rsid w:val="00976B21"/>
    <w:rsid w:val="00977897"/>
    <w:rsid w:val="00977FFB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C2D"/>
    <w:rsid w:val="0098346C"/>
    <w:rsid w:val="009835DD"/>
    <w:rsid w:val="00983A70"/>
    <w:rsid w:val="00983AFD"/>
    <w:rsid w:val="00983C77"/>
    <w:rsid w:val="00984190"/>
    <w:rsid w:val="009842B1"/>
    <w:rsid w:val="00984BBD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24A"/>
    <w:rsid w:val="00990389"/>
    <w:rsid w:val="0099065F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4C7"/>
    <w:rsid w:val="0099272A"/>
    <w:rsid w:val="00992ED7"/>
    <w:rsid w:val="00992EDF"/>
    <w:rsid w:val="00992FEC"/>
    <w:rsid w:val="00993732"/>
    <w:rsid w:val="00993A2A"/>
    <w:rsid w:val="00993A30"/>
    <w:rsid w:val="00993C2A"/>
    <w:rsid w:val="00993CF4"/>
    <w:rsid w:val="00993D4C"/>
    <w:rsid w:val="00993D62"/>
    <w:rsid w:val="00993F5D"/>
    <w:rsid w:val="00994064"/>
    <w:rsid w:val="009947A4"/>
    <w:rsid w:val="009947B3"/>
    <w:rsid w:val="00994DC7"/>
    <w:rsid w:val="00995909"/>
    <w:rsid w:val="00995AA0"/>
    <w:rsid w:val="00995BAF"/>
    <w:rsid w:val="00996267"/>
    <w:rsid w:val="0099630C"/>
    <w:rsid w:val="009967E5"/>
    <w:rsid w:val="009969EE"/>
    <w:rsid w:val="00996B54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9FC"/>
    <w:rsid w:val="009A2E52"/>
    <w:rsid w:val="009A30DD"/>
    <w:rsid w:val="009A33EF"/>
    <w:rsid w:val="009A3846"/>
    <w:rsid w:val="009A3CF2"/>
    <w:rsid w:val="009A3D27"/>
    <w:rsid w:val="009A3DE9"/>
    <w:rsid w:val="009A3DFC"/>
    <w:rsid w:val="009A3E55"/>
    <w:rsid w:val="009A41BE"/>
    <w:rsid w:val="009A432B"/>
    <w:rsid w:val="009A43A9"/>
    <w:rsid w:val="009A4A91"/>
    <w:rsid w:val="009A4B1B"/>
    <w:rsid w:val="009A4BD3"/>
    <w:rsid w:val="009A4C56"/>
    <w:rsid w:val="009A4FF9"/>
    <w:rsid w:val="009A50AE"/>
    <w:rsid w:val="009A50DC"/>
    <w:rsid w:val="009A527E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897"/>
    <w:rsid w:val="009A7BCC"/>
    <w:rsid w:val="009A7F19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259"/>
    <w:rsid w:val="009B3B9A"/>
    <w:rsid w:val="009B3C83"/>
    <w:rsid w:val="009B3D88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6F54"/>
    <w:rsid w:val="009B7322"/>
    <w:rsid w:val="009B76B3"/>
    <w:rsid w:val="009B7726"/>
    <w:rsid w:val="009B7C6F"/>
    <w:rsid w:val="009B7CED"/>
    <w:rsid w:val="009B7F30"/>
    <w:rsid w:val="009B7FF8"/>
    <w:rsid w:val="009C0543"/>
    <w:rsid w:val="009C0ABF"/>
    <w:rsid w:val="009C0DB6"/>
    <w:rsid w:val="009C0E3F"/>
    <w:rsid w:val="009C1626"/>
    <w:rsid w:val="009C1B98"/>
    <w:rsid w:val="009C29BB"/>
    <w:rsid w:val="009C2A9E"/>
    <w:rsid w:val="009C2AD4"/>
    <w:rsid w:val="009C2B77"/>
    <w:rsid w:val="009C2D5F"/>
    <w:rsid w:val="009C2D9A"/>
    <w:rsid w:val="009C2DAD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4C1"/>
    <w:rsid w:val="009C5569"/>
    <w:rsid w:val="009C56E7"/>
    <w:rsid w:val="009C5A90"/>
    <w:rsid w:val="009C5D87"/>
    <w:rsid w:val="009C643D"/>
    <w:rsid w:val="009C6F44"/>
    <w:rsid w:val="009C7436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22D3"/>
    <w:rsid w:val="009D24F4"/>
    <w:rsid w:val="009D2B27"/>
    <w:rsid w:val="009D2D01"/>
    <w:rsid w:val="009D3105"/>
    <w:rsid w:val="009D324A"/>
    <w:rsid w:val="009D325B"/>
    <w:rsid w:val="009D32F1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8C8"/>
    <w:rsid w:val="009D6A35"/>
    <w:rsid w:val="009D72A5"/>
    <w:rsid w:val="009D7522"/>
    <w:rsid w:val="009D78F3"/>
    <w:rsid w:val="009D7E66"/>
    <w:rsid w:val="009E0354"/>
    <w:rsid w:val="009E042C"/>
    <w:rsid w:val="009E047B"/>
    <w:rsid w:val="009E06D5"/>
    <w:rsid w:val="009E0A0C"/>
    <w:rsid w:val="009E0BF9"/>
    <w:rsid w:val="009E0EE5"/>
    <w:rsid w:val="009E10C3"/>
    <w:rsid w:val="009E167B"/>
    <w:rsid w:val="009E1958"/>
    <w:rsid w:val="009E208A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CB5"/>
    <w:rsid w:val="009E5E49"/>
    <w:rsid w:val="009E5E6B"/>
    <w:rsid w:val="009E6019"/>
    <w:rsid w:val="009E60D2"/>
    <w:rsid w:val="009E6745"/>
    <w:rsid w:val="009E6A5C"/>
    <w:rsid w:val="009E6AE8"/>
    <w:rsid w:val="009E6E46"/>
    <w:rsid w:val="009E6F8B"/>
    <w:rsid w:val="009E7308"/>
    <w:rsid w:val="009E73D7"/>
    <w:rsid w:val="009E79A3"/>
    <w:rsid w:val="009E7D01"/>
    <w:rsid w:val="009E7F23"/>
    <w:rsid w:val="009E7F74"/>
    <w:rsid w:val="009F0440"/>
    <w:rsid w:val="009F0632"/>
    <w:rsid w:val="009F07E3"/>
    <w:rsid w:val="009F086D"/>
    <w:rsid w:val="009F093F"/>
    <w:rsid w:val="009F0947"/>
    <w:rsid w:val="009F0F7A"/>
    <w:rsid w:val="009F1118"/>
    <w:rsid w:val="009F1512"/>
    <w:rsid w:val="009F2080"/>
    <w:rsid w:val="009F21BD"/>
    <w:rsid w:val="009F262D"/>
    <w:rsid w:val="009F2D8A"/>
    <w:rsid w:val="009F368A"/>
    <w:rsid w:val="009F39E3"/>
    <w:rsid w:val="009F3AE2"/>
    <w:rsid w:val="009F3C21"/>
    <w:rsid w:val="009F3DAA"/>
    <w:rsid w:val="009F41BF"/>
    <w:rsid w:val="009F44ED"/>
    <w:rsid w:val="009F470E"/>
    <w:rsid w:val="009F4D67"/>
    <w:rsid w:val="009F4E15"/>
    <w:rsid w:val="009F5004"/>
    <w:rsid w:val="009F5902"/>
    <w:rsid w:val="009F6024"/>
    <w:rsid w:val="009F6A6F"/>
    <w:rsid w:val="009F6C3A"/>
    <w:rsid w:val="009F6F40"/>
    <w:rsid w:val="009F70AA"/>
    <w:rsid w:val="009F749A"/>
    <w:rsid w:val="009F7FA5"/>
    <w:rsid w:val="00A00444"/>
    <w:rsid w:val="00A0097D"/>
    <w:rsid w:val="00A00BA5"/>
    <w:rsid w:val="00A00BBD"/>
    <w:rsid w:val="00A00DC0"/>
    <w:rsid w:val="00A00F1D"/>
    <w:rsid w:val="00A017A3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613"/>
    <w:rsid w:val="00A0510A"/>
    <w:rsid w:val="00A051AD"/>
    <w:rsid w:val="00A0537D"/>
    <w:rsid w:val="00A05592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F9"/>
    <w:rsid w:val="00A11CA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5DCF"/>
    <w:rsid w:val="00A15EC3"/>
    <w:rsid w:val="00A15F44"/>
    <w:rsid w:val="00A1637B"/>
    <w:rsid w:val="00A16676"/>
    <w:rsid w:val="00A168D0"/>
    <w:rsid w:val="00A16B59"/>
    <w:rsid w:val="00A16BE0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17F9A"/>
    <w:rsid w:val="00A20236"/>
    <w:rsid w:val="00A20750"/>
    <w:rsid w:val="00A21304"/>
    <w:rsid w:val="00A2134E"/>
    <w:rsid w:val="00A216BC"/>
    <w:rsid w:val="00A217FC"/>
    <w:rsid w:val="00A21CDF"/>
    <w:rsid w:val="00A21DF9"/>
    <w:rsid w:val="00A21F27"/>
    <w:rsid w:val="00A22095"/>
    <w:rsid w:val="00A2249D"/>
    <w:rsid w:val="00A22943"/>
    <w:rsid w:val="00A22A63"/>
    <w:rsid w:val="00A22C15"/>
    <w:rsid w:val="00A2301C"/>
    <w:rsid w:val="00A23071"/>
    <w:rsid w:val="00A230BE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5290"/>
    <w:rsid w:val="00A255AC"/>
    <w:rsid w:val="00A259D1"/>
    <w:rsid w:val="00A25BDF"/>
    <w:rsid w:val="00A25CB6"/>
    <w:rsid w:val="00A25D46"/>
    <w:rsid w:val="00A25E1B"/>
    <w:rsid w:val="00A26C9D"/>
    <w:rsid w:val="00A26CBD"/>
    <w:rsid w:val="00A26F2D"/>
    <w:rsid w:val="00A27A39"/>
    <w:rsid w:val="00A30070"/>
    <w:rsid w:val="00A30264"/>
    <w:rsid w:val="00A30405"/>
    <w:rsid w:val="00A3042D"/>
    <w:rsid w:val="00A30616"/>
    <w:rsid w:val="00A307DC"/>
    <w:rsid w:val="00A308ED"/>
    <w:rsid w:val="00A3094C"/>
    <w:rsid w:val="00A30B79"/>
    <w:rsid w:val="00A30D95"/>
    <w:rsid w:val="00A314B8"/>
    <w:rsid w:val="00A31E13"/>
    <w:rsid w:val="00A3208C"/>
    <w:rsid w:val="00A3295D"/>
    <w:rsid w:val="00A32A3E"/>
    <w:rsid w:val="00A32F85"/>
    <w:rsid w:val="00A3393F"/>
    <w:rsid w:val="00A33BC5"/>
    <w:rsid w:val="00A33C61"/>
    <w:rsid w:val="00A33C8F"/>
    <w:rsid w:val="00A33D7B"/>
    <w:rsid w:val="00A34071"/>
    <w:rsid w:val="00A347FF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032"/>
    <w:rsid w:val="00A432BD"/>
    <w:rsid w:val="00A4377E"/>
    <w:rsid w:val="00A43F90"/>
    <w:rsid w:val="00A440A4"/>
    <w:rsid w:val="00A44538"/>
    <w:rsid w:val="00A446D8"/>
    <w:rsid w:val="00A447A4"/>
    <w:rsid w:val="00A44883"/>
    <w:rsid w:val="00A448C6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608"/>
    <w:rsid w:val="00A46FC1"/>
    <w:rsid w:val="00A471F1"/>
    <w:rsid w:val="00A47317"/>
    <w:rsid w:val="00A477E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600"/>
    <w:rsid w:val="00A52DB4"/>
    <w:rsid w:val="00A52FD3"/>
    <w:rsid w:val="00A5349F"/>
    <w:rsid w:val="00A5386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A63"/>
    <w:rsid w:val="00A60CAF"/>
    <w:rsid w:val="00A60E10"/>
    <w:rsid w:val="00A60F54"/>
    <w:rsid w:val="00A60FDC"/>
    <w:rsid w:val="00A61025"/>
    <w:rsid w:val="00A6123C"/>
    <w:rsid w:val="00A61348"/>
    <w:rsid w:val="00A61573"/>
    <w:rsid w:val="00A619E9"/>
    <w:rsid w:val="00A619F8"/>
    <w:rsid w:val="00A61C3F"/>
    <w:rsid w:val="00A61DCD"/>
    <w:rsid w:val="00A61E71"/>
    <w:rsid w:val="00A62038"/>
    <w:rsid w:val="00A626BE"/>
    <w:rsid w:val="00A62775"/>
    <w:rsid w:val="00A62F86"/>
    <w:rsid w:val="00A633E7"/>
    <w:rsid w:val="00A641EB"/>
    <w:rsid w:val="00A64602"/>
    <w:rsid w:val="00A6460F"/>
    <w:rsid w:val="00A646FA"/>
    <w:rsid w:val="00A64808"/>
    <w:rsid w:val="00A65298"/>
    <w:rsid w:val="00A65907"/>
    <w:rsid w:val="00A65BA9"/>
    <w:rsid w:val="00A6662D"/>
    <w:rsid w:val="00A668EC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42A4"/>
    <w:rsid w:val="00A742B3"/>
    <w:rsid w:val="00A744C6"/>
    <w:rsid w:val="00A74500"/>
    <w:rsid w:val="00A7473B"/>
    <w:rsid w:val="00A74984"/>
    <w:rsid w:val="00A74BC8"/>
    <w:rsid w:val="00A74E76"/>
    <w:rsid w:val="00A7535F"/>
    <w:rsid w:val="00A7566C"/>
    <w:rsid w:val="00A75DA6"/>
    <w:rsid w:val="00A760E8"/>
    <w:rsid w:val="00A764AE"/>
    <w:rsid w:val="00A7655F"/>
    <w:rsid w:val="00A7665B"/>
    <w:rsid w:val="00A76787"/>
    <w:rsid w:val="00A77118"/>
    <w:rsid w:val="00A77323"/>
    <w:rsid w:val="00A7740A"/>
    <w:rsid w:val="00A775B8"/>
    <w:rsid w:val="00A7795B"/>
    <w:rsid w:val="00A77F13"/>
    <w:rsid w:val="00A77F7D"/>
    <w:rsid w:val="00A801C6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E96"/>
    <w:rsid w:val="00A85F31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BA9"/>
    <w:rsid w:val="00A9100F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4921"/>
    <w:rsid w:val="00A9562F"/>
    <w:rsid w:val="00A95D59"/>
    <w:rsid w:val="00A962C5"/>
    <w:rsid w:val="00A96658"/>
    <w:rsid w:val="00A96961"/>
    <w:rsid w:val="00A9697F"/>
    <w:rsid w:val="00A969AE"/>
    <w:rsid w:val="00A969B3"/>
    <w:rsid w:val="00A96ABB"/>
    <w:rsid w:val="00A96BCB"/>
    <w:rsid w:val="00A96C5C"/>
    <w:rsid w:val="00A96D38"/>
    <w:rsid w:val="00A96F73"/>
    <w:rsid w:val="00A971C4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FA"/>
    <w:rsid w:val="00AA21A1"/>
    <w:rsid w:val="00AA2408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2A7"/>
    <w:rsid w:val="00AB3705"/>
    <w:rsid w:val="00AB37BC"/>
    <w:rsid w:val="00AB391F"/>
    <w:rsid w:val="00AB3AB6"/>
    <w:rsid w:val="00AB3C3A"/>
    <w:rsid w:val="00AB48B9"/>
    <w:rsid w:val="00AB4D58"/>
    <w:rsid w:val="00AB5448"/>
    <w:rsid w:val="00AB598D"/>
    <w:rsid w:val="00AB5D74"/>
    <w:rsid w:val="00AB5F21"/>
    <w:rsid w:val="00AB649E"/>
    <w:rsid w:val="00AB67BB"/>
    <w:rsid w:val="00AB6A8A"/>
    <w:rsid w:val="00AB6BDD"/>
    <w:rsid w:val="00AB6EC3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61D"/>
    <w:rsid w:val="00AC3EDF"/>
    <w:rsid w:val="00AC3FC8"/>
    <w:rsid w:val="00AC3FD6"/>
    <w:rsid w:val="00AC3FD7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B4B"/>
    <w:rsid w:val="00AC6D4B"/>
    <w:rsid w:val="00AC6E9D"/>
    <w:rsid w:val="00AC6F08"/>
    <w:rsid w:val="00AC7267"/>
    <w:rsid w:val="00AC7B12"/>
    <w:rsid w:val="00AC7FF5"/>
    <w:rsid w:val="00AD0EAF"/>
    <w:rsid w:val="00AD0F9F"/>
    <w:rsid w:val="00AD0FBD"/>
    <w:rsid w:val="00AD1076"/>
    <w:rsid w:val="00AD11CA"/>
    <w:rsid w:val="00AD1375"/>
    <w:rsid w:val="00AD1E43"/>
    <w:rsid w:val="00AD205D"/>
    <w:rsid w:val="00AD23CA"/>
    <w:rsid w:val="00AD2424"/>
    <w:rsid w:val="00AD2661"/>
    <w:rsid w:val="00AD2B52"/>
    <w:rsid w:val="00AD313D"/>
    <w:rsid w:val="00AD3159"/>
    <w:rsid w:val="00AD369A"/>
    <w:rsid w:val="00AD3709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993"/>
    <w:rsid w:val="00AD6B13"/>
    <w:rsid w:val="00AD6BDF"/>
    <w:rsid w:val="00AD6EA0"/>
    <w:rsid w:val="00AD73FC"/>
    <w:rsid w:val="00AD7643"/>
    <w:rsid w:val="00AD76BD"/>
    <w:rsid w:val="00AD7A1A"/>
    <w:rsid w:val="00AD7EFB"/>
    <w:rsid w:val="00AE003E"/>
    <w:rsid w:val="00AE02A5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ED9"/>
    <w:rsid w:val="00AE2702"/>
    <w:rsid w:val="00AE2B9E"/>
    <w:rsid w:val="00AE2DC1"/>
    <w:rsid w:val="00AE2F0B"/>
    <w:rsid w:val="00AE3139"/>
    <w:rsid w:val="00AE3511"/>
    <w:rsid w:val="00AE3A0D"/>
    <w:rsid w:val="00AE3CFA"/>
    <w:rsid w:val="00AE3FDE"/>
    <w:rsid w:val="00AE42EA"/>
    <w:rsid w:val="00AE4398"/>
    <w:rsid w:val="00AE459B"/>
    <w:rsid w:val="00AE4735"/>
    <w:rsid w:val="00AE4A03"/>
    <w:rsid w:val="00AE4BD6"/>
    <w:rsid w:val="00AE4CFF"/>
    <w:rsid w:val="00AE560C"/>
    <w:rsid w:val="00AE5C94"/>
    <w:rsid w:val="00AE6008"/>
    <w:rsid w:val="00AE62CD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83A"/>
    <w:rsid w:val="00AF0AC8"/>
    <w:rsid w:val="00AF0CED"/>
    <w:rsid w:val="00AF0D6B"/>
    <w:rsid w:val="00AF0DCD"/>
    <w:rsid w:val="00AF10C8"/>
    <w:rsid w:val="00AF10DE"/>
    <w:rsid w:val="00AF128C"/>
    <w:rsid w:val="00AF13C0"/>
    <w:rsid w:val="00AF13F2"/>
    <w:rsid w:val="00AF179E"/>
    <w:rsid w:val="00AF17E9"/>
    <w:rsid w:val="00AF1986"/>
    <w:rsid w:val="00AF1AF5"/>
    <w:rsid w:val="00AF1B3D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7A3"/>
    <w:rsid w:val="00AF4C6A"/>
    <w:rsid w:val="00AF4F54"/>
    <w:rsid w:val="00AF4F62"/>
    <w:rsid w:val="00AF5267"/>
    <w:rsid w:val="00AF5539"/>
    <w:rsid w:val="00AF57B3"/>
    <w:rsid w:val="00AF5815"/>
    <w:rsid w:val="00AF586A"/>
    <w:rsid w:val="00AF59B8"/>
    <w:rsid w:val="00AF5EFF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58B"/>
    <w:rsid w:val="00B069B3"/>
    <w:rsid w:val="00B07264"/>
    <w:rsid w:val="00B0734C"/>
    <w:rsid w:val="00B0746C"/>
    <w:rsid w:val="00B076FC"/>
    <w:rsid w:val="00B07780"/>
    <w:rsid w:val="00B1022F"/>
    <w:rsid w:val="00B102EC"/>
    <w:rsid w:val="00B104C9"/>
    <w:rsid w:val="00B10700"/>
    <w:rsid w:val="00B10BE2"/>
    <w:rsid w:val="00B11005"/>
    <w:rsid w:val="00B111D2"/>
    <w:rsid w:val="00B1160B"/>
    <w:rsid w:val="00B11A21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5F6D"/>
    <w:rsid w:val="00B1632E"/>
    <w:rsid w:val="00B165CC"/>
    <w:rsid w:val="00B16D92"/>
    <w:rsid w:val="00B1711F"/>
    <w:rsid w:val="00B17A5C"/>
    <w:rsid w:val="00B17C25"/>
    <w:rsid w:val="00B20248"/>
    <w:rsid w:val="00B20415"/>
    <w:rsid w:val="00B20443"/>
    <w:rsid w:val="00B2096E"/>
    <w:rsid w:val="00B20C36"/>
    <w:rsid w:val="00B20DF7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54"/>
    <w:rsid w:val="00B23418"/>
    <w:rsid w:val="00B239D2"/>
    <w:rsid w:val="00B23BEB"/>
    <w:rsid w:val="00B23F38"/>
    <w:rsid w:val="00B24519"/>
    <w:rsid w:val="00B24773"/>
    <w:rsid w:val="00B248FE"/>
    <w:rsid w:val="00B24B53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31B"/>
    <w:rsid w:val="00B2653D"/>
    <w:rsid w:val="00B2728A"/>
    <w:rsid w:val="00B2749A"/>
    <w:rsid w:val="00B2788A"/>
    <w:rsid w:val="00B27B23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3121"/>
    <w:rsid w:val="00B33352"/>
    <w:rsid w:val="00B33490"/>
    <w:rsid w:val="00B33750"/>
    <w:rsid w:val="00B33954"/>
    <w:rsid w:val="00B33E39"/>
    <w:rsid w:val="00B34046"/>
    <w:rsid w:val="00B340B7"/>
    <w:rsid w:val="00B34346"/>
    <w:rsid w:val="00B34AF2"/>
    <w:rsid w:val="00B34BEF"/>
    <w:rsid w:val="00B34CE6"/>
    <w:rsid w:val="00B35336"/>
    <w:rsid w:val="00B35759"/>
    <w:rsid w:val="00B35B08"/>
    <w:rsid w:val="00B35EAB"/>
    <w:rsid w:val="00B36A9B"/>
    <w:rsid w:val="00B36BC4"/>
    <w:rsid w:val="00B37C80"/>
    <w:rsid w:val="00B37E02"/>
    <w:rsid w:val="00B37FBA"/>
    <w:rsid w:val="00B400F9"/>
    <w:rsid w:val="00B408E4"/>
    <w:rsid w:val="00B410EC"/>
    <w:rsid w:val="00B4112C"/>
    <w:rsid w:val="00B412DD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DB3"/>
    <w:rsid w:val="00B42FCE"/>
    <w:rsid w:val="00B430FE"/>
    <w:rsid w:val="00B43208"/>
    <w:rsid w:val="00B43295"/>
    <w:rsid w:val="00B43BFB"/>
    <w:rsid w:val="00B440F2"/>
    <w:rsid w:val="00B4461F"/>
    <w:rsid w:val="00B4482B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3D0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6F4"/>
    <w:rsid w:val="00B5078A"/>
    <w:rsid w:val="00B509B0"/>
    <w:rsid w:val="00B50CFF"/>
    <w:rsid w:val="00B50EA6"/>
    <w:rsid w:val="00B5102E"/>
    <w:rsid w:val="00B51481"/>
    <w:rsid w:val="00B514F1"/>
    <w:rsid w:val="00B5184B"/>
    <w:rsid w:val="00B51877"/>
    <w:rsid w:val="00B5192A"/>
    <w:rsid w:val="00B51A0A"/>
    <w:rsid w:val="00B51BA3"/>
    <w:rsid w:val="00B51C06"/>
    <w:rsid w:val="00B51FC7"/>
    <w:rsid w:val="00B51FCD"/>
    <w:rsid w:val="00B52285"/>
    <w:rsid w:val="00B52939"/>
    <w:rsid w:val="00B52B52"/>
    <w:rsid w:val="00B5348C"/>
    <w:rsid w:val="00B5372A"/>
    <w:rsid w:val="00B538E4"/>
    <w:rsid w:val="00B539C8"/>
    <w:rsid w:val="00B53D42"/>
    <w:rsid w:val="00B53F5F"/>
    <w:rsid w:val="00B54DE0"/>
    <w:rsid w:val="00B55854"/>
    <w:rsid w:val="00B558C2"/>
    <w:rsid w:val="00B55AED"/>
    <w:rsid w:val="00B55B2D"/>
    <w:rsid w:val="00B55CC3"/>
    <w:rsid w:val="00B55F51"/>
    <w:rsid w:val="00B55F64"/>
    <w:rsid w:val="00B55F68"/>
    <w:rsid w:val="00B564DD"/>
    <w:rsid w:val="00B56514"/>
    <w:rsid w:val="00B56EF7"/>
    <w:rsid w:val="00B571E7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71D"/>
    <w:rsid w:val="00B65730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B7"/>
    <w:rsid w:val="00B70222"/>
    <w:rsid w:val="00B708DD"/>
    <w:rsid w:val="00B70AC7"/>
    <w:rsid w:val="00B71357"/>
    <w:rsid w:val="00B716EE"/>
    <w:rsid w:val="00B717C0"/>
    <w:rsid w:val="00B71810"/>
    <w:rsid w:val="00B718CF"/>
    <w:rsid w:val="00B71E1F"/>
    <w:rsid w:val="00B7225F"/>
    <w:rsid w:val="00B7228A"/>
    <w:rsid w:val="00B723C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B0F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B81"/>
    <w:rsid w:val="00B77C52"/>
    <w:rsid w:val="00B77E9B"/>
    <w:rsid w:val="00B8027A"/>
    <w:rsid w:val="00B806A7"/>
    <w:rsid w:val="00B80866"/>
    <w:rsid w:val="00B80906"/>
    <w:rsid w:val="00B80D2D"/>
    <w:rsid w:val="00B80F90"/>
    <w:rsid w:val="00B816FA"/>
    <w:rsid w:val="00B81BA0"/>
    <w:rsid w:val="00B82005"/>
    <w:rsid w:val="00B822CA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6E8"/>
    <w:rsid w:val="00B8594B"/>
    <w:rsid w:val="00B85B0C"/>
    <w:rsid w:val="00B85B6F"/>
    <w:rsid w:val="00B85D06"/>
    <w:rsid w:val="00B85EBC"/>
    <w:rsid w:val="00B85F92"/>
    <w:rsid w:val="00B867E1"/>
    <w:rsid w:val="00B86873"/>
    <w:rsid w:val="00B86D0E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D21"/>
    <w:rsid w:val="00B93E1B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DC0"/>
    <w:rsid w:val="00B96E94"/>
    <w:rsid w:val="00B96F62"/>
    <w:rsid w:val="00B96FA9"/>
    <w:rsid w:val="00B96FB8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B4A"/>
    <w:rsid w:val="00BA2B9B"/>
    <w:rsid w:val="00BA3087"/>
    <w:rsid w:val="00BA30C3"/>
    <w:rsid w:val="00BA373D"/>
    <w:rsid w:val="00BA3838"/>
    <w:rsid w:val="00BA3E59"/>
    <w:rsid w:val="00BA48EB"/>
    <w:rsid w:val="00BA4A71"/>
    <w:rsid w:val="00BA4BFF"/>
    <w:rsid w:val="00BA5766"/>
    <w:rsid w:val="00BA59D5"/>
    <w:rsid w:val="00BA5AC8"/>
    <w:rsid w:val="00BA5D27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6F39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1F8"/>
    <w:rsid w:val="00BB02CF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1FA1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19F"/>
    <w:rsid w:val="00BB5427"/>
    <w:rsid w:val="00BB54B6"/>
    <w:rsid w:val="00BB54C7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F2B"/>
    <w:rsid w:val="00BC173F"/>
    <w:rsid w:val="00BC19BC"/>
    <w:rsid w:val="00BC1B47"/>
    <w:rsid w:val="00BC1CBD"/>
    <w:rsid w:val="00BC1FC7"/>
    <w:rsid w:val="00BC287A"/>
    <w:rsid w:val="00BC2D43"/>
    <w:rsid w:val="00BC31CF"/>
    <w:rsid w:val="00BC33B0"/>
    <w:rsid w:val="00BC33C7"/>
    <w:rsid w:val="00BC388F"/>
    <w:rsid w:val="00BC3B88"/>
    <w:rsid w:val="00BC3DE7"/>
    <w:rsid w:val="00BC4416"/>
    <w:rsid w:val="00BC45E6"/>
    <w:rsid w:val="00BC46C3"/>
    <w:rsid w:val="00BC479D"/>
    <w:rsid w:val="00BC485C"/>
    <w:rsid w:val="00BC4A2D"/>
    <w:rsid w:val="00BC4CAD"/>
    <w:rsid w:val="00BC4CC0"/>
    <w:rsid w:val="00BC4EDD"/>
    <w:rsid w:val="00BC4FB1"/>
    <w:rsid w:val="00BC5A34"/>
    <w:rsid w:val="00BC5AF2"/>
    <w:rsid w:val="00BC5BB8"/>
    <w:rsid w:val="00BC5C00"/>
    <w:rsid w:val="00BC6013"/>
    <w:rsid w:val="00BC65CE"/>
    <w:rsid w:val="00BC6A9F"/>
    <w:rsid w:val="00BC6DF1"/>
    <w:rsid w:val="00BC6E0D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C14"/>
    <w:rsid w:val="00BD45C3"/>
    <w:rsid w:val="00BD47B5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00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2E0"/>
    <w:rsid w:val="00BE23C3"/>
    <w:rsid w:val="00BE2451"/>
    <w:rsid w:val="00BE2E41"/>
    <w:rsid w:val="00BE2E7D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4CE"/>
    <w:rsid w:val="00BE77AE"/>
    <w:rsid w:val="00BE7FED"/>
    <w:rsid w:val="00BF0072"/>
    <w:rsid w:val="00BF0385"/>
    <w:rsid w:val="00BF0568"/>
    <w:rsid w:val="00BF09FD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7F0"/>
    <w:rsid w:val="00BF2B80"/>
    <w:rsid w:val="00BF2B99"/>
    <w:rsid w:val="00BF2D75"/>
    <w:rsid w:val="00BF2F46"/>
    <w:rsid w:val="00BF2F71"/>
    <w:rsid w:val="00BF2FB1"/>
    <w:rsid w:val="00BF31EB"/>
    <w:rsid w:val="00BF3262"/>
    <w:rsid w:val="00BF359D"/>
    <w:rsid w:val="00BF36DD"/>
    <w:rsid w:val="00BF5013"/>
    <w:rsid w:val="00BF51EA"/>
    <w:rsid w:val="00BF52B5"/>
    <w:rsid w:val="00BF53E0"/>
    <w:rsid w:val="00BF542C"/>
    <w:rsid w:val="00BF5DD3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BF77AE"/>
    <w:rsid w:val="00C00193"/>
    <w:rsid w:val="00C002D0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AC0"/>
    <w:rsid w:val="00C05AC2"/>
    <w:rsid w:val="00C05AF4"/>
    <w:rsid w:val="00C05B33"/>
    <w:rsid w:val="00C0605A"/>
    <w:rsid w:val="00C061F1"/>
    <w:rsid w:val="00C067A9"/>
    <w:rsid w:val="00C06C53"/>
    <w:rsid w:val="00C06D0B"/>
    <w:rsid w:val="00C06D82"/>
    <w:rsid w:val="00C06F17"/>
    <w:rsid w:val="00C07290"/>
    <w:rsid w:val="00C079E0"/>
    <w:rsid w:val="00C07CAD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8B6"/>
    <w:rsid w:val="00C13D33"/>
    <w:rsid w:val="00C13FA2"/>
    <w:rsid w:val="00C144F2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61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521A"/>
    <w:rsid w:val="00C25364"/>
    <w:rsid w:val="00C256F7"/>
    <w:rsid w:val="00C25884"/>
    <w:rsid w:val="00C25942"/>
    <w:rsid w:val="00C25B44"/>
    <w:rsid w:val="00C25ED8"/>
    <w:rsid w:val="00C26328"/>
    <w:rsid w:val="00C26AF6"/>
    <w:rsid w:val="00C26E30"/>
    <w:rsid w:val="00C26EC1"/>
    <w:rsid w:val="00C27698"/>
    <w:rsid w:val="00C2786F"/>
    <w:rsid w:val="00C27DBB"/>
    <w:rsid w:val="00C27EC5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08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7E"/>
    <w:rsid w:val="00C403BC"/>
    <w:rsid w:val="00C40463"/>
    <w:rsid w:val="00C40B47"/>
    <w:rsid w:val="00C40B76"/>
    <w:rsid w:val="00C40EB8"/>
    <w:rsid w:val="00C41B54"/>
    <w:rsid w:val="00C422D7"/>
    <w:rsid w:val="00C423A5"/>
    <w:rsid w:val="00C42676"/>
    <w:rsid w:val="00C42D66"/>
    <w:rsid w:val="00C42E13"/>
    <w:rsid w:val="00C4320B"/>
    <w:rsid w:val="00C43651"/>
    <w:rsid w:val="00C43680"/>
    <w:rsid w:val="00C438F8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4B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CF"/>
    <w:rsid w:val="00C523C1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C52"/>
    <w:rsid w:val="00C54DB8"/>
    <w:rsid w:val="00C55104"/>
    <w:rsid w:val="00C551D0"/>
    <w:rsid w:val="00C55286"/>
    <w:rsid w:val="00C55414"/>
    <w:rsid w:val="00C554C2"/>
    <w:rsid w:val="00C5559E"/>
    <w:rsid w:val="00C556CA"/>
    <w:rsid w:val="00C556FE"/>
    <w:rsid w:val="00C55893"/>
    <w:rsid w:val="00C55D5F"/>
    <w:rsid w:val="00C566B5"/>
    <w:rsid w:val="00C566C5"/>
    <w:rsid w:val="00C568F9"/>
    <w:rsid w:val="00C56CA4"/>
    <w:rsid w:val="00C56FBB"/>
    <w:rsid w:val="00C573EF"/>
    <w:rsid w:val="00C57CAE"/>
    <w:rsid w:val="00C6029A"/>
    <w:rsid w:val="00C606FF"/>
    <w:rsid w:val="00C6089F"/>
    <w:rsid w:val="00C609DB"/>
    <w:rsid w:val="00C60BF5"/>
    <w:rsid w:val="00C60F6F"/>
    <w:rsid w:val="00C610AC"/>
    <w:rsid w:val="00C610CB"/>
    <w:rsid w:val="00C6124C"/>
    <w:rsid w:val="00C61298"/>
    <w:rsid w:val="00C613FA"/>
    <w:rsid w:val="00C61CCA"/>
    <w:rsid w:val="00C61EB4"/>
    <w:rsid w:val="00C622A1"/>
    <w:rsid w:val="00C622E5"/>
    <w:rsid w:val="00C624FF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217"/>
    <w:rsid w:val="00C643E0"/>
    <w:rsid w:val="00C644A4"/>
    <w:rsid w:val="00C648AD"/>
    <w:rsid w:val="00C654AE"/>
    <w:rsid w:val="00C65666"/>
    <w:rsid w:val="00C65C48"/>
    <w:rsid w:val="00C65F68"/>
    <w:rsid w:val="00C66064"/>
    <w:rsid w:val="00C6629E"/>
    <w:rsid w:val="00C66416"/>
    <w:rsid w:val="00C66477"/>
    <w:rsid w:val="00C665E1"/>
    <w:rsid w:val="00C66730"/>
    <w:rsid w:val="00C675C5"/>
    <w:rsid w:val="00C67622"/>
    <w:rsid w:val="00C67A28"/>
    <w:rsid w:val="00C67C90"/>
    <w:rsid w:val="00C70165"/>
    <w:rsid w:val="00C702FF"/>
    <w:rsid w:val="00C705F6"/>
    <w:rsid w:val="00C70764"/>
    <w:rsid w:val="00C7094E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6FE"/>
    <w:rsid w:val="00C758F3"/>
    <w:rsid w:val="00C75B16"/>
    <w:rsid w:val="00C75C8C"/>
    <w:rsid w:val="00C75EA8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2EC"/>
    <w:rsid w:val="00C8177E"/>
    <w:rsid w:val="00C8199B"/>
    <w:rsid w:val="00C819D9"/>
    <w:rsid w:val="00C81D1F"/>
    <w:rsid w:val="00C81D65"/>
    <w:rsid w:val="00C82149"/>
    <w:rsid w:val="00C822F3"/>
    <w:rsid w:val="00C82405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8A"/>
    <w:rsid w:val="00C91AC3"/>
    <w:rsid w:val="00C91E62"/>
    <w:rsid w:val="00C9206F"/>
    <w:rsid w:val="00C9260C"/>
    <w:rsid w:val="00C926C9"/>
    <w:rsid w:val="00C92AEF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4C5"/>
    <w:rsid w:val="00C9480C"/>
    <w:rsid w:val="00C94D58"/>
    <w:rsid w:val="00C94E79"/>
    <w:rsid w:val="00C94FBF"/>
    <w:rsid w:val="00C9526A"/>
    <w:rsid w:val="00C952D8"/>
    <w:rsid w:val="00C95406"/>
    <w:rsid w:val="00C95564"/>
    <w:rsid w:val="00C956AA"/>
    <w:rsid w:val="00C95EB7"/>
    <w:rsid w:val="00C960AB"/>
    <w:rsid w:val="00C9621C"/>
    <w:rsid w:val="00C962C3"/>
    <w:rsid w:val="00C963A8"/>
    <w:rsid w:val="00C96E06"/>
    <w:rsid w:val="00C97881"/>
    <w:rsid w:val="00C979BF"/>
    <w:rsid w:val="00C97B56"/>
    <w:rsid w:val="00C97C6D"/>
    <w:rsid w:val="00C97DDA"/>
    <w:rsid w:val="00CA0153"/>
    <w:rsid w:val="00CA08EE"/>
    <w:rsid w:val="00CA09B4"/>
    <w:rsid w:val="00CA0FE4"/>
    <w:rsid w:val="00CA0FFF"/>
    <w:rsid w:val="00CA116B"/>
    <w:rsid w:val="00CA1430"/>
    <w:rsid w:val="00CA1544"/>
    <w:rsid w:val="00CA1692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BC3"/>
    <w:rsid w:val="00CA4275"/>
    <w:rsid w:val="00CA42F5"/>
    <w:rsid w:val="00CA4339"/>
    <w:rsid w:val="00CA445B"/>
    <w:rsid w:val="00CA469E"/>
    <w:rsid w:val="00CA4723"/>
    <w:rsid w:val="00CA4863"/>
    <w:rsid w:val="00CA4D8A"/>
    <w:rsid w:val="00CA4E68"/>
    <w:rsid w:val="00CA4F97"/>
    <w:rsid w:val="00CA5177"/>
    <w:rsid w:val="00CA5561"/>
    <w:rsid w:val="00CA5ACF"/>
    <w:rsid w:val="00CA5BEA"/>
    <w:rsid w:val="00CA66DE"/>
    <w:rsid w:val="00CA68D8"/>
    <w:rsid w:val="00CA7091"/>
    <w:rsid w:val="00CA727F"/>
    <w:rsid w:val="00CA729A"/>
    <w:rsid w:val="00CA72DE"/>
    <w:rsid w:val="00CA7313"/>
    <w:rsid w:val="00CA7C6C"/>
    <w:rsid w:val="00CA7DB5"/>
    <w:rsid w:val="00CA7E2A"/>
    <w:rsid w:val="00CB044B"/>
    <w:rsid w:val="00CB04FE"/>
    <w:rsid w:val="00CB0703"/>
    <w:rsid w:val="00CB089F"/>
    <w:rsid w:val="00CB0DA4"/>
    <w:rsid w:val="00CB1071"/>
    <w:rsid w:val="00CB1194"/>
    <w:rsid w:val="00CB128D"/>
    <w:rsid w:val="00CB13F4"/>
    <w:rsid w:val="00CB1496"/>
    <w:rsid w:val="00CB14F1"/>
    <w:rsid w:val="00CB16D6"/>
    <w:rsid w:val="00CB1C28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88D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833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38B"/>
    <w:rsid w:val="00CC7591"/>
    <w:rsid w:val="00CC7C24"/>
    <w:rsid w:val="00CC7C51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29DE"/>
    <w:rsid w:val="00CD307C"/>
    <w:rsid w:val="00CD33A1"/>
    <w:rsid w:val="00CD35F4"/>
    <w:rsid w:val="00CD37FA"/>
    <w:rsid w:val="00CD3DFA"/>
    <w:rsid w:val="00CD3EB4"/>
    <w:rsid w:val="00CD3FEC"/>
    <w:rsid w:val="00CD44D1"/>
    <w:rsid w:val="00CD4589"/>
    <w:rsid w:val="00CD45DA"/>
    <w:rsid w:val="00CD4915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65B"/>
    <w:rsid w:val="00CD7CE9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5D6"/>
    <w:rsid w:val="00CE266B"/>
    <w:rsid w:val="00CE2846"/>
    <w:rsid w:val="00CE2A1D"/>
    <w:rsid w:val="00CE2B44"/>
    <w:rsid w:val="00CE2C3F"/>
    <w:rsid w:val="00CE2D5D"/>
    <w:rsid w:val="00CE3059"/>
    <w:rsid w:val="00CE3504"/>
    <w:rsid w:val="00CE379D"/>
    <w:rsid w:val="00CE39AF"/>
    <w:rsid w:val="00CE3A42"/>
    <w:rsid w:val="00CE461C"/>
    <w:rsid w:val="00CE485C"/>
    <w:rsid w:val="00CE4D7C"/>
    <w:rsid w:val="00CE4DC3"/>
    <w:rsid w:val="00CE5293"/>
    <w:rsid w:val="00CE583F"/>
    <w:rsid w:val="00CE5A7A"/>
    <w:rsid w:val="00CE5AEC"/>
    <w:rsid w:val="00CE5B4C"/>
    <w:rsid w:val="00CE6281"/>
    <w:rsid w:val="00CE63AA"/>
    <w:rsid w:val="00CE6520"/>
    <w:rsid w:val="00CE6548"/>
    <w:rsid w:val="00CE6D79"/>
    <w:rsid w:val="00CE6EEC"/>
    <w:rsid w:val="00CE6F7C"/>
    <w:rsid w:val="00CE74A2"/>
    <w:rsid w:val="00CE7967"/>
    <w:rsid w:val="00CF0096"/>
    <w:rsid w:val="00CF00A3"/>
    <w:rsid w:val="00CF03AF"/>
    <w:rsid w:val="00CF05BA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A4F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30E"/>
    <w:rsid w:val="00D043D9"/>
    <w:rsid w:val="00D0487C"/>
    <w:rsid w:val="00D0499D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068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0FEC"/>
    <w:rsid w:val="00D1107E"/>
    <w:rsid w:val="00D110C6"/>
    <w:rsid w:val="00D111A1"/>
    <w:rsid w:val="00D115B1"/>
    <w:rsid w:val="00D117E0"/>
    <w:rsid w:val="00D11BA6"/>
    <w:rsid w:val="00D11BCF"/>
    <w:rsid w:val="00D1232B"/>
    <w:rsid w:val="00D129E7"/>
    <w:rsid w:val="00D12C25"/>
    <w:rsid w:val="00D12D0C"/>
    <w:rsid w:val="00D12F57"/>
    <w:rsid w:val="00D137DE"/>
    <w:rsid w:val="00D139B4"/>
    <w:rsid w:val="00D13DBB"/>
    <w:rsid w:val="00D1425D"/>
    <w:rsid w:val="00D142BC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61B8"/>
    <w:rsid w:val="00D1621D"/>
    <w:rsid w:val="00D16227"/>
    <w:rsid w:val="00D16644"/>
    <w:rsid w:val="00D168E5"/>
    <w:rsid w:val="00D17129"/>
    <w:rsid w:val="00D17529"/>
    <w:rsid w:val="00D1756B"/>
    <w:rsid w:val="00D17829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776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1310"/>
    <w:rsid w:val="00D31599"/>
    <w:rsid w:val="00D321B4"/>
    <w:rsid w:val="00D3228F"/>
    <w:rsid w:val="00D3231F"/>
    <w:rsid w:val="00D32797"/>
    <w:rsid w:val="00D328A0"/>
    <w:rsid w:val="00D32FA3"/>
    <w:rsid w:val="00D33000"/>
    <w:rsid w:val="00D330D1"/>
    <w:rsid w:val="00D33272"/>
    <w:rsid w:val="00D332DC"/>
    <w:rsid w:val="00D33368"/>
    <w:rsid w:val="00D33460"/>
    <w:rsid w:val="00D33AF5"/>
    <w:rsid w:val="00D33D03"/>
    <w:rsid w:val="00D33E17"/>
    <w:rsid w:val="00D33EF6"/>
    <w:rsid w:val="00D33FDC"/>
    <w:rsid w:val="00D342E3"/>
    <w:rsid w:val="00D3432F"/>
    <w:rsid w:val="00D3440D"/>
    <w:rsid w:val="00D34706"/>
    <w:rsid w:val="00D34C03"/>
    <w:rsid w:val="00D34D93"/>
    <w:rsid w:val="00D35917"/>
    <w:rsid w:val="00D36689"/>
    <w:rsid w:val="00D366A6"/>
    <w:rsid w:val="00D366EA"/>
    <w:rsid w:val="00D36704"/>
    <w:rsid w:val="00D3683B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A78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D2E"/>
    <w:rsid w:val="00D43E46"/>
    <w:rsid w:val="00D43EA1"/>
    <w:rsid w:val="00D4406B"/>
    <w:rsid w:val="00D44225"/>
    <w:rsid w:val="00D44393"/>
    <w:rsid w:val="00D445EF"/>
    <w:rsid w:val="00D44626"/>
    <w:rsid w:val="00D44676"/>
    <w:rsid w:val="00D447A7"/>
    <w:rsid w:val="00D44836"/>
    <w:rsid w:val="00D44FC2"/>
    <w:rsid w:val="00D4558F"/>
    <w:rsid w:val="00D459C7"/>
    <w:rsid w:val="00D459F2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F92"/>
    <w:rsid w:val="00D51679"/>
    <w:rsid w:val="00D5173A"/>
    <w:rsid w:val="00D51781"/>
    <w:rsid w:val="00D5186C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99A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E05"/>
    <w:rsid w:val="00D55E41"/>
    <w:rsid w:val="00D563F4"/>
    <w:rsid w:val="00D56440"/>
    <w:rsid w:val="00D5703C"/>
    <w:rsid w:val="00D57299"/>
    <w:rsid w:val="00D573C4"/>
    <w:rsid w:val="00D57C61"/>
    <w:rsid w:val="00D57C72"/>
    <w:rsid w:val="00D60574"/>
    <w:rsid w:val="00D6066F"/>
    <w:rsid w:val="00D607A1"/>
    <w:rsid w:val="00D60BD7"/>
    <w:rsid w:val="00D60C48"/>
    <w:rsid w:val="00D60F27"/>
    <w:rsid w:val="00D61589"/>
    <w:rsid w:val="00D61924"/>
    <w:rsid w:val="00D619BB"/>
    <w:rsid w:val="00D61A03"/>
    <w:rsid w:val="00D61B9A"/>
    <w:rsid w:val="00D61CF2"/>
    <w:rsid w:val="00D62276"/>
    <w:rsid w:val="00D623F1"/>
    <w:rsid w:val="00D625EC"/>
    <w:rsid w:val="00D62719"/>
    <w:rsid w:val="00D62783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5E"/>
    <w:rsid w:val="00D670A8"/>
    <w:rsid w:val="00D67559"/>
    <w:rsid w:val="00D67583"/>
    <w:rsid w:val="00D675C9"/>
    <w:rsid w:val="00D67723"/>
    <w:rsid w:val="00D67B80"/>
    <w:rsid w:val="00D67B88"/>
    <w:rsid w:val="00D67B94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2ABF"/>
    <w:rsid w:val="00D72DEA"/>
    <w:rsid w:val="00D7329E"/>
    <w:rsid w:val="00D7330D"/>
    <w:rsid w:val="00D73A6A"/>
    <w:rsid w:val="00D73DD9"/>
    <w:rsid w:val="00D73FAC"/>
    <w:rsid w:val="00D7416C"/>
    <w:rsid w:val="00D743AF"/>
    <w:rsid w:val="00D743BE"/>
    <w:rsid w:val="00D747FD"/>
    <w:rsid w:val="00D749F9"/>
    <w:rsid w:val="00D74DBE"/>
    <w:rsid w:val="00D74E1F"/>
    <w:rsid w:val="00D75261"/>
    <w:rsid w:val="00D7528B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746"/>
    <w:rsid w:val="00D87865"/>
    <w:rsid w:val="00D878F8"/>
    <w:rsid w:val="00D87A18"/>
    <w:rsid w:val="00D87C83"/>
    <w:rsid w:val="00D87C93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FF4"/>
    <w:rsid w:val="00D96763"/>
    <w:rsid w:val="00D967C7"/>
    <w:rsid w:val="00D96A83"/>
    <w:rsid w:val="00D96B54"/>
    <w:rsid w:val="00D96D24"/>
    <w:rsid w:val="00D96DAD"/>
    <w:rsid w:val="00D9709F"/>
    <w:rsid w:val="00D97734"/>
    <w:rsid w:val="00D97E65"/>
    <w:rsid w:val="00D97ED2"/>
    <w:rsid w:val="00DA015A"/>
    <w:rsid w:val="00DA05FB"/>
    <w:rsid w:val="00DA0872"/>
    <w:rsid w:val="00DA0F43"/>
    <w:rsid w:val="00DA0FD4"/>
    <w:rsid w:val="00DA19D9"/>
    <w:rsid w:val="00DA1C76"/>
    <w:rsid w:val="00DA219E"/>
    <w:rsid w:val="00DA23ED"/>
    <w:rsid w:val="00DA26A2"/>
    <w:rsid w:val="00DA2AD8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B4A"/>
    <w:rsid w:val="00DA4FCC"/>
    <w:rsid w:val="00DA511D"/>
    <w:rsid w:val="00DA57D3"/>
    <w:rsid w:val="00DA591C"/>
    <w:rsid w:val="00DA5A3F"/>
    <w:rsid w:val="00DA5B0D"/>
    <w:rsid w:val="00DA5C1A"/>
    <w:rsid w:val="00DA5C9D"/>
    <w:rsid w:val="00DA5DDE"/>
    <w:rsid w:val="00DA5FBF"/>
    <w:rsid w:val="00DA6493"/>
    <w:rsid w:val="00DA67B1"/>
    <w:rsid w:val="00DA6A45"/>
    <w:rsid w:val="00DA6E75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73"/>
    <w:rsid w:val="00DB1E0D"/>
    <w:rsid w:val="00DB1EE6"/>
    <w:rsid w:val="00DB2843"/>
    <w:rsid w:val="00DB2923"/>
    <w:rsid w:val="00DB2EA1"/>
    <w:rsid w:val="00DB32CD"/>
    <w:rsid w:val="00DB3539"/>
    <w:rsid w:val="00DB368B"/>
    <w:rsid w:val="00DB3742"/>
    <w:rsid w:val="00DB37F3"/>
    <w:rsid w:val="00DB3AB3"/>
    <w:rsid w:val="00DB3C61"/>
    <w:rsid w:val="00DB3CE1"/>
    <w:rsid w:val="00DB3CFC"/>
    <w:rsid w:val="00DB44A8"/>
    <w:rsid w:val="00DB463B"/>
    <w:rsid w:val="00DB4BD2"/>
    <w:rsid w:val="00DB4D5B"/>
    <w:rsid w:val="00DB541A"/>
    <w:rsid w:val="00DB6127"/>
    <w:rsid w:val="00DB6256"/>
    <w:rsid w:val="00DB6370"/>
    <w:rsid w:val="00DB6451"/>
    <w:rsid w:val="00DB668A"/>
    <w:rsid w:val="00DB6808"/>
    <w:rsid w:val="00DB6C39"/>
    <w:rsid w:val="00DB6C4D"/>
    <w:rsid w:val="00DB6DEB"/>
    <w:rsid w:val="00DB6E34"/>
    <w:rsid w:val="00DB74A3"/>
    <w:rsid w:val="00DB764A"/>
    <w:rsid w:val="00DB77AB"/>
    <w:rsid w:val="00DB7E2F"/>
    <w:rsid w:val="00DB7E60"/>
    <w:rsid w:val="00DB7E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881"/>
    <w:rsid w:val="00DC3D62"/>
    <w:rsid w:val="00DC3D97"/>
    <w:rsid w:val="00DC4049"/>
    <w:rsid w:val="00DC44CD"/>
    <w:rsid w:val="00DC4545"/>
    <w:rsid w:val="00DC485D"/>
    <w:rsid w:val="00DC4F89"/>
    <w:rsid w:val="00DC4FE2"/>
    <w:rsid w:val="00DC528C"/>
    <w:rsid w:val="00DC52CF"/>
    <w:rsid w:val="00DC53CC"/>
    <w:rsid w:val="00DC565B"/>
    <w:rsid w:val="00DC641A"/>
    <w:rsid w:val="00DC64E1"/>
    <w:rsid w:val="00DC7932"/>
    <w:rsid w:val="00DC7FDA"/>
    <w:rsid w:val="00DD038C"/>
    <w:rsid w:val="00DD05EB"/>
    <w:rsid w:val="00DD0959"/>
    <w:rsid w:val="00DD0F26"/>
    <w:rsid w:val="00DD11E0"/>
    <w:rsid w:val="00DD1B15"/>
    <w:rsid w:val="00DD1B45"/>
    <w:rsid w:val="00DD1C97"/>
    <w:rsid w:val="00DD1EAD"/>
    <w:rsid w:val="00DD208F"/>
    <w:rsid w:val="00DD368F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04"/>
    <w:rsid w:val="00DD69EE"/>
    <w:rsid w:val="00DD6A77"/>
    <w:rsid w:val="00DD6AEB"/>
    <w:rsid w:val="00DD7265"/>
    <w:rsid w:val="00DD781C"/>
    <w:rsid w:val="00DD794F"/>
    <w:rsid w:val="00DD7959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963"/>
    <w:rsid w:val="00DE5FAA"/>
    <w:rsid w:val="00DE6391"/>
    <w:rsid w:val="00DE6805"/>
    <w:rsid w:val="00DE68B9"/>
    <w:rsid w:val="00DE6DFA"/>
    <w:rsid w:val="00DE6ED3"/>
    <w:rsid w:val="00DE7034"/>
    <w:rsid w:val="00DE75B1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2A"/>
    <w:rsid w:val="00DF5430"/>
    <w:rsid w:val="00DF559E"/>
    <w:rsid w:val="00DF59C5"/>
    <w:rsid w:val="00DF5DB3"/>
    <w:rsid w:val="00DF6279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64"/>
    <w:rsid w:val="00E0098C"/>
    <w:rsid w:val="00E00D44"/>
    <w:rsid w:val="00E00E27"/>
    <w:rsid w:val="00E0127E"/>
    <w:rsid w:val="00E017BB"/>
    <w:rsid w:val="00E01BF4"/>
    <w:rsid w:val="00E01E81"/>
    <w:rsid w:val="00E02045"/>
    <w:rsid w:val="00E02181"/>
    <w:rsid w:val="00E02475"/>
    <w:rsid w:val="00E0253B"/>
    <w:rsid w:val="00E0265D"/>
    <w:rsid w:val="00E02ABA"/>
    <w:rsid w:val="00E02D26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A02"/>
    <w:rsid w:val="00E0538A"/>
    <w:rsid w:val="00E05614"/>
    <w:rsid w:val="00E05740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3C9"/>
    <w:rsid w:val="00E107C9"/>
    <w:rsid w:val="00E10979"/>
    <w:rsid w:val="00E10B34"/>
    <w:rsid w:val="00E10E73"/>
    <w:rsid w:val="00E1123A"/>
    <w:rsid w:val="00E113B7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76"/>
    <w:rsid w:val="00E13E52"/>
    <w:rsid w:val="00E14062"/>
    <w:rsid w:val="00E140B9"/>
    <w:rsid w:val="00E14576"/>
    <w:rsid w:val="00E149F9"/>
    <w:rsid w:val="00E14C04"/>
    <w:rsid w:val="00E14C8E"/>
    <w:rsid w:val="00E14CC7"/>
    <w:rsid w:val="00E14E3A"/>
    <w:rsid w:val="00E1503A"/>
    <w:rsid w:val="00E154F0"/>
    <w:rsid w:val="00E1563D"/>
    <w:rsid w:val="00E15682"/>
    <w:rsid w:val="00E1580B"/>
    <w:rsid w:val="00E1599E"/>
    <w:rsid w:val="00E15B45"/>
    <w:rsid w:val="00E162C4"/>
    <w:rsid w:val="00E16358"/>
    <w:rsid w:val="00E165E6"/>
    <w:rsid w:val="00E175D7"/>
    <w:rsid w:val="00E17C65"/>
    <w:rsid w:val="00E20C40"/>
    <w:rsid w:val="00E211AE"/>
    <w:rsid w:val="00E211E9"/>
    <w:rsid w:val="00E2136B"/>
    <w:rsid w:val="00E2173E"/>
    <w:rsid w:val="00E2188B"/>
    <w:rsid w:val="00E220E8"/>
    <w:rsid w:val="00E225E1"/>
    <w:rsid w:val="00E22C70"/>
    <w:rsid w:val="00E23695"/>
    <w:rsid w:val="00E23C6D"/>
    <w:rsid w:val="00E24557"/>
    <w:rsid w:val="00E24664"/>
    <w:rsid w:val="00E24774"/>
    <w:rsid w:val="00E24AE2"/>
    <w:rsid w:val="00E25119"/>
    <w:rsid w:val="00E251BD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6B9"/>
    <w:rsid w:val="00E308A9"/>
    <w:rsid w:val="00E30AC7"/>
    <w:rsid w:val="00E30B0A"/>
    <w:rsid w:val="00E30FC9"/>
    <w:rsid w:val="00E3114C"/>
    <w:rsid w:val="00E31735"/>
    <w:rsid w:val="00E3178D"/>
    <w:rsid w:val="00E3181B"/>
    <w:rsid w:val="00E31838"/>
    <w:rsid w:val="00E31867"/>
    <w:rsid w:val="00E31892"/>
    <w:rsid w:val="00E31DAA"/>
    <w:rsid w:val="00E32289"/>
    <w:rsid w:val="00E322A4"/>
    <w:rsid w:val="00E322D7"/>
    <w:rsid w:val="00E32491"/>
    <w:rsid w:val="00E324D8"/>
    <w:rsid w:val="00E32F56"/>
    <w:rsid w:val="00E33137"/>
    <w:rsid w:val="00E3319C"/>
    <w:rsid w:val="00E333A5"/>
    <w:rsid w:val="00E333AC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50F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BBD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B3B"/>
    <w:rsid w:val="00E46C8F"/>
    <w:rsid w:val="00E46E0E"/>
    <w:rsid w:val="00E46E23"/>
    <w:rsid w:val="00E4736A"/>
    <w:rsid w:val="00E477D2"/>
    <w:rsid w:val="00E47817"/>
    <w:rsid w:val="00E47B7A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2423"/>
    <w:rsid w:val="00E5251C"/>
    <w:rsid w:val="00E52579"/>
    <w:rsid w:val="00E526C1"/>
    <w:rsid w:val="00E52AA5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327"/>
    <w:rsid w:val="00E55520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D3C"/>
    <w:rsid w:val="00E56D8B"/>
    <w:rsid w:val="00E56ECB"/>
    <w:rsid w:val="00E57003"/>
    <w:rsid w:val="00E5714D"/>
    <w:rsid w:val="00E57479"/>
    <w:rsid w:val="00E574EC"/>
    <w:rsid w:val="00E60714"/>
    <w:rsid w:val="00E6082B"/>
    <w:rsid w:val="00E608CF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2E"/>
    <w:rsid w:val="00E674D3"/>
    <w:rsid w:val="00E67F00"/>
    <w:rsid w:val="00E67F09"/>
    <w:rsid w:val="00E70107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B7F"/>
    <w:rsid w:val="00E72036"/>
    <w:rsid w:val="00E722AC"/>
    <w:rsid w:val="00E72384"/>
    <w:rsid w:val="00E7245F"/>
    <w:rsid w:val="00E72588"/>
    <w:rsid w:val="00E7269F"/>
    <w:rsid w:val="00E734A7"/>
    <w:rsid w:val="00E73638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D8E"/>
    <w:rsid w:val="00E8237B"/>
    <w:rsid w:val="00E8255B"/>
    <w:rsid w:val="00E82829"/>
    <w:rsid w:val="00E836AC"/>
    <w:rsid w:val="00E836F8"/>
    <w:rsid w:val="00E83C75"/>
    <w:rsid w:val="00E83CA5"/>
    <w:rsid w:val="00E83D7D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BA6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4F"/>
    <w:rsid w:val="00E9069C"/>
    <w:rsid w:val="00E90950"/>
    <w:rsid w:val="00E90C54"/>
    <w:rsid w:val="00E90E02"/>
    <w:rsid w:val="00E90F4F"/>
    <w:rsid w:val="00E912CE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5C"/>
    <w:rsid w:val="00EA29DD"/>
    <w:rsid w:val="00EA2A12"/>
    <w:rsid w:val="00EA2C16"/>
    <w:rsid w:val="00EA30BF"/>
    <w:rsid w:val="00EA3504"/>
    <w:rsid w:val="00EA3DCC"/>
    <w:rsid w:val="00EA3FC5"/>
    <w:rsid w:val="00EA409A"/>
    <w:rsid w:val="00EA44CA"/>
    <w:rsid w:val="00EA467C"/>
    <w:rsid w:val="00EA4B5B"/>
    <w:rsid w:val="00EA4B87"/>
    <w:rsid w:val="00EA4DA4"/>
    <w:rsid w:val="00EA4FBA"/>
    <w:rsid w:val="00EA5033"/>
    <w:rsid w:val="00EA535F"/>
    <w:rsid w:val="00EA538C"/>
    <w:rsid w:val="00EA54B4"/>
    <w:rsid w:val="00EA555E"/>
    <w:rsid w:val="00EA56F6"/>
    <w:rsid w:val="00EA57C8"/>
    <w:rsid w:val="00EA5AD2"/>
    <w:rsid w:val="00EA600F"/>
    <w:rsid w:val="00EA62E2"/>
    <w:rsid w:val="00EA65F9"/>
    <w:rsid w:val="00EA6676"/>
    <w:rsid w:val="00EA67DA"/>
    <w:rsid w:val="00EA68B9"/>
    <w:rsid w:val="00EA6E8A"/>
    <w:rsid w:val="00EA6F87"/>
    <w:rsid w:val="00EA7058"/>
    <w:rsid w:val="00EA740D"/>
    <w:rsid w:val="00EA7AA8"/>
    <w:rsid w:val="00EA7AE1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20D9"/>
    <w:rsid w:val="00EB2159"/>
    <w:rsid w:val="00EB225E"/>
    <w:rsid w:val="00EB28A4"/>
    <w:rsid w:val="00EB2A51"/>
    <w:rsid w:val="00EB33BA"/>
    <w:rsid w:val="00EB366A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6092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0F"/>
    <w:rsid w:val="00EC1039"/>
    <w:rsid w:val="00EC12B5"/>
    <w:rsid w:val="00EC197E"/>
    <w:rsid w:val="00EC19D2"/>
    <w:rsid w:val="00EC1AD1"/>
    <w:rsid w:val="00EC1D7F"/>
    <w:rsid w:val="00EC1DAB"/>
    <w:rsid w:val="00EC2360"/>
    <w:rsid w:val="00EC2CAB"/>
    <w:rsid w:val="00EC2FDF"/>
    <w:rsid w:val="00EC3132"/>
    <w:rsid w:val="00EC3441"/>
    <w:rsid w:val="00EC3986"/>
    <w:rsid w:val="00EC3A32"/>
    <w:rsid w:val="00EC3CC0"/>
    <w:rsid w:val="00EC3FA3"/>
    <w:rsid w:val="00EC454F"/>
    <w:rsid w:val="00EC485E"/>
    <w:rsid w:val="00EC5162"/>
    <w:rsid w:val="00EC52CE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517"/>
    <w:rsid w:val="00EC7AE4"/>
    <w:rsid w:val="00ED0006"/>
    <w:rsid w:val="00ED0176"/>
    <w:rsid w:val="00ED022E"/>
    <w:rsid w:val="00ED0335"/>
    <w:rsid w:val="00ED050C"/>
    <w:rsid w:val="00ED07D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AD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A38"/>
    <w:rsid w:val="00ED7077"/>
    <w:rsid w:val="00ED759C"/>
    <w:rsid w:val="00ED7A0E"/>
    <w:rsid w:val="00ED7A82"/>
    <w:rsid w:val="00ED7C07"/>
    <w:rsid w:val="00ED7DFA"/>
    <w:rsid w:val="00EE0625"/>
    <w:rsid w:val="00EE0692"/>
    <w:rsid w:val="00EE0A5F"/>
    <w:rsid w:val="00EE13E6"/>
    <w:rsid w:val="00EE1A92"/>
    <w:rsid w:val="00EE1B49"/>
    <w:rsid w:val="00EE24B4"/>
    <w:rsid w:val="00EE2FF6"/>
    <w:rsid w:val="00EE35CA"/>
    <w:rsid w:val="00EE396C"/>
    <w:rsid w:val="00EE3A15"/>
    <w:rsid w:val="00EE3B5A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5F6C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484"/>
    <w:rsid w:val="00EF0747"/>
    <w:rsid w:val="00EF0D5D"/>
    <w:rsid w:val="00EF0E0C"/>
    <w:rsid w:val="00EF0F0C"/>
    <w:rsid w:val="00EF108C"/>
    <w:rsid w:val="00EF1261"/>
    <w:rsid w:val="00EF1569"/>
    <w:rsid w:val="00EF176E"/>
    <w:rsid w:val="00EF18B6"/>
    <w:rsid w:val="00EF18BF"/>
    <w:rsid w:val="00EF1ADF"/>
    <w:rsid w:val="00EF1CDB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BAA"/>
    <w:rsid w:val="00EF5D3F"/>
    <w:rsid w:val="00EF5D67"/>
    <w:rsid w:val="00EF5D99"/>
    <w:rsid w:val="00EF6150"/>
    <w:rsid w:val="00EF6224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BB"/>
    <w:rsid w:val="00F015FF"/>
    <w:rsid w:val="00F01623"/>
    <w:rsid w:val="00F016B8"/>
    <w:rsid w:val="00F01B98"/>
    <w:rsid w:val="00F01E09"/>
    <w:rsid w:val="00F020C0"/>
    <w:rsid w:val="00F0278C"/>
    <w:rsid w:val="00F02924"/>
    <w:rsid w:val="00F029E5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497"/>
    <w:rsid w:val="00F05A6A"/>
    <w:rsid w:val="00F05F51"/>
    <w:rsid w:val="00F069F9"/>
    <w:rsid w:val="00F06A6F"/>
    <w:rsid w:val="00F06DD2"/>
    <w:rsid w:val="00F0709F"/>
    <w:rsid w:val="00F07338"/>
    <w:rsid w:val="00F07760"/>
    <w:rsid w:val="00F07AB6"/>
    <w:rsid w:val="00F07EFD"/>
    <w:rsid w:val="00F10355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21"/>
    <w:rsid w:val="00F138F6"/>
    <w:rsid w:val="00F13E8B"/>
    <w:rsid w:val="00F1428F"/>
    <w:rsid w:val="00F149EE"/>
    <w:rsid w:val="00F14C14"/>
    <w:rsid w:val="00F14D41"/>
    <w:rsid w:val="00F14DF2"/>
    <w:rsid w:val="00F15043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7297"/>
    <w:rsid w:val="00F173A0"/>
    <w:rsid w:val="00F17902"/>
    <w:rsid w:val="00F17B59"/>
    <w:rsid w:val="00F17CCF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7D"/>
    <w:rsid w:val="00F30570"/>
    <w:rsid w:val="00F30A33"/>
    <w:rsid w:val="00F30B78"/>
    <w:rsid w:val="00F30C6C"/>
    <w:rsid w:val="00F30E50"/>
    <w:rsid w:val="00F31006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0CF"/>
    <w:rsid w:val="00F35297"/>
    <w:rsid w:val="00F35481"/>
    <w:rsid w:val="00F358C4"/>
    <w:rsid w:val="00F358F5"/>
    <w:rsid w:val="00F359E5"/>
    <w:rsid w:val="00F35D36"/>
    <w:rsid w:val="00F35E2B"/>
    <w:rsid w:val="00F35F49"/>
    <w:rsid w:val="00F36146"/>
    <w:rsid w:val="00F361CF"/>
    <w:rsid w:val="00F3624D"/>
    <w:rsid w:val="00F365F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78"/>
    <w:rsid w:val="00F4039F"/>
    <w:rsid w:val="00F407B5"/>
    <w:rsid w:val="00F4096A"/>
    <w:rsid w:val="00F40A3C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6F76"/>
    <w:rsid w:val="00F4720D"/>
    <w:rsid w:val="00F47762"/>
    <w:rsid w:val="00F47A5A"/>
    <w:rsid w:val="00F50159"/>
    <w:rsid w:val="00F5018A"/>
    <w:rsid w:val="00F50508"/>
    <w:rsid w:val="00F50AC9"/>
    <w:rsid w:val="00F50DF9"/>
    <w:rsid w:val="00F50E51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D4A"/>
    <w:rsid w:val="00F56F74"/>
    <w:rsid w:val="00F56FF8"/>
    <w:rsid w:val="00F57381"/>
    <w:rsid w:val="00F574E9"/>
    <w:rsid w:val="00F57509"/>
    <w:rsid w:val="00F57A51"/>
    <w:rsid w:val="00F57C16"/>
    <w:rsid w:val="00F601B8"/>
    <w:rsid w:val="00F604A6"/>
    <w:rsid w:val="00F60520"/>
    <w:rsid w:val="00F6094E"/>
    <w:rsid w:val="00F60DB7"/>
    <w:rsid w:val="00F61291"/>
    <w:rsid w:val="00F6138B"/>
    <w:rsid w:val="00F618ED"/>
    <w:rsid w:val="00F61E82"/>
    <w:rsid w:val="00F62030"/>
    <w:rsid w:val="00F62205"/>
    <w:rsid w:val="00F62269"/>
    <w:rsid w:val="00F62558"/>
    <w:rsid w:val="00F6280E"/>
    <w:rsid w:val="00F628D3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44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91C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C4A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382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87E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229A"/>
    <w:rsid w:val="00F92502"/>
    <w:rsid w:val="00F92FBB"/>
    <w:rsid w:val="00F9324F"/>
    <w:rsid w:val="00F93544"/>
    <w:rsid w:val="00F9374F"/>
    <w:rsid w:val="00F93A3B"/>
    <w:rsid w:val="00F93D2B"/>
    <w:rsid w:val="00F93DA4"/>
    <w:rsid w:val="00F940CF"/>
    <w:rsid w:val="00F94170"/>
    <w:rsid w:val="00F9427E"/>
    <w:rsid w:val="00F943AA"/>
    <w:rsid w:val="00F94593"/>
    <w:rsid w:val="00F945E1"/>
    <w:rsid w:val="00F946C4"/>
    <w:rsid w:val="00F94749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13E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325D"/>
    <w:rsid w:val="00FA379A"/>
    <w:rsid w:val="00FA3FB1"/>
    <w:rsid w:val="00FA42C5"/>
    <w:rsid w:val="00FA4404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806"/>
    <w:rsid w:val="00FA7885"/>
    <w:rsid w:val="00FA7D6B"/>
    <w:rsid w:val="00FB0350"/>
    <w:rsid w:val="00FB0E01"/>
    <w:rsid w:val="00FB16B7"/>
    <w:rsid w:val="00FB2088"/>
    <w:rsid w:val="00FB2226"/>
    <w:rsid w:val="00FB29A3"/>
    <w:rsid w:val="00FB2C44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AB4"/>
    <w:rsid w:val="00FC2050"/>
    <w:rsid w:val="00FC2255"/>
    <w:rsid w:val="00FC2295"/>
    <w:rsid w:val="00FC22ED"/>
    <w:rsid w:val="00FC242A"/>
    <w:rsid w:val="00FC253C"/>
    <w:rsid w:val="00FC26A6"/>
    <w:rsid w:val="00FC2A00"/>
    <w:rsid w:val="00FC2DF5"/>
    <w:rsid w:val="00FC2FCC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2CA"/>
    <w:rsid w:val="00FC5357"/>
    <w:rsid w:val="00FC543F"/>
    <w:rsid w:val="00FC5464"/>
    <w:rsid w:val="00FC55D6"/>
    <w:rsid w:val="00FC580C"/>
    <w:rsid w:val="00FC58AF"/>
    <w:rsid w:val="00FC603A"/>
    <w:rsid w:val="00FC61CA"/>
    <w:rsid w:val="00FC63FB"/>
    <w:rsid w:val="00FC68C4"/>
    <w:rsid w:val="00FC6C0E"/>
    <w:rsid w:val="00FC6CD9"/>
    <w:rsid w:val="00FC6D04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5EC"/>
    <w:rsid w:val="00FD06F9"/>
    <w:rsid w:val="00FD0D15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BD4"/>
    <w:rsid w:val="00FD4D0B"/>
    <w:rsid w:val="00FD4F08"/>
    <w:rsid w:val="00FD55C3"/>
    <w:rsid w:val="00FD55FF"/>
    <w:rsid w:val="00FD576D"/>
    <w:rsid w:val="00FD5985"/>
    <w:rsid w:val="00FD5A36"/>
    <w:rsid w:val="00FD5B16"/>
    <w:rsid w:val="00FD5B70"/>
    <w:rsid w:val="00FD5D01"/>
    <w:rsid w:val="00FD5F4A"/>
    <w:rsid w:val="00FD6339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C2"/>
    <w:rsid w:val="00FE0F0B"/>
    <w:rsid w:val="00FE10E9"/>
    <w:rsid w:val="00FE12B7"/>
    <w:rsid w:val="00FE173E"/>
    <w:rsid w:val="00FE173F"/>
    <w:rsid w:val="00FE17BD"/>
    <w:rsid w:val="00FE1A7A"/>
    <w:rsid w:val="00FE1CBF"/>
    <w:rsid w:val="00FE1FF5"/>
    <w:rsid w:val="00FE23BD"/>
    <w:rsid w:val="00FE2423"/>
    <w:rsid w:val="00FE249D"/>
    <w:rsid w:val="00FE29A6"/>
    <w:rsid w:val="00FE2D54"/>
    <w:rsid w:val="00FE2DED"/>
    <w:rsid w:val="00FE344C"/>
    <w:rsid w:val="00FE3513"/>
    <w:rsid w:val="00FE3578"/>
    <w:rsid w:val="00FE39BE"/>
    <w:rsid w:val="00FE3A01"/>
    <w:rsid w:val="00FE3A1B"/>
    <w:rsid w:val="00FE3FFE"/>
    <w:rsid w:val="00FE43AB"/>
    <w:rsid w:val="00FE4582"/>
    <w:rsid w:val="00FE58D5"/>
    <w:rsid w:val="00FE5927"/>
    <w:rsid w:val="00FE5D7C"/>
    <w:rsid w:val="00FE5FD1"/>
    <w:rsid w:val="00FE624B"/>
    <w:rsid w:val="00FE6648"/>
    <w:rsid w:val="00FE6A4D"/>
    <w:rsid w:val="00FE6BD1"/>
    <w:rsid w:val="00FE6BD4"/>
    <w:rsid w:val="00FE6CA3"/>
    <w:rsid w:val="00FE76B4"/>
    <w:rsid w:val="00FE7B8E"/>
    <w:rsid w:val="00FE7EBA"/>
    <w:rsid w:val="00FE7ED4"/>
    <w:rsid w:val="00FF0329"/>
    <w:rsid w:val="00FF03D5"/>
    <w:rsid w:val="00FF0503"/>
    <w:rsid w:val="00FF11DB"/>
    <w:rsid w:val="00FF13C4"/>
    <w:rsid w:val="00FF18EF"/>
    <w:rsid w:val="00FF1C96"/>
    <w:rsid w:val="00FF23E8"/>
    <w:rsid w:val="00FF2B95"/>
    <w:rsid w:val="00FF2C1D"/>
    <w:rsid w:val="00FF2D78"/>
    <w:rsid w:val="00FF2E8F"/>
    <w:rsid w:val="00FF3028"/>
    <w:rsid w:val="00FF314B"/>
    <w:rsid w:val="00FF3A5B"/>
    <w:rsid w:val="00FF3CB0"/>
    <w:rsid w:val="00FF422F"/>
    <w:rsid w:val="00FF423C"/>
    <w:rsid w:val="00FF43EE"/>
    <w:rsid w:val="00FF45A2"/>
    <w:rsid w:val="00FF4936"/>
    <w:rsid w:val="00FF4982"/>
    <w:rsid w:val="00FF5637"/>
    <w:rsid w:val="00FF585F"/>
    <w:rsid w:val="00FF5AE4"/>
    <w:rsid w:val="00FF5B40"/>
    <w:rsid w:val="00FF5DDD"/>
    <w:rsid w:val="00FF6024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F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990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5F18-AA0A-4D8E-B836-56450021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7222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org301</cp:lastModifiedBy>
  <cp:revision>522</cp:revision>
  <cp:lastPrinted>2022-01-12T08:15:00Z</cp:lastPrinted>
  <dcterms:created xsi:type="dcterms:W3CDTF">2021-02-08T10:17:00Z</dcterms:created>
  <dcterms:modified xsi:type="dcterms:W3CDTF">2022-01-28T09:05:00Z</dcterms:modified>
</cp:coreProperties>
</file>