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49" w:rsidRPr="00224CDE" w:rsidRDefault="00881849" w:rsidP="00881849">
      <w:pPr>
        <w:ind w:firstLine="6804"/>
        <w:rPr>
          <w:rFonts w:ascii="Times New Roman" w:hAnsi="Times New Roman" w:cs="Times New Roman"/>
          <w:i/>
          <w:iCs/>
          <w:lang w:val="uk-UA"/>
        </w:rPr>
      </w:pPr>
      <w:bookmarkStart w:id="0" w:name="_GoBack"/>
      <w:r w:rsidRPr="00224CDE">
        <w:rPr>
          <w:rFonts w:ascii="Times New Roman" w:hAnsi="Times New Roman" w:cs="Times New Roman"/>
          <w:i/>
          <w:iCs/>
          <w:lang w:val="uk-UA"/>
        </w:rPr>
        <w:t>Додаток 2</w:t>
      </w:r>
    </w:p>
    <w:p w:rsidR="00881849" w:rsidRPr="00224CDE" w:rsidRDefault="00881849" w:rsidP="00881849">
      <w:pPr>
        <w:pStyle w:val="21"/>
        <w:shd w:val="clear" w:color="auto" w:fill="auto"/>
        <w:tabs>
          <w:tab w:val="left" w:pos="1276"/>
        </w:tabs>
        <w:spacing w:before="0" w:after="0"/>
        <w:ind w:left="6804" w:right="283"/>
        <w:rPr>
          <w:bCs/>
          <w:i/>
          <w:sz w:val="24"/>
        </w:rPr>
      </w:pPr>
      <w:r w:rsidRPr="00224CDE">
        <w:rPr>
          <w:i/>
          <w:iCs/>
          <w:sz w:val="24"/>
        </w:rPr>
        <w:t>до</w:t>
      </w:r>
      <w:r w:rsidRPr="00224CDE">
        <w:rPr>
          <w:i/>
          <w:iCs/>
        </w:rPr>
        <w:t xml:space="preserve"> </w:t>
      </w:r>
      <w:r w:rsidRPr="00224CDE">
        <w:rPr>
          <w:i/>
          <w:iCs/>
          <w:sz w:val="24"/>
        </w:rPr>
        <w:t xml:space="preserve">Положення </w:t>
      </w:r>
      <w:r w:rsidRPr="00224CDE">
        <w:rPr>
          <w:bCs/>
          <w:i/>
          <w:sz w:val="24"/>
        </w:rPr>
        <w:t xml:space="preserve">про організацію   проєктної </w:t>
      </w:r>
    </w:p>
    <w:p w:rsidR="00881849" w:rsidRPr="00224CDE" w:rsidRDefault="00881849" w:rsidP="00881849">
      <w:pPr>
        <w:pStyle w:val="21"/>
        <w:shd w:val="clear" w:color="auto" w:fill="auto"/>
        <w:tabs>
          <w:tab w:val="left" w:pos="1276"/>
        </w:tabs>
        <w:spacing w:before="0" w:after="0"/>
        <w:ind w:left="6804" w:right="141"/>
        <w:rPr>
          <w:bCs/>
          <w:i/>
          <w:sz w:val="24"/>
        </w:rPr>
      </w:pPr>
      <w:r w:rsidRPr="00224CDE">
        <w:rPr>
          <w:bCs/>
          <w:i/>
          <w:sz w:val="24"/>
        </w:rPr>
        <w:t>діяльності в м. Кривому Розі (підпункт 1.8.26)</w:t>
      </w:r>
    </w:p>
    <w:p w:rsidR="00881849" w:rsidRPr="00224CDE" w:rsidRDefault="00881849" w:rsidP="00881849">
      <w:pPr>
        <w:ind w:firstLine="6804"/>
        <w:rPr>
          <w:rFonts w:ascii="Times New Roman" w:hAnsi="Times New Roman" w:cs="Times New Roman"/>
          <w:i/>
          <w:iCs/>
          <w:lang w:val="uk-UA"/>
        </w:rPr>
      </w:pPr>
    </w:p>
    <w:p w:rsidR="00881849" w:rsidRPr="00224CDE" w:rsidRDefault="00881849" w:rsidP="0088184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ПРОЄКТУ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1849" w:rsidRPr="00224CDE" w:rsidTr="006C076F">
        <w:tc>
          <w:tcPr>
            <w:tcW w:w="9345" w:type="dxa"/>
          </w:tcPr>
          <w:p w:rsidR="00881849" w:rsidRPr="00224CDE" w:rsidRDefault="00881849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«____________________________»</w:t>
            </w:r>
          </w:p>
        </w:tc>
      </w:tr>
      <w:tr w:rsidR="00881849" w:rsidRPr="00224CDE" w:rsidTr="006C076F">
        <w:tc>
          <w:tcPr>
            <w:tcW w:w="9345" w:type="dxa"/>
          </w:tcPr>
          <w:p w:rsidR="00881849" w:rsidRPr="00224CDE" w:rsidRDefault="00881849" w:rsidP="006C0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проєкта)</w:t>
            </w:r>
          </w:p>
        </w:tc>
      </w:tr>
    </w:tbl>
    <w:p w:rsidR="00881849" w:rsidRPr="00224CDE" w:rsidRDefault="00881849" w:rsidP="00881849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81849" w:rsidRPr="00224CDE" w:rsidRDefault="00881849" w:rsidP="008818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 положення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253"/>
        <w:gridCol w:w="5806"/>
      </w:tblGrid>
      <w:tr w:rsidR="00881849" w:rsidRPr="00224CDE" w:rsidTr="00881849">
        <w:trPr>
          <w:trHeight w:val="45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Найменування направлення 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45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проєкту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45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Коротке найменування проєкту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64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 початку та завершення проєкту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45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Куратор проєкту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45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Керівник проєкту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64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 та співвиконавець заходів проєкту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454"/>
        </w:trPr>
        <w:tc>
          <w:tcPr>
            <w:tcW w:w="4253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Ініціатор проєкту</w:t>
            </w:r>
          </w:p>
        </w:tc>
        <w:tc>
          <w:tcPr>
            <w:tcW w:w="5806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1849" w:rsidRPr="00224CDE" w:rsidRDefault="00881849" w:rsidP="008818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1849" w:rsidRPr="00224CDE" w:rsidRDefault="00881849" w:rsidP="008818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проєкту</w:t>
      </w:r>
    </w:p>
    <w:p w:rsidR="00881849" w:rsidRPr="00224CDE" w:rsidRDefault="00881849" w:rsidP="00881849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956"/>
        <w:gridCol w:w="8109"/>
      </w:tblGrid>
      <w:tr w:rsidR="00881849" w:rsidRPr="00224CDE" w:rsidTr="00881849">
        <w:trPr>
          <w:trHeight w:val="487"/>
        </w:trPr>
        <w:tc>
          <w:tcPr>
            <w:tcW w:w="1956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Ціль проєкту</w:t>
            </w:r>
          </w:p>
        </w:tc>
        <w:tc>
          <w:tcPr>
            <w:tcW w:w="8109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1587"/>
        </w:trPr>
        <w:tc>
          <w:tcPr>
            <w:tcW w:w="1956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Результати та вимоги результатів проєкту</w:t>
            </w:r>
          </w:p>
        </w:tc>
        <w:tc>
          <w:tcPr>
            <w:tcW w:w="8109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1849" w:rsidRPr="00224CDE" w:rsidRDefault="00881849" w:rsidP="00881849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</w:p>
    <w:p w:rsidR="00881849" w:rsidRPr="00224CDE" w:rsidRDefault="00881849" w:rsidP="008818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Етапи та контрольні точки</w:t>
      </w:r>
    </w:p>
    <w:p w:rsidR="00881849" w:rsidRPr="00224CDE" w:rsidRDefault="00881849" w:rsidP="00881849">
      <w:pPr>
        <w:pStyle w:val="a3"/>
        <w:rPr>
          <w:rFonts w:ascii="Times New Roman" w:hAnsi="Times New Roman" w:cs="Times New Roman"/>
          <w:b/>
          <w:bCs/>
          <w:i/>
          <w:iCs/>
          <w:sz w:val="18"/>
          <w:szCs w:val="28"/>
          <w:lang w:val="uk-UA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606"/>
        <w:gridCol w:w="2806"/>
        <w:gridCol w:w="4923"/>
        <w:gridCol w:w="1730"/>
      </w:tblGrid>
      <w:tr w:rsidR="00881849" w:rsidRPr="00224CDE" w:rsidTr="00881849">
        <w:trPr>
          <w:trHeight w:val="567"/>
        </w:trPr>
        <w:tc>
          <w:tcPr>
            <w:tcW w:w="606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06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923" w:type="dxa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Тип (завершення етапу/ </w:t>
            </w:r>
          </w:p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контрольна точка результату/</w:t>
            </w:r>
          </w:p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контрольна точка показнику)</w:t>
            </w:r>
          </w:p>
        </w:tc>
        <w:tc>
          <w:tcPr>
            <w:tcW w:w="1730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Термін</w:t>
            </w:r>
          </w:p>
        </w:tc>
      </w:tr>
      <w:tr w:rsidR="00881849" w:rsidRPr="00224CDE" w:rsidTr="00881849">
        <w:trPr>
          <w:trHeight w:val="305"/>
        </w:trPr>
        <w:tc>
          <w:tcPr>
            <w:tcW w:w="606" w:type="dxa"/>
            <w:vAlign w:val="center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806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295"/>
        </w:trPr>
        <w:tc>
          <w:tcPr>
            <w:tcW w:w="606" w:type="dxa"/>
            <w:vAlign w:val="center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06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357"/>
        </w:trPr>
        <w:tc>
          <w:tcPr>
            <w:tcW w:w="606" w:type="dxa"/>
            <w:vAlign w:val="center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806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3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881849" w:rsidRPr="00224CDE" w:rsidRDefault="00881849" w:rsidP="0088184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1849" w:rsidRPr="00224CDE" w:rsidRDefault="00881849" w:rsidP="0088184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81849" w:rsidRPr="00224CDE" w:rsidRDefault="00881849" w:rsidP="0088184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81849" w:rsidRPr="00224CDE" w:rsidRDefault="00881849" w:rsidP="0088184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81849" w:rsidRPr="00224CDE" w:rsidRDefault="00881849" w:rsidP="008818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Ключові ризики та можливості</w:t>
      </w:r>
    </w:p>
    <w:p w:rsidR="00881849" w:rsidRPr="00224CDE" w:rsidRDefault="00881849" w:rsidP="00881849">
      <w:pPr>
        <w:pStyle w:val="a3"/>
        <w:rPr>
          <w:rFonts w:ascii="Times New Roman" w:hAnsi="Times New Roman" w:cs="Times New Roman"/>
          <w:sz w:val="16"/>
          <w:szCs w:val="28"/>
          <w:lang w:val="uk-UA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606"/>
        <w:gridCol w:w="2809"/>
        <w:gridCol w:w="6650"/>
      </w:tblGrid>
      <w:tr w:rsidR="00881849" w:rsidRPr="00224CDE" w:rsidTr="00881849">
        <w:trPr>
          <w:trHeight w:val="794"/>
        </w:trPr>
        <w:tc>
          <w:tcPr>
            <w:tcW w:w="606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09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Найменування ризику/</w:t>
            </w:r>
          </w:p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можливості</w:t>
            </w:r>
          </w:p>
        </w:tc>
        <w:tc>
          <w:tcPr>
            <w:tcW w:w="6650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Заходи з попередження ризику/</w:t>
            </w:r>
          </w:p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можливості реалізації </w:t>
            </w:r>
          </w:p>
        </w:tc>
      </w:tr>
      <w:tr w:rsidR="00881849" w:rsidRPr="00224CDE" w:rsidTr="00881849">
        <w:trPr>
          <w:trHeight w:val="270"/>
        </w:trPr>
        <w:tc>
          <w:tcPr>
            <w:tcW w:w="10065" w:type="dxa"/>
            <w:gridSpan w:val="3"/>
            <w:vAlign w:val="center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Ключові ризики</w:t>
            </w:r>
          </w:p>
        </w:tc>
      </w:tr>
      <w:tr w:rsidR="00881849" w:rsidRPr="00224CDE" w:rsidTr="00881849">
        <w:trPr>
          <w:trHeight w:val="254"/>
        </w:trPr>
        <w:tc>
          <w:tcPr>
            <w:tcW w:w="606" w:type="dxa"/>
            <w:vAlign w:val="center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809" w:type="dxa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0" w:type="dxa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282"/>
        </w:trPr>
        <w:tc>
          <w:tcPr>
            <w:tcW w:w="606" w:type="dxa"/>
            <w:vAlign w:val="center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09" w:type="dxa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0" w:type="dxa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254"/>
        </w:trPr>
        <w:tc>
          <w:tcPr>
            <w:tcW w:w="606" w:type="dxa"/>
            <w:vAlign w:val="center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809" w:type="dxa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0" w:type="dxa"/>
          </w:tcPr>
          <w:p w:rsidR="00881849" w:rsidRPr="00224CDE" w:rsidRDefault="00881849" w:rsidP="0088184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396"/>
        </w:trPr>
        <w:tc>
          <w:tcPr>
            <w:tcW w:w="10065" w:type="dxa"/>
            <w:gridSpan w:val="3"/>
            <w:vAlign w:val="center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Можливості</w:t>
            </w:r>
          </w:p>
        </w:tc>
      </w:tr>
      <w:tr w:rsidR="00881849" w:rsidRPr="00224CDE" w:rsidTr="00881849">
        <w:trPr>
          <w:trHeight w:val="380"/>
        </w:trPr>
        <w:tc>
          <w:tcPr>
            <w:tcW w:w="606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809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0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338"/>
        </w:trPr>
        <w:tc>
          <w:tcPr>
            <w:tcW w:w="606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09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0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374"/>
        </w:trPr>
        <w:tc>
          <w:tcPr>
            <w:tcW w:w="606" w:type="dxa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809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0" w:type="dxa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1849" w:rsidRPr="00224CDE" w:rsidRDefault="00881849" w:rsidP="00881849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</w:p>
    <w:p w:rsidR="00881849" w:rsidRPr="00224CDE" w:rsidRDefault="00881849" w:rsidP="00881849">
      <w:pPr>
        <w:pStyle w:val="a3"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Опис проєкту</w:t>
      </w:r>
    </w:p>
    <w:p w:rsidR="00881849" w:rsidRPr="00224CDE" w:rsidRDefault="00881849" w:rsidP="00881849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14"/>
          <w:szCs w:val="28"/>
          <w:lang w:val="uk-UA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881849" w:rsidRPr="00224CDE" w:rsidTr="00881849">
        <w:trPr>
          <w:trHeight w:val="599"/>
        </w:trPr>
        <w:tc>
          <w:tcPr>
            <w:tcW w:w="4395" w:type="dxa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Зв'язок с державними програмами</w:t>
            </w:r>
          </w:p>
        </w:tc>
        <w:tc>
          <w:tcPr>
            <w:tcW w:w="5670" w:type="dxa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549"/>
        </w:trPr>
        <w:tc>
          <w:tcPr>
            <w:tcW w:w="4395" w:type="dxa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Взаємозв’язок з муніципальними програмами</w:t>
            </w:r>
          </w:p>
        </w:tc>
        <w:tc>
          <w:tcPr>
            <w:tcW w:w="5670" w:type="dxa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510"/>
        </w:trPr>
        <w:tc>
          <w:tcPr>
            <w:tcW w:w="4395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Формальні підстави для ініціації</w:t>
            </w:r>
          </w:p>
        </w:tc>
        <w:tc>
          <w:tcPr>
            <w:tcW w:w="5670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510"/>
        </w:trPr>
        <w:tc>
          <w:tcPr>
            <w:tcW w:w="4395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Додаткова інформація</w:t>
            </w:r>
          </w:p>
        </w:tc>
        <w:tc>
          <w:tcPr>
            <w:tcW w:w="5670" w:type="dxa"/>
            <w:vAlign w:val="center"/>
          </w:tcPr>
          <w:p w:rsidR="00881849" w:rsidRPr="00224CDE" w:rsidRDefault="00881849" w:rsidP="006C0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4347" w:rsidRPr="00224CDE" w:rsidRDefault="002C4E48">
      <w:pPr>
        <w:rPr>
          <w:lang w:val="uk-UA"/>
        </w:rPr>
      </w:pPr>
    </w:p>
    <w:p w:rsidR="00881849" w:rsidRPr="00224CDE" w:rsidRDefault="00881849" w:rsidP="008818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Бюджет проєкту</w:t>
      </w:r>
    </w:p>
    <w:p w:rsidR="00881849" w:rsidRPr="00224CDE" w:rsidRDefault="00881849" w:rsidP="00881849">
      <w:pPr>
        <w:pStyle w:val="a3"/>
        <w:rPr>
          <w:rFonts w:ascii="Times New Roman" w:hAnsi="Times New Roman" w:cs="Times New Roman"/>
          <w:sz w:val="12"/>
          <w:szCs w:val="28"/>
          <w:lang w:val="uk-UA"/>
        </w:rPr>
      </w:pPr>
    </w:p>
    <w:tbl>
      <w:tblPr>
        <w:tblStyle w:val="a4"/>
        <w:tblW w:w="5266" w:type="pct"/>
        <w:tblInd w:w="-459" w:type="dxa"/>
        <w:tblLook w:val="04A0" w:firstRow="1" w:lastRow="0" w:firstColumn="1" w:lastColumn="0" w:noHBand="0" w:noVBand="1"/>
      </w:tblPr>
      <w:tblGrid>
        <w:gridCol w:w="2060"/>
        <w:gridCol w:w="2157"/>
        <w:gridCol w:w="2335"/>
        <w:gridCol w:w="729"/>
        <w:gridCol w:w="691"/>
        <w:gridCol w:w="677"/>
        <w:gridCol w:w="617"/>
        <w:gridCol w:w="1113"/>
      </w:tblGrid>
      <w:tr w:rsidR="00881849" w:rsidRPr="00224CDE" w:rsidTr="00881849">
        <w:trPr>
          <w:trHeight w:val="567"/>
        </w:trPr>
        <w:tc>
          <w:tcPr>
            <w:tcW w:w="992" w:type="pct"/>
            <w:vMerge w:val="restart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039" w:type="pct"/>
            <w:vMerge w:val="restart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Найменування заходу проєкту</w:t>
            </w:r>
          </w:p>
        </w:tc>
        <w:tc>
          <w:tcPr>
            <w:tcW w:w="1125" w:type="pct"/>
            <w:vMerge w:val="restart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Рівень бюджетного фінансування, </w:t>
            </w:r>
          </w:p>
        </w:tc>
        <w:tc>
          <w:tcPr>
            <w:tcW w:w="1307" w:type="pct"/>
            <w:gridSpan w:val="4"/>
            <w:vAlign w:val="center"/>
          </w:tcPr>
          <w:p w:rsidR="00881849" w:rsidRPr="00224CDE" w:rsidRDefault="00881849" w:rsidP="006C07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Рік реалізації</w:t>
            </w:r>
          </w:p>
        </w:tc>
        <w:tc>
          <w:tcPr>
            <w:tcW w:w="536" w:type="pct"/>
            <w:vMerge w:val="restar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</w:tr>
      <w:tr w:rsidR="00881849" w:rsidRPr="00224CDE" w:rsidTr="00881849">
        <w:trPr>
          <w:trHeight w:val="771"/>
        </w:trPr>
        <w:tc>
          <w:tcPr>
            <w:tcW w:w="992" w:type="pct"/>
            <w:vMerge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9" w:type="pct"/>
            <w:vMerge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pct"/>
            <w:vMerge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2-й рік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3-й рік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</w:t>
            </w:r>
          </w:p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536" w:type="pct"/>
            <w:vMerge/>
            <w:tcBorders>
              <w:bottom w:val="single" w:sz="4" w:space="0" w:color="auto"/>
            </w:tcBorders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322"/>
        </w:trPr>
        <w:tc>
          <w:tcPr>
            <w:tcW w:w="992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039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25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351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33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326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97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536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</w:tr>
      <w:tr w:rsidR="00881849" w:rsidRPr="00224CDE" w:rsidTr="00881849">
        <w:trPr>
          <w:trHeight w:val="640"/>
        </w:trPr>
        <w:tc>
          <w:tcPr>
            <w:tcW w:w="992" w:type="pct"/>
            <w:vMerge w:val="restart"/>
          </w:tcPr>
          <w:p w:rsidR="00881849" w:rsidRPr="00224CDE" w:rsidRDefault="00920D2C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Бюджетні джерела</w:t>
            </w:r>
            <w:r w:rsidR="00881849" w:rsidRPr="00224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9" w:type="pct"/>
            <w:vMerge w:val="restar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351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655"/>
        </w:trPr>
        <w:tc>
          <w:tcPr>
            <w:tcW w:w="992" w:type="pct"/>
            <w:vMerge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9" w:type="pct"/>
            <w:vMerge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351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</w:tcPr>
          <w:p w:rsidR="00881849" w:rsidRPr="00224CDE" w:rsidRDefault="00881849" w:rsidP="0088184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640"/>
        </w:trPr>
        <w:tc>
          <w:tcPr>
            <w:tcW w:w="992" w:type="pct"/>
            <w:vMerge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9" w:type="pct"/>
            <w:vMerge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351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220"/>
        </w:trPr>
        <w:tc>
          <w:tcPr>
            <w:tcW w:w="992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39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25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351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33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326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97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536" w:type="pct"/>
          </w:tcPr>
          <w:p w:rsidR="00881849" w:rsidRPr="00224CDE" w:rsidRDefault="00881849" w:rsidP="006C076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</w:tr>
      <w:tr w:rsidR="00881849" w:rsidRPr="00224CDE" w:rsidTr="00881849">
        <w:trPr>
          <w:trHeight w:val="220"/>
        </w:trPr>
        <w:tc>
          <w:tcPr>
            <w:tcW w:w="992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9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Підсумок:</w:t>
            </w:r>
          </w:p>
        </w:tc>
        <w:tc>
          <w:tcPr>
            <w:tcW w:w="1125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625"/>
        </w:trPr>
        <w:tc>
          <w:tcPr>
            <w:tcW w:w="992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Позабюджетні джерела, </w:t>
            </w:r>
          </w:p>
        </w:tc>
        <w:tc>
          <w:tcPr>
            <w:tcW w:w="1039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1849" w:rsidRPr="00224CDE" w:rsidTr="00881849">
        <w:trPr>
          <w:trHeight w:val="427"/>
        </w:trPr>
        <w:tc>
          <w:tcPr>
            <w:tcW w:w="992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9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" w:type="pct"/>
          </w:tcPr>
          <w:p w:rsidR="00881849" w:rsidRPr="00224CDE" w:rsidRDefault="00881849" w:rsidP="006C07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81849" w:rsidRPr="00224CDE" w:rsidRDefault="00881849" w:rsidP="00881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81849" w:rsidRPr="00224CDE" w:rsidRDefault="00881849" w:rsidP="00881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81849" w:rsidRPr="00224CDE" w:rsidRDefault="00881849" w:rsidP="00881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81849" w:rsidRPr="00224CDE" w:rsidRDefault="00881849" w:rsidP="00881849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24CDE">
        <w:rPr>
          <w:rFonts w:ascii="Times New Roman" w:hAnsi="Times New Roman" w:cs="Times New Roman"/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5FC3" wp14:editId="60F25ED4">
                <wp:simplePos x="0" y="0"/>
                <wp:positionH relativeFrom="column">
                  <wp:posOffset>1347659</wp:posOffset>
                </wp:positionH>
                <wp:positionV relativeFrom="paragraph">
                  <wp:posOffset>246854</wp:posOffset>
                </wp:positionV>
                <wp:extent cx="27000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1pt,19.45pt" to="318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" strokecolor="black [3040]"/>
            </w:pict>
          </mc:Fallback>
        </mc:AlternateContent>
      </w:r>
      <w:r w:rsidRPr="00224CDE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0"/>
    <w:p w:rsidR="00881849" w:rsidRPr="00224CDE" w:rsidRDefault="00881849">
      <w:pPr>
        <w:rPr>
          <w:lang w:val="uk-UA"/>
        </w:rPr>
      </w:pPr>
    </w:p>
    <w:sectPr w:rsidR="00881849" w:rsidRPr="00224CDE" w:rsidSect="0088184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48" w:rsidRDefault="002C4E48" w:rsidP="00881849">
      <w:r>
        <w:separator/>
      </w:r>
    </w:p>
  </w:endnote>
  <w:endnote w:type="continuationSeparator" w:id="0">
    <w:p w:rsidR="002C4E48" w:rsidRDefault="002C4E48" w:rsidP="0088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48" w:rsidRDefault="002C4E48" w:rsidP="00881849">
      <w:r>
        <w:separator/>
      </w:r>
    </w:p>
  </w:footnote>
  <w:footnote w:type="continuationSeparator" w:id="0">
    <w:p w:rsidR="002C4E48" w:rsidRDefault="002C4E48" w:rsidP="0088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519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849" w:rsidRPr="00881849" w:rsidRDefault="00881849">
        <w:pPr>
          <w:pStyle w:val="a5"/>
          <w:jc w:val="center"/>
          <w:rPr>
            <w:rFonts w:ascii="Times New Roman" w:hAnsi="Times New Roman" w:cs="Times New Roman"/>
          </w:rPr>
        </w:pPr>
        <w:r w:rsidRPr="00881849">
          <w:rPr>
            <w:rFonts w:ascii="Times New Roman" w:hAnsi="Times New Roman" w:cs="Times New Roman"/>
          </w:rPr>
          <w:fldChar w:fldCharType="begin"/>
        </w:r>
        <w:r w:rsidRPr="00881849">
          <w:rPr>
            <w:rFonts w:ascii="Times New Roman" w:hAnsi="Times New Roman" w:cs="Times New Roman"/>
          </w:rPr>
          <w:instrText>PAGE   \* MERGEFORMAT</w:instrText>
        </w:r>
        <w:r w:rsidRPr="00881849">
          <w:rPr>
            <w:rFonts w:ascii="Times New Roman" w:hAnsi="Times New Roman" w:cs="Times New Roman"/>
          </w:rPr>
          <w:fldChar w:fldCharType="separate"/>
        </w:r>
        <w:r w:rsidR="00224CDE">
          <w:rPr>
            <w:rFonts w:ascii="Times New Roman" w:hAnsi="Times New Roman" w:cs="Times New Roman"/>
            <w:noProof/>
          </w:rPr>
          <w:t>3</w:t>
        </w:r>
        <w:r w:rsidRPr="00881849">
          <w:rPr>
            <w:rFonts w:ascii="Times New Roman" w:hAnsi="Times New Roman" w:cs="Times New Roman"/>
          </w:rPr>
          <w:fldChar w:fldCharType="end"/>
        </w:r>
      </w:p>
    </w:sdtContent>
  </w:sdt>
  <w:p w:rsidR="00881849" w:rsidRDefault="00881849">
    <w:pPr>
      <w:pStyle w:val="a5"/>
      <w:rPr>
        <w:lang w:val="uk-UA"/>
      </w:rPr>
    </w:pPr>
  </w:p>
  <w:p w:rsidR="00920D2C" w:rsidRPr="00B251A1" w:rsidRDefault="00920D2C" w:rsidP="00920D2C">
    <w:pPr>
      <w:pStyle w:val="a3"/>
      <w:jc w:val="right"/>
      <w:rPr>
        <w:rFonts w:ascii="Times New Roman" w:hAnsi="Times New Roman" w:cs="Times New Roman"/>
        <w:i/>
        <w:iCs/>
        <w:sz w:val="24"/>
        <w:szCs w:val="24"/>
        <w:lang w:val="uk-UA"/>
      </w:rPr>
    </w:pPr>
    <w:r w:rsidRPr="00B251A1">
      <w:rPr>
        <w:rFonts w:ascii="Times New Roman" w:hAnsi="Times New Roman" w:cs="Times New Roman"/>
        <w:i/>
        <w:iCs/>
        <w:sz w:val="24"/>
        <w:szCs w:val="24"/>
        <w:lang w:val="uk-UA"/>
      </w:rPr>
      <w:t>Продовження додатк</w:t>
    </w:r>
    <w:r>
      <w:rPr>
        <w:rFonts w:ascii="Times New Roman" w:hAnsi="Times New Roman" w:cs="Times New Roman"/>
        <w:i/>
        <w:iCs/>
        <w:sz w:val="24"/>
        <w:szCs w:val="24"/>
        <w:lang w:val="uk-UA"/>
      </w:rPr>
      <w:t>а</w:t>
    </w:r>
    <w:r w:rsidRPr="00B251A1">
      <w:rPr>
        <w:rFonts w:ascii="Times New Roman" w:hAnsi="Times New Roman" w:cs="Times New Roman"/>
        <w:i/>
        <w:iCs/>
        <w:sz w:val="24"/>
        <w:szCs w:val="24"/>
        <w:lang w:val="uk-UA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C9F"/>
    <w:multiLevelType w:val="hybridMultilevel"/>
    <w:tmpl w:val="003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3344"/>
    <w:multiLevelType w:val="hybridMultilevel"/>
    <w:tmpl w:val="003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49"/>
    <w:rsid w:val="000E688A"/>
    <w:rsid w:val="00122C96"/>
    <w:rsid w:val="00163401"/>
    <w:rsid w:val="00224CDE"/>
    <w:rsid w:val="002C4E48"/>
    <w:rsid w:val="00881849"/>
    <w:rsid w:val="00920D2C"/>
    <w:rsid w:val="00F3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8818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1849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uk-UA" w:eastAsia="en-US" w:bidi="ar-SA"/>
    </w:rPr>
  </w:style>
  <w:style w:type="paragraph" w:styleId="a3">
    <w:name w:val="List Paragraph"/>
    <w:basedOn w:val="a"/>
    <w:uiPriority w:val="34"/>
    <w:qFormat/>
    <w:rsid w:val="0088184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8818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84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1849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8184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1849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8818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1849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uk-UA" w:eastAsia="en-US" w:bidi="ar-SA"/>
    </w:rPr>
  </w:style>
  <w:style w:type="paragraph" w:styleId="a3">
    <w:name w:val="List Paragraph"/>
    <w:basedOn w:val="a"/>
    <w:uiPriority w:val="34"/>
    <w:qFormat/>
    <w:rsid w:val="0088184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8818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84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1849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8184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1849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org301</cp:lastModifiedBy>
  <cp:revision>3</cp:revision>
  <cp:lastPrinted>2022-01-19T09:12:00Z</cp:lastPrinted>
  <dcterms:created xsi:type="dcterms:W3CDTF">2022-01-19T08:22:00Z</dcterms:created>
  <dcterms:modified xsi:type="dcterms:W3CDTF">2022-01-20T14:07:00Z</dcterms:modified>
</cp:coreProperties>
</file>