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E" w:rsidRPr="00797B65" w:rsidRDefault="000D6A1E" w:rsidP="00797B65">
      <w:pPr>
        <w:spacing w:after="0" w:line="360" w:lineRule="auto"/>
        <w:ind w:left="4956" w:firstLine="14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0D6A1E" w:rsidRPr="00797B65" w:rsidRDefault="00D82999" w:rsidP="00797B65">
      <w:pPr>
        <w:spacing w:after="0" w:line="360" w:lineRule="auto"/>
        <w:ind w:left="4956" w:firstLine="147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0D6A1E" w:rsidRPr="00797B65" w:rsidRDefault="00797B65" w:rsidP="00797B65">
      <w:pPr>
        <w:spacing w:after="0" w:line="360" w:lineRule="auto"/>
        <w:ind w:firstLine="510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10.11.2021 №290-р</w:t>
      </w:r>
    </w:p>
    <w:p w:rsidR="000D6A1E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9750A" w:rsidRDefault="00C9750A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9750A" w:rsidRDefault="00C9750A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9750A" w:rsidRPr="00797B65" w:rsidRDefault="00C9750A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6A1E" w:rsidRPr="00797B65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ІНСТРУКЦІЯ</w:t>
      </w:r>
    </w:p>
    <w:p w:rsidR="000D6A1E" w:rsidRPr="00797B65" w:rsidRDefault="00D4665A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 ОХОРОНИ ПРАЦІ №10</w:t>
      </w:r>
    </w:p>
    <w:p w:rsidR="000D6A1E" w:rsidRPr="00797B65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під час виконання робіт на висоті</w:t>
      </w:r>
    </w:p>
    <w:p w:rsidR="000D6A1E" w:rsidRPr="00797B65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D6A1E" w:rsidRPr="00797B65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1. Загальні положення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1.1. Інструкція з охорони праці під час виконання робіт на висоті (нада</w:t>
      </w:r>
      <w:r w:rsidR="00D4665A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лі – інструкція) є нормативним актом, що містить обов’язкові для дотримання вимоги з охорони праці під час виконання робіт на висоті.</w:t>
      </w:r>
    </w:p>
    <w:p w:rsidR="007C66FC" w:rsidRPr="00797B65" w:rsidRDefault="000D6A1E" w:rsidP="007C6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Дія інструкції поширюється на </w:t>
      </w:r>
      <w:r w:rsidR="00C63EF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робітників</w:t>
      </w:r>
      <w:r w:rsidR="007C66F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адміністративно-госпо</w:t>
      </w:r>
      <w:r w:rsidR="00183D71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7C66F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арчого,</w:t>
      </w:r>
      <w:r w:rsidR="00C63EF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архівного відділів</w:t>
      </w:r>
      <w:r w:rsidR="00A24265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 Криворізької міської ради</w:t>
      </w:r>
      <w:r w:rsidR="00896D96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C66F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96D96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поса</w:t>
      </w:r>
      <w:r w:rsidR="00E018D8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896D96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дових осіб управління інформаційно-комунікаційних технологій </w:t>
      </w:r>
      <w:r w:rsidR="007C66F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виконкому</w:t>
      </w:r>
      <w:r w:rsidR="00A24265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Криворізької</w:t>
      </w:r>
      <w:r w:rsidR="007C66F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ради, які мають право працювати на висоті.</w:t>
      </w:r>
    </w:p>
    <w:p w:rsidR="000D6A1E" w:rsidRPr="00797B65" w:rsidRDefault="000D6A1E" w:rsidP="007C66F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1.3. Інструкція розроблена на основі НПАОП 0.00-4.15-98 «Положення про розробку інструкцій з охорони праці», НПАОП 0.00-4.12-05 «Типове положення про порядок проведення навчання і перевірки знань з питань охо</w:t>
      </w:r>
      <w:r w:rsidR="00012BE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рони праці», НПАОП 0.00-1.15-07 «Правила охорони праці під час виконання робіт на висоті».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 З інструкцією ознайомлюються всі, хто виконує роботи на висоті, під розпис. 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1.5. До самостійної роботи допускаються особи віком не молодше            18 років,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придатні за станом здоров’я до виконання робіт за відповідною професією, які пройшли професійний добір, спеціальне навчання та перевірки знань з охорони праці, умінь і навичок безпечного виконання робіт, одержали відповідне посвідчення, 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мають необхідну кваліфікацію та практичні навички робіт на висоті, пройшли інструктаж з охорони праці. 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1.6. Результати інструктажу заносяться до «Журналу реєстрації інструктажів з питань охорони праці</w:t>
      </w:r>
      <w:r w:rsidR="0043236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робочому місці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». Після проходження інструктажу ставляться підписи особи, яка інструктує, та працівника.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5225" w:rsidRPr="00797B65" w:rsidRDefault="00B75225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1.7. Роботи на висоті виконуються за нарядом-допуском з використан- ням за встановленими нормами засобів індивідуального захисту.</w:t>
      </w:r>
    </w:p>
    <w:p w:rsidR="00B75225" w:rsidRPr="00797B65" w:rsidRDefault="00AC4237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1.8. Засоби захисту приводяться до готовності до початку роботи. При цьому перевіряється їх </w:t>
      </w:r>
      <w:r w:rsidR="00E018D8" w:rsidRPr="00797B65">
        <w:rPr>
          <w:rFonts w:ascii="Times New Roman" w:hAnsi="Times New Roman"/>
          <w:sz w:val="28"/>
          <w:szCs w:val="28"/>
          <w:lang w:val="uk-UA"/>
        </w:rPr>
        <w:t>стан та відповідність документам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з експлуатації виробників.</w:t>
      </w:r>
    </w:p>
    <w:p w:rsidR="00AC4237" w:rsidRPr="00797B65" w:rsidRDefault="00AC4237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1.9. На робочих місцях не допускається розміщувати та накопичувати матеріали, що не використовуються для роботи.</w:t>
      </w:r>
    </w:p>
    <w:p w:rsidR="00AC4237" w:rsidRPr="00797B65" w:rsidRDefault="00EC4B7B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1.10. </w:t>
      </w:r>
      <w:r w:rsidR="005A4ED6" w:rsidRPr="00C9750A">
        <w:rPr>
          <w:rFonts w:ascii="Times New Roman" w:hAnsi="Times New Roman"/>
          <w:spacing w:val="-4"/>
          <w:sz w:val="28"/>
          <w:szCs w:val="28"/>
          <w:lang w:val="uk-UA"/>
        </w:rPr>
        <w:t>Матеріали, ручний інструмент,</w:t>
      </w:r>
      <w:r w:rsidR="00AC4237" w:rsidRPr="00C9750A">
        <w:rPr>
          <w:rFonts w:ascii="Times New Roman" w:hAnsi="Times New Roman"/>
          <w:color w:val="92D050"/>
          <w:spacing w:val="-4"/>
          <w:sz w:val="28"/>
          <w:szCs w:val="28"/>
          <w:lang w:val="uk-UA"/>
        </w:rPr>
        <w:t xml:space="preserve"> </w:t>
      </w:r>
      <w:r w:rsidR="00AC4237" w:rsidRPr="00C9750A">
        <w:rPr>
          <w:rFonts w:ascii="Times New Roman" w:hAnsi="Times New Roman"/>
          <w:spacing w:val="-4"/>
          <w:sz w:val="28"/>
          <w:szCs w:val="28"/>
          <w:lang w:val="uk-UA"/>
        </w:rPr>
        <w:t>елементи конс</w:t>
      </w:r>
      <w:r w:rsidRPr="00C9750A">
        <w:rPr>
          <w:rFonts w:ascii="Times New Roman" w:hAnsi="Times New Roman"/>
          <w:spacing w:val="-4"/>
          <w:sz w:val="28"/>
          <w:szCs w:val="28"/>
          <w:lang w:val="uk-UA"/>
        </w:rPr>
        <w:t>трукцій тощо під час приймання та</w:t>
      </w:r>
      <w:r w:rsidR="00AC4237" w:rsidRPr="00C9750A">
        <w:rPr>
          <w:rFonts w:ascii="Times New Roman" w:hAnsi="Times New Roman"/>
          <w:spacing w:val="-4"/>
          <w:sz w:val="28"/>
          <w:szCs w:val="28"/>
          <w:lang w:val="uk-UA"/>
        </w:rPr>
        <w:t xml:space="preserve"> складування н</w:t>
      </w:r>
      <w:r w:rsidRPr="00C9750A">
        <w:rPr>
          <w:rFonts w:ascii="Times New Roman" w:hAnsi="Times New Roman"/>
          <w:spacing w:val="-4"/>
          <w:sz w:val="28"/>
          <w:szCs w:val="28"/>
          <w:lang w:val="uk-UA"/>
        </w:rPr>
        <w:t>а робочих місцях, розташованих на висоті, є в кількості, необхідній</w:t>
      </w:r>
      <w:r w:rsidR="00AC4237" w:rsidRPr="00C9750A">
        <w:rPr>
          <w:rFonts w:ascii="Times New Roman" w:hAnsi="Times New Roman"/>
          <w:spacing w:val="-4"/>
          <w:sz w:val="28"/>
          <w:szCs w:val="28"/>
          <w:lang w:val="uk-UA"/>
        </w:rPr>
        <w:t xml:space="preserve"> для поточної роботи, і складуються таким чином, щоб</w:t>
      </w:r>
      <w:r w:rsidR="00C9750A" w:rsidRPr="00C9750A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C4237" w:rsidRPr="00C9750A">
        <w:rPr>
          <w:rFonts w:ascii="Times New Roman" w:hAnsi="Times New Roman"/>
          <w:spacing w:val="-4"/>
          <w:sz w:val="28"/>
          <w:szCs w:val="28"/>
          <w:lang w:val="uk-UA"/>
        </w:rPr>
        <w:t xml:space="preserve">не </w:t>
      </w:r>
      <w:r w:rsidR="00AC4237" w:rsidRPr="00797B65">
        <w:rPr>
          <w:rFonts w:ascii="Times New Roman" w:hAnsi="Times New Roman"/>
          <w:sz w:val="28"/>
          <w:szCs w:val="28"/>
          <w:lang w:val="uk-UA"/>
        </w:rPr>
        <w:lastRenderedPageBreak/>
        <w:t>захаращувати робочі місця і підходи до них. При цьому враховуються розрахункові значення допустимих</w:t>
      </w:r>
      <w:r w:rsidR="001B17C4" w:rsidRPr="00797B65">
        <w:rPr>
          <w:rFonts w:ascii="Times New Roman" w:hAnsi="Times New Roman"/>
          <w:sz w:val="28"/>
          <w:szCs w:val="28"/>
          <w:lang w:val="uk-UA"/>
        </w:rPr>
        <w:t xml:space="preserve"> навантажень на настіли, </w:t>
      </w:r>
      <w:r w:rsidRPr="00797B65">
        <w:rPr>
          <w:rFonts w:ascii="Times New Roman" w:hAnsi="Times New Roman"/>
          <w:sz w:val="28"/>
          <w:szCs w:val="28"/>
          <w:lang w:val="uk-UA"/>
        </w:rPr>
        <w:t>майданчи</w:t>
      </w:r>
      <w:r w:rsidR="001B17C4" w:rsidRPr="00797B65">
        <w:rPr>
          <w:rFonts w:ascii="Times New Roman" w:hAnsi="Times New Roman"/>
          <w:sz w:val="28"/>
          <w:szCs w:val="28"/>
          <w:lang w:val="uk-UA"/>
        </w:rPr>
        <w:t>ки тощо.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EC4B7B" w:rsidRPr="00797B65">
        <w:rPr>
          <w:rFonts w:ascii="Times New Roman" w:hAnsi="Times New Roman"/>
          <w:sz w:val="28"/>
          <w:szCs w:val="28"/>
          <w:lang w:val="uk-UA"/>
        </w:rPr>
        <w:t>11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За порушення вимог цієї інструкції винні несуть відповідальність згідно з чинним законодавством України.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12</w:t>
      </w:r>
      <w:r w:rsidRPr="00797B65">
        <w:rPr>
          <w:rFonts w:ascii="Times New Roman" w:hAnsi="Times New Roman"/>
          <w:sz w:val="28"/>
          <w:szCs w:val="28"/>
          <w:lang w:val="uk-UA"/>
        </w:rPr>
        <w:t>. Робітник, який працює на висоті, повинен: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1.12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.1 дотримуватися</w:t>
      </w:r>
      <w:r w:rsidR="00D4665A" w:rsidRPr="00797B65">
        <w:rPr>
          <w:rFonts w:ascii="Times New Roman" w:hAnsi="Times New Roman"/>
          <w:sz w:val="28"/>
          <w:szCs w:val="28"/>
          <w:lang w:val="uk-UA"/>
        </w:rPr>
        <w:t xml:space="preserve"> Правил внутрішнього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 xml:space="preserve"> розпорядку </w:t>
      </w:r>
      <w:r w:rsidR="00D4665A" w:rsidRPr="00797B65">
        <w:rPr>
          <w:rFonts w:ascii="Times New Roman" w:hAnsi="Times New Roman"/>
          <w:sz w:val="28"/>
          <w:szCs w:val="28"/>
          <w:lang w:val="uk-UA"/>
        </w:rPr>
        <w:t>виконавчого комітету Криворізької міської ради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12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.2 знати про особисту відповідальність за </w:t>
      </w:r>
      <w:r w:rsidR="0077674C" w:rsidRPr="00797B65">
        <w:rPr>
          <w:rFonts w:ascii="Times New Roman" w:hAnsi="Times New Roman"/>
          <w:sz w:val="28"/>
          <w:szCs w:val="28"/>
          <w:lang w:val="uk-UA"/>
        </w:rPr>
        <w:t>не</w:t>
      </w:r>
      <w:r w:rsidRPr="00797B65">
        <w:rPr>
          <w:rFonts w:ascii="Times New Roman" w:hAnsi="Times New Roman"/>
          <w:sz w:val="28"/>
          <w:szCs w:val="28"/>
          <w:lang w:val="uk-UA"/>
        </w:rPr>
        <w:t>виконання правил охорони праці та безпеку оточуючих;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1.12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 xml:space="preserve">.3 уміти надавати першу </w:t>
      </w:r>
      <w:r w:rsidR="0077674C" w:rsidRPr="00797B65">
        <w:rPr>
          <w:rFonts w:ascii="Times New Roman" w:hAnsi="Times New Roman"/>
          <w:sz w:val="28"/>
          <w:szCs w:val="28"/>
          <w:lang w:val="uk-UA"/>
        </w:rPr>
        <w:t>до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медичну допомогу потерпілим від нещасних випадків;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12</w:t>
      </w:r>
      <w:r w:rsidRPr="00797B65">
        <w:rPr>
          <w:rFonts w:ascii="Times New Roman" w:hAnsi="Times New Roman"/>
          <w:sz w:val="28"/>
          <w:szCs w:val="28"/>
          <w:lang w:val="uk-UA"/>
        </w:rPr>
        <w:t>.4 утримувати робоче місце в чистоті й</w:t>
      </w:r>
      <w:r w:rsidR="00EF0AB5" w:rsidRPr="00797B65">
        <w:rPr>
          <w:rFonts w:ascii="Times New Roman" w:hAnsi="Times New Roman"/>
          <w:sz w:val="28"/>
          <w:szCs w:val="28"/>
          <w:lang w:val="uk-UA"/>
        </w:rPr>
        <w:t xml:space="preserve"> порядку;</w:t>
      </w:r>
    </w:p>
    <w:p w:rsidR="00EF0AB5" w:rsidRPr="00797B65" w:rsidRDefault="00EF0AB5" w:rsidP="00EF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1.12.5 проходити в установленому порядку медичний огляд.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13</w:t>
      </w:r>
      <w:r w:rsidRPr="00797B65">
        <w:rPr>
          <w:rFonts w:ascii="Times New Roman" w:hAnsi="Times New Roman"/>
          <w:sz w:val="28"/>
          <w:szCs w:val="28"/>
          <w:lang w:val="uk-UA"/>
        </w:rPr>
        <w:t>. Робітник повинен знати: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13</w:t>
      </w:r>
      <w:r w:rsidRPr="00797B65">
        <w:rPr>
          <w:rFonts w:ascii="Times New Roman" w:hAnsi="Times New Roman"/>
          <w:sz w:val="28"/>
          <w:szCs w:val="28"/>
          <w:lang w:val="uk-UA"/>
        </w:rPr>
        <w:t>.1 зміст вимог цієї інструкції, інших інструкцій з охорони праці, посадової інструкції, що необхідні для виконання професійних обов’язків;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13</w:t>
      </w:r>
      <w:r w:rsidRPr="00797B65">
        <w:rPr>
          <w:rFonts w:ascii="Times New Roman" w:hAnsi="Times New Roman"/>
          <w:sz w:val="28"/>
          <w:szCs w:val="28"/>
          <w:lang w:val="uk-UA"/>
        </w:rPr>
        <w:t>.2 вимоги до раціональної організації праці на робочому місці;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1.13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.3 безпечні методи праці;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1.13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.4 порядок застосування засобів індивідуального захисту у відповід</w:t>
      </w:r>
      <w:r w:rsidR="00D40F79" w:rsidRPr="00797B65">
        <w:rPr>
          <w:rFonts w:ascii="Times New Roman" w:hAnsi="Times New Roman"/>
          <w:sz w:val="28"/>
          <w:szCs w:val="28"/>
          <w:lang w:val="uk-UA"/>
        </w:rPr>
        <w:t>ності до характеру й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 xml:space="preserve"> умов праці;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13</w:t>
      </w:r>
      <w:r w:rsidRPr="00797B65">
        <w:rPr>
          <w:rFonts w:ascii="Times New Roman" w:hAnsi="Times New Roman"/>
          <w:sz w:val="28"/>
          <w:szCs w:val="28"/>
          <w:lang w:val="uk-UA"/>
        </w:rPr>
        <w:t>.5</w:t>
      </w:r>
      <w:r w:rsidR="0077674C" w:rsidRPr="00797B65">
        <w:rPr>
          <w:rFonts w:ascii="Times New Roman" w:hAnsi="Times New Roman"/>
          <w:sz w:val="28"/>
          <w:szCs w:val="28"/>
          <w:lang w:val="uk-UA"/>
        </w:rPr>
        <w:t xml:space="preserve"> порядок надання домедичної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допомоги потерпілому</w:t>
      </w:r>
      <w:r w:rsidR="00FA26EB" w:rsidRPr="00797B65">
        <w:rPr>
          <w:rFonts w:ascii="Times New Roman" w:hAnsi="Times New Roman"/>
          <w:sz w:val="28"/>
          <w:szCs w:val="28"/>
          <w:lang w:val="uk-UA"/>
        </w:rPr>
        <w:t>.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o100"/>
      <w:bookmarkEnd w:id="0"/>
      <w:r w:rsidRPr="00797B65">
        <w:rPr>
          <w:rFonts w:ascii="Times New Roman" w:hAnsi="Times New Roman"/>
          <w:sz w:val="28"/>
          <w:szCs w:val="28"/>
          <w:lang w:val="uk-UA"/>
        </w:rPr>
        <w:t>1.14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 Ремонтні роботи на висоті 1,3 м та більше дозволяється проводити тільки з риштувань, помостів, приставних драбин та стрем’янок</w:t>
      </w:r>
      <w:r w:rsidR="005A4ED6" w:rsidRPr="00797B65">
        <w:rPr>
          <w:rFonts w:ascii="Times New Roman" w:hAnsi="Times New Roman"/>
          <w:sz w:val="28"/>
          <w:szCs w:val="28"/>
          <w:lang w:val="uk-UA"/>
        </w:rPr>
        <w:t>. Р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емонтні роботи мають проводитися</w:t>
      </w:r>
      <w:r w:rsidR="001C606A" w:rsidRPr="00797B65">
        <w:rPr>
          <w:rFonts w:ascii="Times New Roman" w:hAnsi="Times New Roman"/>
          <w:sz w:val="28"/>
          <w:szCs w:val="28"/>
          <w:lang w:val="uk-UA"/>
        </w:rPr>
        <w:t xml:space="preserve"> за допомогою запобіжного поясу, касок, інших засобів індивідуального та колективного захисту.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 xml:space="preserve"> Місця безпечного кріплення карабіну запобіжного пояса мають бути вказані робітнику до проведення робіт на висоті відповідальним за проведення робіт. Забороняється замість помостів установлювати тимчасові настили на будь-яких опорах (бочках, цеглинах та ін.). </w:t>
      </w:r>
    </w:p>
    <w:p w:rsidR="000D6A1E" w:rsidRPr="00797B65" w:rsidRDefault="004C30AC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1.15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 Металеві драбини завдовжки більше 5 м слід огороджувати або оснащувати канатом з уловлювачем для закріплювання карабіна запобіжного пояса.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6</w:t>
      </w:r>
      <w:r w:rsidRPr="00797B65">
        <w:rPr>
          <w:rFonts w:ascii="Times New Roman" w:hAnsi="Times New Roman"/>
          <w:sz w:val="28"/>
          <w:szCs w:val="28"/>
          <w:lang w:val="uk-UA"/>
        </w:rPr>
        <w:t>. Усі переносні драбини та стрем’янки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>, риштування,</w:t>
      </w:r>
      <w:r w:rsidR="00EF0AB5" w:rsidRPr="00797B65">
        <w:rPr>
          <w:rFonts w:ascii="Times New Roman" w:hAnsi="Times New Roman"/>
          <w:sz w:val="28"/>
          <w:szCs w:val="28"/>
          <w:lang w:val="uk-UA"/>
        </w:rPr>
        <w:t xml:space="preserve"> інструменти й</w:t>
      </w:r>
      <w:r w:rsidR="00240F71" w:rsidRPr="00797B65">
        <w:rPr>
          <w:rFonts w:ascii="Times New Roman" w:hAnsi="Times New Roman"/>
          <w:sz w:val="28"/>
          <w:szCs w:val="28"/>
          <w:lang w:val="uk-UA"/>
        </w:rPr>
        <w:t xml:space="preserve"> пристрої,</w:t>
      </w:r>
      <w:r w:rsidR="00D40F79" w:rsidRPr="00797B65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експ</w:t>
      </w:r>
      <w:r w:rsidR="00240F71" w:rsidRPr="00797B65">
        <w:rPr>
          <w:rFonts w:ascii="Times New Roman" w:hAnsi="Times New Roman"/>
          <w:sz w:val="28"/>
          <w:szCs w:val="28"/>
          <w:lang w:val="uk-UA"/>
        </w:rPr>
        <w:t>луатуються,</w:t>
      </w:r>
      <w:r w:rsidR="00D40F79" w:rsidRPr="00797B65">
        <w:rPr>
          <w:rFonts w:ascii="Times New Roman" w:hAnsi="Times New Roman"/>
          <w:sz w:val="28"/>
          <w:szCs w:val="28"/>
          <w:lang w:val="uk-UA"/>
        </w:rPr>
        <w:t xml:space="preserve"> мають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 xml:space="preserve"> випробуватися установами, з якими у</w:t>
      </w:r>
      <w:r w:rsidR="00240F71" w:rsidRPr="00797B65">
        <w:rPr>
          <w:rFonts w:ascii="Times New Roman" w:hAnsi="Times New Roman"/>
          <w:sz w:val="28"/>
          <w:szCs w:val="28"/>
          <w:lang w:val="uk-UA"/>
        </w:rPr>
        <w:t>кладено договір на дану послугу відповідно до термінів, передбачених чинним законодавством України.</w:t>
      </w:r>
    </w:p>
    <w:p w:rsidR="00896D96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1.1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7</w:t>
      </w:r>
      <w:r w:rsidRPr="00797B65">
        <w:rPr>
          <w:rFonts w:ascii="Times New Roman" w:hAnsi="Times New Roman"/>
          <w:sz w:val="28"/>
          <w:szCs w:val="28"/>
          <w:lang w:val="uk-UA"/>
        </w:rPr>
        <w:t>.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 xml:space="preserve"> Пристрої для виконання робіт на висоті (р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иштування, 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 xml:space="preserve">драбини, стрем’янки </w:t>
      </w:r>
      <w:r w:rsidR="004C30AC" w:rsidRPr="00797B65">
        <w:rPr>
          <w:rFonts w:ascii="Times New Roman" w:hAnsi="Times New Roman"/>
          <w:sz w:val="28"/>
          <w:szCs w:val="28"/>
          <w:lang w:val="uk-UA"/>
        </w:rPr>
        <w:t>та ін.</w:t>
      </w:r>
      <w:r w:rsidR="00A43B98" w:rsidRPr="00797B65">
        <w:rPr>
          <w:rFonts w:ascii="Times New Roman" w:hAnsi="Times New Roman"/>
          <w:sz w:val="28"/>
          <w:szCs w:val="28"/>
          <w:lang w:val="uk-UA"/>
        </w:rPr>
        <w:t>)</w:t>
      </w:r>
      <w:r w:rsidR="00B93962" w:rsidRPr="00797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>повинні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25CA" w:rsidRPr="00797B65">
        <w:rPr>
          <w:rFonts w:ascii="Times New Roman" w:hAnsi="Times New Roman"/>
          <w:sz w:val="28"/>
          <w:szCs w:val="28"/>
          <w:lang w:val="uk-UA"/>
        </w:rPr>
        <w:t>мати інвентарні номери</w:t>
      </w:r>
      <w:r w:rsidR="00896D96" w:rsidRPr="00797B65">
        <w:rPr>
          <w:rFonts w:ascii="Times New Roman" w:hAnsi="Times New Roman"/>
          <w:sz w:val="28"/>
          <w:szCs w:val="28"/>
          <w:lang w:val="uk-UA"/>
        </w:rPr>
        <w:t>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="004C30AC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. Невиконання вимог інструкції з охорони праці працівником розглядається як порушення трудової дисципліни.</w:t>
      </w:r>
    </w:p>
    <w:p w:rsidR="000D6A1E" w:rsidRPr="00797B65" w:rsidRDefault="00D03BC8" w:rsidP="001B1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1.19</w:t>
      </w:r>
      <w:r w:rsidR="00103E3E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1B17C4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D6A1E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Особи, які порушили вимоги інструкції, несуть відповідальність згідно з чинним законодавством України.</w:t>
      </w:r>
    </w:p>
    <w:p w:rsidR="000D6A1E" w:rsidRPr="00797B65" w:rsidRDefault="000D6A1E" w:rsidP="000D6A1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2. Вимоги безпеки перед початком роботи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2.1. Перед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початком роботи робітник зобов’язаний: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2.1.1 одягти спецодяг, волосся прибрати під головний убір;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2.1.2 </w:t>
      </w:r>
      <w:r w:rsidRPr="00797B65">
        <w:rPr>
          <w:rFonts w:ascii="Times New Roman" w:hAnsi="Times New Roman"/>
          <w:sz w:val="28"/>
          <w:szCs w:val="28"/>
          <w:lang w:val="uk-UA"/>
        </w:rPr>
        <w:t>отримати завдання від керівника робіт;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2.1.3 перевірити наявність засобів індивідуального захисту та їх справність;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2.1.4 підготувати до роботи інструменти, пристосування, інвентар, переконатися в їх справності;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2.1.5 оглянути робоче місце;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2.1.6 </w:t>
      </w:r>
      <w:r w:rsidRPr="00797B65">
        <w:rPr>
          <w:rFonts w:ascii="Times New Roman" w:hAnsi="Times New Roman"/>
          <w:sz w:val="28"/>
          <w:szCs w:val="28"/>
          <w:lang w:val="uk-UA"/>
        </w:rPr>
        <w:t>оглянути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7B65">
        <w:rPr>
          <w:rFonts w:ascii="Times New Roman" w:hAnsi="Times New Roman"/>
          <w:sz w:val="28"/>
          <w:szCs w:val="28"/>
          <w:lang w:val="uk-UA"/>
        </w:rPr>
        <w:t>драбини та стрем’янки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2.1.7 перевірити надійність настилу пересувних столиків, драбин тощо;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2.1.8 упевнитися, що драбини оснащені пристосуваннями для унемож-ливлення самочинного розсування їх під час виконання робіт, їх нахил – не більше 1:3;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2.1.9 прибрати непотрібні матеріали, звільнити проходи, підходи до драбин, стрем’янок, риштувань і помостів;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2.1.10 перевірити достатність освітлення робочого місця.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2.2. Про всі виявлені недоліки слід повідомити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відповідального за виконання робіт та начальника адміністративно-господарчого або архівного відділів виконкому</w:t>
      </w:r>
      <w:r w:rsidR="000379A6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Криворізької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</w:t>
      </w:r>
      <w:r w:rsidRPr="00797B65">
        <w:rPr>
          <w:rFonts w:ascii="Times New Roman" w:hAnsi="Times New Roman"/>
          <w:sz w:val="28"/>
          <w:szCs w:val="28"/>
          <w:lang w:val="uk-UA"/>
        </w:rPr>
        <w:t>.</w:t>
      </w:r>
    </w:p>
    <w:p w:rsidR="000D6A1E" w:rsidRPr="00797B65" w:rsidRDefault="000D6A1E" w:rsidP="000D6A1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3. Вимоги безпеки під час виконання роботи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 Під час виконання робіт із застосуванням драбин слід дотримуватися таких вимог безпеки праці: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3.1.1 необхідно забезпечувати стійкість драбин, унеможливити їх зісковзування або випадкове зрушення з місця (перевіряється оглядом);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3.1.2 у разі проведення робіт в місцях з пожвавленим рухом людей, драбини (незалежно від наявності або відсутності на кінцях наконечників) слід відгороджувати або охороняти від падіння, що може спричинятися випадковими поштовхами;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3.1.3 переміщувати драбину під час роботи необхідно з дотриманням таких запобіжних заходів: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 xml:space="preserve">3.1.3.1 два працівники повинні нести драбину наконечниками назад, попереджаючи перехожих про небезпеку зіткнення з нею; 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3.1.3.2 якщо драбину переносить один працівник, вона має бути в такому похилому положенні, щоб її передній кінець був піднятий над землею не менше 2 м;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3.1.4 перебувати на щаблях приставної драбини або стрем’янки дозволяється одному працівнику.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 Забороняється під час проведення робіт на висоті: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3.2.1 працювати з приставних драбин, стоячи на щаблі, розташованому на відстані менше 1 м від верхнього кінця драбини;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3.2.2 створювати додаткові опорні с</w:t>
      </w:r>
      <w:r w:rsidR="00A63DC8" w:rsidRPr="00797B65">
        <w:rPr>
          <w:rFonts w:ascii="Times New Roman" w:hAnsi="Times New Roman"/>
          <w:sz w:val="28"/>
          <w:szCs w:val="28"/>
          <w:lang w:val="uk-UA"/>
        </w:rPr>
        <w:t xml:space="preserve">поруди з ящиків, бочок тощо в </w:t>
      </w:r>
      <w:r w:rsidRPr="00797B65">
        <w:rPr>
          <w:rFonts w:ascii="Times New Roman" w:hAnsi="Times New Roman"/>
          <w:sz w:val="28"/>
          <w:szCs w:val="28"/>
          <w:lang w:val="uk-UA"/>
        </w:rPr>
        <w:t>разі недостатньої довжини драбини;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3.2.3 установлювати приставні драбини під кутом нахилу до горизонтальної площини більше 60˚ без додаткового закріплювання верхньої частини драбини;</w:t>
      </w:r>
    </w:p>
    <w:p w:rsidR="000D6A1E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3.2.4 установлювати драбину на східці маршів сходової клітки. У разі необхідності на сходових клітках слід споруджувати поміст;</w:t>
      </w:r>
    </w:p>
    <w:p w:rsidR="00C9750A" w:rsidRPr="00797B65" w:rsidRDefault="00C9750A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lastRenderedPageBreak/>
        <w:t xml:space="preserve">3.2.5 виконувати роботу з двох верхніх щаблів стрем'янок, які не мають </w:t>
      </w:r>
    </w:p>
    <w:p w:rsidR="000D6A1E" w:rsidRPr="00797B65" w:rsidRDefault="000D6A1E" w:rsidP="000D6A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поручнів або упорів;</w:t>
      </w:r>
    </w:p>
    <w:p w:rsidR="000D6A1E" w:rsidRPr="00797B65" w:rsidRDefault="000D6A1E" w:rsidP="00797B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3.2.6 піднімати або опускати вантаж приставною драбин</w:t>
      </w:r>
      <w:r w:rsidR="00F64802" w:rsidRPr="00797B65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Pr="00797B65">
        <w:rPr>
          <w:rFonts w:ascii="Times New Roman" w:hAnsi="Times New Roman"/>
          <w:sz w:val="28"/>
          <w:szCs w:val="28"/>
          <w:lang w:val="uk-UA"/>
        </w:rPr>
        <w:t>та залишати на ній інструмент;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3.2.7 розмовляти;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3.2.8 мити зовнішні частини вікон, що не відкриваються;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3.2.9 проводити роботи</w:t>
      </w:r>
      <w:r w:rsidR="00F64802" w:rsidRPr="00797B65">
        <w:rPr>
          <w:rFonts w:ascii="Times New Roman" w:hAnsi="Times New Roman"/>
          <w:sz w:val="28"/>
          <w:szCs w:val="28"/>
          <w:lang w:val="uk-UA"/>
        </w:rPr>
        <w:t>, пов’язані</w:t>
      </w:r>
      <w:r w:rsidR="002B2C57" w:rsidRPr="00797B65">
        <w:rPr>
          <w:rFonts w:ascii="Times New Roman" w:hAnsi="Times New Roman"/>
          <w:sz w:val="28"/>
          <w:szCs w:val="28"/>
          <w:lang w:val="uk-UA"/>
        </w:rPr>
        <w:t xml:space="preserve"> з миттям, утепленням вікон, за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наяв</w:t>
      </w:r>
      <w:r w:rsidR="00F64802" w:rsidRPr="00797B65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63DC8" w:rsidRPr="00797B65">
        <w:rPr>
          <w:rFonts w:ascii="Times New Roman" w:hAnsi="Times New Roman"/>
          <w:sz w:val="28"/>
          <w:szCs w:val="28"/>
          <w:lang w:val="uk-UA"/>
        </w:rPr>
        <w:t>ності пошкоджень скла;</w:t>
      </w:r>
    </w:p>
    <w:p w:rsidR="000D6A1E" w:rsidRPr="00797B65" w:rsidRDefault="001D5F6B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hAnsi="Times New Roman"/>
          <w:sz w:val="28"/>
          <w:szCs w:val="28"/>
          <w:lang w:val="uk-UA"/>
        </w:rPr>
        <w:t>3.2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>.</w:t>
      </w:r>
      <w:r w:rsidRPr="00797B65">
        <w:rPr>
          <w:rFonts w:ascii="Times New Roman" w:hAnsi="Times New Roman"/>
          <w:sz w:val="28"/>
          <w:szCs w:val="28"/>
          <w:lang w:val="uk-UA"/>
        </w:rPr>
        <w:t>10</w:t>
      </w:r>
      <w:r w:rsidR="000D6A1E" w:rsidRPr="00797B65">
        <w:rPr>
          <w:rFonts w:ascii="Times New Roman" w:hAnsi="Times New Roman"/>
          <w:sz w:val="28"/>
          <w:szCs w:val="28"/>
          <w:lang w:val="uk-UA"/>
        </w:rPr>
        <w:t xml:space="preserve"> вико</w:t>
      </w:r>
      <w:r w:rsidR="00F64802" w:rsidRPr="00797B65">
        <w:rPr>
          <w:rFonts w:ascii="Times New Roman" w:hAnsi="Times New Roman"/>
          <w:sz w:val="28"/>
          <w:szCs w:val="28"/>
          <w:lang w:val="uk-UA"/>
        </w:rPr>
        <w:t>нувати миття вікон з підвіконня.</w:t>
      </w:r>
    </w:p>
    <w:p w:rsidR="000D6A1E" w:rsidRPr="00797B65" w:rsidRDefault="000D6A1E" w:rsidP="000D6A1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4. Вимоги безпеки після закінчення роботи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Після закінчення роботи: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4.1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 інструмент та матеріали слід прибрати з висоти;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4.2 д</w:t>
      </w:r>
      <w:r w:rsidRPr="00797B65">
        <w:rPr>
          <w:rFonts w:ascii="Times New Roman" w:hAnsi="Times New Roman"/>
          <w:sz w:val="28"/>
          <w:szCs w:val="28"/>
          <w:lang w:val="uk-UA"/>
        </w:rPr>
        <w:t>рабини, стрем’янки та інші пристрої необхідно прибрати в спеціально відведене місце;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4.3 н</w:t>
      </w:r>
      <w:r w:rsidRPr="00797B65">
        <w:rPr>
          <w:rFonts w:ascii="Times New Roman" w:hAnsi="Times New Roman"/>
          <w:sz w:val="28"/>
          <w:szCs w:val="28"/>
          <w:lang w:val="uk-UA"/>
        </w:rPr>
        <w:t>астили та драбини риштувань й помосту очистити від сміття;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4.4 з</w:t>
      </w:r>
      <w:r w:rsidR="001D5F6B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няти </w:t>
      </w:r>
      <w:r w:rsidR="00F6480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спецодяг, індивідуальні засоби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захисту, очистити й скласти у</w:t>
      </w:r>
    </w:p>
    <w:p w:rsidR="000D6A1E" w:rsidRPr="00797B65" w:rsidRDefault="00F64802" w:rsidP="000D6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0D6A1E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ведене місце. Руки, обличчя ретельно вимити водою з милом;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4.5 п</w:t>
      </w:r>
      <w:r w:rsidR="00B03F7B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неполадки, що виникли під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час роботи, повідомити відповідаль-</w:t>
      </w:r>
    </w:p>
    <w:p w:rsidR="000D6A1E" w:rsidRPr="00797B65" w:rsidRDefault="000D6A1E" w:rsidP="000D6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ного за виконання робіт та начальника адміністративно-господарчого або архівного відділів виконкому </w:t>
      </w:r>
      <w:r w:rsidR="00A63DC8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Криворізької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ради.</w:t>
      </w:r>
    </w:p>
    <w:p w:rsidR="000D6A1E" w:rsidRPr="00797B65" w:rsidRDefault="000D6A1E" w:rsidP="000D6A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5. Вимоги безпеки в аварійних ситуаціях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5.1. Аварійна ситуація може виникнути в разі виявлення несправностей засобів підмощування,</w:t>
      </w:r>
      <w:r w:rsidR="001B17C4" w:rsidRPr="00797B65">
        <w:rPr>
          <w:rFonts w:ascii="Times New Roman" w:hAnsi="Times New Roman"/>
          <w:sz w:val="28"/>
          <w:szCs w:val="28"/>
          <w:lang w:val="uk-UA"/>
        </w:rPr>
        <w:t xml:space="preserve"> драбини та стрем’янки, риштування</w:t>
      </w:r>
      <w:r w:rsidR="001B17C4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пожежі</w:t>
      </w:r>
      <w:r w:rsidR="00D00937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, дії електричного струму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ін. 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5.2. Для гарантування безпеки в аварійних ситуаціях необхідно негайно: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5.2.1 припинити роботу, ужити заходів щодо відключення електро-обладнання від електромережі, не допускати сторонніх осіб у небезпечну зону;</w:t>
      </w:r>
    </w:p>
    <w:p w:rsidR="000D6A1E" w:rsidRPr="00797B65" w:rsidRDefault="000D6A1E" w:rsidP="009E6134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5.2.2 повідомити </w:t>
      </w:r>
      <w:r w:rsidRPr="00797B65">
        <w:rPr>
          <w:rFonts w:ascii="Times New Roman" w:hAnsi="Times New Roman"/>
          <w:sz w:val="28"/>
          <w:szCs w:val="28"/>
          <w:lang w:val="uk-UA"/>
        </w:rPr>
        <w:t xml:space="preserve">відповідального за виконання робіт </w:t>
      </w:r>
      <w:r w:rsidR="009D7403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та начальників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7403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інформаційно-комунікаційних технологій, відділів адмі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ністра</w:t>
      </w:r>
      <w:r w:rsidR="009D7403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- тивно-господарчого,</w:t>
      </w:r>
      <w:r w:rsidR="00920CD9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архівного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виконкому </w:t>
      </w:r>
      <w:r w:rsidR="00EA7957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Криворізької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="009D7403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(урахо</w:t>
      </w:r>
      <w:r w:rsidR="009E6134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D7403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вуючи підпорядкування працівників)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797B65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</w:p>
    <w:p w:rsidR="000D6A1E" w:rsidRPr="00797B65" w:rsidRDefault="000D6A1E" w:rsidP="000D6A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5.2.3 якщо є потерпілі, надати їм першу </w:t>
      </w:r>
      <w:r w:rsidR="00B93962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медичну допомогу та, за необхідності, викликати «швидку медичну допомогу» або вирішити питання транспортування потерпілого в найближчий лікарняний заклад.</w:t>
      </w:r>
    </w:p>
    <w:p w:rsidR="00AF4467" w:rsidRPr="00797B65" w:rsidRDefault="001D5F6B" w:rsidP="001D5F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5.3. </w:t>
      </w:r>
      <w:r w:rsidR="00AF4467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Перша допомога постраждалому не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повинна замінювати допомогу ме</w:t>
      </w:r>
      <w:r w:rsidR="00AF4467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дичного персоналу та має надаватися лише до прибуття лікаря.</w:t>
      </w:r>
    </w:p>
    <w:p w:rsidR="00AF4467" w:rsidRPr="00797B65" w:rsidRDefault="00AF4467" w:rsidP="00AF44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1D5F6B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5.4.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Опис дій щодо надання першої допомоги постраждалому при різних ураженнях міститься в </w:t>
      </w:r>
      <w:r w:rsidR="00345089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інструкції з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першої домедичної допомоги</w:t>
      </w:r>
      <w:r w:rsidR="00EA7957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, що</w:t>
      </w:r>
      <w:r w:rsidR="00000105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вивчається при проходженні вступного, первинного та повторних інструк</w:t>
      </w:r>
      <w:r w:rsidR="00000105"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>ажів з питань охорони праці.</w:t>
      </w:r>
    </w:p>
    <w:p w:rsidR="000D6A1E" w:rsidRPr="00797B65" w:rsidRDefault="000D6A1E" w:rsidP="000D6A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0D6A1E" w:rsidRPr="00797B65" w:rsidRDefault="000D6A1E" w:rsidP="000D6A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0D6A1E" w:rsidRPr="00797B65" w:rsidRDefault="000D6A1E" w:rsidP="000D6A1E">
      <w:pPr>
        <w:spacing w:after="0" w:line="240" w:lineRule="auto"/>
        <w:ind w:hanging="170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GoBack"/>
      <w:bookmarkEnd w:id="1"/>
      <w:r w:rsidRPr="00797B6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</w:t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справами виконкому</w:t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B93962" w:rsidRPr="00797B65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</w:p>
    <w:p w:rsidR="00F65CA7" w:rsidRPr="00797B65" w:rsidRDefault="000D6A1E" w:rsidP="0025445C">
      <w:pPr>
        <w:spacing w:after="0" w:line="240" w:lineRule="auto"/>
        <w:ind w:hanging="1701"/>
        <w:jc w:val="both"/>
        <w:rPr>
          <w:lang w:val="uk-UA"/>
        </w:rPr>
      </w:pPr>
      <w:r w:rsidRPr="00797B65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sectPr w:rsidR="00F65CA7" w:rsidRPr="00797B65" w:rsidSect="00797B65">
      <w:headerReference w:type="default" r:id="rId6"/>
      <w:pgSz w:w="11906" w:h="16838"/>
      <w:pgMar w:top="1135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3E" w:rsidRDefault="0049753E" w:rsidP="005C0484">
      <w:pPr>
        <w:spacing w:after="0" w:line="240" w:lineRule="auto"/>
      </w:pPr>
      <w:r>
        <w:separator/>
      </w:r>
    </w:p>
  </w:endnote>
  <w:endnote w:type="continuationSeparator" w:id="0">
    <w:p w:rsidR="0049753E" w:rsidRDefault="0049753E" w:rsidP="005C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3E" w:rsidRDefault="0049753E" w:rsidP="005C0484">
      <w:pPr>
        <w:spacing w:after="0" w:line="240" w:lineRule="auto"/>
      </w:pPr>
      <w:r>
        <w:separator/>
      </w:r>
    </w:p>
  </w:footnote>
  <w:footnote w:type="continuationSeparator" w:id="0">
    <w:p w:rsidR="0049753E" w:rsidRDefault="0049753E" w:rsidP="005C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191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36572" w:rsidRPr="00F36572" w:rsidRDefault="00F3657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36572">
          <w:rPr>
            <w:rFonts w:ascii="Times New Roman" w:hAnsi="Times New Roman"/>
            <w:sz w:val="26"/>
            <w:szCs w:val="26"/>
          </w:rPr>
          <w:fldChar w:fldCharType="begin"/>
        </w:r>
        <w:r w:rsidRPr="00F36572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F36572">
          <w:rPr>
            <w:rFonts w:ascii="Times New Roman" w:hAnsi="Times New Roman"/>
            <w:sz w:val="26"/>
            <w:szCs w:val="26"/>
          </w:rPr>
          <w:fldChar w:fldCharType="separate"/>
        </w:r>
        <w:r w:rsidR="00C9750A">
          <w:rPr>
            <w:rFonts w:ascii="Times New Roman" w:hAnsi="Times New Roman"/>
            <w:noProof/>
            <w:sz w:val="26"/>
            <w:szCs w:val="26"/>
          </w:rPr>
          <w:t>3</w:t>
        </w:r>
        <w:r w:rsidRPr="00F36572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F36572" w:rsidRDefault="00F36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4B"/>
    <w:rsid w:val="00000105"/>
    <w:rsid w:val="00012BE2"/>
    <w:rsid w:val="000379A6"/>
    <w:rsid w:val="000D6A1E"/>
    <w:rsid w:val="000E3C0D"/>
    <w:rsid w:val="00103E3E"/>
    <w:rsid w:val="00183D71"/>
    <w:rsid w:val="00186FD6"/>
    <w:rsid w:val="001B17C4"/>
    <w:rsid w:val="001C606A"/>
    <w:rsid w:val="001D5F6B"/>
    <w:rsid w:val="00240F71"/>
    <w:rsid w:val="002447D6"/>
    <w:rsid w:val="0025445C"/>
    <w:rsid w:val="0027655D"/>
    <w:rsid w:val="002B2C57"/>
    <w:rsid w:val="002E4EB1"/>
    <w:rsid w:val="00345089"/>
    <w:rsid w:val="00412D4A"/>
    <w:rsid w:val="00432362"/>
    <w:rsid w:val="0049753E"/>
    <w:rsid w:val="004C30AC"/>
    <w:rsid w:val="005807BA"/>
    <w:rsid w:val="00584450"/>
    <w:rsid w:val="00590C14"/>
    <w:rsid w:val="005A4ED6"/>
    <w:rsid w:val="005C0484"/>
    <w:rsid w:val="005C4F34"/>
    <w:rsid w:val="005C56AA"/>
    <w:rsid w:val="00684939"/>
    <w:rsid w:val="00752A6B"/>
    <w:rsid w:val="0077674C"/>
    <w:rsid w:val="00790258"/>
    <w:rsid w:val="00797B65"/>
    <w:rsid w:val="007C3C52"/>
    <w:rsid w:val="007C66FC"/>
    <w:rsid w:val="00850394"/>
    <w:rsid w:val="00886F57"/>
    <w:rsid w:val="00896D96"/>
    <w:rsid w:val="008B48FF"/>
    <w:rsid w:val="00920CD9"/>
    <w:rsid w:val="009C48D8"/>
    <w:rsid w:val="009D7403"/>
    <w:rsid w:val="009E6134"/>
    <w:rsid w:val="00A24265"/>
    <w:rsid w:val="00A27CFE"/>
    <w:rsid w:val="00A43B98"/>
    <w:rsid w:val="00A63DC8"/>
    <w:rsid w:val="00A65F36"/>
    <w:rsid w:val="00AC4237"/>
    <w:rsid w:val="00AF4467"/>
    <w:rsid w:val="00B03F7B"/>
    <w:rsid w:val="00B72C4B"/>
    <w:rsid w:val="00B75225"/>
    <w:rsid w:val="00B93962"/>
    <w:rsid w:val="00BF4B0E"/>
    <w:rsid w:val="00C62C88"/>
    <w:rsid w:val="00C63EF2"/>
    <w:rsid w:val="00C74C52"/>
    <w:rsid w:val="00C961AC"/>
    <w:rsid w:val="00C9750A"/>
    <w:rsid w:val="00D00937"/>
    <w:rsid w:val="00D03A29"/>
    <w:rsid w:val="00D03BC8"/>
    <w:rsid w:val="00D40F79"/>
    <w:rsid w:val="00D4665A"/>
    <w:rsid w:val="00D82999"/>
    <w:rsid w:val="00D96194"/>
    <w:rsid w:val="00DF78F9"/>
    <w:rsid w:val="00E018D8"/>
    <w:rsid w:val="00E1681B"/>
    <w:rsid w:val="00EA4763"/>
    <w:rsid w:val="00EA7957"/>
    <w:rsid w:val="00EC4B7B"/>
    <w:rsid w:val="00EF0AB5"/>
    <w:rsid w:val="00F36572"/>
    <w:rsid w:val="00F46C47"/>
    <w:rsid w:val="00F64802"/>
    <w:rsid w:val="00F65CA7"/>
    <w:rsid w:val="00FA0A97"/>
    <w:rsid w:val="00FA26E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91FEB"/>
  <w15:docId w15:val="{02251EDC-4324-41DD-97CE-BECDECC0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4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48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6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5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6001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ohrana_otmena</dc:creator>
  <cp:keywords/>
  <dc:description/>
  <cp:lastModifiedBy>matvijko</cp:lastModifiedBy>
  <cp:revision>61</cp:revision>
  <cp:lastPrinted>2021-08-20T10:29:00Z</cp:lastPrinted>
  <dcterms:created xsi:type="dcterms:W3CDTF">2021-07-09T13:23:00Z</dcterms:created>
  <dcterms:modified xsi:type="dcterms:W3CDTF">2025-02-19T11:12:00Z</dcterms:modified>
</cp:coreProperties>
</file>