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45051" w14:textId="2AC4BADA" w:rsidR="00892FAB" w:rsidRPr="002B0DDD" w:rsidRDefault="007176ED" w:rsidP="00892FAB">
      <w:pPr>
        <w:spacing w:after="0"/>
        <w:ind w:left="6662" w:hanging="6662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="00892F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</w:t>
      </w:r>
      <w:r w:rsidR="00612DAB" w:rsidRPr="002B0D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ЗАТВЕРДЖЕНО</w:t>
      </w:r>
      <w:r w:rsidR="00892FAB" w:rsidRPr="002B0DD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14:paraId="270377C6" w14:textId="7DB70C3D" w:rsidR="00612DAB" w:rsidRPr="002B0DDD" w:rsidRDefault="00892FAB" w:rsidP="00892FAB">
      <w:pPr>
        <w:spacing w:after="0"/>
        <w:ind w:left="6662" w:hanging="6662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2B0DDD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                                                                                            </w:t>
      </w:r>
      <w:r w:rsidR="00612DAB" w:rsidRPr="002B0DDD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Рішення виконкому міської ради</w:t>
      </w:r>
    </w:p>
    <w:p w14:paraId="7A4C9AD1" w14:textId="0D630409" w:rsidR="002D29C6" w:rsidRPr="002B0DDD" w:rsidRDefault="002B0DDD" w:rsidP="002B0DDD">
      <w:pPr>
        <w:tabs>
          <w:tab w:val="left" w:pos="60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2B0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2B0DDD">
        <w:rPr>
          <w:rFonts w:ascii="Times New Roman" w:hAnsi="Times New Roman" w:cs="Times New Roman"/>
          <w:i/>
          <w:sz w:val="28"/>
          <w:szCs w:val="28"/>
        </w:rPr>
        <w:t>22.09.2021 №494</w:t>
      </w:r>
    </w:p>
    <w:p w14:paraId="0493C154" w14:textId="77777777" w:rsidR="002D29C6" w:rsidRPr="002B0DDD" w:rsidRDefault="002D29C6" w:rsidP="00D738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79607F58" w14:textId="67DC2C13" w:rsidR="00F652FA" w:rsidRPr="002B0DDD" w:rsidRDefault="00F652FA" w:rsidP="00D738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2B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ПОЛОЖЕННЯ</w:t>
      </w:r>
      <w:r w:rsidRPr="002B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br/>
        <w:t xml:space="preserve">про Дошку пошани кращих упорядників </w:t>
      </w:r>
      <w:r w:rsidR="009F2874" w:rsidRPr="002B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Кривого Рогу</w:t>
      </w:r>
    </w:p>
    <w:p w14:paraId="060240AB" w14:textId="77777777" w:rsidR="00F652FA" w:rsidRPr="002B0DDD" w:rsidRDefault="00F652FA" w:rsidP="00F652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77909A" w14:textId="4892E17F" w:rsidR="00F652FA" w:rsidRPr="002B0DDD" w:rsidRDefault="002D29C6" w:rsidP="002D29C6">
      <w:pPr>
        <w:pStyle w:val="a7"/>
        <w:spacing w:after="0"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І. </w:t>
      </w:r>
      <w:r w:rsidR="00F652FA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5FC39AF0" w14:textId="77777777" w:rsidR="002D29C6" w:rsidRPr="002B0DDD" w:rsidRDefault="002D29C6" w:rsidP="002D29C6">
      <w:pPr>
        <w:pStyle w:val="a7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8F32B6D" w14:textId="2E327D93" w:rsidR="00F652FA" w:rsidRPr="002B0DDD" w:rsidRDefault="00F652FA" w:rsidP="009F28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порядок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несення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розгляду і затвердження кандидатур для занесення на Дошку пошани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кращих упорядників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Рогу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29C6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</w:t>
      </w:r>
      <w:r w:rsidR="002D29C6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(надалі –</w:t>
      </w:r>
      <w:r w:rsidR="004E6548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Дошка пошани)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5D961" w14:textId="2FBFCCC9" w:rsidR="00F652FA" w:rsidRPr="002B0DDD" w:rsidRDefault="009133DB" w:rsidP="009F28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Прізвища кращих упорядників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Рогу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назавжди залишаються на Дошці пошани.</w:t>
      </w:r>
    </w:p>
    <w:p w14:paraId="2E011D7B" w14:textId="22B97108" w:rsidR="00F652FA" w:rsidRPr="002B0DDD" w:rsidRDefault="009133DB" w:rsidP="009F28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Занесення прізвища кращого упорядника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Рогу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Дошку пошани здійснюється лише один раз.</w:t>
      </w:r>
    </w:p>
    <w:p w14:paraId="7BD4B6D8" w14:textId="7A3C2472" w:rsidR="00F652FA" w:rsidRPr="002B0DDD" w:rsidRDefault="009133DB" w:rsidP="009F28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Кількість кращих упорядників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міста 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занесення на Дошку пошани визначається міською комісією з питань визначення кращих упорядників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Рогу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778165" w14:textId="77777777" w:rsidR="00F652FA" w:rsidRPr="002B0DDD" w:rsidRDefault="00F652FA" w:rsidP="002D29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ABBC29" w14:textId="5C2936C7" w:rsidR="00F652FA" w:rsidRPr="002B0DDD" w:rsidRDefault="002D29C6" w:rsidP="002D29C6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</w:t>
      </w:r>
      <w:r w:rsidR="00F652FA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Вимоги до кандидатів</w:t>
      </w:r>
      <w:r w:rsidR="004E6548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E6548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52FA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кращих упорядників </w:t>
      </w:r>
      <w:r w:rsidR="009F2874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Кривого Рогу</w:t>
      </w:r>
    </w:p>
    <w:p w14:paraId="599B95FD" w14:textId="77777777" w:rsidR="002D29C6" w:rsidRPr="002B0DDD" w:rsidRDefault="002D29C6" w:rsidP="002D29C6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7DF8834" w14:textId="4429468A" w:rsidR="00E23CF2" w:rsidRPr="002B0DDD" w:rsidRDefault="00F652FA" w:rsidP="006303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На Дошку пошани заносяться громадяни, у тому числі іноземних держав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соціального статусу та займаної посади, за особисті </w:t>
      </w:r>
      <w:r w:rsidR="00E23CF2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заслуги перед містом щодо:</w:t>
      </w:r>
    </w:p>
    <w:p w14:paraId="4F7EB7B5" w14:textId="0E092ED6" w:rsidR="00E23CF2" w:rsidRPr="002B0DDD" w:rsidRDefault="00F652FA" w:rsidP="00657D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підвищення рівня санітарного та екологічного стану зовнішнього благоустрою;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93B2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B039DE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будівництва, ремонту, утримання будівель, споруд, автошляхів, мостів,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об'єктів </w:t>
      </w:r>
      <w:r w:rsidR="00E23CF2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елементів зовнішнього благоустрою;</w:t>
      </w:r>
    </w:p>
    <w:p w14:paraId="685E3AC6" w14:textId="0749B3CA" w:rsidR="00F652FA" w:rsidRPr="002B0DDD" w:rsidRDefault="00B93B20" w:rsidP="00E23C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039DE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озеленення міських і промислових територій.</w:t>
      </w:r>
    </w:p>
    <w:p w14:paraId="02019B85" w14:textId="77777777" w:rsidR="00F652FA" w:rsidRPr="002B0DDD" w:rsidRDefault="00F652FA" w:rsidP="00F652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4C367C" w14:textId="5C73EFCC" w:rsidR="00F652FA" w:rsidRPr="002B0DDD" w:rsidRDefault="002D29C6" w:rsidP="002D29C6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ІІІ. </w:t>
      </w:r>
      <w:r w:rsidR="00F652FA" w:rsidRPr="002B0D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оформлення документів для занесення на Дошку пошани кращих упорядників Кривого Рогу</w:t>
      </w:r>
    </w:p>
    <w:p w14:paraId="66C33A13" w14:textId="77777777" w:rsidR="002D29C6" w:rsidRPr="002B0DDD" w:rsidRDefault="002D29C6" w:rsidP="002D29C6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4DCD616" w14:textId="18F2D005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Занесення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Дошку пошани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прізвищ кращих упорядників Кривого Рогу здійснюється на підставі рішення виконкому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170DDB98" w14:textId="115673BA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Підставою для підготовки </w:t>
      </w:r>
      <w:proofErr w:type="spellStart"/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</w:t>
      </w:r>
      <w:proofErr w:type="spellEnd"/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виконкому 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є протокольне рішення міської комісії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визначення кращих упорядників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Кривого Рог</w:t>
      </w:r>
      <w:r w:rsidR="00B039DE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75EFCC" w14:textId="1FB49DAC" w:rsidR="002D29C6" w:rsidRPr="002B0DDD" w:rsidRDefault="00F652FA" w:rsidP="004E65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Протокольне рішення міської комісії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визначення кращих упорядників Кривого Рогу приймається після розгляду клопотань,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департаментами, управліннями, відділами та іншими виконавчими органами</w:t>
      </w:r>
      <w:r w:rsidR="004E6548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ради,</w:t>
      </w:r>
      <w:r w:rsidR="002E2F8D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виконкомами районних у місті рад,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пропозицій керівників суб’єктів господарювання та громадян 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міста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37F0D1E" w14:textId="6BD70A76" w:rsidR="002D29C6" w:rsidRPr="002B0DDD" w:rsidRDefault="00F652FA" w:rsidP="002D29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3.4. Клопотання про кандидата </w:t>
      </w:r>
      <w:r w:rsidR="002D29C6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ім’я голови міської комісії з питань визначення кращих упорядникі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 Кривого Рогу, в якому зазначаю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ться:</w:t>
      </w:r>
    </w:p>
    <w:p w14:paraId="34D83CE3" w14:textId="008A6627" w:rsidR="006303D0" w:rsidRPr="002B0DDD" w:rsidRDefault="0011489D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п</w:t>
      </w:r>
      <w:r w:rsidR="006303D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овне прізвище, ім’я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303D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батькові;</w:t>
      </w:r>
    </w:p>
    <w:p w14:paraId="28E3BD70" w14:textId="051E73F5" w:rsidR="0011489D" w:rsidRPr="002B0DDD" w:rsidRDefault="0011489D" w:rsidP="009133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 місце роботи, займана посада;</w:t>
      </w:r>
    </w:p>
    <w:p w14:paraId="739A3023" w14:textId="373E7924" w:rsidR="00F652FA" w:rsidRPr="002B0DDD" w:rsidRDefault="0011489D" w:rsidP="00657D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трудову діяльність, інші досягнення та отримані нагороди;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обґрунтування доцільності занесення на Дошку пошани як кращого 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52FA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упорядника, перелік та вид виконаних робіт щодо впорядкування міста.</w:t>
      </w:r>
    </w:p>
    <w:p w14:paraId="7D35A074" w14:textId="623BCC0B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 Дата засідання міської комісії з питань визначення кращих упорядників Кривого Рогу призначається головою комісії </w:t>
      </w:r>
      <w:r w:rsidR="00017529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мірі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 клопотань.</w:t>
      </w:r>
    </w:p>
    <w:p w14:paraId="0D597828" w14:textId="3ACF86B8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3.6. На підставі прийнятого рішення виконкому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 яке надсила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 за місцем роботи кращого в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порядника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його трудовій книжці робиться відповідний запис.</w:t>
      </w:r>
    </w:p>
    <w:p w14:paraId="3C634D4E" w14:textId="46700F4B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3.7. 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 регулювання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містобуд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івної діяльності та земельних відносин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9133D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адміністративно-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господарчий відділ виконкому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забезпечують занесення прізвищ кращих упорядників Кривого Рогу на Дошку пошани в місячний термін з дати прийняття рішення.</w:t>
      </w:r>
    </w:p>
    <w:p w14:paraId="48997AB5" w14:textId="7E22D2E6" w:rsidR="00F652FA" w:rsidRPr="002B0DDD" w:rsidRDefault="00F652FA" w:rsidP="003673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3.8. На підста</w:t>
      </w:r>
      <w:r w:rsidR="00657DF0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 прийнятого рішення виконкому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департаментом розвитку інфраструктури міста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виконкому міської ради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виготовляються спеціальні відзнаки про визнання кращих упорядників Кривого Рогу, вручення яких проводиться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міським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головою</w:t>
      </w:r>
      <w:r w:rsidR="009F2874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2DAB"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урочистих заходів</w:t>
      </w:r>
      <w:r w:rsidRPr="002B0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0555A2" w14:textId="77777777" w:rsidR="00F652FA" w:rsidRPr="002B0DDD" w:rsidRDefault="00F652FA" w:rsidP="00F652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1E962" w14:textId="77777777" w:rsidR="00F652FA" w:rsidRPr="002B0DDD" w:rsidRDefault="00F652FA" w:rsidP="00F652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A35601" w14:textId="010B3095" w:rsidR="00F652FA" w:rsidRPr="002B0DDD" w:rsidRDefault="00F652FA" w:rsidP="00F652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Керуюча справами виконкому            </w:t>
      </w:r>
      <w:r w:rsidR="00657DF0" w:rsidRPr="002B0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Pr="002B0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Тетяна Мала    </w:t>
      </w:r>
      <w:bookmarkStart w:id="0" w:name="_GoBack"/>
      <w:bookmarkEnd w:id="0"/>
      <w:r w:rsidRPr="002B0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</w:p>
    <w:p w14:paraId="34273284" w14:textId="77777777" w:rsidR="00F652FA" w:rsidRPr="002B0DDD" w:rsidRDefault="00F652FA" w:rsidP="00F652FA">
      <w:pPr>
        <w:rPr>
          <w:rFonts w:ascii="Times New Roman" w:hAnsi="Times New Roman" w:cs="Times New Roman"/>
        </w:rPr>
      </w:pPr>
    </w:p>
    <w:p w14:paraId="54687914" w14:textId="77777777" w:rsidR="00EF46D2" w:rsidRPr="002B0DDD" w:rsidRDefault="00EF46D2"/>
    <w:p w14:paraId="4F26D1A9" w14:textId="77777777" w:rsidR="00017529" w:rsidRPr="002B0DDD" w:rsidRDefault="00017529"/>
    <w:p w14:paraId="1F461704" w14:textId="77777777" w:rsidR="00017529" w:rsidRPr="002B0DDD" w:rsidRDefault="00017529"/>
    <w:p w14:paraId="5EEDA707" w14:textId="77777777" w:rsidR="00017529" w:rsidRPr="002B0DDD" w:rsidRDefault="00017529"/>
    <w:p w14:paraId="5E2DA8AF" w14:textId="77777777" w:rsidR="00017529" w:rsidRPr="002B0DDD" w:rsidRDefault="00017529"/>
    <w:p w14:paraId="18AD260E" w14:textId="77777777" w:rsidR="00017529" w:rsidRPr="002B0DDD" w:rsidRDefault="00017529"/>
    <w:p w14:paraId="4599B0D1" w14:textId="77777777" w:rsidR="00017529" w:rsidRPr="002B0DDD" w:rsidRDefault="00017529"/>
    <w:p w14:paraId="34211193" w14:textId="77777777" w:rsidR="00017529" w:rsidRPr="002B0DDD" w:rsidRDefault="00017529"/>
    <w:p w14:paraId="73AC1176" w14:textId="77777777" w:rsidR="00017529" w:rsidRPr="002B0DDD" w:rsidRDefault="00017529"/>
    <w:p w14:paraId="2B26CCA3" w14:textId="77777777" w:rsidR="00017529" w:rsidRPr="002B0DDD" w:rsidRDefault="00017529"/>
    <w:p w14:paraId="0A854AEE" w14:textId="13D39D25" w:rsidR="00017529" w:rsidRPr="002B0DDD" w:rsidRDefault="00017529"/>
    <w:p w14:paraId="38405987" w14:textId="17B755A7" w:rsidR="000575DD" w:rsidRPr="002B0DDD" w:rsidRDefault="000575DD"/>
    <w:p w14:paraId="6F5DB7B0" w14:textId="77777777" w:rsidR="000575DD" w:rsidRPr="002B0DDD" w:rsidRDefault="000575DD"/>
    <w:p w14:paraId="3BBB1E51" w14:textId="5C8BEF59" w:rsidR="00017529" w:rsidRPr="002B0DDD" w:rsidRDefault="00017529" w:rsidP="0029564B">
      <w:pPr>
        <w:spacing w:after="0" w:line="240" w:lineRule="auto"/>
      </w:pPr>
    </w:p>
    <w:sectPr w:rsidR="00017529" w:rsidRPr="002B0DDD" w:rsidSect="004E65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83ED6" w14:textId="77777777" w:rsidR="004F4D04" w:rsidRDefault="004F4D04" w:rsidP="00017529">
      <w:pPr>
        <w:spacing w:after="0" w:line="240" w:lineRule="auto"/>
      </w:pPr>
      <w:r>
        <w:separator/>
      </w:r>
    </w:p>
  </w:endnote>
  <w:endnote w:type="continuationSeparator" w:id="0">
    <w:p w14:paraId="220EC6EC" w14:textId="77777777" w:rsidR="004F4D04" w:rsidRDefault="004F4D04" w:rsidP="0001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6A020" w14:textId="77777777" w:rsidR="004F4D04" w:rsidRDefault="004F4D04" w:rsidP="00017529">
      <w:pPr>
        <w:spacing w:after="0" w:line="240" w:lineRule="auto"/>
      </w:pPr>
      <w:r>
        <w:separator/>
      </w:r>
    </w:p>
  </w:footnote>
  <w:footnote w:type="continuationSeparator" w:id="0">
    <w:p w14:paraId="7A08DABA" w14:textId="77777777" w:rsidR="004F4D04" w:rsidRDefault="004F4D04" w:rsidP="0001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49C"/>
    <w:multiLevelType w:val="hybridMultilevel"/>
    <w:tmpl w:val="82101368"/>
    <w:lvl w:ilvl="0" w:tplc="93687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E8"/>
    <w:rsid w:val="00010868"/>
    <w:rsid w:val="00017529"/>
    <w:rsid w:val="000575DD"/>
    <w:rsid w:val="0011489D"/>
    <w:rsid w:val="001533AB"/>
    <w:rsid w:val="0029564B"/>
    <w:rsid w:val="002B0DDD"/>
    <w:rsid w:val="002D29C6"/>
    <w:rsid w:val="002E2F8D"/>
    <w:rsid w:val="00367375"/>
    <w:rsid w:val="003A4DE9"/>
    <w:rsid w:val="003B6E37"/>
    <w:rsid w:val="0047179F"/>
    <w:rsid w:val="004E6548"/>
    <w:rsid w:val="004F4D04"/>
    <w:rsid w:val="005904E1"/>
    <w:rsid w:val="00612DAB"/>
    <w:rsid w:val="006303D0"/>
    <w:rsid w:val="00657DF0"/>
    <w:rsid w:val="007176ED"/>
    <w:rsid w:val="007D39FE"/>
    <w:rsid w:val="00892FAB"/>
    <w:rsid w:val="008C5E5A"/>
    <w:rsid w:val="00912DC4"/>
    <w:rsid w:val="009133DB"/>
    <w:rsid w:val="009F2874"/>
    <w:rsid w:val="009F5166"/>
    <w:rsid w:val="00B039DE"/>
    <w:rsid w:val="00B93B20"/>
    <w:rsid w:val="00D738B0"/>
    <w:rsid w:val="00E06C01"/>
    <w:rsid w:val="00E23CF2"/>
    <w:rsid w:val="00EF46D2"/>
    <w:rsid w:val="00F652FA"/>
    <w:rsid w:val="00F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5F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529"/>
    <w:rPr>
      <w:lang w:val="uk-UA"/>
    </w:rPr>
  </w:style>
  <w:style w:type="paragraph" w:styleId="a5">
    <w:name w:val="footer"/>
    <w:basedOn w:val="a"/>
    <w:link w:val="a6"/>
    <w:uiPriority w:val="99"/>
    <w:unhideWhenUsed/>
    <w:rsid w:val="0001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529"/>
    <w:rPr>
      <w:lang w:val="uk-UA"/>
    </w:rPr>
  </w:style>
  <w:style w:type="paragraph" w:styleId="a7">
    <w:name w:val="List Paragraph"/>
    <w:basedOn w:val="a"/>
    <w:uiPriority w:val="34"/>
    <w:qFormat/>
    <w:rsid w:val="002D29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DC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529"/>
    <w:rPr>
      <w:lang w:val="uk-UA"/>
    </w:rPr>
  </w:style>
  <w:style w:type="paragraph" w:styleId="a5">
    <w:name w:val="footer"/>
    <w:basedOn w:val="a"/>
    <w:link w:val="a6"/>
    <w:uiPriority w:val="99"/>
    <w:unhideWhenUsed/>
    <w:rsid w:val="0001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529"/>
    <w:rPr>
      <w:lang w:val="uk-UA"/>
    </w:rPr>
  </w:style>
  <w:style w:type="paragraph" w:styleId="a7">
    <w:name w:val="List Paragraph"/>
    <w:basedOn w:val="a"/>
    <w:uiPriority w:val="34"/>
    <w:qFormat/>
    <w:rsid w:val="002D29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DC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1BD1-5773-4BB1-8947-9537CE04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org301</cp:lastModifiedBy>
  <cp:revision>24</cp:revision>
  <cp:lastPrinted>2021-09-15T13:00:00Z</cp:lastPrinted>
  <dcterms:created xsi:type="dcterms:W3CDTF">2021-09-08T09:50:00Z</dcterms:created>
  <dcterms:modified xsi:type="dcterms:W3CDTF">2021-09-27T05:27:00Z</dcterms:modified>
</cp:coreProperties>
</file>