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07A99" w:rsidRDefault="00FF3758" w:rsidP="002B20F9">
      <w:pPr>
        <w:ind w:left="5040" w:firstLine="624"/>
        <w:rPr>
          <w:i/>
          <w:color w:val="000000"/>
          <w:lang w:val="uk-UA"/>
        </w:rPr>
      </w:pPr>
      <w:bookmarkStart w:id="0" w:name="_GoBack"/>
      <w:r w:rsidRPr="00B07A99">
        <w:rPr>
          <w:i/>
          <w:color w:val="000000"/>
          <w:lang w:val="uk-UA"/>
        </w:rPr>
        <w:t>Додаток</w:t>
      </w:r>
    </w:p>
    <w:p w:rsidR="002B20F9" w:rsidRPr="00B07A99" w:rsidRDefault="002B20F9" w:rsidP="002B20F9">
      <w:pPr>
        <w:spacing w:line="360" w:lineRule="auto"/>
        <w:ind w:left="5040" w:firstLine="624"/>
        <w:rPr>
          <w:i/>
          <w:color w:val="000000"/>
          <w:lang w:val="uk-UA"/>
        </w:rPr>
      </w:pPr>
      <w:r w:rsidRPr="00B07A99">
        <w:rPr>
          <w:i/>
          <w:color w:val="000000"/>
          <w:lang w:val="uk-UA"/>
        </w:rPr>
        <w:t>до розпорядження міського голови</w:t>
      </w:r>
    </w:p>
    <w:p w:rsidR="00FF3758" w:rsidRPr="00B07A99" w:rsidRDefault="00B07A99" w:rsidP="00B07A99">
      <w:pPr>
        <w:spacing w:line="360" w:lineRule="auto"/>
        <w:ind w:left="5040" w:firstLine="708"/>
        <w:rPr>
          <w:i/>
          <w:color w:val="000000"/>
          <w:sz w:val="26"/>
          <w:szCs w:val="26"/>
          <w:lang w:val="uk-UA"/>
        </w:rPr>
      </w:pPr>
      <w:r w:rsidRPr="00B07A99">
        <w:rPr>
          <w:i/>
          <w:color w:val="000000"/>
          <w:sz w:val="26"/>
          <w:szCs w:val="26"/>
          <w:lang w:val="uk-UA"/>
        </w:rPr>
        <w:t>22.07.2021 №173-р</w:t>
      </w:r>
    </w:p>
    <w:p w:rsidR="007B152B" w:rsidRPr="00B07A99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2B20F9" w:rsidRPr="00B07A99" w:rsidRDefault="002B20F9" w:rsidP="002B20F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B07A99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B07A99" w:rsidRDefault="002B20F9" w:rsidP="002B20F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B07A99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2B20F9" w:rsidRPr="00B07A99" w:rsidRDefault="002B20F9" w:rsidP="002B20F9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B07A99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B07A99" w:rsidRDefault="00270F55" w:rsidP="002B20F9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2B20F9" w:rsidRPr="00B07A99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B07A99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B07A99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B07A99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B07A99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B07A99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B07A99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B07A99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B07A99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2B20F9" w:rsidRPr="00B07A99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Від 08.09.2020</w:t>
            </w:r>
          </w:p>
          <w:p w:rsidR="002B20F9" w:rsidRPr="00B07A99" w:rsidRDefault="002B20F9" w:rsidP="002B20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№209-р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B20F9" w:rsidRPr="00B07A99" w:rsidRDefault="002B20F9" w:rsidP="002B2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Про щорічну інвентаризацію майна комунальної власності міста</w:t>
            </w:r>
          </w:p>
        </w:tc>
        <w:tc>
          <w:tcPr>
            <w:tcW w:w="3544" w:type="dxa"/>
          </w:tcPr>
          <w:p w:rsidR="002B20F9" w:rsidRPr="00B07A99" w:rsidRDefault="002B20F9" w:rsidP="002B2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</w:tc>
      </w:tr>
      <w:tr w:rsidR="002B20F9" w:rsidRPr="00B07A99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Від 16.02.2021</w:t>
            </w:r>
          </w:p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№37-р</w:t>
            </w:r>
          </w:p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B20F9" w:rsidRPr="00B07A99" w:rsidRDefault="002B20F9" w:rsidP="002B2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ро-бочої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групи з питань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фор-мування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в м. Кривому Розі ставок податку на нерухоме майно, відмінне від земельної ділянки, та єдиного податку й затвердження її складу</w:t>
            </w:r>
          </w:p>
        </w:tc>
        <w:tc>
          <w:tcPr>
            <w:tcW w:w="3544" w:type="dxa"/>
          </w:tcPr>
          <w:p w:rsidR="002B20F9" w:rsidRPr="00B07A99" w:rsidRDefault="002B20F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2B20F9" w:rsidRPr="00B07A99" w:rsidRDefault="002B20F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20F9" w:rsidRPr="00B07A99" w:rsidRDefault="002B20F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B20F9" w:rsidRPr="00B07A99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Від 26.02.2021</w:t>
            </w:r>
          </w:p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№41-р</w:t>
            </w:r>
          </w:p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B20F9" w:rsidRPr="00B07A99" w:rsidRDefault="002B20F9" w:rsidP="002B2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ко-місії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з проведення зовнішньої оцінки якості соціальних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пос-луг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, що надаються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Комуналь-ними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установами «Будинок милосердя», «Будинок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мило-сердя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«Затишок», «Будинок нічного  перебування», «Центр соціальної реабілітації дітей з інвалідністю» Криворізької міської ради, та затвердити її склад </w:t>
            </w:r>
          </w:p>
        </w:tc>
        <w:tc>
          <w:tcPr>
            <w:tcW w:w="3544" w:type="dxa"/>
          </w:tcPr>
          <w:p w:rsidR="002B20F9" w:rsidRPr="00B07A99" w:rsidRDefault="002B20F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2B20F9" w:rsidRPr="00B07A99" w:rsidRDefault="002B20F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20F9" w:rsidRPr="00B07A99" w:rsidRDefault="002B20F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B07A99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Від 15.04.2021</w:t>
            </w:r>
          </w:p>
          <w:p w:rsidR="002B20F9" w:rsidRPr="00B07A99" w:rsidRDefault="002B20F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№86-р</w:t>
            </w:r>
          </w:p>
          <w:p w:rsidR="00C62F70" w:rsidRPr="00B07A99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B20F9" w:rsidRPr="00B07A99" w:rsidRDefault="002B20F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>Про відзначення Дня пам’яті та примирення, Дня перемоги</w:t>
            </w:r>
          </w:p>
          <w:p w:rsidR="002B20F9" w:rsidRPr="00B07A99" w:rsidRDefault="002B20F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B07A99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62F70" w:rsidRPr="00B07A99" w:rsidRDefault="002B20F9" w:rsidP="002B20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7A99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7A99"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</w:tbl>
    <w:p w:rsidR="002B20F9" w:rsidRPr="00B07A99" w:rsidRDefault="002B20F9" w:rsidP="00132354">
      <w:pPr>
        <w:spacing w:before="100" w:beforeAutospacing="1" w:line="360" w:lineRule="auto"/>
        <w:rPr>
          <w:b/>
          <w:i/>
          <w:color w:val="000000"/>
          <w:sz w:val="36"/>
          <w:szCs w:val="36"/>
          <w:lang w:val="uk-UA"/>
        </w:rPr>
      </w:pPr>
    </w:p>
    <w:p w:rsidR="00F90221" w:rsidRPr="00B07A99" w:rsidRDefault="002B20F9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B07A99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Pr="00B07A99">
        <w:rPr>
          <w:b/>
          <w:i/>
          <w:color w:val="000000"/>
          <w:sz w:val="28"/>
          <w:szCs w:val="28"/>
          <w:lang w:val="uk-UA"/>
        </w:rPr>
        <w:tab/>
        <w:t>Тетяна Мала</w:t>
      </w:r>
      <w:bookmarkEnd w:id="0"/>
    </w:p>
    <w:sectPr w:rsidR="00F90221" w:rsidRPr="00B07A99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A9" w:rsidRDefault="007A79A9">
      <w:r>
        <w:separator/>
      </w:r>
    </w:p>
  </w:endnote>
  <w:endnote w:type="continuationSeparator" w:id="0">
    <w:p w:rsidR="007A79A9" w:rsidRDefault="007A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A9" w:rsidRDefault="007A79A9">
      <w:r>
        <w:separator/>
      </w:r>
    </w:p>
  </w:footnote>
  <w:footnote w:type="continuationSeparator" w:id="0">
    <w:p w:rsidR="007A79A9" w:rsidRDefault="007A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0F9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B20F9"/>
    <w:rsid w:val="00445609"/>
    <w:rsid w:val="0045379D"/>
    <w:rsid w:val="004A63C5"/>
    <w:rsid w:val="004E3C0E"/>
    <w:rsid w:val="004F6B7A"/>
    <w:rsid w:val="005436A5"/>
    <w:rsid w:val="00551D46"/>
    <w:rsid w:val="005545B8"/>
    <w:rsid w:val="00586AD2"/>
    <w:rsid w:val="005D1B42"/>
    <w:rsid w:val="006061D1"/>
    <w:rsid w:val="0065680E"/>
    <w:rsid w:val="006E1F29"/>
    <w:rsid w:val="007A79A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07A99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3</cp:revision>
  <cp:lastPrinted>2021-07-15T12:12:00Z</cp:lastPrinted>
  <dcterms:created xsi:type="dcterms:W3CDTF">2021-07-15T12:08:00Z</dcterms:created>
  <dcterms:modified xsi:type="dcterms:W3CDTF">2021-07-23T13:10:00Z</dcterms:modified>
</cp:coreProperties>
</file>