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CA" w:rsidRPr="00523C87" w:rsidRDefault="000421CA" w:rsidP="000421CA">
      <w:pPr>
        <w:shd w:val="clear" w:color="auto" w:fill="FFFFFF"/>
        <w:spacing w:after="0" w:line="240" w:lineRule="atLeast"/>
        <w:ind w:left="419" w:firstLine="5245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 1</w:t>
      </w:r>
    </w:p>
    <w:p w:rsidR="000421CA" w:rsidRPr="00523C87" w:rsidRDefault="000421CA" w:rsidP="000421C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аналізу регуляторного впливу до </w:t>
      </w:r>
      <w:r w:rsidRPr="00523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проєкту регуляторного акта – рішення міської ради «Про </w:t>
      </w:r>
      <w:proofErr w:type="spellStart"/>
      <w:r w:rsidRPr="00523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встанов-лення</w:t>
      </w:r>
      <w:proofErr w:type="spellEnd"/>
      <w:r w:rsidRPr="00523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ставок податку на нерухоме майно, відмінне від земельної ділянки, у м. Кривому Розі» (розділ VI)</w:t>
      </w:r>
    </w:p>
    <w:p w:rsidR="000421CA" w:rsidRPr="00523C87" w:rsidRDefault="000421CA" w:rsidP="00042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0421CA" w:rsidRPr="00523C87" w:rsidRDefault="000421CA" w:rsidP="0004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23C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ВИТРАТИ </w:t>
      </w:r>
      <w:r w:rsidRPr="00523C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br/>
        <w:t>на одного суб’єкта господарювання великого й середнього підприємництва, що виникають внаслідок дії регуляторного акта</w:t>
      </w:r>
    </w:p>
    <w:p w:rsidR="000421CA" w:rsidRPr="00523C87" w:rsidRDefault="000421CA" w:rsidP="000421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421CA" w:rsidRPr="00523C87" w:rsidRDefault="000421CA" w:rsidP="000421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56"/>
        <w:gridCol w:w="5388"/>
        <w:gridCol w:w="1883"/>
        <w:gridCol w:w="1801"/>
      </w:tblGrid>
      <w:tr w:rsidR="000421CA" w:rsidRPr="00523C87" w:rsidTr="006F55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523C87"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 перший рік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 п’ять років</w:t>
            </w:r>
          </w:p>
        </w:tc>
      </w:tr>
      <w:tr w:rsidR="000421CA" w:rsidRPr="00523C87" w:rsidTr="006F55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421CA" w:rsidRPr="00523C87" w:rsidTr="006F55B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Оцінка «прямих» витрат суб’єктів великого й середнього  підприємництва на виконання регулювання</w:t>
            </w:r>
          </w:p>
        </w:tc>
      </w:tr>
      <w:tr w:rsidR="000421CA" w:rsidRPr="00523C87" w:rsidTr="0090036F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придбання основних фондів, обладнання та приладів, сервісне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навчання/підвищення кваліфікації пер-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соналу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тощо, грн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0421CA" w:rsidRPr="00523C87" w:rsidTr="0090036F">
        <w:trPr>
          <w:trHeight w:val="1631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 експертиз, страхування тощо), грн</w:t>
            </w:r>
          </w:p>
          <w:p w:rsidR="000421CA" w:rsidRPr="00523C87" w:rsidRDefault="000421CA" w:rsidP="0090036F">
            <w:pPr>
              <w:spacing w:after="0" w:line="247" w:lineRule="auto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0421CA" w:rsidRPr="00523C87" w:rsidTr="0090036F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0421CA" w:rsidRPr="00523C87" w:rsidTr="0090036F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Витрати, пов’язані з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наймом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додаткового персоналу, грн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0421CA" w:rsidRPr="00523C87" w:rsidTr="006F55B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суб’єктів господарювання великого й середнього підприємництва, на як</w:t>
            </w:r>
            <w:r w:rsidR="0090036F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буде поширено регулювання (дані наведено в </w:t>
            </w:r>
            <w:r w:rsidR="00527861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таблиці</w:t>
            </w:r>
            <w:r w:rsidR="00527861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до аналізу регуляторного впливу проєкту рішення міської ради «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встановлення ставок  податку на нерухоме майно, відмінне від земельної ділянки, у м. Кривому Розі»)</w:t>
            </w:r>
            <w:r w:rsidR="0090036F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од.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</w:t>
            </w:r>
          </w:p>
        </w:tc>
      </w:tr>
      <w:tr w:rsidR="000421CA" w:rsidRPr="00523C87" w:rsidTr="006F55B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податку на нерухоме майно, відмінне від земельної ділянки,  грн *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826C78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923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82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826C78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  <w:r w:rsidR="0082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82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0421CA" w:rsidRPr="00523C87" w:rsidTr="006F55B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Сумарні витрати суб’єктів великого й середнього підприємництва, на виконання регулювання (вар</w:t>
            </w:r>
            <w:r w:rsidR="0090036F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тість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регулювання) (сума рядків 1 + 2 + 3 + 4 + 6),  грн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826C78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923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82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826C78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  <w:r w:rsidR="0082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82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0132B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0421CA" w:rsidRPr="002F2A3A" w:rsidTr="006F55B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Оцінка вартості адміністративних процедур суб’єктів великого й середнього  підприємництва щодо виконання регулювання та звітування</w:t>
            </w:r>
          </w:p>
        </w:tc>
      </w:tr>
      <w:tr w:rsidR="000421CA" w:rsidRPr="00523C87" w:rsidTr="006F55B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отримання первинної інформації про вимоги регулювання:</w:t>
            </w:r>
          </w:p>
          <w:p w:rsidR="000421CA" w:rsidRPr="00523C87" w:rsidRDefault="000421CA" w:rsidP="0090036F">
            <w:pPr>
              <w:spacing w:after="0" w:line="247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Формула: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4,19 (ознайомлення у перший рік)</w:t>
            </w:r>
          </w:p>
        </w:tc>
      </w:tr>
    </w:tbl>
    <w:p w:rsidR="0090036F" w:rsidRPr="00523C87" w:rsidRDefault="0090036F" w:rsidP="0090036F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C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388"/>
        <w:gridCol w:w="1845"/>
        <w:gridCol w:w="39"/>
        <w:gridCol w:w="1801"/>
      </w:tblGrid>
      <w:tr w:rsidR="0090036F" w:rsidRPr="00523C87" w:rsidTr="006F55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38" w:lineRule="auto"/>
              <w:ind w:left="34" w:right="56" w:hanging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90036F" w:rsidRPr="00523C87" w:rsidTr="006F55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47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витрати часу на отримання інформації про регулювання Х вартість часу суб’єкта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підприєм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:rsidR="0090036F" w:rsidRPr="00523C87" w:rsidRDefault="0090036F" w:rsidP="00FE77D2">
            <w:pPr>
              <w:spacing w:after="0" w:line="247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ництва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(заробітна плата) = 0,1 год.**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77D2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523C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 4</w:t>
            </w: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1,88 грн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(мінімальна зарплата                  6 700,00 грн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sym w:font="Symbol" w:char="F03A"/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160 год. у місяць)</w:t>
            </w: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= 4,19 грн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6F" w:rsidRPr="00523C87" w:rsidRDefault="0090036F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21CA" w:rsidRPr="00523C87" w:rsidTr="009003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ind w:left="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організації виконання вимог регулювання</w:t>
            </w:r>
          </w:p>
        </w:tc>
        <w:tc>
          <w:tcPr>
            <w:tcW w:w="1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0421CA" w:rsidRPr="00523C87" w:rsidTr="009003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1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Оподаткування цим податком не передбачає зазначених витрат</w:t>
            </w:r>
          </w:p>
        </w:tc>
      </w:tr>
      <w:tr w:rsidR="000421CA" w:rsidRPr="00523C87" w:rsidTr="006F55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офіційного подання юридичними особами декларації зі сплати податку контро</w:t>
            </w:r>
            <w:r w:rsidR="0090036F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люючому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органу:</w:t>
            </w:r>
          </w:p>
          <w:p w:rsidR="000421CA" w:rsidRPr="00523C87" w:rsidRDefault="000421CA" w:rsidP="0090036F">
            <w:pPr>
              <w:spacing w:after="0" w:line="247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Формула: </w:t>
            </w:r>
          </w:p>
          <w:p w:rsidR="000421CA" w:rsidRPr="00523C87" w:rsidRDefault="000421CA" w:rsidP="0090036F">
            <w:pPr>
              <w:tabs>
                <w:tab w:val="left" w:pos="-4927"/>
              </w:tabs>
              <w:spacing w:after="0" w:line="247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витрати часу з підготовки та подання декларації </w:t>
            </w: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 вартість часу суб’єкта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підприєм</w:t>
            </w:r>
            <w:r w:rsidR="0090036F"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ництва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(заробітна плата)</w:t>
            </w:r>
          </w:p>
          <w:p w:rsidR="000421CA" w:rsidRPr="00523C87" w:rsidRDefault="000421CA" w:rsidP="0090036F">
            <w:pPr>
              <w:spacing w:after="0" w:line="247" w:lineRule="auto"/>
              <w:ind w:left="51" w:right="5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за перший рік = 0,2 год.** </w:t>
            </w:r>
            <w:r w:rsidR="00FE77D2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41,88 грн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(мінімальна зарплата 6 700,00 грн</w:t>
            </w:r>
            <w:r w:rsidR="00232E45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sym w:font="Symbol" w:char="F03A"/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160 год. у місяць)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= 8,38 грн;</w:t>
            </w:r>
          </w:p>
          <w:p w:rsidR="000421CA" w:rsidRPr="00523C87" w:rsidRDefault="000421CA" w:rsidP="00FE77D2">
            <w:pPr>
              <w:spacing w:after="0" w:line="247" w:lineRule="auto"/>
              <w:ind w:left="51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 за п’ять років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=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0,2 год. грн </w:t>
            </w:r>
            <w:r w:rsidR="00232E45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8,38 грн </w:t>
            </w:r>
            <w:r w:rsidR="00FE77D2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90036F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           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 років</w:t>
            </w:r>
            <w:r w:rsidR="0090036F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= 41,90 грн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8,38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41,90</w:t>
            </w:r>
          </w:p>
        </w:tc>
      </w:tr>
      <w:tr w:rsidR="000421CA" w:rsidRPr="00523C87" w:rsidTr="009003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процедури</w:t>
            </w:r>
          </w:p>
        </w:tc>
        <w:tc>
          <w:tcPr>
            <w:tcW w:w="1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передбачено </w:t>
            </w:r>
          </w:p>
        </w:tc>
      </w:tr>
      <w:tr w:rsidR="000421CA" w:rsidRPr="00523C87" w:rsidTr="006F55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(сума рядків: 8 + 9 + 10 + 11 + 12 ), грн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12,57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46,09</w:t>
            </w:r>
          </w:p>
        </w:tc>
      </w:tr>
      <w:tr w:rsidR="000421CA" w:rsidRPr="00523C87" w:rsidTr="006F55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суб’єктів господарювання великого й середнього підприємництва (юридичні особи), на як</w:t>
            </w:r>
            <w:r w:rsidR="0090036F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</w:t>
            </w:r>
            <w:r w:rsidR="0090036F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 поширено регулювання, од.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</w:t>
            </w:r>
          </w:p>
        </w:tc>
      </w:tr>
      <w:tr w:rsidR="000421CA" w:rsidRPr="00523C87" w:rsidTr="006F55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Сумарні витрати суб’єктів великого й середнього підприємництва на виконання регулювання (вартість регулювання) (рядок 13 х рядок 14), грн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2 124,33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7 789,21</w:t>
            </w:r>
          </w:p>
        </w:tc>
      </w:tr>
      <w:tr w:rsidR="000421CA" w:rsidRPr="00523C87" w:rsidTr="006F55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РАЗОМ (сума рядків: 7 + 15), грн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826C78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  <w:r w:rsidR="0000132B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 </w:t>
            </w:r>
            <w:r w:rsidR="0000132B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925</w:t>
            </w: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 </w:t>
            </w:r>
            <w:r w:rsidR="0082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52</w:t>
            </w:r>
            <w:r w:rsidR="0000132B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,33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CA" w:rsidRPr="00523C87" w:rsidRDefault="000421CA" w:rsidP="00826C78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  <w:r w:rsidR="0000132B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19</w:t>
            </w: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 </w:t>
            </w:r>
            <w:r w:rsidR="0000132B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624</w:t>
            </w: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 </w:t>
            </w:r>
            <w:r w:rsidR="0082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</w:t>
            </w:r>
            <w:r w:rsidR="0000132B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9</w:t>
            </w: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9,21</w:t>
            </w:r>
          </w:p>
        </w:tc>
      </w:tr>
    </w:tbl>
    <w:p w:rsidR="000421CA" w:rsidRPr="00523C87" w:rsidRDefault="000421CA" w:rsidP="0004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  <w:lang w:val="uk-UA" w:eastAsia="ru-RU"/>
        </w:rPr>
      </w:pPr>
    </w:p>
    <w:p w:rsidR="000421CA" w:rsidRPr="00523C87" w:rsidRDefault="000421CA" w:rsidP="0090036F">
      <w:pPr>
        <w:spacing w:after="0" w:line="247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  <w:t>*</w:t>
      </w: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Сплата податку на нерухоме майно, відмінне від земельної ділянки, зазначена </w:t>
      </w:r>
      <w:r w:rsidRPr="00523C8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за </w:t>
      </w: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інформаціями Головного управління ДПС у Дніпропетровській області (листи від 20.01.2021 №156/5/04-36-04-10, 25.01.2021 №310/5/04-36-04-11-08)</w:t>
      </w:r>
      <w:r w:rsidR="00332ADD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аналітични</w:t>
      </w:r>
      <w:r w:rsidR="005513A4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ми</w:t>
      </w:r>
      <w:r w:rsidR="00332ADD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розрахунк</w:t>
      </w:r>
      <w:r w:rsidR="005513A4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ами</w:t>
      </w:r>
      <w:r w:rsidR="00332ADD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C010D8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відповідальних за </w:t>
      </w:r>
      <w:r w:rsidR="00332ADD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розроб</w:t>
      </w:r>
      <w:r w:rsidR="00C010D8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лення </w:t>
      </w:r>
      <w:r w:rsidR="00332ADD"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регуляторного акт</w:t>
      </w:r>
      <w:r w:rsidR="002F2A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а.</w:t>
      </w:r>
      <w:bookmarkStart w:id="0" w:name="_GoBack"/>
      <w:bookmarkEnd w:id="0"/>
      <w:r w:rsidRPr="00523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421CA" w:rsidRPr="00523C87" w:rsidRDefault="000421CA" w:rsidP="0090036F">
      <w:pPr>
        <w:widowControl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523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**Відповідно до пункту 1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обліку»).</w:t>
      </w:r>
    </w:p>
    <w:p w:rsidR="000421CA" w:rsidRPr="00523C87" w:rsidRDefault="000421CA" w:rsidP="0090036F">
      <w:pPr>
        <w:widowControl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0421CA" w:rsidRPr="00523C87" w:rsidRDefault="000421CA" w:rsidP="0090036F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23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3C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Розрахунок відповідних витрат на одного суб’єкта господарювання</w:t>
      </w:r>
    </w:p>
    <w:p w:rsidR="000421CA" w:rsidRPr="00523C87" w:rsidRDefault="000421CA" w:rsidP="0090036F">
      <w:pPr>
        <w:spacing w:after="0" w:line="247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421CA" w:rsidRPr="00523C87" w:rsidRDefault="000421CA" w:rsidP="0090036F">
      <w:pPr>
        <w:spacing w:after="0" w:line="247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2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1558"/>
        <w:gridCol w:w="1560"/>
        <w:gridCol w:w="1702"/>
      </w:tblGrid>
      <w:tr w:rsidR="000421CA" w:rsidRPr="00523C87" w:rsidTr="006F55BE">
        <w:tc>
          <w:tcPr>
            <w:tcW w:w="2500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витрат</w:t>
            </w:r>
          </w:p>
        </w:tc>
        <w:tc>
          <w:tcPr>
            <w:tcW w:w="808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У перший рік</w:t>
            </w:r>
          </w:p>
        </w:tc>
        <w:tc>
          <w:tcPr>
            <w:tcW w:w="809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Періодичні </w:t>
            </w:r>
          </w:p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(за рік)</w:t>
            </w:r>
          </w:p>
        </w:tc>
        <w:tc>
          <w:tcPr>
            <w:tcW w:w="882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Витрати за п’ять років</w:t>
            </w:r>
          </w:p>
        </w:tc>
      </w:tr>
      <w:tr w:rsidR="000421CA" w:rsidRPr="00523C87" w:rsidTr="006F55BE">
        <w:tc>
          <w:tcPr>
            <w:tcW w:w="2500" w:type="pct"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придбання основних фондів, обладнання та приладів, сервісне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обслу-говування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навчання/ підвищення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кваліфі-кації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персоналу тощо, грн</w:t>
            </w:r>
          </w:p>
        </w:tc>
        <w:tc>
          <w:tcPr>
            <w:tcW w:w="2500" w:type="pct"/>
            <w:gridSpan w:val="3"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</w:tbl>
    <w:p w:rsidR="0090036F" w:rsidRPr="00523C87" w:rsidRDefault="0090036F" w:rsidP="000421CA">
      <w:pPr>
        <w:spacing w:after="0" w:line="23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Продовження додатка 1</w:t>
      </w:r>
    </w:p>
    <w:p w:rsidR="000421CA" w:rsidRPr="00523C87" w:rsidRDefault="000421CA" w:rsidP="000421CA">
      <w:pPr>
        <w:spacing w:after="0" w:line="23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3</w:t>
      </w: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0"/>
        <w:gridCol w:w="1843"/>
        <w:gridCol w:w="1058"/>
        <w:gridCol w:w="990"/>
      </w:tblGrid>
      <w:tr w:rsidR="000421CA" w:rsidRPr="00523C87" w:rsidTr="006F55BE">
        <w:tc>
          <w:tcPr>
            <w:tcW w:w="2119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витрат</w:t>
            </w:r>
          </w:p>
        </w:tc>
        <w:tc>
          <w:tcPr>
            <w:tcW w:w="876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Витрати на проходження відповідних процедур (витрати часу, на експертизи тощо)</w:t>
            </w:r>
          </w:p>
        </w:tc>
        <w:tc>
          <w:tcPr>
            <w:tcW w:w="950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Витрати безпосередньо на отримання дозволів, ліцензій, сертифікатів, страхових полісів </w:t>
            </w:r>
          </w:p>
        </w:tc>
        <w:tc>
          <w:tcPr>
            <w:tcW w:w="545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Разом за  рік  (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стар-товий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0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Вит-рати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за п’ять років</w:t>
            </w:r>
          </w:p>
        </w:tc>
      </w:tr>
      <w:tr w:rsidR="000421CA" w:rsidRPr="00523C87" w:rsidTr="006F55BE">
        <w:tc>
          <w:tcPr>
            <w:tcW w:w="2119" w:type="pct"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отримання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адміністра-тивних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(дозволів, ліцензій, сертифікатів, атестатів, погоджень, висновків, проведення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-них/обов’язкових експертиз,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серти-фікації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атестації тощо) та інших послуг (проведення наукових, інших експертиз, страхування тощо), грн</w:t>
            </w:r>
          </w:p>
        </w:tc>
        <w:tc>
          <w:tcPr>
            <w:tcW w:w="2881" w:type="pct"/>
            <w:gridSpan w:val="4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</w:tbl>
    <w:p w:rsidR="000421CA" w:rsidRPr="00523C87" w:rsidRDefault="000421CA" w:rsidP="0090036F">
      <w:pPr>
        <w:spacing w:after="0" w:line="247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421CA" w:rsidRPr="00523C87" w:rsidRDefault="000421CA" w:rsidP="0090036F">
      <w:pPr>
        <w:spacing w:after="0" w:line="247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4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3"/>
        <w:gridCol w:w="1831"/>
        <w:gridCol w:w="1831"/>
        <w:gridCol w:w="1614"/>
      </w:tblGrid>
      <w:tr w:rsidR="000421CA" w:rsidRPr="00523C87" w:rsidTr="006F55BE">
        <w:tc>
          <w:tcPr>
            <w:tcW w:w="2263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витрат</w:t>
            </w:r>
          </w:p>
        </w:tc>
        <w:tc>
          <w:tcPr>
            <w:tcW w:w="950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 перший  рік</w:t>
            </w:r>
          </w:p>
        </w:tc>
        <w:tc>
          <w:tcPr>
            <w:tcW w:w="950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Періодичні </w:t>
            </w:r>
          </w:p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(за наступний рік)</w:t>
            </w:r>
          </w:p>
        </w:tc>
        <w:tc>
          <w:tcPr>
            <w:tcW w:w="837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Витрати за п’ять років</w:t>
            </w:r>
          </w:p>
        </w:tc>
      </w:tr>
      <w:tr w:rsidR="000421CA" w:rsidRPr="00523C87" w:rsidTr="006F55BE">
        <w:tc>
          <w:tcPr>
            <w:tcW w:w="2263" w:type="pct"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2737" w:type="pct"/>
            <w:gridSpan w:val="3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</w:tbl>
    <w:p w:rsidR="000421CA" w:rsidRPr="00523C87" w:rsidRDefault="000421CA" w:rsidP="0090036F">
      <w:pPr>
        <w:spacing w:after="0" w:line="247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421CA" w:rsidRPr="00523C87" w:rsidRDefault="000421CA" w:rsidP="0090036F">
      <w:pPr>
        <w:spacing w:after="0" w:line="247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5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3260"/>
        <w:gridCol w:w="2269"/>
      </w:tblGrid>
      <w:tr w:rsidR="000421CA" w:rsidRPr="00523C87" w:rsidTr="006F55BE">
        <w:tc>
          <w:tcPr>
            <w:tcW w:w="2132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витрат</w:t>
            </w:r>
          </w:p>
        </w:tc>
        <w:tc>
          <w:tcPr>
            <w:tcW w:w="1691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1177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Витрати за п’ять років</w:t>
            </w:r>
          </w:p>
        </w:tc>
      </w:tr>
      <w:tr w:rsidR="000421CA" w:rsidRPr="00523C87" w:rsidTr="006F55BE">
        <w:trPr>
          <w:trHeight w:val="296"/>
        </w:trPr>
        <w:tc>
          <w:tcPr>
            <w:tcW w:w="2132" w:type="pct"/>
          </w:tcPr>
          <w:p w:rsidR="000421CA" w:rsidRPr="00523C87" w:rsidRDefault="000421CA" w:rsidP="0090036F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Витрати, пов’язані з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наймом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додаткового персоналу, грн</w:t>
            </w:r>
          </w:p>
        </w:tc>
        <w:tc>
          <w:tcPr>
            <w:tcW w:w="2868" w:type="pct"/>
            <w:gridSpan w:val="2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</w:tbl>
    <w:p w:rsidR="000421CA" w:rsidRPr="00523C87" w:rsidRDefault="000421CA" w:rsidP="0090036F">
      <w:pPr>
        <w:spacing w:after="0" w:line="247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421CA" w:rsidRPr="00523C87" w:rsidRDefault="000421CA" w:rsidP="0090036F">
      <w:pPr>
        <w:spacing w:after="0" w:line="247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6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1548"/>
        <w:gridCol w:w="1355"/>
        <w:gridCol w:w="1043"/>
        <w:gridCol w:w="1740"/>
      </w:tblGrid>
      <w:tr w:rsidR="000421CA" w:rsidRPr="00523C87" w:rsidTr="006F55BE">
        <w:tc>
          <w:tcPr>
            <w:tcW w:w="2051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витрат</w:t>
            </w:r>
          </w:p>
        </w:tc>
        <w:tc>
          <w:tcPr>
            <w:tcW w:w="803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Витрати часу на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ознайом-лення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з вимогами держав-ного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регулю-вання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год.</w:t>
            </w:r>
          </w:p>
        </w:tc>
        <w:tc>
          <w:tcPr>
            <w:tcW w:w="703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Витрати на оплату  часу на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ознайом-лення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з вимогами </w:t>
            </w:r>
            <w:r w:rsidR="0090036F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держав-ного </w:t>
            </w:r>
            <w:proofErr w:type="spellStart"/>
            <w:r w:rsidR="0090036F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регулю-вання</w:t>
            </w:r>
            <w:proofErr w:type="spellEnd"/>
            <w:r w:rsidR="0090036F"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 грн</w:t>
            </w:r>
          </w:p>
        </w:tc>
        <w:tc>
          <w:tcPr>
            <w:tcW w:w="541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Разом за перший  рік</w:t>
            </w:r>
          </w:p>
        </w:tc>
        <w:tc>
          <w:tcPr>
            <w:tcW w:w="903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 п’ять років</w:t>
            </w:r>
          </w:p>
        </w:tc>
      </w:tr>
      <w:tr w:rsidR="000421CA" w:rsidRPr="00523C87" w:rsidTr="006F55BE">
        <w:tc>
          <w:tcPr>
            <w:tcW w:w="2051" w:type="pct"/>
          </w:tcPr>
          <w:p w:rsidR="000421CA" w:rsidRPr="00523C87" w:rsidRDefault="000421CA" w:rsidP="0090036F">
            <w:pPr>
              <w:tabs>
                <w:tab w:val="left" w:pos="-4927"/>
              </w:tabs>
              <w:spacing w:after="0" w:line="247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Витрати, пов’язані з отриманням первинної інформ</w:t>
            </w:r>
            <w:r w:rsidR="0090036F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ації про вимоги регулювання, грн:</w:t>
            </w:r>
          </w:p>
          <w:p w:rsidR="000421CA" w:rsidRPr="00523C87" w:rsidRDefault="000421CA" w:rsidP="00232E45">
            <w:pPr>
              <w:tabs>
                <w:tab w:val="left" w:pos="-4927"/>
              </w:tabs>
              <w:spacing w:after="0" w:line="247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0,1 год.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2E45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523C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41,88 грн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(мінімальна зарплата 6 700,00 грн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sym w:font="Symbol" w:char="F03A"/>
            </w:r>
            <w:r w:rsidR="0090036F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160 год. на місяць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)</w:t>
            </w:r>
            <w:r w:rsidRPr="00523C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= 4,19 грн</w:t>
            </w:r>
          </w:p>
        </w:tc>
        <w:tc>
          <w:tcPr>
            <w:tcW w:w="803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03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41,88</w:t>
            </w:r>
          </w:p>
        </w:tc>
        <w:tc>
          <w:tcPr>
            <w:tcW w:w="541" w:type="pct"/>
          </w:tcPr>
          <w:p w:rsidR="000421CA" w:rsidRPr="00523C87" w:rsidRDefault="000421CA" w:rsidP="0090036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4,19</w:t>
            </w:r>
          </w:p>
        </w:tc>
        <w:tc>
          <w:tcPr>
            <w:tcW w:w="903" w:type="pct"/>
          </w:tcPr>
          <w:p w:rsidR="000421CA" w:rsidRPr="00523C87" w:rsidRDefault="000421CA" w:rsidP="0063594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4,19 (ознайомлення </w:t>
            </w:r>
            <w:r w:rsidR="00635941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перший рік)</w:t>
            </w:r>
          </w:p>
        </w:tc>
      </w:tr>
    </w:tbl>
    <w:p w:rsidR="000421CA" w:rsidRPr="00523C87" w:rsidRDefault="0090036F" w:rsidP="000421C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Продовження додатка 1</w:t>
      </w:r>
    </w:p>
    <w:p w:rsidR="000421CA" w:rsidRPr="00523C87" w:rsidRDefault="000421CA" w:rsidP="000421C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7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0"/>
        <w:gridCol w:w="1672"/>
        <w:gridCol w:w="1670"/>
        <w:gridCol w:w="1113"/>
        <w:gridCol w:w="1111"/>
      </w:tblGrid>
      <w:tr w:rsidR="000421CA" w:rsidRPr="00523C87" w:rsidTr="006F55BE">
        <w:tc>
          <w:tcPr>
            <w:tcW w:w="2144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витрат</w:t>
            </w:r>
          </w:p>
        </w:tc>
        <w:tc>
          <w:tcPr>
            <w:tcW w:w="858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Витрати часу на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ознайом-лення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вимо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-гами держав-ного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регулю-вання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год.</w:t>
            </w:r>
          </w:p>
        </w:tc>
        <w:tc>
          <w:tcPr>
            <w:tcW w:w="857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Витрати на оплату  часу на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ознайом-лення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вимо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-гами держав-ного </w:t>
            </w:r>
            <w:proofErr w:type="spellStart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регулю-вання</w:t>
            </w:r>
            <w:proofErr w:type="spellEnd"/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,  грн </w:t>
            </w:r>
          </w:p>
        </w:tc>
        <w:tc>
          <w:tcPr>
            <w:tcW w:w="571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Разом за перший   рік</w:t>
            </w:r>
          </w:p>
        </w:tc>
        <w:tc>
          <w:tcPr>
            <w:tcW w:w="570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 п’ять років</w:t>
            </w:r>
          </w:p>
        </w:tc>
      </w:tr>
      <w:tr w:rsidR="000421CA" w:rsidRPr="00523C87" w:rsidTr="006F55BE">
        <w:tc>
          <w:tcPr>
            <w:tcW w:w="2144" w:type="pct"/>
          </w:tcPr>
          <w:p w:rsidR="000421CA" w:rsidRPr="00523C87" w:rsidRDefault="000421CA" w:rsidP="000421CA">
            <w:pPr>
              <w:spacing w:after="0" w:line="235" w:lineRule="auto"/>
              <w:ind w:left="51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Витрати, пов’язані з процедурою офіційного подання юридичними особами декларації зі сплати по</w:t>
            </w:r>
            <w:r w:rsidR="00635941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датку контролюючому органу, грн:</w:t>
            </w:r>
          </w:p>
          <w:p w:rsidR="000421CA" w:rsidRPr="00523C87" w:rsidRDefault="00635941" w:rsidP="000421CA">
            <w:pPr>
              <w:spacing w:after="0" w:line="235" w:lineRule="auto"/>
              <w:ind w:left="51" w:right="5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 за перший рік: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0,2 год. </w:t>
            </w:r>
            <w:r w:rsidR="00FE77D2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41,88 грн</w:t>
            </w:r>
            <w:r w:rsidR="000421CA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(мінімальна зарпла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uk-UA" w:eastAsia="ru-RU"/>
              </w:rPr>
              <w:t>т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 6 700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uk-UA" w:eastAsia="ru-RU"/>
              </w:rPr>
              <w:t>,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00 грн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uk-UA" w:eastAsia="ru-RU"/>
              </w:rPr>
              <w:sym w:font="Symbol" w:char="F03A"/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160 год. на 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uk-UA" w:eastAsia="ru-RU"/>
              </w:rPr>
              <w:t>м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ісяць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uk-UA" w:eastAsia="ru-RU"/>
              </w:rPr>
              <w:t>)</w:t>
            </w:r>
            <w:r w:rsidR="000421CA"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421CA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= 8,38 грн;</w:t>
            </w:r>
          </w:p>
          <w:p w:rsidR="000421CA" w:rsidRPr="00523C87" w:rsidRDefault="000421CA" w:rsidP="00FE7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 за п’ять років</w:t>
            </w:r>
            <w:r w:rsidR="00635941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:</w:t>
            </w: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0,2 год. </w:t>
            </w:r>
            <w:r w:rsidR="00FE77D2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="00FE77D2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8,38 грн Х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635941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 років</w:t>
            </w:r>
            <w:r w:rsidR="00635941"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= 41,90</w:t>
            </w:r>
            <w:r w:rsidRPr="00523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858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857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41,88</w:t>
            </w:r>
          </w:p>
        </w:tc>
        <w:tc>
          <w:tcPr>
            <w:tcW w:w="571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8,38</w:t>
            </w:r>
          </w:p>
        </w:tc>
        <w:tc>
          <w:tcPr>
            <w:tcW w:w="570" w:type="pct"/>
          </w:tcPr>
          <w:p w:rsidR="000421CA" w:rsidRPr="00523C87" w:rsidRDefault="000421CA" w:rsidP="0004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41,90</w:t>
            </w:r>
          </w:p>
        </w:tc>
      </w:tr>
    </w:tbl>
    <w:p w:rsidR="000421CA" w:rsidRPr="00523C87" w:rsidRDefault="000421CA" w:rsidP="0004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421CA" w:rsidRPr="00523C87" w:rsidRDefault="000421CA" w:rsidP="000421CA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523C8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*Вартість витрат, пов’язаних з ознайомленням з вимогами державного регулювання, процедурою офіційного подання декларації зі сплати податку контролюючому органу, визначається шляхом множення фактичних витрат часу персоналу на заробітну плату </w:t>
      </w:r>
      <w:r w:rsidR="006A02B7" w:rsidRPr="00523C8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523C8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погодинному розмірі спеціаліста відповідної кваліфікації. </w:t>
      </w:r>
    </w:p>
    <w:p w:rsidR="000421CA" w:rsidRPr="00523C87" w:rsidRDefault="000421CA" w:rsidP="000421CA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421CA" w:rsidRPr="00523C87" w:rsidRDefault="000421CA" w:rsidP="0004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витрат суб’єктів господарювання на сплату податку за 1 кв. м житлової та/або нежитлової нерухомості, що перебуває у їх власності,  наведено в таблиці 3 до аналізу регуляторного впливу проєкту рішення міської ради «</w:t>
      </w:r>
      <w:r w:rsidRPr="00523C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встановлення ставок  податку на нерухоме майно, відмінне від земельної ділянки, у м. Кривому Розі». </w:t>
      </w:r>
      <w:r w:rsidRPr="00523C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Вартість </w:t>
      </w:r>
      <w:r w:rsidRPr="00523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кв. м нерухомості може змінюватися в разі зміни розміру мінімальної заробітної плати на 01 січня звітного (податкового) року на законодавчому рівні.</w:t>
      </w:r>
    </w:p>
    <w:p w:rsidR="000421CA" w:rsidRPr="00523C87" w:rsidRDefault="000421CA" w:rsidP="0004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5941" w:rsidRPr="00523C87" w:rsidRDefault="00635941" w:rsidP="000421CA">
      <w:pPr>
        <w:spacing w:after="0" w:line="233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635941" w:rsidRPr="00523C87" w:rsidRDefault="00635941" w:rsidP="000421CA">
      <w:pPr>
        <w:spacing w:after="0" w:line="233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0421CA" w:rsidRPr="0090036F" w:rsidRDefault="000421CA" w:rsidP="000421CA">
      <w:pPr>
        <w:spacing w:after="0" w:line="233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23C8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_______________________________</w:t>
      </w:r>
    </w:p>
    <w:p w:rsidR="000421CA" w:rsidRPr="0090036F" w:rsidRDefault="000421CA" w:rsidP="000421CA">
      <w:pPr>
        <w:shd w:val="clear" w:color="auto" w:fill="FFFFFF"/>
        <w:spacing w:after="0" w:line="240" w:lineRule="atLeast"/>
        <w:ind w:left="419" w:firstLine="5245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E76A3" w:rsidRPr="0090036F" w:rsidRDefault="00CE76A3" w:rsidP="000421CA">
      <w:pPr>
        <w:pStyle w:val="a3"/>
        <w:rPr>
          <w:rFonts w:ascii="Times New Roman" w:hAnsi="Times New Roman" w:cs="Times New Roman"/>
          <w:lang w:val="uk-UA"/>
        </w:rPr>
      </w:pPr>
    </w:p>
    <w:sectPr w:rsidR="00CE76A3" w:rsidRPr="0090036F" w:rsidSect="0090036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CB" w:rsidRDefault="00756CCB" w:rsidP="0090036F">
      <w:pPr>
        <w:spacing w:after="0" w:line="240" w:lineRule="auto"/>
      </w:pPr>
      <w:r>
        <w:separator/>
      </w:r>
    </w:p>
  </w:endnote>
  <w:endnote w:type="continuationSeparator" w:id="0">
    <w:p w:rsidR="00756CCB" w:rsidRDefault="00756CCB" w:rsidP="0090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CB" w:rsidRDefault="00756CCB" w:rsidP="0090036F">
      <w:pPr>
        <w:spacing w:after="0" w:line="240" w:lineRule="auto"/>
      </w:pPr>
      <w:r>
        <w:separator/>
      </w:r>
    </w:p>
  </w:footnote>
  <w:footnote w:type="continuationSeparator" w:id="0">
    <w:p w:rsidR="00756CCB" w:rsidRDefault="00756CCB" w:rsidP="0090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852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036F" w:rsidRPr="0090036F" w:rsidRDefault="0090036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0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03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0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2A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0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8F"/>
    <w:rsid w:val="0000132B"/>
    <w:rsid w:val="000421CA"/>
    <w:rsid w:val="00232E45"/>
    <w:rsid w:val="00284082"/>
    <w:rsid w:val="002F2A3A"/>
    <w:rsid w:val="00331DE8"/>
    <w:rsid w:val="00332ADD"/>
    <w:rsid w:val="00484E8F"/>
    <w:rsid w:val="00504C29"/>
    <w:rsid w:val="00523C87"/>
    <w:rsid w:val="00527861"/>
    <w:rsid w:val="005513A4"/>
    <w:rsid w:val="00632171"/>
    <w:rsid w:val="00635941"/>
    <w:rsid w:val="006A02B7"/>
    <w:rsid w:val="006B761C"/>
    <w:rsid w:val="00756CCB"/>
    <w:rsid w:val="00826C78"/>
    <w:rsid w:val="0090036F"/>
    <w:rsid w:val="00914163"/>
    <w:rsid w:val="00925681"/>
    <w:rsid w:val="00A60923"/>
    <w:rsid w:val="00AE7B63"/>
    <w:rsid w:val="00B01201"/>
    <w:rsid w:val="00B63276"/>
    <w:rsid w:val="00BE6DE8"/>
    <w:rsid w:val="00C010D8"/>
    <w:rsid w:val="00CE76A3"/>
    <w:rsid w:val="00DB2B63"/>
    <w:rsid w:val="00DE0E07"/>
    <w:rsid w:val="00E42B79"/>
    <w:rsid w:val="00E84C1E"/>
    <w:rsid w:val="00EF6008"/>
    <w:rsid w:val="00F1086F"/>
    <w:rsid w:val="00FD68A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1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036F"/>
  </w:style>
  <w:style w:type="paragraph" w:styleId="a6">
    <w:name w:val="footer"/>
    <w:basedOn w:val="a"/>
    <w:link w:val="a7"/>
    <w:uiPriority w:val="99"/>
    <w:unhideWhenUsed/>
    <w:rsid w:val="0090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36F"/>
  </w:style>
  <w:style w:type="paragraph" w:styleId="a8">
    <w:name w:val="Balloon Text"/>
    <w:basedOn w:val="a"/>
    <w:link w:val="a9"/>
    <w:uiPriority w:val="99"/>
    <w:semiHidden/>
    <w:unhideWhenUsed/>
    <w:rsid w:val="0033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1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036F"/>
  </w:style>
  <w:style w:type="paragraph" w:styleId="a6">
    <w:name w:val="footer"/>
    <w:basedOn w:val="a"/>
    <w:link w:val="a7"/>
    <w:uiPriority w:val="99"/>
    <w:unhideWhenUsed/>
    <w:rsid w:val="0090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36F"/>
  </w:style>
  <w:style w:type="paragraph" w:styleId="a8">
    <w:name w:val="Balloon Text"/>
    <w:basedOn w:val="a"/>
    <w:link w:val="a9"/>
    <w:uiPriority w:val="99"/>
    <w:semiHidden/>
    <w:unhideWhenUsed/>
    <w:rsid w:val="0033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trade508</dc:creator>
  <cp:lastModifiedBy>trade508</cp:lastModifiedBy>
  <cp:revision>5</cp:revision>
  <cp:lastPrinted>2021-05-20T14:46:00Z</cp:lastPrinted>
  <dcterms:created xsi:type="dcterms:W3CDTF">2021-05-20T14:31:00Z</dcterms:created>
  <dcterms:modified xsi:type="dcterms:W3CDTF">2021-05-21T05:58:00Z</dcterms:modified>
</cp:coreProperties>
</file>