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D4" w:rsidRPr="001C4027" w:rsidRDefault="00C463D4" w:rsidP="004F3680">
      <w:pPr>
        <w:pStyle w:val="ae"/>
        <w:jc w:val="center"/>
        <w:rPr>
          <w:rStyle w:val="2"/>
          <w:bCs w:val="0"/>
          <w:i/>
          <w:color w:val="000000"/>
          <w:sz w:val="28"/>
          <w:szCs w:val="28"/>
          <w:lang w:val="uk-UA" w:eastAsia="uk-UA"/>
        </w:rPr>
      </w:pPr>
      <w:r w:rsidRPr="001C4027">
        <w:rPr>
          <w:rStyle w:val="2"/>
          <w:bCs w:val="0"/>
          <w:i/>
          <w:color w:val="000000"/>
          <w:sz w:val="28"/>
          <w:szCs w:val="28"/>
          <w:lang w:val="uk-UA" w:eastAsia="uk-UA"/>
        </w:rPr>
        <w:t>Аналіз</w:t>
      </w:r>
    </w:p>
    <w:p w:rsidR="00C463D4" w:rsidRPr="001C4027" w:rsidRDefault="00C463D4" w:rsidP="004F3680">
      <w:pPr>
        <w:pStyle w:val="ae"/>
        <w:jc w:val="center"/>
        <w:rPr>
          <w:rStyle w:val="11"/>
          <w:bCs w:val="0"/>
          <w:i/>
          <w:sz w:val="28"/>
          <w:szCs w:val="28"/>
          <w:lang w:val="uk-UA" w:eastAsia="uk-UA"/>
        </w:rPr>
      </w:pPr>
      <w:r w:rsidRPr="001C4027">
        <w:rPr>
          <w:rStyle w:val="2"/>
          <w:bCs w:val="0"/>
          <w:i/>
          <w:sz w:val="28"/>
          <w:szCs w:val="28"/>
          <w:lang w:val="uk-UA" w:eastAsia="uk-UA"/>
        </w:rPr>
        <w:t xml:space="preserve">регуляторного впливу </w:t>
      </w:r>
      <w:proofErr w:type="spellStart"/>
      <w:r w:rsidRPr="001C4027">
        <w:rPr>
          <w:rStyle w:val="2"/>
          <w:bCs w:val="0"/>
          <w:i/>
          <w:sz w:val="28"/>
          <w:szCs w:val="28"/>
          <w:lang w:val="uk-UA" w:eastAsia="uk-UA"/>
        </w:rPr>
        <w:t>про</w:t>
      </w:r>
      <w:r w:rsidR="00E66100">
        <w:rPr>
          <w:rStyle w:val="2"/>
          <w:bCs w:val="0"/>
          <w:i/>
          <w:sz w:val="28"/>
          <w:szCs w:val="28"/>
          <w:lang w:val="uk-UA" w:eastAsia="uk-UA"/>
        </w:rPr>
        <w:t>є</w:t>
      </w:r>
      <w:r w:rsidRPr="001C4027">
        <w:rPr>
          <w:rStyle w:val="2"/>
          <w:bCs w:val="0"/>
          <w:i/>
          <w:sz w:val="28"/>
          <w:szCs w:val="28"/>
          <w:lang w:val="uk-UA" w:eastAsia="uk-UA"/>
        </w:rPr>
        <w:t>кту</w:t>
      </w:r>
      <w:proofErr w:type="spellEnd"/>
      <w:r w:rsidRPr="001C4027">
        <w:rPr>
          <w:rStyle w:val="2"/>
          <w:bCs w:val="0"/>
          <w:i/>
          <w:sz w:val="28"/>
          <w:szCs w:val="28"/>
          <w:lang w:val="uk-UA" w:eastAsia="uk-UA"/>
        </w:rPr>
        <w:t xml:space="preserve"> регуляторного акта </w:t>
      </w:r>
      <w:r w:rsidR="00DF1F3A">
        <w:rPr>
          <w:rStyle w:val="2"/>
          <w:bCs w:val="0"/>
          <w:i/>
          <w:sz w:val="28"/>
          <w:szCs w:val="28"/>
          <w:lang w:val="uk-UA" w:eastAsia="uk-UA"/>
        </w:rPr>
        <w:t>–</w:t>
      </w:r>
      <w:r w:rsidRPr="001C4027">
        <w:rPr>
          <w:rStyle w:val="2"/>
          <w:bCs w:val="0"/>
          <w:i/>
          <w:sz w:val="28"/>
          <w:szCs w:val="28"/>
          <w:lang w:val="uk-UA" w:eastAsia="uk-UA"/>
        </w:rPr>
        <w:t xml:space="preserve"> рішення </w:t>
      </w:r>
      <w:r w:rsidR="00654793">
        <w:rPr>
          <w:rStyle w:val="2"/>
          <w:bCs w:val="0"/>
          <w:i/>
          <w:sz w:val="28"/>
          <w:szCs w:val="28"/>
          <w:lang w:val="uk-UA" w:eastAsia="uk-UA"/>
        </w:rPr>
        <w:t xml:space="preserve">Криворізької </w:t>
      </w:r>
      <w:r w:rsidRPr="001C4027">
        <w:rPr>
          <w:rStyle w:val="2"/>
          <w:bCs w:val="0"/>
          <w:i/>
          <w:sz w:val="28"/>
          <w:szCs w:val="28"/>
          <w:lang w:val="uk-UA" w:eastAsia="uk-UA"/>
        </w:rPr>
        <w:t>міської ради «Про встановлення ставок єдиного податку</w:t>
      </w:r>
      <w:bookmarkStart w:id="0" w:name="bookmark0"/>
      <w:r w:rsidRPr="001C4027">
        <w:rPr>
          <w:rStyle w:val="2"/>
          <w:bCs w:val="0"/>
          <w:i/>
          <w:sz w:val="28"/>
          <w:szCs w:val="28"/>
          <w:lang w:val="uk-UA" w:eastAsia="uk-UA"/>
        </w:rPr>
        <w:t xml:space="preserve"> для суб’єктів малого підприємництва м</w:t>
      </w:r>
      <w:r w:rsidR="009F2F6C">
        <w:rPr>
          <w:rStyle w:val="2"/>
          <w:bCs w:val="0"/>
          <w:i/>
          <w:sz w:val="28"/>
          <w:szCs w:val="28"/>
          <w:lang w:val="uk-UA" w:eastAsia="uk-UA"/>
        </w:rPr>
        <w:t>.</w:t>
      </w:r>
      <w:r w:rsidRPr="001C4027">
        <w:rPr>
          <w:rStyle w:val="2"/>
          <w:bCs w:val="0"/>
          <w:i/>
          <w:sz w:val="28"/>
          <w:szCs w:val="28"/>
          <w:lang w:val="uk-UA" w:eastAsia="uk-UA"/>
        </w:rPr>
        <w:t xml:space="preserve"> Кривого Рогу</w:t>
      </w:r>
      <w:r w:rsidRPr="001C4027">
        <w:rPr>
          <w:rStyle w:val="11"/>
          <w:bCs w:val="0"/>
          <w:i/>
          <w:sz w:val="28"/>
          <w:szCs w:val="28"/>
          <w:lang w:val="uk-UA" w:eastAsia="uk-UA"/>
        </w:rPr>
        <w:t>»</w:t>
      </w:r>
      <w:bookmarkEnd w:id="0"/>
    </w:p>
    <w:p w:rsidR="00C463D4" w:rsidRPr="001C4027" w:rsidRDefault="00C463D4" w:rsidP="004F3680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79EC" w:rsidRPr="001C4027" w:rsidRDefault="00C463D4" w:rsidP="00E66100">
      <w:pPr>
        <w:pStyle w:val="ae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1C4027">
        <w:rPr>
          <w:rFonts w:ascii="Times New Roman" w:hAnsi="Times New Roman"/>
          <w:b/>
          <w:i/>
          <w:sz w:val="28"/>
          <w:szCs w:val="28"/>
          <w:lang w:val="uk-UA"/>
        </w:rPr>
        <w:t>І. Визначення проблеми</w:t>
      </w:r>
    </w:p>
    <w:p w:rsidR="00396DE6" w:rsidRPr="004A4D35" w:rsidRDefault="00C463D4" w:rsidP="00FA735E">
      <w:pPr>
        <w:pStyle w:val="ae"/>
        <w:spacing w:line="235" w:lineRule="auto"/>
        <w:ind w:firstLine="720"/>
        <w:jc w:val="both"/>
        <w:rPr>
          <w:rStyle w:val="13"/>
          <w:color w:val="000000"/>
          <w:sz w:val="28"/>
          <w:szCs w:val="28"/>
          <w:lang w:val="uk-UA" w:eastAsia="uk-UA"/>
        </w:rPr>
      </w:pPr>
      <w:r w:rsidRPr="004A4D35">
        <w:rPr>
          <w:rStyle w:val="13"/>
          <w:sz w:val="28"/>
          <w:szCs w:val="28"/>
          <w:lang w:val="uk-UA"/>
        </w:rPr>
        <w:t xml:space="preserve">Аналіз регуляторного впливу </w:t>
      </w:r>
      <w:proofErr w:type="spellStart"/>
      <w:r w:rsidRPr="004A4D35">
        <w:rPr>
          <w:rStyle w:val="13"/>
          <w:sz w:val="28"/>
          <w:szCs w:val="28"/>
          <w:lang w:val="uk-UA"/>
        </w:rPr>
        <w:t>про</w:t>
      </w:r>
      <w:r w:rsidR="00E66100" w:rsidRPr="004A4D35">
        <w:rPr>
          <w:rStyle w:val="13"/>
          <w:sz w:val="28"/>
          <w:szCs w:val="28"/>
          <w:lang w:val="uk-UA"/>
        </w:rPr>
        <w:t>є</w:t>
      </w:r>
      <w:r w:rsidRPr="004A4D35">
        <w:rPr>
          <w:rStyle w:val="13"/>
          <w:sz w:val="28"/>
          <w:szCs w:val="28"/>
          <w:lang w:val="uk-UA"/>
        </w:rPr>
        <w:t>кту</w:t>
      </w:r>
      <w:proofErr w:type="spellEnd"/>
      <w:r w:rsidRPr="004A4D35">
        <w:rPr>
          <w:rStyle w:val="13"/>
          <w:sz w:val="28"/>
          <w:szCs w:val="28"/>
          <w:lang w:val="uk-UA"/>
        </w:rPr>
        <w:t xml:space="preserve"> рішення міської ради «Про встановлення ставок єдиного податку для суб’єктів малого підприємництва  </w:t>
      </w:r>
      <w:r w:rsidR="00C50D83" w:rsidRPr="004A4D35">
        <w:rPr>
          <w:rStyle w:val="13"/>
          <w:sz w:val="28"/>
          <w:szCs w:val="28"/>
          <w:lang w:val="uk-UA"/>
        </w:rPr>
        <w:t xml:space="preserve">   </w:t>
      </w:r>
      <w:r w:rsidRPr="004A4D35">
        <w:rPr>
          <w:rStyle w:val="13"/>
          <w:sz w:val="28"/>
          <w:szCs w:val="28"/>
          <w:lang w:val="uk-UA"/>
        </w:rPr>
        <w:t>м</w:t>
      </w:r>
      <w:r w:rsidR="009F2F6C" w:rsidRPr="004A4D35">
        <w:rPr>
          <w:rStyle w:val="13"/>
          <w:sz w:val="28"/>
          <w:szCs w:val="28"/>
          <w:lang w:val="uk-UA"/>
        </w:rPr>
        <w:t>.</w:t>
      </w:r>
      <w:r w:rsidRPr="004A4D35">
        <w:rPr>
          <w:rStyle w:val="13"/>
          <w:sz w:val="28"/>
          <w:szCs w:val="28"/>
          <w:lang w:val="uk-UA"/>
        </w:rPr>
        <w:t xml:space="preserve"> Кривого Рогу» </w:t>
      </w:r>
      <w:r w:rsidR="00396DE6" w:rsidRPr="004A4D35">
        <w:rPr>
          <w:rStyle w:val="13"/>
          <w:color w:val="000000"/>
          <w:sz w:val="28"/>
          <w:szCs w:val="28"/>
          <w:lang w:val="uk-UA" w:eastAsia="uk-UA"/>
        </w:rPr>
        <w:t>підгот</w:t>
      </w:r>
      <w:r w:rsidR="006550C2">
        <w:rPr>
          <w:rStyle w:val="13"/>
          <w:color w:val="000000"/>
          <w:sz w:val="28"/>
          <w:szCs w:val="28"/>
          <w:lang w:val="uk-UA" w:eastAsia="uk-UA"/>
        </w:rPr>
        <w:t>овлено на виконання вимог Закон</w:t>
      </w:r>
      <w:r w:rsidR="00A11805">
        <w:rPr>
          <w:rStyle w:val="13"/>
          <w:color w:val="000000"/>
          <w:sz w:val="28"/>
          <w:szCs w:val="28"/>
          <w:lang w:val="uk-UA" w:eastAsia="uk-UA"/>
        </w:rPr>
        <w:t>у</w:t>
      </w:r>
      <w:r w:rsidR="00396DE6" w:rsidRPr="004A4D35">
        <w:rPr>
          <w:rStyle w:val="13"/>
          <w:color w:val="000000"/>
          <w:sz w:val="28"/>
          <w:szCs w:val="28"/>
          <w:lang w:val="uk-UA" w:eastAsia="uk-UA"/>
        </w:rPr>
        <w:t xml:space="preserve"> України «Про засади державної регуляторної політики у сфері господарської діяльності»</w:t>
      </w:r>
      <w:r w:rsidR="00A11805">
        <w:rPr>
          <w:rStyle w:val="13"/>
          <w:color w:val="000000"/>
          <w:sz w:val="28"/>
          <w:szCs w:val="28"/>
          <w:lang w:val="uk-UA" w:eastAsia="uk-UA"/>
        </w:rPr>
        <w:t xml:space="preserve"> </w:t>
      </w:r>
      <w:r w:rsidR="00396DE6" w:rsidRPr="004A4D35">
        <w:rPr>
          <w:rStyle w:val="13"/>
          <w:color w:val="000000"/>
          <w:sz w:val="28"/>
          <w:szCs w:val="28"/>
          <w:lang w:val="uk-UA" w:eastAsia="uk-UA"/>
        </w:rPr>
        <w:t>з урахуванням вимог Постанови Кабінету Міністрів України від 11 березня 2004 року №308 «Про затвердження методик проведення аналізу впливу та відстеження результати</w:t>
      </w:r>
      <w:r w:rsidR="008D75D9">
        <w:rPr>
          <w:rStyle w:val="13"/>
          <w:color w:val="000000"/>
          <w:sz w:val="28"/>
          <w:szCs w:val="28"/>
          <w:lang w:val="uk-UA" w:eastAsia="uk-UA"/>
        </w:rPr>
        <w:t>вності регуляторного акта», зі змінами</w:t>
      </w:r>
      <w:r w:rsidR="00396DE6" w:rsidRPr="004A4D35">
        <w:rPr>
          <w:rStyle w:val="13"/>
          <w:color w:val="000000"/>
          <w:sz w:val="28"/>
          <w:szCs w:val="28"/>
          <w:lang w:val="uk-UA" w:eastAsia="uk-UA"/>
        </w:rPr>
        <w:t xml:space="preserve"> </w:t>
      </w:r>
      <w:r w:rsidR="00A11805">
        <w:rPr>
          <w:rStyle w:val="13"/>
          <w:color w:val="000000"/>
          <w:sz w:val="28"/>
          <w:szCs w:val="28"/>
          <w:lang w:val="uk-UA" w:eastAsia="uk-UA"/>
        </w:rPr>
        <w:t>(</w:t>
      </w:r>
      <w:r w:rsidR="00FA735E">
        <w:rPr>
          <w:rStyle w:val="13"/>
          <w:color w:val="000000"/>
          <w:sz w:val="28"/>
          <w:szCs w:val="28"/>
          <w:lang w:val="uk-UA" w:eastAsia="uk-UA"/>
        </w:rPr>
        <w:t xml:space="preserve">Постанова Кабінету Міністрів України </w:t>
      </w:r>
      <w:r w:rsidR="00654793">
        <w:rPr>
          <w:rStyle w:val="13"/>
          <w:color w:val="000000"/>
          <w:sz w:val="28"/>
          <w:szCs w:val="28"/>
          <w:lang w:val="uk-UA" w:eastAsia="uk-UA"/>
        </w:rPr>
        <w:t>від 16 грудня 2015 року №1151</w:t>
      </w:r>
      <w:r w:rsidR="00FA735E">
        <w:rPr>
          <w:rStyle w:val="13"/>
          <w:color w:val="000000"/>
          <w:sz w:val="28"/>
          <w:szCs w:val="28"/>
          <w:lang w:val="uk-UA" w:eastAsia="uk-UA"/>
        </w:rPr>
        <w:t xml:space="preserve"> «Про внесення змін до Постанови Кабінету Міністрів України від 11 березня 2004 року №308</w:t>
      </w:r>
      <w:r w:rsidR="00A11805">
        <w:rPr>
          <w:rStyle w:val="13"/>
          <w:color w:val="000000"/>
          <w:sz w:val="28"/>
          <w:szCs w:val="28"/>
          <w:lang w:val="uk-UA" w:eastAsia="uk-UA"/>
        </w:rPr>
        <w:t>)</w:t>
      </w:r>
      <w:r w:rsidR="0047219C">
        <w:rPr>
          <w:rStyle w:val="13"/>
          <w:color w:val="000000"/>
          <w:sz w:val="28"/>
          <w:szCs w:val="28"/>
          <w:lang w:val="uk-UA" w:eastAsia="uk-UA"/>
        </w:rPr>
        <w:t xml:space="preserve">, </w:t>
      </w:r>
      <w:r w:rsidR="00D70693" w:rsidRPr="001429FD">
        <w:rPr>
          <w:rStyle w:val="13"/>
          <w:color w:val="000000"/>
          <w:sz w:val="28"/>
          <w:szCs w:val="28"/>
          <w:lang w:val="uk-UA" w:eastAsia="uk-UA"/>
        </w:rPr>
        <w:t xml:space="preserve">Закону України </w:t>
      </w:r>
      <w:r w:rsidR="00A11805" w:rsidRPr="001429FD">
        <w:rPr>
          <w:rStyle w:val="13"/>
          <w:color w:val="000000"/>
          <w:sz w:val="28"/>
          <w:szCs w:val="28"/>
          <w:lang w:val="uk-UA" w:eastAsia="uk-UA"/>
        </w:rPr>
        <w:t xml:space="preserve">«Про внесення змін до Податкового кодексу України щодо вдосконалення адміністрування податків, усунення технічних та логічних </w:t>
      </w:r>
      <w:proofErr w:type="spellStart"/>
      <w:r w:rsidR="00A11805" w:rsidRPr="001429FD">
        <w:rPr>
          <w:rStyle w:val="13"/>
          <w:color w:val="000000"/>
          <w:sz w:val="28"/>
          <w:szCs w:val="28"/>
          <w:lang w:val="uk-UA" w:eastAsia="uk-UA"/>
        </w:rPr>
        <w:t>неузгодженостей</w:t>
      </w:r>
      <w:proofErr w:type="spellEnd"/>
      <w:r w:rsidR="00A11805" w:rsidRPr="001429FD">
        <w:rPr>
          <w:rStyle w:val="13"/>
          <w:color w:val="000000"/>
          <w:sz w:val="28"/>
          <w:szCs w:val="28"/>
          <w:lang w:val="uk-UA" w:eastAsia="uk-UA"/>
        </w:rPr>
        <w:t xml:space="preserve"> у податковому законодавстві»</w:t>
      </w:r>
      <w:r w:rsidR="00396DE6" w:rsidRPr="001429FD">
        <w:rPr>
          <w:rStyle w:val="13"/>
          <w:color w:val="000000"/>
          <w:sz w:val="28"/>
          <w:szCs w:val="28"/>
          <w:lang w:val="uk-UA" w:eastAsia="uk-UA"/>
        </w:rPr>
        <w:t>.</w:t>
      </w:r>
    </w:p>
    <w:p w:rsidR="00C44657" w:rsidRPr="00C44657" w:rsidRDefault="00C44657" w:rsidP="00FA735E">
      <w:pPr>
        <w:pStyle w:val="ae"/>
        <w:spacing w:line="235" w:lineRule="auto"/>
        <w:ind w:firstLine="720"/>
        <w:jc w:val="both"/>
        <w:rPr>
          <w:rStyle w:val="11"/>
          <w:b w:val="0"/>
          <w:bCs w:val="0"/>
          <w:sz w:val="28"/>
          <w:szCs w:val="28"/>
          <w:lang w:val="uk-UA" w:eastAsia="uk-UA"/>
        </w:rPr>
      </w:pPr>
      <w:bookmarkStart w:id="1" w:name="bookmark1"/>
      <w:r w:rsidRPr="00C44657">
        <w:rPr>
          <w:rStyle w:val="11"/>
          <w:b w:val="0"/>
          <w:bCs w:val="0"/>
          <w:sz w:val="28"/>
          <w:szCs w:val="28"/>
          <w:lang w:val="uk-UA" w:eastAsia="uk-UA"/>
        </w:rPr>
        <w:t xml:space="preserve">Питання залучення </w:t>
      </w:r>
      <w:r w:rsidR="00A11805">
        <w:rPr>
          <w:rStyle w:val="11"/>
          <w:b w:val="0"/>
          <w:bCs w:val="0"/>
          <w:sz w:val="28"/>
          <w:szCs w:val="28"/>
          <w:lang w:val="uk-UA" w:eastAsia="uk-UA"/>
        </w:rPr>
        <w:t>в</w:t>
      </w:r>
      <w:r w:rsidRPr="00C44657">
        <w:rPr>
          <w:rStyle w:val="11"/>
          <w:b w:val="0"/>
          <w:bCs w:val="0"/>
          <w:sz w:val="28"/>
          <w:szCs w:val="28"/>
          <w:lang w:val="uk-UA" w:eastAsia="uk-UA"/>
        </w:rPr>
        <w:t xml:space="preserve"> перший рік регулювання </w:t>
      </w:r>
      <w:r w:rsidRPr="00844E17">
        <w:rPr>
          <w:rFonts w:ascii="Times New Roman" w:hAnsi="Times New Roman"/>
          <w:sz w:val="28"/>
          <w:szCs w:val="28"/>
          <w:lang w:val="uk-UA"/>
        </w:rPr>
        <w:t>104,86 млн грн</w:t>
      </w:r>
      <w:r w:rsidRPr="00C44657">
        <w:rPr>
          <w:rStyle w:val="11"/>
          <w:b w:val="0"/>
          <w:bCs w:val="0"/>
          <w:sz w:val="28"/>
          <w:szCs w:val="28"/>
          <w:lang w:val="uk-UA" w:eastAsia="uk-UA"/>
        </w:rPr>
        <w:t xml:space="preserve"> до зведеного бюджету Криворізької міської територіальної громади від платників  єдиного податку І, ІІ групи пропонується вирішити шляхом ухвалення рішення міської ради з урахуванням вимог чинного законодавства та в межах повноважень, делегованих органам </w:t>
      </w:r>
      <w:r w:rsidRPr="00C44657">
        <w:rPr>
          <w:rFonts w:ascii="Times New Roman" w:hAnsi="Times New Roman"/>
          <w:sz w:val="28"/>
          <w:szCs w:val="28"/>
          <w:lang w:val="uk-UA"/>
        </w:rPr>
        <w:t>місцевого самоврядування.</w:t>
      </w:r>
    </w:p>
    <w:bookmarkEnd w:id="1"/>
    <w:p w:rsidR="006B5A59" w:rsidRPr="00A50F72" w:rsidRDefault="003B49F8" w:rsidP="00FA735E">
      <w:pPr>
        <w:pStyle w:val="af0"/>
        <w:spacing w:after="0" w:line="235" w:lineRule="auto"/>
        <w:ind w:left="0" w:firstLine="708"/>
        <w:jc w:val="both"/>
        <w:rPr>
          <w:rStyle w:val="2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03E" w:rsidRPr="00E201FD">
        <w:rPr>
          <w:rFonts w:ascii="Times New Roman" w:hAnsi="Times New Roman" w:cs="Times New Roman"/>
          <w:color w:val="auto"/>
          <w:sz w:val="28"/>
          <w:szCs w:val="28"/>
        </w:rPr>
        <w:t>Надходження від сплати єдиного податку  платниками І,</w:t>
      </w:r>
      <w:r w:rsidR="00A942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8403E" w:rsidRPr="00E201FD">
        <w:rPr>
          <w:rFonts w:ascii="Times New Roman" w:hAnsi="Times New Roman" w:cs="Times New Roman"/>
          <w:color w:val="auto"/>
          <w:sz w:val="28"/>
          <w:szCs w:val="28"/>
        </w:rPr>
        <w:t xml:space="preserve">ІІ груп за </w:t>
      </w:r>
      <w:r w:rsidR="008D75D9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C8403E" w:rsidRPr="007F089A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7F089A" w:rsidRPr="007F089A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C8403E" w:rsidRPr="007F089A">
        <w:rPr>
          <w:rFonts w:ascii="Times New Roman" w:hAnsi="Times New Roman" w:cs="Times New Roman"/>
          <w:color w:val="auto"/>
          <w:sz w:val="28"/>
          <w:szCs w:val="28"/>
        </w:rPr>
        <w:t xml:space="preserve"> рік у порівнянні з відповідним періодом минулого року </w:t>
      </w:r>
      <w:r w:rsidR="00C8403E" w:rsidRPr="00010D26">
        <w:rPr>
          <w:rFonts w:ascii="Times New Roman" w:hAnsi="Times New Roman" w:cs="Times New Roman"/>
          <w:color w:val="auto"/>
          <w:sz w:val="28"/>
          <w:szCs w:val="28"/>
        </w:rPr>
        <w:t>збільши</w:t>
      </w:r>
      <w:r w:rsidR="00844E17" w:rsidRPr="00010D26">
        <w:rPr>
          <w:rFonts w:ascii="Times New Roman" w:hAnsi="Times New Roman" w:cs="Times New Roman"/>
          <w:color w:val="auto"/>
          <w:sz w:val="28"/>
          <w:szCs w:val="28"/>
        </w:rPr>
        <w:t>ли</w:t>
      </w:r>
      <w:r w:rsidR="00C8403E" w:rsidRPr="00010D26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2252DC" w:rsidRPr="00010D26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C8403E" w:rsidRPr="007F089A"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r w:rsidR="008D75D9" w:rsidRPr="007F08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F089A" w:rsidRPr="007F089A">
        <w:rPr>
          <w:rFonts w:ascii="Times New Roman" w:hAnsi="Times New Roman" w:cs="Times New Roman"/>
          <w:color w:val="auto"/>
          <w:sz w:val="28"/>
          <w:szCs w:val="28"/>
        </w:rPr>
        <w:t xml:space="preserve">  3,2</w:t>
      </w:r>
      <w:r w:rsidR="008D75D9" w:rsidRPr="007F089A">
        <w:rPr>
          <w:rFonts w:ascii="Times New Roman" w:hAnsi="Times New Roman" w:cs="Times New Roman"/>
          <w:color w:val="auto"/>
          <w:sz w:val="28"/>
          <w:szCs w:val="28"/>
        </w:rPr>
        <w:t xml:space="preserve"> млн</w:t>
      </w:r>
      <w:r w:rsidR="00E66100" w:rsidRPr="007F089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8D75D9" w:rsidRPr="007F089A">
        <w:rPr>
          <w:rFonts w:ascii="Times New Roman" w:hAnsi="Times New Roman" w:cs="Times New Roman"/>
          <w:color w:val="auto"/>
          <w:sz w:val="28"/>
          <w:szCs w:val="28"/>
        </w:rPr>
        <w:t>грн</w:t>
      </w:r>
      <w:r w:rsidR="00C8403E" w:rsidRPr="007F089A">
        <w:rPr>
          <w:rFonts w:ascii="Times New Roman" w:hAnsi="Times New Roman" w:cs="Times New Roman"/>
          <w:color w:val="auto"/>
          <w:sz w:val="28"/>
          <w:szCs w:val="28"/>
        </w:rPr>
        <w:t xml:space="preserve"> або на </w:t>
      </w:r>
      <w:r w:rsidR="007F089A" w:rsidRPr="007F089A">
        <w:rPr>
          <w:rFonts w:ascii="Times New Roman" w:hAnsi="Times New Roman" w:cs="Times New Roman"/>
          <w:color w:val="auto"/>
          <w:sz w:val="28"/>
          <w:szCs w:val="28"/>
        </w:rPr>
        <w:t>4,6</w:t>
      </w:r>
      <w:r w:rsidR="00C8403E" w:rsidRPr="007F089A">
        <w:rPr>
          <w:rFonts w:ascii="Times New Roman" w:hAnsi="Times New Roman" w:cs="Times New Roman"/>
          <w:color w:val="auto"/>
          <w:sz w:val="28"/>
          <w:szCs w:val="28"/>
        </w:rPr>
        <w:t>%.</w:t>
      </w:r>
      <w:r w:rsidR="00C8403E" w:rsidRPr="0047219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7219C" w:rsidRPr="0047219C">
        <w:rPr>
          <w:rFonts w:ascii="Times New Roman" w:hAnsi="Times New Roman" w:cs="Times New Roman"/>
          <w:color w:val="auto"/>
          <w:sz w:val="28"/>
          <w:szCs w:val="28"/>
        </w:rPr>
        <w:t>Ці</w:t>
      </w:r>
      <w:r w:rsidR="004721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B5A59">
        <w:rPr>
          <w:rStyle w:val="20"/>
          <w:b w:val="0"/>
          <w:bCs w:val="0"/>
          <w:color w:val="auto"/>
          <w:sz w:val="28"/>
          <w:szCs w:val="28"/>
        </w:rPr>
        <w:t xml:space="preserve">надходження </w:t>
      </w:r>
      <w:r w:rsidR="006B5A59" w:rsidRPr="00010D26">
        <w:rPr>
          <w:rStyle w:val="20"/>
          <w:b w:val="0"/>
          <w:bCs w:val="0"/>
          <w:color w:val="auto"/>
          <w:sz w:val="28"/>
          <w:szCs w:val="28"/>
        </w:rPr>
        <w:t xml:space="preserve">до </w:t>
      </w:r>
      <w:r w:rsidR="00C05FC7" w:rsidRPr="00010D26">
        <w:rPr>
          <w:rStyle w:val="20"/>
          <w:b w:val="0"/>
          <w:bCs w:val="0"/>
          <w:color w:val="auto"/>
          <w:sz w:val="28"/>
          <w:szCs w:val="28"/>
        </w:rPr>
        <w:t>бюджету</w:t>
      </w:r>
      <w:r w:rsidR="00EB5019" w:rsidRPr="00EB5019">
        <w:rPr>
          <w:rStyle w:val="20"/>
          <w:b w:val="0"/>
          <w:bCs w:val="0"/>
          <w:color w:val="auto"/>
          <w:sz w:val="28"/>
          <w:szCs w:val="28"/>
        </w:rPr>
        <w:t xml:space="preserve"> </w:t>
      </w:r>
      <w:r w:rsidR="006B5A59">
        <w:rPr>
          <w:rStyle w:val="20"/>
          <w:b w:val="0"/>
          <w:bCs w:val="0"/>
          <w:color w:val="auto"/>
          <w:sz w:val="28"/>
          <w:szCs w:val="28"/>
        </w:rPr>
        <w:t xml:space="preserve">сприятимуть більш повному фінансуванню соціально важливих цільових програм. </w:t>
      </w:r>
    </w:p>
    <w:p w:rsidR="003C5264" w:rsidRPr="003C5264" w:rsidRDefault="006B5A59" w:rsidP="00FA735E">
      <w:pPr>
        <w:widowControl/>
        <w:spacing w:line="235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C4027">
        <w:rPr>
          <w:rFonts w:ascii="Times New Roman" w:hAnsi="Times New Roman"/>
          <w:sz w:val="28"/>
          <w:szCs w:val="28"/>
        </w:rPr>
        <w:t>Ухвалення рішення з цього питання необхідн</w:t>
      </w:r>
      <w:r w:rsidR="00A94224">
        <w:rPr>
          <w:rFonts w:ascii="Times New Roman" w:hAnsi="Times New Roman"/>
          <w:sz w:val="28"/>
          <w:szCs w:val="28"/>
        </w:rPr>
        <w:t>е</w:t>
      </w:r>
      <w:r w:rsidRPr="001C4027">
        <w:rPr>
          <w:rFonts w:ascii="Times New Roman" w:hAnsi="Times New Roman"/>
          <w:sz w:val="28"/>
          <w:szCs w:val="28"/>
        </w:rPr>
        <w:t xml:space="preserve"> для прозорого ефективного </w:t>
      </w:r>
      <w:r>
        <w:rPr>
          <w:rFonts w:ascii="Times New Roman" w:hAnsi="Times New Roman"/>
          <w:sz w:val="28"/>
          <w:szCs w:val="28"/>
        </w:rPr>
        <w:t xml:space="preserve">застосування </w:t>
      </w:r>
      <w:r w:rsidRPr="001C4027">
        <w:rPr>
          <w:rFonts w:ascii="Times New Roman" w:hAnsi="Times New Roman"/>
          <w:sz w:val="28"/>
          <w:szCs w:val="28"/>
        </w:rPr>
        <w:t>ставки єдиного податку, здійснення контролю за своєчасністю та повнотою проведення платежів.</w:t>
      </w:r>
      <w:r w:rsidR="008E4717">
        <w:rPr>
          <w:rFonts w:ascii="Times New Roman" w:hAnsi="Times New Roman"/>
          <w:sz w:val="28"/>
          <w:szCs w:val="28"/>
        </w:rPr>
        <w:t xml:space="preserve"> У цьому випад</w:t>
      </w:r>
      <w:r w:rsidR="00E66100">
        <w:rPr>
          <w:rFonts w:ascii="Times New Roman" w:hAnsi="Times New Roman"/>
          <w:sz w:val="28"/>
          <w:szCs w:val="28"/>
        </w:rPr>
        <w:t>ку причини виникнення проблеми</w:t>
      </w:r>
      <w:r w:rsidR="008E4717">
        <w:rPr>
          <w:rFonts w:ascii="Times New Roman" w:hAnsi="Times New Roman"/>
          <w:sz w:val="28"/>
          <w:szCs w:val="28"/>
        </w:rPr>
        <w:t xml:space="preserve"> </w:t>
      </w:r>
      <w:r w:rsidR="00E66100">
        <w:rPr>
          <w:rStyle w:val="13"/>
          <w:sz w:val="28"/>
          <w:szCs w:val="28"/>
        </w:rPr>
        <w:t>–</w:t>
      </w:r>
      <w:r w:rsidR="00E66100">
        <w:rPr>
          <w:rFonts w:ascii="Times New Roman" w:hAnsi="Times New Roman"/>
          <w:sz w:val="28"/>
          <w:szCs w:val="28"/>
        </w:rPr>
        <w:t xml:space="preserve"> </w:t>
      </w:r>
      <w:r w:rsidR="008E4717">
        <w:rPr>
          <w:rFonts w:ascii="Times New Roman" w:hAnsi="Times New Roman"/>
          <w:sz w:val="28"/>
          <w:szCs w:val="28"/>
        </w:rPr>
        <w:t xml:space="preserve">це безпосередня вимога законодавства та необхідність отримання  до </w:t>
      </w:r>
      <w:r w:rsidR="009F280A" w:rsidRPr="00E21DCB">
        <w:rPr>
          <w:rFonts w:ascii="Times New Roman" w:hAnsi="Times New Roman" w:cs="Times New Roman"/>
          <w:sz w:val="28"/>
          <w:szCs w:val="28"/>
        </w:rPr>
        <w:t xml:space="preserve">зведеного бюджету </w:t>
      </w:r>
      <w:r w:rsidR="00A11805">
        <w:rPr>
          <w:rFonts w:ascii="Times New Roman" w:hAnsi="Times New Roman" w:cs="Times New Roman"/>
          <w:sz w:val="28"/>
          <w:szCs w:val="28"/>
        </w:rPr>
        <w:t xml:space="preserve">Криворізької </w:t>
      </w:r>
      <w:r w:rsidR="009F280A" w:rsidRPr="00E21DCB">
        <w:rPr>
          <w:rFonts w:ascii="Times New Roman" w:hAnsi="Times New Roman" w:cs="Times New Roman"/>
          <w:sz w:val="28"/>
          <w:szCs w:val="28"/>
        </w:rPr>
        <w:t>міської територіальної громади</w:t>
      </w:r>
      <w:r w:rsidR="009F280A">
        <w:rPr>
          <w:rFonts w:ascii="Times New Roman" w:hAnsi="Times New Roman" w:cs="Times New Roman"/>
          <w:sz w:val="28"/>
          <w:szCs w:val="28"/>
        </w:rPr>
        <w:t xml:space="preserve"> </w:t>
      </w:r>
      <w:r w:rsidR="00E21DCB" w:rsidRPr="00050ACA">
        <w:rPr>
          <w:rFonts w:ascii="Times New Roman" w:hAnsi="Times New Roman" w:cs="Times New Roman"/>
          <w:sz w:val="28"/>
          <w:szCs w:val="28"/>
        </w:rPr>
        <w:t xml:space="preserve">у перший рік регулювання </w:t>
      </w:r>
      <w:r w:rsidR="00CD6B82" w:rsidRPr="00050ACA">
        <w:rPr>
          <w:rFonts w:ascii="Times New Roman" w:hAnsi="Times New Roman"/>
          <w:sz w:val="28"/>
          <w:szCs w:val="28"/>
        </w:rPr>
        <w:t>10</w:t>
      </w:r>
      <w:r w:rsidR="009F280A" w:rsidRPr="00050ACA">
        <w:rPr>
          <w:rFonts w:ascii="Times New Roman" w:hAnsi="Times New Roman"/>
          <w:sz w:val="28"/>
          <w:szCs w:val="28"/>
        </w:rPr>
        <w:t>4</w:t>
      </w:r>
      <w:r w:rsidR="00CD6B82" w:rsidRPr="00050ACA">
        <w:rPr>
          <w:rFonts w:ascii="Times New Roman" w:hAnsi="Times New Roman"/>
          <w:sz w:val="28"/>
          <w:szCs w:val="28"/>
        </w:rPr>
        <w:t>,8</w:t>
      </w:r>
      <w:r w:rsidR="009F280A" w:rsidRPr="00050ACA">
        <w:rPr>
          <w:rFonts w:ascii="Times New Roman" w:hAnsi="Times New Roman"/>
          <w:sz w:val="28"/>
          <w:szCs w:val="28"/>
        </w:rPr>
        <w:t>6</w:t>
      </w:r>
      <w:r w:rsidR="003C211D" w:rsidRPr="00050ACA">
        <w:rPr>
          <w:rFonts w:ascii="Times New Roman" w:hAnsi="Times New Roman"/>
          <w:sz w:val="28"/>
          <w:szCs w:val="28"/>
        </w:rPr>
        <w:t xml:space="preserve"> </w:t>
      </w:r>
      <w:r w:rsidR="008D75D9" w:rsidRPr="00050ACA">
        <w:rPr>
          <w:rFonts w:ascii="Times New Roman" w:hAnsi="Times New Roman"/>
          <w:sz w:val="28"/>
          <w:szCs w:val="28"/>
        </w:rPr>
        <w:t xml:space="preserve"> млн</w:t>
      </w:r>
      <w:r w:rsidR="00E66100" w:rsidRPr="00050ACA">
        <w:rPr>
          <w:rFonts w:ascii="Times New Roman" w:hAnsi="Times New Roman"/>
          <w:sz w:val="28"/>
          <w:szCs w:val="28"/>
        </w:rPr>
        <w:t xml:space="preserve"> </w:t>
      </w:r>
      <w:r w:rsidR="00EB5019">
        <w:rPr>
          <w:rFonts w:ascii="Times New Roman" w:hAnsi="Times New Roman"/>
          <w:sz w:val="28"/>
          <w:szCs w:val="28"/>
        </w:rPr>
        <w:t>грн</w:t>
      </w:r>
      <w:r w:rsidR="00E21DCB" w:rsidRPr="00050ACA">
        <w:rPr>
          <w:rFonts w:ascii="Times New Roman" w:hAnsi="Times New Roman" w:cs="Times New Roman"/>
          <w:sz w:val="28"/>
          <w:szCs w:val="28"/>
        </w:rPr>
        <w:t>.</w:t>
      </w:r>
      <w:r w:rsidR="008E4717">
        <w:rPr>
          <w:rFonts w:ascii="Times New Roman" w:hAnsi="Times New Roman"/>
          <w:sz w:val="28"/>
          <w:szCs w:val="28"/>
        </w:rPr>
        <w:t xml:space="preserve"> Органи місцевого самоврядування ухвалюють рішення міської ради про податки та збори</w:t>
      </w:r>
      <w:r w:rsidR="00C50D83">
        <w:rPr>
          <w:rFonts w:ascii="Times New Roman" w:hAnsi="Times New Roman"/>
          <w:sz w:val="28"/>
          <w:szCs w:val="28"/>
        </w:rPr>
        <w:t xml:space="preserve"> відповідно до </w:t>
      </w:r>
      <w:r w:rsidR="00C03D29">
        <w:rPr>
          <w:rFonts w:ascii="Times New Roman" w:hAnsi="Times New Roman"/>
          <w:sz w:val="28"/>
          <w:szCs w:val="28"/>
        </w:rPr>
        <w:t xml:space="preserve">вимог </w:t>
      </w:r>
      <w:r w:rsidR="00C50D83">
        <w:rPr>
          <w:rFonts w:ascii="Times New Roman" w:hAnsi="Times New Roman"/>
          <w:sz w:val="28"/>
          <w:szCs w:val="28"/>
        </w:rPr>
        <w:t xml:space="preserve">Податкового кодексу України </w:t>
      </w:r>
      <w:r w:rsidR="00C50D83">
        <w:rPr>
          <w:rStyle w:val="13"/>
          <w:sz w:val="28"/>
          <w:szCs w:val="28"/>
        </w:rPr>
        <w:t xml:space="preserve">(надалі </w:t>
      </w:r>
      <w:r w:rsidR="00E66100">
        <w:rPr>
          <w:rStyle w:val="13"/>
          <w:sz w:val="28"/>
          <w:szCs w:val="28"/>
        </w:rPr>
        <w:t>–</w:t>
      </w:r>
      <w:r w:rsidR="00C50D83">
        <w:rPr>
          <w:rStyle w:val="13"/>
          <w:sz w:val="28"/>
          <w:szCs w:val="28"/>
        </w:rPr>
        <w:t xml:space="preserve"> Кодекс)</w:t>
      </w:r>
      <w:r w:rsidR="008E4717">
        <w:rPr>
          <w:rFonts w:ascii="Times New Roman" w:hAnsi="Times New Roman"/>
          <w:sz w:val="28"/>
          <w:szCs w:val="28"/>
        </w:rPr>
        <w:t>.</w:t>
      </w:r>
    </w:p>
    <w:p w:rsidR="00F04BE5" w:rsidRDefault="00C463D4" w:rsidP="00FA735E">
      <w:pPr>
        <w:pStyle w:val="ae"/>
        <w:spacing w:line="235" w:lineRule="auto"/>
        <w:ind w:firstLine="600"/>
        <w:jc w:val="both"/>
        <w:rPr>
          <w:rStyle w:val="20"/>
          <w:b w:val="0"/>
          <w:bCs w:val="0"/>
          <w:sz w:val="28"/>
          <w:szCs w:val="28"/>
          <w:lang w:val="uk-UA"/>
        </w:rPr>
      </w:pPr>
      <w:r w:rsidRPr="00E66100">
        <w:rPr>
          <w:rStyle w:val="13"/>
          <w:color w:val="000000"/>
          <w:sz w:val="28"/>
          <w:szCs w:val="28"/>
          <w:lang w:val="uk-UA" w:eastAsia="uk-UA"/>
        </w:rPr>
        <w:tab/>
      </w:r>
      <w:r w:rsidRPr="00E66100">
        <w:rPr>
          <w:rStyle w:val="20"/>
          <w:b w:val="0"/>
          <w:bCs w:val="0"/>
          <w:sz w:val="28"/>
          <w:szCs w:val="28"/>
          <w:lang w:val="uk-UA"/>
        </w:rPr>
        <w:t xml:space="preserve">За інформацією </w:t>
      </w:r>
      <w:r w:rsidR="0008798C" w:rsidRPr="005D335F">
        <w:rPr>
          <w:rStyle w:val="20"/>
          <w:b w:val="0"/>
          <w:bCs w:val="0"/>
          <w:sz w:val="28"/>
          <w:szCs w:val="28"/>
          <w:lang w:val="uk-UA"/>
        </w:rPr>
        <w:t>Головного управління ДПС</w:t>
      </w:r>
      <w:r w:rsidRPr="005D335F">
        <w:rPr>
          <w:rStyle w:val="20"/>
          <w:b w:val="0"/>
          <w:bCs w:val="0"/>
          <w:sz w:val="28"/>
          <w:szCs w:val="28"/>
          <w:lang w:val="uk-UA"/>
        </w:rPr>
        <w:t xml:space="preserve"> у Дніпропетровській області</w:t>
      </w:r>
      <w:r w:rsidR="00207243" w:rsidRPr="00E66100">
        <w:rPr>
          <w:rStyle w:val="20"/>
          <w:b w:val="0"/>
          <w:bCs w:val="0"/>
          <w:sz w:val="28"/>
          <w:szCs w:val="28"/>
          <w:lang w:val="uk-UA"/>
        </w:rPr>
        <w:t xml:space="preserve"> </w:t>
      </w:r>
      <w:r w:rsidR="00F04BE5" w:rsidRPr="00E66100">
        <w:rPr>
          <w:rStyle w:val="20"/>
          <w:b w:val="0"/>
          <w:bCs w:val="0"/>
          <w:sz w:val="28"/>
          <w:szCs w:val="28"/>
          <w:lang w:val="uk-UA"/>
        </w:rPr>
        <w:t xml:space="preserve">прогнозовано </w:t>
      </w:r>
      <w:r w:rsidR="00A11805">
        <w:rPr>
          <w:rStyle w:val="20"/>
          <w:b w:val="0"/>
          <w:bCs w:val="0"/>
          <w:sz w:val="28"/>
          <w:szCs w:val="28"/>
          <w:lang w:val="uk-UA"/>
        </w:rPr>
        <w:t>в</w:t>
      </w:r>
      <w:r w:rsidR="00207243" w:rsidRPr="00050ACA">
        <w:rPr>
          <w:rStyle w:val="20"/>
          <w:b w:val="0"/>
          <w:bCs w:val="0"/>
          <w:sz w:val="28"/>
          <w:szCs w:val="28"/>
          <w:lang w:val="uk-UA"/>
        </w:rPr>
        <w:t xml:space="preserve"> </w:t>
      </w:r>
      <w:r w:rsidR="00E21DCB" w:rsidRPr="00050ACA">
        <w:rPr>
          <w:rStyle w:val="20"/>
          <w:b w:val="0"/>
          <w:bCs w:val="0"/>
          <w:sz w:val="28"/>
          <w:szCs w:val="28"/>
          <w:lang w:val="uk-UA"/>
        </w:rPr>
        <w:t>перший рік регулювання</w:t>
      </w:r>
      <w:r w:rsidR="00E21DCB">
        <w:rPr>
          <w:rStyle w:val="20"/>
          <w:b w:val="0"/>
          <w:bCs w:val="0"/>
          <w:sz w:val="28"/>
          <w:szCs w:val="28"/>
          <w:lang w:val="uk-UA"/>
        </w:rPr>
        <w:t xml:space="preserve"> </w:t>
      </w:r>
      <w:r w:rsidR="00F04BE5" w:rsidRPr="00E66100">
        <w:rPr>
          <w:rStyle w:val="20"/>
          <w:b w:val="0"/>
          <w:bCs w:val="0"/>
          <w:sz w:val="28"/>
          <w:szCs w:val="28"/>
          <w:lang w:val="uk-UA"/>
        </w:rPr>
        <w:t>чисельність платників єдиного податку</w:t>
      </w:r>
      <w:r w:rsidR="00207243" w:rsidRPr="00E66100">
        <w:rPr>
          <w:rStyle w:val="20"/>
          <w:b w:val="0"/>
          <w:bCs w:val="0"/>
          <w:sz w:val="28"/>
          <w:szCs w:val="28"/>
          <w:lang w:val="uk-UA"/>
        </w:rPr>
        <w:t xml:space="preserve"> І та ІІ групи </w:t>
      </w:r>
      <w:r w:rsidR="00156E0F" w:rsidRPr="00E66100">
        <w:rPr>
          <w:rStyle w:val="20"/>
          <w:b w:val="0"/>
          <w:bCs w:val="0"/>
          <w:sz w:val="28"/>
          <w:szCs w:val="28"/>
          <w:lang w:val="uk-UA"/>
        </w:rPr>
        <w:t>у</w:t>
      </w:r>
      <w:r w:rsidR="00207243" w:rsidRPr="00E66100">
        <w:rPr>
          <w:rStyle w:val="20"/>
          <w:b w:val="0"/>
          <w:bCs w:val="0"/>
          <w:sz w:val="28"/>
          <w:szCs w:val="28"/>
          <w:lang w:val="uk-UA"/>
        </w:rPr>
        <w:t xml:space="preserve"> </w:t>
      </w:r>
      <w:r w:rsidRPr="00E66100">
        <w:rPr>
          <w:rStyle w:val="20"/>
          <w:b w:val="0"/>
          <w:bCs w:val="0"/>
          <w:sz w:val="28"/>
          <w:szCs w:val="28"/>
          <w:lang w:val="uk-UA"/>
        </w:rPr>
        <w:t xml:space="preserve">м. Кривому Розі </w:t>
      </w:r>
      <w:r w:rsidR="00F04BE5" w:rsidRPr="00E66100">
        <w:rPr>
          <w:rStyle w:val="20"/>
          <w:b w:val="0"/>
          <w:bCs w:val="0"/>
          <w:sz w:val="28"/>
          <w:szCs w:val="28"/>
          <w:lang w:val="uk-UA"/>
        </w:rPr>
        <w:t xml:space="preserve">складе </w:t>
      </w:r>
      <w:r w:rsidR="006C43CB" w:rsidRPr="00E66100">
        <w:rPr>
          <w:rStyle w:val="20"/>
          <w:b w:val="0"/>
          <w:bCs w:val="0"/>
          <w:sz w:val="28"/>
          <w:szCs w:val="28"/>
          <w:lang w:val="uk-UA"/>
        </w:rPr>
        <w:t>10 </w:t>
      </w:r>
      <w:r w:rsidR="00F04BE5" w:rsidRPr="00E66100">
        <w:rPr>
          <w:rStyle w:val="20"/>
          <w:b w:val="0"/>
          <w:bCs w:val="0"/>
          <w:sz w:val="28"/>
          <w:szCs w:val="28"/>
          <w:lang w:val="uk-UA"/>
        </w:rPr>
        <w:t>2</w:t>
      </w:r>
      <w:r w:rsidR="00CD6B82">
        <w:rPr>
          <w:rStyle w:val="20"/>
          <w:b w:val="0"/>
          <w:bCs w:val="0"/>
          <w:sz w:val="28"/>
          <w:szCs w:val="28"/>
          <w:lang w:val="uk-UA"/>
        </w:rPr>
        <w:t>02</w:t>
      </w:r>
      <w:r w:rsidR="00207243" w:rsidRPr="00E66100">
        <w:rPr>
          <w:rStyle w:val="20"/>
          <w:b w:val="0"/>
          <w:bCs w:val="0"/>
          <w:sz w:val="28"/>
          <w:szCs w:val="28"/>
          <w:lang w:val="uk-UA"/>
        </w:rPr>
        <w:t xml:space="preserve"> суб’єкт</w:t>
      </w:r>
      <w:r w:rsidR="00A11805">
        <w:rPr>
          <w:rStyle w:val="20"/>
          <w:b w:val="0"/>
          <w:bCs w:val="0"/>
          <w:sz w:val="28"/>
          <w:szCs w:val="28"/>
          <w:lang w:val="uk-UA"/>
        </w:rPr>
        <w:t>и</w:t>
      </w:r>
      <w:r w:rsidR="006C43CB" w:rsidRPr="00E66100">
        <w:rPr>
          <w:rStyle w:val="20"/>
          <w:b w:val="0"/>
          <w:bCs w:val="0"/>
          <w:sz w:val="28"/>
          <w:szCs w:val="28"/>
          <w:lang w:val="uk-UA"/>
        </w:rPr>
        <w:t xml:space="preserve"> господарювання, у тому числі</w:t>
      </w:r>
      <w:r w:rsidRPr="00E66100">
        <w:rPr>
          <w:rStyle w:val="20"/>
          <w:b w:val="0"/>
          <w:bCs w:val="0"/>
          <w:sz w:val="28"/>
          <w:szCs w:val="28"/>
          <w:lang w:val="uk-UA"/>
        </w:rPr>
        <w:t xml:space="preserve">: І групи – </w:t>
      </w:r>
      <w:r w:rsidR="00F04BE5" w:rsidRPr="00E66100">
        <w:rPr>
          <w:rStyle w:val="20"/>
          <w:b w:val="0"/>
          <w:bCs w:val="0"/>
          <w:sz w:val="28"/>
          <w:szCs w:val="28"/>
          <w:lang w:val="uk-UA"/>
        </w:rPr>
        <w:t>3</w:t>
      </w:r>
      <w:r w:rsidR="00E66100">
        <w:rPr>
          <w:rStyle w:val="20"/>
          <w:b w:val="0"/>
          <w:bCs w:val="0"/>
          <w:sz w:val="28"/>
          <w:szCs w:val="28"/>
          <w:lang w:val="uk-UA"/>
        </w:rPr>
        <w:t xml:space="preserve"> </w:t>
      </w:r>
      <w:r w:rsidR="00F04BE5" w:rsidRPr="00E66100">
        <w:rPr>
          <w:rStyle w:val="20"/>
          <w:b w:val="0"/>
          <w:bCs w:val="0"/>
          <w:sz w:val="28"/>
          <w:szCs w:val="28"/>
          <w:lang w:val="uk-UA"/>
        </w:rPr>
        <w:t>0</w:t>
      </w:r>
      <w:r w:rsidR="00CD6B82">
        <w:rPr>
          <w:rStyle w:val="20"/>
          <w:b w:val="0"/>
          <w:bCs w:val="0"/>
          <w:sz w:val="28"/>
          <w:szCs w:val="28"/>
          <w:lang w:val="uk-UA"/>
        </w:rPr>
        <w:t>64</w:t>
      </w:r>
      <w:r w:rsidR="0008798C" w:rsidRPr="00E66100">
        <w:rPr>
          <w:rStyle w:val="20"/>
          <w:b w:val="0"/>
          <w:bCs w:val="0"/>
          <w:sz w:val="28"/>
          <w:szCs w:val="28"/>
          <w:lang w:val="uk-UA"/>
        </w:rPr>
        <w:t xml:space="preserve"> суб’єкт</w:t>
      </w:r>
      <w:r w:rsidR="00A11805">
        <w:rPr>
          <w:rStyle w:val="20"/>
          <w:b w:val="0"/>
          <w:bCs w:val="0"/>
          <w:sz w:val="28"/>
          <w:szCs w:val="28"/>
          <w:lang w:val="uk-UA"/>
        </w:rPr>
        <w:t>и</w:t>
      </w:r>
      <w:r w:rsidRPr="00E66100">
        <w:rPr>
          <w:rStyle w:val="20"/>
          <w:b w:val="0"/>
          <w:bCs w:val="0"/>
          <w:sz w:val="28"/>
          <w:szCs w:val="28"/>
          <w:lang w:val="uk-UA"/>
        </w:rPr>
        <w:t xml:space="preserve"> господарюва</w:t>
      </w:r>
      <w:r w:rsidR="00156E0F" w:rsidRPr="00E66100">
        <w:rPr>
          <w:rStyle w:val="20"/>
          <w:b w:val="0"/>
          <w:bCs w:val="0"/>
          <w:sz w:val="28"/>
          <w:szCs w:val="28"/>
          <w:lang w:val="uk-UA"/>
        </w:rPr>
        <w:t>ння,</w:t>
      </w:r>
      <w:r w:rsidRPr="00E66100">
        <w:rPr>
          <w:rStyle w:val="20"/>
          <w:b w:val="0"/>
          <w:bCs w:val="0"/>
          <w:sz w:val="28"/>
          <w:szCs w:val="28"/>
          <w:lang w:val="uk-UA"/>
        </w:rPr>
        <w:t xml:space="preserve"> ІІ групи – </w:t>
      </w:r>
      <w:r w:rsidR="00826652" w:rsidRPr="00E66100">
        <w:rPr>
          <w:rStyle w:val="20"/>
          <w:b w:val="0"/>
          <w:bCs w:val="0"/>
          <w:sz w:val="28"/>
          <w:szCs w:val="28"/>
          <w:lang w:val="uk-UA"/>
        </w:rPr>
        <w:t>7</w:t>
      </w:r>
      <w:r w:rsidR="00E66100">
        <w:rPr>
          <w:rStyle w:val="20"/>
          <w:b w:val="0"/>
          <w:bCs w:val="0"/>
          <w:sz w:val="28"/>
          <w:szCs w:val="28"/>
          <w:lang w:val="uk-UA"/>
        </w:rPr>
        <w:t xml:space="preserve"> </w:t>
      </w:r>
      <w:r w:rsidR="00CD6B82">
        <w:rPr>
          <w:rStyle w:val="20"/>
          <w:b w:val="0"/>
          <w:bCs w:val="0"/>
          <w:sz w:val="28"/>
          <w:szCs w:val="28"/>
          <w:lang w:val="uk-UA"/>
        </w:rPr>
        <w:t>138</w:t>
      </w:r>
      <w:r w:rsidR="00156E0F" w:rsidRPr="00E66100">
        <w:rPr>
          <w:rStyle w:val="20"/>
          <w:b w:val="0"/>
          <w:bCs w:val="0"/>
          <w:sz w:val="28"/>
          <w:szCs w:val="28"/>
          <w:lang w:val="uk-UA"/>
        </w:rPr>
        <w:t xml:space="preserve"> суб’єкт</w:t>
      </w:r>
      <w:r w:rsidR="00CD6B82">
        <w:rPr>
          <w:rStyle w:val="20"/>
          <w:b w:val="0"/>
          <w:bCs w:val="0"/>
          <w:sz w:val="28"/>
          <w:szCs w:val="28"/>
          <w:lang w:val="uk-UA"/>
        </w:rPr>
        <w:t>ів</w:t>
      </w:r>
      <w:r w:rsidRPr="00E66100">
        <w:rPr>
          <w:rStyle w:val="20"/>
          <w:b w:val="0"/>
          <w:bCs w:val="0"/>
          <w:sz w:val="28"/>
          <w:szCs w:val="28"/>
          <w:lang w:val="uk-UA"/>
        </w:rPr>
        <w:t xml:space="preserve"> господарювання</w:t>
      </w:r>
      <w:r w:rsidR="002C4A96" w:rsidRPr="00E66100">
        <w:rPr>
          <w:rStyle w:val="20"/>
          <w:b w:val="0"/>
          <w:bCs w:val="0"/>
          <w:sz w:val="28"/>
          <w:szCs w:val="28"/>
          <w:lang w:val="uk-UA"/>
        </w:rPr>
        <w:t>.</w:t>
      </w:r>
    </w:p>
    <w:p w:rsidR="00F81CD2" w:rsidRPr="00D962FB" w:rsidRDefault="00F81CD2" w:rsidP="00FA735E">
      <w:pPr>
        <w:pStyle w:val="ae"/>
        <w:spacing w:line="235" w:lineRule="auto"/>
        <w:ind w:firstLine="720"/>
        <w:jc w:val="both"/>
        <w:rPr>
          <w:rStyle w:val="20"/>
          <w:b w:val="0"/>
          <w:sz w:val="28"/>
          <w:szCs w:val="28"/>
          <w:lang w:val="uk-UA" w:eastAsia="uk-UA"/>
        </w:rPr>
      </w:pPr>
      <w:r w:rsidRPr="00D962FB">
        <w:rPr>
          <w:rStyle w:val="20"/>
          <w:b w:val="0"/>
          <w:bCs w:val="0"/>
          <w:sz w:val="28"/>
          <w:szCs w:val="28"/>
          <w:lang w:val="uk-UA" w:eastAsia="uk-UA"/>
        </w:rPr>
        <w:t>На кількість суб’єктів господарювання можуть уплинути зміна групи платників подат</w:t>
      </w:r>
      <w:r w:rsidR="00A11805">
        <w:rPr>
          <w:rStyle w:val="20"/>
          <w:b w:val="0"/>
          <w:bCs w:val="0"/>
          <w:sz w:val="28"/>
          <w:szCs w:val="28"/>
          <w:lang w:val="uk-UA" w:eastAsia="uk-UA"/>
        </w:rPr>
        <w:t>ків та системи їх оподаткування,</w:t>
      </w:r>
      <w:r w:rsidRPr="00D962FB">
        <w:rPr>
          <w:rStyle w:val="20"/>
          <w:b w:val="0"/>
          <w:bCs w:val="0"/>
          <w:sz w:val="28"/>
          <w:szCs w:val="28"/>
          <w:lang w:val="uk-UA" w:eastAsia="uk-UA"/>
        </w:rPr>
        <w:t xml:space="preserve"> економічна ситуація, оскільки працездатне населення шукає джерела доходу за територіальними межами країни й міста. </w:t>
      </w:r>
    </w:p>
    <w:p w:rsidR="00C8403E" w:rsidRPr="00050ACA" w:rsidRDefault="00C8403E" w:rsidP="00FA735E">
      <w:pPr>
        <w:pStyle w:val="ae"/>
        <w:spacing w:line="235" w:lineRule="auto"/>
        <w:ind w:firstLine="600"/>
        <w:jc w:val="both"/>
        <w:rPr>
          <w:rStyle w:val="20"/>
          <w:b w:val="0"/>
          <w:bCs w:val="0"/>
          <w:sz w:val="28"/>
          <w:szCs w:val="28"/>
          <w:lang w:val="uk-UA"/>
        </w:rPr>
      </w:pPr>
      <w:r w:rsidRPr="00E66100">
        <w:rPr>
          <w:rStyle w:val="20"/>
          <w:b w:val="0"/>
          <w:bCs w:val="0"/>
          <w:sz w:val="28"/>
          <w:szCs w:val="28"/>
          <w:lang w:val="uk-UA"/>
        </w:rPr>
        <w:t xml:space="preserve">Прогнозний обсяг надходжень до </w:t>
      </w:r>
      <w:r w:rsidR="009F280A" w:rsidRPr="00E21DCB">
        <w:rPr>
          <w:rFonts w:ascii="Times New Roman" w:hAnsi="Times New Roman"/>
          <w:sz w:val="28"/>
          <w:szCs w:val="28"/>
          <w:lang w:val="uk-UA"/>
        </w:rPr>
        <w:t>зведеного бюджету</w:t>
      </w:r>
      <w:r w:rsidR="00C44657">
        <w:rPr>
          <w:rFonts w:ascii="Times New Roman" w:hAnsi="Times New Roman"/>
          <w:sz w:val="28"/>
          <w:szCs w:val="28"/>
          <w:lang w:val="uk-UA"/>
        </w:rPr>
        <w:t xml:space="preserve"> Криворізької</w:t>
      </w:r>
      <w:r w:rsidR="009F280A" w:rsidRPr="00E21DCB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</w:t>
      </w:r>
      <w:r w:rsidR="009F280A" w:rsidRPr="009F28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1DCB" w:rsidRPr="00050ACA">
        <w:rPr>
          <w:rFonts w:ascii="Times New Roman" w:hAnsi="Times New Roman"/>
          <w:sz w:val="28"/>
          <w:szCs w:val="28"/>
          <w:lang w:val="uk-UA"/>
        </w:rPr>
        <w:t>у перший рік регулювання</w:t>
      </w:r>
      <w:r w:rsidR="00E21DCB" w:rsidRPr="00E21DC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66100">
        <w:rPr>
          <w:rStyle w:val="20"/>
          <w:b w:val="0"/>
          <w:bCs w:val="0"/>
          <w:sz w:val="28"/>
          <w:szCs w:val="28"/>
          <w:lang w:val="uk-UA"/>
        </w:rPr>
        <w:t xml:space="preserve">від сплати єдиного податку </w:t>
      </w:r>
      <w:r w:rsidRPr="00E66100">
        <w:rPr>
          <w:rStyle w:val="20"/>
          <w:b w:val="0"/>
          <w:bCs w:val="0"/>
          <w:sz w:val="28"/>
          <w:szCs w:val="28"/>
          <w:lang w:val="uk-UA"/>
        </w:rPr>
        <w:lastRenderedPageBreak/>
        <w:t xml:space="preserve">платниками І та ІІ групи складе – </w:t>
      </w:r>
      <w:r w:rsidR="00CD6B82" w:rsidRPr="00E21DCB">
        <w:rPr>
          <w:rStyle w:val="20"/>
          <w:b w:val="0"/>
          <w:bCs w:val="0"/>
          <w:sz w:val="28"/>
          <w:szCs w:val="28"/>
          <w:lang w:val="uk-UA"/>
        </w:rPr>
        <w:t>10</w:t>
      </w:r>
      <w:r w:rsidR="009F280A" w:rsidRPr="00E21DCB">
        <w:rPr>
          <w:rStyle w:val="20"/>
          <w:b w:val="0"/>
          <w:bCs w:val="0"/>
          <w:sz w:val="28"/>
          <w:szCs w:val="28"/>
          <w:lang w:val="uk-UA"/>
        </w:rPr>
        <w:t>4</w:t>
      </w:r>
      <w:r w:rsidR="00CD6B82" w:rsidRPr="00E21DCB">
        <w:rPr>
          <w:rStyle w:val="20"/>
          <w:b w:val="0"/>
          <w:bCs w:val="0"/>
          <w:sz w:val="28"/>
          <w:szCs w:val="28"/>
          <w:lang w:val="uk-UA"/>
        </w:rPr>
        <w:t>,8</w:t>
      </w:r>
      <w:r w:rsidR="009F280A" w:rsidRPr="00E21DCB">
        <w:rPr>
          <w:rStyle w:val="20"/>
          <w:b w:val="0"/>
          <w:bCs w:val="0"/>
          <w:sz w:val="28"/>
          <w:szCs w:val="28"/>
          <w:lang w:val="uk-UA"/>
        </w:rPr>
        <w:t>6</w:t>
      </w:r>
      <w:r w:rsidR="00CD6B82" w:rsidRPr="00E21DCB">
        <w:rPr>
          <w:rStyle w:val="20"/>
          <w:b w:val="0"/>
          <w:bCs w:val="0"/>
          <w:sz w:val="28"/>
          <w:szCs w:val="28"/>
          <w:lang w:val="uk-UA"/>
        </w:rPr>
        <w:t xml:space="preserve"> </w:t>
      </w:r>
      <w:r w:rsidR="008D75D9" w:rsidRPr="00E21DCB">
        <w:rPr>
          <w:rStyle w:val="20"/>
          <w:b w:val="0"/>
          <w:bCs w:val="0"/>
          <w:sz w:val="28"/>
          <w:szCs w:val="28"/>
          <w:lang w:val="uk-UA"/>
        </w:rPr>
        <w:t>млн</w:t>
      </w:r>
      <w:r w:rsidR="00E66100">
        <w:rPr>
          <w:rStyle w:val="20"/>
          <w:b w:val="0"/>
          <w:bCs w:val="0"/>
          <w:sz w:val="28"/>
          <w:szCs w:val="28"/>
          <w:lang w:val="uk-UA"/>
        </w:rPr>
        <w:t xml:space="preserve"> грн</w:t>
      </w:r>
      <w:r w:rsidR="00A11805">
        <w:rPr>
          <w:rStyle w:val="20"/>
          <w:b w:val="0"/>
          <w:bCs w:val="0"/>
          <w:sz w:val="28"/>
          <w:szCs w:val="28"/>
          <w:lang w:val="uk-UA"/>
        </w:rPr>
        <w:t xml:space="preserve">, </w:t>
      </w:r>
      <w:r w:rsidRPr="00E66100">
        <w:rPr>
          <w:rStyle w:val="20"/>
          <w:b w:val="0"/>
          <w:bCs w:val="0"/>
          <w:sz w:val="28"/>
          <w:szCs w:val="28"/>
          <w:lang w:val="uk-UA"/>
        </w:rPr>
        <w:t xml:space="preserve">у тому числі від сплати платниками І групи – </w:t>
      </w:r>
      <w:r w:rsidR="00CD6B82">
        <w:rPr>
          <w:rStyle w:val="20"/>
          <w:b w:val="0"/>
          <w:bCs w:val="0"/>
          <w:sz w:val="28"/>
          <w:szCs w:val="28"/>
          <w:lang w:val="uk-UA"/>
        </w:rPr>
        <w:t>7,30</w:t>
      </w:r>
      <w:r w:rsidR="008D75D9">
        <w:rPr>
          <w:rStyle w:val="20"/>
          <w:b w:val="0"/>
          <w:bCs w:val="0"/>
          <w:sz w:val="28"/>
          <w:szCs w:val="28"/>
          <w:lang w:val="uk-UA"/>
        </w:rPr>
        <w:t xml:space="preserve"> млн грн</w:t>
      </w:r>
      <w:r w:rsidRPr="00E66100">
        <w:rPr>
          <w:rStyle w:val="20"/>
          <w:b w:val="0"/>
          <w:bCs w:val="0"/>
          <w:sz w:val="28"/>
          <w:szCs w:val="28"/>
          <w:lang w:val="uk-UA"/>
        </w:rPr>
        <w:t xml:space="preserve">, ІІ групи – </w:t>
      </w:r>
      <w:r w:rsidR="00CD6B82" w:rsidRPr="00E21DCB">
        <w:rPr>
          <w:rStyle w:val="20"/>
          <w:b w:val="0"/>
          <w:bCs w:val="0"/>
          <w:sz w:val="28"/>
          <w:szCs w:val="28"/>
          <w:lang w:val="uk-UA"/>
        </w:rPr>
        <w:t>9</w:t>
      </w:r>
      <w:r w:rsidR="009F280A" w:rsidRPr="00E21DCB">
        <w:rPr>
          <w:rStyle w:val="20"/>
          <w:b w:val="0"/>
          <w:bCs w:val="0"/>
          <w:sz w:val="28"/>
          <w:szCs w:val="28"/>
          <w:lang w:val="uk-UA"/>
        </w:rPr>
        <w:t>7</w:t>
      </w:r>
      <w:r w:rsidR="00CD6B82" w:rsidRPr="00E21DCB">
        <w:rPr>
          <w:rStyle w:val="20"/>
          <w:b w:val="0"/>
          <w:bCs w:val="0"/>
          <w:sz w:val="28"/>
          <w:szCs w:val="28"/>
          <w:lang w:val="uk-UA"/>
        </w:rPr>
        <w:t>,5</w:t>
      </w:r>
      <w:r w:rsidR="009F280A" w:rsidRPr="00E21DCB">
        <w:rPr>
          <w:rStyle w:val="20"/>
          <w:b w:val="0"/>
          <w:bCs w:val="0"/>
          <w:sz w:val="28"/>
          <w:szCs w:val="28"/>
          <w:lang w:val="uk-UA"/>
        </w:rPr>
        <w:t>6</w:t>
      </w:r>
      <w:r w:rsidR="008D75D9">
        <w:rPr>
          <w:rStyle w:val="20"/>
          <w:b w:val="0"/>
          <w:bCs w:val="0"/>
          <w:sz w:val="28"/>
          <w:szCs w:val="28"/>
          <w:lang w:val="uk-UA"/>
        </w:rPr>
        <w:t xml:space="preserve"> млн</w:t>
      </w:r>
      <w:r w:rsidR="00C44657">
        <w:rPr>
          <w:rStyle w:val="20"/>
          <w:b w:val="0"/>
          <w:bCs w:val="0"/>
          <w:sz w:val="28"/>
          <w:szCs w:val="28"/>
          <w:lang w:val="uk-UA"/>
        </w:rPr>
        <w:t xml:space="preserve"> грн</w:t>
      </w:r>
      <w:r w:rsidR="00255E03" w:rsidRPr="00050ACA">
        <w:rPr>
          <w:rStyle w:val="20"/>
          <w:b w:val="0"/>
          <w:bCs w:val="0"/>
          <w:sz w:val="28"/>
          <w:szCs w:val="28"/>
          <w:lang w:val="uk-UA"/>
        </w:rPr>
        <w:t>.</w:t>
      </w:r>
    </w:p>
    <w:p w:rsidR="00C463D4" w:rsidRPr="00F81CD2" w:rsidRDefault="00C463D4" w:rsidP="00D962FB">
      <w:pPr>
        <w:pStyle w:val="ae"/>
        <w:spacing w:line="238" w:lineRule="auto"/>
        <w:ind w:firstLine="708"/>
        <w:jc w:val="both"/>
        <w:rPr>
          <w:rStyle w:val="20"/>
          <w:b w:val="0"/>
          <w:bCs w:val="0"/>
          <w:sz w:val="28"/>
          <w:szCs w:val="28"/>
          <w:lang w:val="uk-UA" w:eastAsia="uk-UA"/>
        </w:rPr>
      </w:pPr>
      <w:r w:rsidRPr="00E66100">
        <w:rPr>
          <w:rStyle w:val="20"/>
          <w:b w:val="0"/>
          <w:bCs w:val="0"/>
          <w:sz w:val="28"/>
          <w:szCs w:val="28"/>
          <w:lang w:val="uk-UA" w:eastAsia="uk-UA"/>
        </w:rPr>
        <w:t xml:space="preserve">Для розрахунку прогнозних показників суми витрат суб’єктів малого підприємництва враховувалися </w:t>
      </w:r>
      <w:r w:rsidRPr="00E66100">
        <w:rPr>
          <w:rStyle w:val="20"/>
          <w:b w:val="0"/>
          <w:sz w:val="28"/>
          <w:szCs w:val="28"/>
          <w:lang w:val="uk-UA" w:eastAsia="uk-UA"/>
        </w:rPr>
        <w:t xml:space="preserve">основні прогнозні </w:t>
      </w:r>
      <w:proofErr w:type="spellStart"/>
      <w:r w:rsidRPr="00E66100">
        <w:rPr>
          <w:rStyle w:val="20"/>
          <w:b w:val="0"/>
          <w:sz w:val="28"/>
          <w:szCs w:val="28"/>
          <w:lang w:val="uk-UA" w:eastAsia="uk-UA"/>
        </w:rPr>
        <w:t>макропоказники</w:t>
      </w:r>
      <w:proofErr w:type="spellEnd"/>
      <w:r w:rsidR="00E66100">
        <w:rPr>
          <w:rStyle w:val="20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E66100">
        <w:rPr>
          <w:rStyle w:val="20"/>
          <w:b w:val="0"/>
          <w:sz w:val="28"/>
          <w:szCs w:val="28"/>
          <w:lang w:val="uk-UA" w:eastAsia="uk-UA"/>
        </w:rPr>
        <w:t>економіч</w:t>
      </w:r>
      <w:proofErr w:type="spellEnd"/>
      <w:r w:rsidR="00156E0F" w:rsidRPr="00E66100">
        <w:rPr>
          <w:rStyle w:val="20"/>
          <w:b w:val="0"/>
          <w:sz w:val="28"/>
          <w:szCs w:val="28"/>
          <w:lang w:val="uk-UA" w:eastAsia="uk-UA"/>
        </w:rPr>
        <w:t>-</w:t>
      </w:r>
      <w:r w:rsidRPr="00A50F72">
        <w:rPr>
          <w:rStyle w:val="20"/>
          <w:b w:val="0"/>
          <w:sz w:val="28"/>
          <w:szCs w:val="28"/>
          <w:lang w:val="uk-UA" w:eastAsia="uk-UA"/>
        </w:rPr>
        <w:t>ного й соціального розвитку України </w:t>
      </w:r>
      <w:r w:rsidR="00E02AEE" w:rsidRPr="00A50F72">
        <w:rPr>
          <w:rStyle w:val="20"/>
          <w:b w:val="0"/>
          <w:bCs w:val="0"/>
          <w:sz w:val="28"/>
          <w:szCs w:val="28"/>
          <w:lang w:val="uk-UA" w:eastAsia="uk-UA"/>
        </w:rPr>
        <w:t xml:space="preserve">(Постанова Кабінету Міністрів </w:t>
      </w:r>
      <w:r w:rsidR="00E02AEE" w:rsidRPr="003115BF">
        <w:rPr>
          <w:rStyle w:val="20"/>
          <w:b w:val="0"/>
          <w:bCs w:val="0"/>
          <w:sz w:val="28"/>
          <w:szCs w:val="28"/>
          <w:lang w:val="uk-UA" w:eastAsia="uk-UA"/>
        </w:rPr>
        <w:t>України</w:t>
      </w:r>
      <w:r w:rsidR="0084127C">
        <w:rPr>
          <w:rStyle w:val="20"/>
          <w:b w:val="0"/>
          <w:bCs w:val="0"/>
          <w:sz w:val="28"/>
          <w:szCs w:val="28"/>
          <w:lang w:val="uk-UA" w:eastAsia="uk-UA"/>
        </w:rPr>
        <w:t xml:space="preserve"> від 29</w:t>
      </w:r>
      <w:r w:rsidR="00FA735E">
        <w:rPr>
          <w:rStyle w:val="20"/>
          <w:b w:val="0"/>
          <w:bCs w:val="0"/>
          <w:sz w:val="28"/>
          <w:szCs w:val="28"/>
          <w:lang w:val="uk-UA" w:eastAsia="uk-UA"/>
        </w:rPr>
        <w:t xml:space="preserve"> липня </w:t>
      </w:r>
      <w:r w:rsidR="0084127C">
        <w:rPr>
          <w:rStyle w:val="20"/>
          <w:b w:val="0"/>
          <w:bCs w:val="0"/>
          <w:sz w:val="28"/>
          <w:szCs w:val="28"/>
          <w:lang w:val="uk-UA" w:eastAsia="uk-UA"/>
        </w:rPr>
        <w:t>2020</w:t>
      </w:r>
      <w:r w:rsidR="00FA735E">
        <w:rPr>
          <w:rStyle w:val="20"/>
          <w:b w:val="0"/>
          <w:bCs w:val="0"/>
          <w:sz w:val="28"/>
          <w:szCs w:val="28"/>
          <w:lang w:val="uk-UA" w:eastAsia="uk-UA"/>
        </w:rPr>
        <w:t xml:space="preserve"> року №</w:t>
      </w:r>
      <w:r w:rsidR="0084127C">
        <w:rPr>
          <w:rStyle w:val="20"/>
          <w:b w:val="0"/>
          <w:bCs w:val="0"/>
          <w:sz w:val="28"/>
          <w:szCs w:val="28"/>
          <w:lang w:val="uk-UA" w:eastAsia="uk-UA"/>
        </w:rPr>
        <w:t xml:space="preserve">671 «Про схвалення Прогнозу економічного і соціального розвитку України на 2021-2023 роки», </w:t>
      </w:r>
      <w:r w:rsidR="0084127C" w:rsidRPr="0084127C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лист Міністерства фінансів України від 13.08.2020 №05110-14-6/25074 «Про особливості складання проєктів місцевих бюджетів на 2021 рік»</w:t>
      </w:r>
      <w:r w:rsidR="008D5DD7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)</w:t>
      </w:r>
      <w:r w:rsidR="00255E03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, </w:t>
      </w:r>
      <w:r w:rsidR="00255E03" w:rsidRPr="00050AC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відповідно до яких </w:t>
      </w:r>
      <w:r w:rsidRPr="00050ACA">
        <w:rPr>
          <w:rStyle w:val="20"/>
          <w:b w:val="0"/>
          <w:sz w:val="28"/>
          <w:szCs w:val="28"/>
          <w:lang w:val="uk-UA" w:eastAsia="uk-UA"/>
        </w:rPr>
        <w:t xml:space="preserve">прогнозований розмір </w:t>
      </w:r>
      <w:r w:rsidR="00207243" w:rsidRPr="00050ACA">
        <w:rPr>
          <w:rStyle w:val="20"/>
          <w:b w:val="0"/>
          <w:sz w:val="28"/>
          <w:szCs w:val="28"/>
          <w:lang w:val="uk-UA" w:eastAsia="uk-UA"/>
        </w:rPr>
        <w:t>прожиткового</w:t>
      </w:r>
      <w:r w:rsidR="00207243" w:rsidRPr="00050ACA">
        <w:rPr>
          <w:rStyle w:val="20"/>
          <w:sz w:val="28"/>
          <w:szCs w:val="28"/>
          <w:lang w:val="uk-UA" w:eastAsia="uk-UA"/>
        </w:rPr>
        <w:t xml:space="preserve"> </w:t>
      </w:r>
      <w:r w:rsidRPr="00050ACA">
        <w:rPr>
          <w:rFonts w:ascii="Times New Roman" w:hAnsi="Times New Roman"/>
          <w:sz w:val="28"/>
          <w:szCs w:val="28"/>
          <w:lang w:val="uk-UA"/>
        </w:rPr>
        <w:t>мінімуму для працездатних осіб, установлен</w:t>
      </w:r>
      <w:r w:rsidR="00FA735E">
        <w:rPr>
          <w:rFonts w:ascii="Times New Roman" w:hAnsi="Times New Roman"/>
          <w:sz w:val="28"/>
          <w:szCs w:val="28"/>
          <w:lang w:val="uk-UA"/>
        </w:rPr>
        <w:t>ий</w:t>
      </w:r>
      <w:r w:rsidRPr="00050ACA">
        <w:rPr>
          <w:rFonts w:ascii="Times New Roman" w:hAnsi="Times New Roman"/>
          <w:sz w:val="28"/>
          <w:szCs w:val="28"/>
          <w:lang w:val="uk-UA"/>
        </w:rPr>
        <w:t xml:space="preserve"> законом на 01 січня податкового (звітного) року (надалі – прожитков</w:t>
      </w:r>
      <w:r w:rsidR="00156E0F" w:rsidRPr="00050ACA">
        <w:rPr>
          <w:rFonts w:ascii="Times New Roman" w:hAnsi="Times New Roman"/>
          <w:sz w:val="28"/>
          <w:szCs w:val="28"/>
          <w:lang w:val="uk-UA"/>
        </w:rPr>
        <w:t>ий мінімум</w:t>
      </w:r>
      <w:r w:rsidRPr="00050ACA">
        <w:rPr>
          <w:rFonts w:ascii="Times New Roman" w:hAnsi="Times New Roman"/>
          <w:sz w:val="28"/>
          <w:szCs w:val="28"/>
          <w:lang w:val="uk-UA"/>
        </w:rPr>
        <w:t>)</w:t>
      </w:r>
      <w:r w:rsidR="00156E0F" w:rsidRPr="00050ACA">
        <w:rPr>
          <w:rFonts w:ascii="Times New Roman" w:hAnsi="Times New Roman"/>
          <w:sz w:val="28"/>
          <w:szCs w:val="28"/>
          <w:lang w:val="uk-UA"/>
        </w:rPr>
        <w:t>,</w:t>
      </w:r>
      <w:r w:rsidRPr="00050ACA">
        <w:rPr>
          <w:rFonts w:ascii="Times New Roman" w:hAnsi="Times New Roman"/>
          <w:sz w:val="28"/>
          <w:szCs w:val="28"/>
          <w:lang w:val="uk-UA"/>
        </w:rPr>
        <w:t xml:space="preserve"> складає</w:t>
      </w:r>
      <w:r w:rsidR="00255E03" w:rsidRPr="00050ACA">
        <w:rPr>
          <w:rFonts w:ascii="Times New Roman" w:hAnsi="Times New Roman"/>
          <w:sz w:val="28"/>
          <w:szCs w:val="28"/>
          <w:lang w:val="uk-UA"/>
        </w:rPr>
        <w:t xml:space="preserve"> у 2022 році</w:t>
      </w:r>
      <w:r w:rsidR="00255E03" w:rsidRPr="00050AC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– </w:t>
      </w:r>
      <w:r w:rsidR="006D17C4" w:rsidRPr="00050ACA">
        <w:rPr>
          <w:rFonts w:ascii="Times New Roman" w:hAnsi="Times New Roman"/>
          <w:sz w:val="28"/>
          <w:szCs w:val="28"/>
          <w:lang w:val="uk-UA"/>
        </w:rPr>
        <w:t>2</w:t>
      </w:r>
      <w:r w:rsidR="008D75D9" w:rsidRPr="00050AC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2961" w:rsidRPr="00050ACA">
        <w:rPr>
          <w:rFonts w:ascii="Times New Roman" w:hAnsi="Times New Roman"/>
          <w:sz w:val="28"/>
          <w:szCs w:val="28"/>
          <w:lang w:val="uk-UA"/>
        </w:rPr>
        <w:t>481</w:t>
      </w:r>
      <w:r w:rsidRPr="00050ACA"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="00A94224" w:rsidRPr="00050AC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,</w:t>
      </w:r>
      <w:r w:rsidR="00FA735E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2023 – 2 684 грн,</w:t>
      </w:r>
      <w:r w:rsidR="00255E03" w:rsidRPr="00050AC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050ACA">
        <w:rPr>
          <w:rFonts w:ascii="Times New Roman" w:hAnsi="Times New Roman"/>
          <w:sz w:val="28"/>
          <w:szCs w:val="28"/>
          <w:lang w:val="uk-UA"/>
        </w:rPr>
        <w:t>мінімальної заробітної плати, установленої законом на 01 січня податкового (звітного) року (надалі – мінімальн</w:t>
      </w:r>
      <w:r w:rsidR="00156E0F" w:rsidRPr="00050ACA">
        <w:rPr>
          <w:rFonts w:ascii="Times New Roman" w:hAnsi="Times New Roman"/>
          <w:sz w:val="28"/>
          <w:szCs w:val="28"/>
          <w:lang w:val="uk-UA"/>
        </w:rPr>
        <w:t>а</w:t>
      </w:r>
      <w:r w:rsidRPr="00050ACA">
        <w:rPr>
          <w:rFonts w:ascii="Times New Roman" w:hAnsi="Times New Roman"/>
          <w:sz w:val="28"/>
          <w:szCs w:val="28"/>
          <w:lang w:val="uk-UA"/>
        </w:rPr>
        <w:t xml:space="preserve"> заробітн</w:t>
      </w:r>
      <w:r w:rsidR="00156E0F" w:rsidRPr="00050ACA">
        <w:rPr>
          <w:rFonts w:ascii="Times New Roman" w:hAnsi="Times New Roman"/>
          <w:sz w:val="28"/>
          <w:szCs w:val="28"/>
          <w:lang w:val="uk-UA"/>
        </w:rPr>
        <w:t>а</w:t>
      </w:r>
      <w:r w:rsidRPr="00050ACA">
        <w:rPr>
          <w:rFonts w:ascii="Times New Roman" w:hAnsi="Times New Roman"/>
          <w:sz w:val="28"/>
          <w:szCs w:val="28"/>
          <w:lang w:val="uk-UA"/>
        </w:rPr>
        <w:t xml:space="preserve"> плат</w:t>
      </w:r>
      <w:r w:rsidR="00156E0F" w:rsidRPr="00050ACA">
        <w:rPr>
          <w:rFonts w:ascii="Times New Roman" w:hAnsi="Times New Roman"/>
          <w:sz w:val="28"/>
          <w:szCs w:val="28"/>
          <w:lang w:val="uk-UA"/>
        </w:rPr>
        <w:t>а</w:t>
      </w:r>
      <w:r w:rsidRPr="00050ACA">
        <w:rPr>
          <w:rStyle w:val="13"/>
          <w:sz w:val="28"/>
          <w:szCs w:val="28"/>
          <w:lang w:val="uk-UA" w:eastAsia="uk-UA"/>
        </w:rPr>
        <w:t xml:space="preserve">) </w:t>
      </w:r>
      <w:r w:rsidR="00F81CD2" w:rsidRPr="00050ACA">
        <w:rPr>
          <w:rStyle w:val="13"/>
          <w:sz w:val="28"/>
          <w:szCs w:val="28"/>
          <w:lang w:val="uk-UA" w:eastAsia="uk-UA"/>
        </w:rPr>
        <w:t xml:space="preserve"> у 2022 році </w:t>
      </w:r>
      <w:r w:rsidR="00804AFD" w:rsidRPr="00050ACA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C42961" w:rsidRPr="00050ACA">
        <w:rPr>
          <w:rFonts w:ascii="Times New Roman" w:hAnsi="Times New Roman"/>
          <w:sz w:val="28"/>
          <w:szCs w:val="28"/>
          <w:lang w:val="uk-UA"/>
        </w:rPr>
        <w:t>6 700</w:t>
      </w:r>
      <w:r w:rsidR="00F81CD2" w:rsidRPr="00050ACA">
        <w:rPr>
          <w:rFonts w:ascii="Times New Roman" w:hAnsi="Times New Roman"/>
          <w:sz w:val="28"/>
          <w:szCs w:val="28"/>
          <w:lang w:val="uk-UA"/>
        </w:rPr>
        <w:t xml:space="preserve"> грн, </w:t>
      </w:r>
      <w:r w:rsidR="00F81CD2" w:rsidRPr="00050AC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2023 – 7 176 грн.</w:t>
      </w:r>
    </w:p>
    <w:p w:rsidR="00C463D4" w:rsidRPr="00D962FB" w:rsidRDefault="00C463D4" w:rsidP="00D962FB">
      <w:pPr>
        <w:pStyle w:val="ae"/>
        <w:spacing w:line="238" w:lineRule="auto"/>
        <w:jc w:val="both"/>
        <w:rPr>
          <w:rStyle w:val="13"/>
          <w:sz w:val="28"/>
          <w:szCs w:val="28"/>
          <w:shd w:val="clear" w:color="auto" w:fill="auto"/>
          <w:lang w:val="uk-UA"/>
        </w:rPr>
      </w:pPr>
      <w:r w:rsidRPr="00D962FB">
        <w:rPr>
          <w:rStyle w:val="13"/>
          <w:color w:val="000000"/>
          <w:sz w:val="28"/>
          <w:szCs w:val="28"/>
          <w:lang w:val="uk-UA" w:eastAsia="uk-UA"/>
        </w:rPr>
        <w:tab/>
        <w:t xml:space="preserve">Відповідно до статті </w:t>
      </w:r>
      <w:r w:rsidR="00FB32C1" w:rsidRPr="00D962FB">
        <w:rPr>
          <w:rStyle w:val="13"/>
          <w:color w:val="000000"/>
          <w:sz w:val="28"/>
          <w:szCs w:val="28"/>
          <w:lang w:val="uk-UA" w:eastAsia="uk-UA"/>
        </w:rPr>
        <w:t xml:space="preserve">12 </w:t>
      </w:r>
      <w:r w:rsidR="007E1F55" w:rsidRPr="00D962FB">
        <w:rPr>
          <w:rStyle w:val="13"/>
          <w:color w:val="000000"/>
          <w:sz w:val="28"/>
          <w:szCs w:val="28"/>
          <w:lang w:val="uk-UA" w:eastAsia="uk-UA"/>
        </w:rPr>
        <w:t>К</w:t>
      </w:r>
      <w:r w:rsidR="00FB32C1" w:rsidRPr="00D962FB">
        <w:rPr>
          <w:rStyle w:val="13"/>
          <w:color w:val="000000"/>
          <w:sz w:val="28"/>
          <w:szCs w:val="28"/>
          <w:lang w:val="uk-UA" w:eastAsia="uk-UA"/>
        </w:rPr>
        <w:t xml:space="preserve">одексу </w:t>
      </w:r>
      <w:r w:rsidR="00C03D29" w:rsidRPr="00D962FB">
        <w:rPr>
          <w:rStyle w:val="13"/>
          <w:color w:val="000000"/>
          <w:sz w:val="28"/>
          <w:szCs w:val="28"/>
          <w:lang w:val="uk-UA" w:eastAsia="uk-UA"/>
        </w:rPr>
        <w:t>міська рада</w:t>
      </w:r>
      <w:r w:rsidRPr="00D962FB">
        <w:rPr>
          <w:rStyle w:val="13"/>
          <w:color w:val="000000"/>
          <w:sz w:val="28"/>
          <w:szCs w:val="28"/>
          <w:lang w:val="uk-UA" w:eastAsia="uk-UA"/>
        </w:rPr>
        <w:t xml:space="preserve"> в межах повноважень ухвалю</w:t>
      </w:r>
      <w:r w:rsidR="00301E23" w:rsidRPr="00D962FB">
        <w:rPr>
          <w:rStyle w:val="13"/>
          <w:color w:val="000000"/>
          <w:sz w:val="28"/>
          <w:szCs w:val="28"/>
          <w:lang w:val="uk-UA" w:eastAsia="uk-UA"/>
        </w:rPr>
        <w:t>є</w:t>
      </w:r>
      <w:r w:rsidRPr="00D962FB">
        <w:rPr>
          <w:rStyle w:val="13"/>
          <w:color w:val="000000"/>
          <w:sz w:val="28"/>
          <w:szCs w:val="28"/>
          <w:lang w:val="uk-UA" w:eastAsia="uk-UA"/>
        </w:rPr>
        <w:t xml:space="preserve"> рішення про встановлення місцевих податків і зборів. Згідно зі статтею 10 Кодексу єдиний податок належить до місцевих податків і фіксовані ставки єдиного податку для фізичних осіб-підприємців установлюються міськими радами в межах </w:t>
      </w:r>
      <w:r w:rsidR="00667930" w:rsidRPr="00D962FB">
        <w:rPr>
          <w:rStyle w:val="13"/>
          <w:color w:val="000000"/>
          <w:sz w:val="28"/>
          <w:szCs w:val="28"/>
          <w:lang w:val="uk-UA" w:eastAsia="uk-UA"/>
        </w:rPr>
        <w:t xml:space="preserve">розміру </w:t>
      </w:r>
      <w:r w:rsidRPr="00D962FB">
        <w:rPr>
          <w:rStyle w:val="13"/>
          <w:color w:val="000000"/>
          <w:sz w:val="28"/>
          <w:szCs w:val="28"/>
          <w:lang w:val="uk-UA" w:eastAsia="uk-UA"/>
        </w:rPr>
        <w:t>ставок, визначених Кодексом (</w:t>
      </w:r>
      <w:r w:rsidRPr="00D962FB">
        <w:rPr>
          <w:rStyle w:val="13"/>
          <w:sz w:val="28"/>
          <w:szCs w:val="28"/>
          <w:lang w:val="uk-UA" w:eastAsia="uk-UA"/>
        </w:rPr>
        <w:t>д</w:t>
      </w:r>
      <w:r w:rsidRPr="00D962FB">
        <w:rPr>
          <w:rFonts w:ascii="Times New Roman" w:hAnsi="Times New Roman"/>
          <w:sz w:val="28"/>
          <w:szCs w:val="28"/>
          <w:lang w:val="uk-UA"/>
        </w:rPr>
        <w:t xml:space="preserve">ля </w:t>
      </w:r>
      <w:r w:rsidR="00301E23" w:rsidRPr="00D962FB">
        <w:rPr>
          <w:rFonts w:ascii="Times New Roman" w:hAnsi="Times New Roman"/>
          <w:sz w:val="28"/>
          <w:szCs w:val="28"/>
          <w:lang w:val="uk-UA"/>
        </w:rPr>
        <w:t>І</w:t>
      </w:r>
      <w:r w:rsidRPr="00D962FB">
        <w:rPr>
          <w:rFonts w:ascii="Times New Roman" w:hAnsi="Times New Roman"/>
          <w:sz w:val="28"/>
          <w:szCs w:val="28"/>
          <w:lang w:val="uk-UA"/>
        </w:rPr>
        <w:t xml:space="preserve"> групи платників єдиного податку – у межах до 10 відсотків розміру прожиткового мінімуму для працездатних осіб, для </w:t>
      </w:r>
      <w:r w:rsidR="00301E23" w:rsidRPr="00D962FB">
        <w:rPr>
          <w:rFonts w:ascii="Times New Roman" w:hAnsi="Times New Roman"/>
          <w:sz w:val="28"/>
          <w:szCs w:val="28"/>
          <w:lang w:val="uk-UA"/>
        </w:rPr>
        <w:t>ІІ</w:t>
      </w:r>
      <w:r w:rsidRPr="00D962FB">
        <w:rPr>
          <w:rFonts w:ascii="Times New Roman" w:hAnsi="Times New Roman"/>
          <w:sz w:val="28"/>
          <w:szCs w:val="28"/>
          <w:lang w:val="uk-UA"/>
        </w:rPr>
        <w:t xml:space="preserve"> групи платників єдиного податку – у межах до </w:t>
      </w:r>
      <w:r w:rsidR="00A11805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D962FB">
        <w:rPr>
          <w:rFonts w:ascii="Times New Roman" w:hAnsi="Times New Roman"/>
          <w:sz w:val="28"/>
          <w:szCs w:val="28"/>
          <w:lang w:val="uk-UA"/>
        </w:rPr>
        <w:t>20 відсотків розміру мінімальної заробітної плати)</w:t>
      </w:r>
      <w:r w:rsidRPr="00D962FB">
        <w:rPr>
          <w:rStyle w:val="13"/>
          <w:color w:val="000000"/>
          <w:sz w:val="28"/>
          <w:szCs w:val="28"/>
          <w:lang w:val="uk-UA" w:eastAsia="uk-UA"/>
        </w:rPr>
        <w:t>.</w:t>
      </w:r>
    </w:p>
    <w:p w:rsidR="00C463D4" w:rsidRPr="00D962FB" w:rsidRDefault="00C463D4" w:rsidP="00D962FB">
      <w:pPr>
        <w:pStyle w:val="ae"/>
        <w:spacing w:line="238" w:lineRule="auto"/>
        <w:ind w:firstLine="720"/>
        <w:jc w:val="both"/>
        <w:rPr>
          <w:rStyle w:val="13"/>
          <w:color w:val="000000"/>
          <w:sz w:val="28"/>
          <w:szCs w:val="28"/>
          <w:lang w:val="uk-UA" w:eastAsia="uk-UA"/>
        </w:rPr>
      </w:pPr>
      <w:r w:rsidRPr="00D962FB">
        <w:rPr>
          <w:rStyle w:val="13"/>
          <w:color w:val="000000"/>
          <w:sz w:val="28"/>
          <w:szCs w:val="28"/>
          <w:lang w:val="uk-UA" w:eastAsia="uk-UA"/>
        </w:rPr>
        <w:t xml:space="preserve">Фіксовані ставки встановлюються для фізичних осіб-підприємців, які здійснюють господарську діяльність залежно від </w:t>
      </w:r>
      <w:r w:rsidR="00301E23" w:rsidRPr="00D962FB">
        <w:rPr>
          <w:rStyle w:val="13"/>
          <w:color w:val="000000"/>
          <w:sz w:val="28"/>
          <w:szCs w:val="28"/>
          <w:lang w:val="uk-UA" w:eastAsia="uk-UA"/>
        </w:rPr>
        <w:t xml:space="preserve">її </w:t>
      </w:r>
      <w:r w:rsidRPr="00D962FB">
        <w:rPr>
          <w:rStyle w:val="13"/>
          <w:color w:val="000000"/>
          <w:sz w:val="28"/>
          <w:szCs w:val="28"/>
          <w:lang w:val="uk-UA" w:eastAsia="uk-UA"/>
        </w:rPr>
        <w:t>виду згідно</w:t>
      </w:r>
      <w:r w:rsidR="00C03D29" w:rsidRPr="00D962FB">
        <w:rPr>
          <w:rStyle w:val="13"/>
          <w:color w:val="000000"/>
          <w:sz w:val="28"/>
          <w:szCs w:val="28"/>
          <w:lang w:val="uk-UA" w:eastAsia="uk-UA"/>
        </w:rPr>
        <w:t xml:space="preserve"> </w:t>
      </w:r>
      <w:r w:rsidR="00156E0F" w:rsidRPr="00D962FB">
        <w:rPr>
          <w:rStyle w:val="13"/>
          <w:color w:val="000000"/>
          <w:sz w:val="28"/>
          <w:szCs w:val="28"/>
          <w:lang w:val="uk-UA" w:eastAsia="uk-UA"/>
        </w:rPr>
        <w:t xml:space="preserve">з </w:t>
      </w:r>
      <w:r w:rsidR="0023244F" w:rsidRPr="00D962FB">
        <w:rPr>
          <w:rStyle w:val="13"/>
          <w:color w:val="000000"/>
          <w:sz w:val="28"/>
          <w:szCs w:val="28"/>
          <w:lang w:val="uk-UA" w:eastAsia="uk-UA"/>
        </w:rPr>
        <w:t>Кодекс</w:t>
      </w:r>
      <w:r w:rsidR="00156E0F" w:rsidRPr="00D962FB">
        <w:rPr>
          <w:rStyle w:val="13"/>
          <w:color w:val="000000"/>
          <w:sz w:val="28"/>
          <w:szCs w:val="28"/>
          <w:lang w:val="uk-UA" w:eastAsia="uk-UA"/>
        </w:rPr>
        <w:t>ом</w:t>
      </w:r>
      <w:r w:rsidRPr="00D962FB">
        <w:rPr>
          <w:rStyle w:val="13"/>
          <w:color w:val="000000"/>
          <w:sz w:val="28"/>
          <w:szCs w:val="28"/>
          <w:lang w:val="uk-UA" w:eastAsia="uk-UA"/>
        </w:rPr>
        <w:t xml:space="preserve">, з розрахунку на календарний місяць. </w:t>
      </w:r>
    </w:p>
    <w:p w:rsidR="00C463D4" w:rsidRPr="00D962FB" w:rsidRDefault="00C463D4" w:rsidP="00D962FB">
      <w:pPr>
        <w:pStyle w:val="rvps2"/>
        <w:shd w:val="clear" w:color="auto" w:fill="FFFFFF"/>
        <w:spacing w:before="0" w:beforeAutospacing="0" w:after="0" w:afterAutospacing="0" w:line="238" w:lineRule="auto"/>
        <w:ind w:firstLine="720"/>
        <w:jc w:val="both"/>
        <w:rPr>
          <w:rStyle w:val="13"/>
          <w:rFonts w:eastAsia="Calibri"/>
          <w:sz w:val="28"/>
          <w:szCs w:val="28"/>
          <w:lang w:val="uk-UA" w:eastAsia="uk-UA"/>
        </w:rPr>
      </w:pPr>
      <w:r w:rsidRPr="00D962FB">
        <w:rPr>
          <w:rStyle w:val="13"/>
          <w:rFonts w:eastAsia="Calibri"/>
          <w:sz w:val="28"/>
          <w:szCs w:val="28"/>
          <w:lang w:val="uk-UA" w:eastAsia="uk-UA"/>
        </w:rPr>
        <w:t xml:space="preserve">Відповідно до статей 291, 293 Кодексу органами місцевого </w:t>
      </w:r>
      <w:proofErr w:type="spellStart"/>
      <w:r w:rsidRPr="00D962FB">
        <w:rPr>
          <w:rStyle w:val="13"/>
          <w:rFonts w:eastAsia="Calibri"/>
          <w:sz w:val="28"/>
          <w:szCs w:val="28"/>
          <w:lang w:val="uk-UA" w:eastAsia="uk-UA"/>
        </w:rPr>
        <w:t>самовряду-вання</w:t>
      </w:r>
      <w:proofErr w:type="spellEnd"/>
      <w:r w:rsidRPr="00D962FB">
        <w:rPr>
          <w:rStyle w:val="13"/>
          <w:rFonts w:eastAsia="Calibri"/>
          <w:sz w:val="28"/>
          <w:szCs w:val="28"/>
          <w:lang w:val="uk-UA" w:eastAsia="uk-UA"/>
        </w:rPr>
        <w:t xml:space="preserve"> розміри ставок єдиного податку встановлюються для суб'єктів господарювання, які застосовують спрощену систему опод</w:t>
      </w:r>
      <w:r w:rsidR="00301E23" w:rsidRPr="00D962FB">
        <w:rPr>
          <w:rStyle w:val="13"/>
          <w:rFonts w:eastAsia="Calibri"/>
          <w:sz w:val="28"/>
          <w:szCs w:val="28"/>
          <w:lang w:val="uk-UA" w:eastAsia="uk-UA"/>
        </w:rPr>
        <w:t>аткування, обліку та звітності</w:t>
      </w:r>
      <w:r w:rsidR="00667930" w:rsidRPr="00D962FB">
        <w:rPr>
          <w:rStyle w:val="13"/>
          <w:rFonts w:eastAsia="Calibri"/>
          <w:sz w:val="28"/>
          <w:szCs w:val="28"/>
          <w:lang w:val="uk-UA" w:eastAsia="uk-UA"/>
        </w:rPr>
        <w:t xml:space="preserve"> </w:t>
      </w:r>
      <w:r w:rsidR="00301E23" w:rsidRPr="00D962FB">
        <w:rPr>
          <w:rStyle w:val="13"/>
          <w:rFonts w:eastAsia="Calibri"/>
          <w:sz w:val="28"/>
          <w:szCs w:val="28"/>
          <w:lang w:val="uk-UA" w:eastAsia="uk-UA"/>
        </w:rPr>
        <w:t>й</w:t>
      </w:r>
      <w:r w:rsidR="00667930" w:rsidRPr="00D962FB">
        <w:rPr>
          <w:rStyle w:val="13"/>
          <w:rFonts w:eastAsia="Calibri"/>
          <w:sz w:val="28"/>
          <w:szCs w:val="28"/>
          <w:lang w:val="uk-UA" w:eastAsia="uk-UA"/>
        </w:rPr>
        <w:t xml:space="preserve"> </w:t>
      </w:r>
      <w:r w:rsidR="00156E0F" w:rsidRPr="00D962FB">
        <w:rPr>
          <w:rStyle w:val="13"/>
          <w:rFonts w:eastAsia="Calibri"/>
          <w:sz w:val="28"/>
          <w:szCs w:val="28"/>
          <w:lang w:val="uk-UA" w:eastAsia="uk-UA"/>
        </w:rPr>
        <w:t>н</w:t>
      </w:r>
      <w:r w:rsidRPr="00D962FB">
        <w:rPr>
          <w:rStyle w:val="13"/>
          <w:rFonts w:eastAsia="Calibri"/>
          <w:sz w:val="28"/>
          <w:szCs w:val="28"/>
          <w:lang w:val="uk-UA" w:eastAsia="uk-UA"/>
        </w:rPr>
        <w:t>алежать до таких груп платників єдиного податку:</w:t>
      </w:r>
    </w:p>
    <w:p w:rsidR="00C463D4" w:rsidRPr="00D962FB" w:rsidRDefault="00C463D4" w:rsidP="00D962FB">
      <w:pPr>
        <w:pStyle w:val="rvps2"/>
        <w:shd w:val="clear" w:color="auto" w:fill="FFFFFF"/>
        <w:spacing w:before="0" w:beforeAutospacing="0" w:after="0" w:afterAutospacing="0" w:line="238" w:lineRule="auto"/>
        <w:ind w:firstLine="720"/>
        <w:jc w:val="both"/>
        <w:rPr>
          <w:rStyle w:val="13"/>
          <w:rFonts w:eastAsia="Calibri"/>
          <w:sz w:val="28"/>
          <w:szCs w:val="28"/>
          <w:lang w:val="uk-UA" w:eastAsia="uk-UA"/>
        </w:rPr>
      </w:pPr>
      <w:bookmarkStart w:id="2" w:name="n6951"/>
      <w:bookmarkEnd w:id="2"/>
      <w:r w:rsidRPr="00D962FB">
        <w:rPr>
          <w:rStyle w:val="13"/>
          <w:rFonts w:eastAsia="Calibri"/>
          <w:sz w:val="28"/>
          <w:szCs w:val="28"/>
          <w:lang w:val="uk-UA" w:eastAsia="uk-UA"/>
        </w:rPr>
        <w:t xml:space="preserve">- </w:t>
      </w:r>
      <w:r w:rsidR="00301E23" w:rsidRPr="00D962FB">
        <w:rPr>
          <w:rStyle w:val="13"/>
          <w:rFonts w:eastAsia="Calibri"/>
          <w:sz w:val="28"/>
          <w:szCs w:val="28"/>
          <w:lang w:val="uk-UA" w:eastAsia="uk-UA"/>
        </w:rPr>
        <w:t>І</w:t>
      </w:r>
      <w:r w:rsidRPr="00D962FB">
        <w:rPr>
          <w:rStyle w:val="13"/>
          <w:rFonts w:eastAsia="Calibri"/>
          <w:sz w:val="28"/>
          <w:szCs w:val="28"/>
          <w:lang w:val="uk-UA" w:eastAsia="uk-UA"/>
        </w:rPr>
        <w:t xml:space="preserve"> група – фізичні особи-підприємці, які не використовують працю найманих осіб, здійснюють виключно роздрібний продаж товарів з </w:t>
      </w:r>
      <w:proofErr w:type="spellStart"/>
      <w:r w:rsidRPr="00D962FB">
        <w:rPr>
          <w:rStyle w:val="13"/>
          <w:rFonts w:eastAsia="Calibri"/>
          <w:sz w:val="28"/>
          <w:szCs w:val="28"/>
          <w:lang w:val="uk-UA" w:eastAsia="uk-UA"/>
        </w:rPr>
        <w:t>торговель</w:t>
      </w:r>
      <w:proofErr w:type="spellEnd"/>
      <w:r w:rsidR="00156E0F" w:rsidRPr="00D962FB">
        <w:rPr>
          <w:rStyle w:val="13"/>
          <w:rFonts w:eastAsia="Calibri"/>
          <w:sz w:val="28"/>
          <w:szCs w:val="28"/>
          <w:lang w:val="uk-UA" w:eastAsia="uk-UA"/>
        </w:rPr>
        <w:t>-</w:t>
      </w:r>
      <w:r w:rsidRPr="00D962FB">
        <w:rPr>
          <w:rStyle w:val="13"/>
          <w:rFonts w:eastAsia="Calibri"/>
          <w:sz w:val="28"/>
          <w:szCs w:val="28"/>
          <w:lang w:val="uk-UA" w:eastAsia="uk-UA"/>
        </w:rPr>
        <w:t>них місць на ринках та/або провадять господарську діяльність з надання побутових послуг населенню (визначених статтею 291.7</w:t>
      </w:r>
      <w:r w:rsidR="00FA3D24" w:rsidRPr="00D962FB">
        <w:rPr>
          <w:rStyle w:val="13"/>
          <w:rFonts w:eastAsia="Calibri"/>
          <w:sz w:val="28"/>
          <w:szCs w:val="28"/>
          <w:lang w:val="uk-UA" w:eastAsia="uk-UA"/>
        </w:rPr>
        <w:t xml:space="preserve"> Кодексу</w:t>
      </w:r>
      <w:r w:rsidRPr="00D962FB">
        <w:rPr>
          <w:rStyle w:val="13"/>
          <w:rFonts w:eastAsia="Calibri"/>
          <w:sz w:val="28"/>
          <w:szCs w:val="28"/>
          <w:lang w:val="uk-UA" w:eastAsia="uk-UA"/>
        </w:rPr>
        <w:t xml:space="preserve">) </w:t>
      </w:r>
      <w:r w:rsidR="009C3D10">
        <w:rPr>
          <w:rStyle w:val="13"/>
          <w:rFonts w:eastAsia="Calibri"/>
          <w:sz w:val="28"/>
          <w:szCs w:val="28"/>
          <w:lang w:val="uk-UA" w:eastAsia="uk-UA"/>
        </w:rPr>
        <w:t xml:space="preserve">і </w:t>
      </w:r>
      <w:r w:rsidR="009C3D10" w:rsidRPr="00EA0790">
        <w:rPr>
          <w:sz w:val="28"/>
          <w:szCs w:val="28"/>
          <w:lang w:val="uk-UA"/>
        </w:rPr>
        <w:t>обсяг доходу яких протягом календарного р</w:t>
      </w:r>
      <w:r w:rsidR="009C3D10">
        <w:rPr>
          <w:sz w:val="28"/>
          <w:szCs w:val="28"/>
          <w:lang w:val="uk-UA"/>
        </w:rPr>
        <w:t xml:space="preserve">оку не перевищує </w:t>
      </w:r>
      <w:r w:rsidR="009C3D10" w:rsidRPr="004E70A1">
        <w:rPr>
          <w:sz w:val="28"/>
          <w:szCs w:val="28"/>
          <w:lang w:val="uk-UA"/>
        </w:rPr>
        <w:t>167 розмірів мінімальної заробітної плати, установленої законом на 01 січня податкового (звітного) року</w:t>
      </w:r>
      <w:r w:rsidRPr="00D962FB">
        <w:rPr>
          <w:rStyle w:val="13"/>
          <w:rFonts w:eastAsia="Calibri"/>
          <w:sz w:val="28"/>
          <w:szCs w:val="28"/>
          <w:lang w:val="uk-UA" w:eastAsia="uk-UA"/>
        </w:rPr>
        <w:t>;</w:t>
      </w:r>
    </w:p>
    <w:p w:rsidR="00C463D4" w:rsidRPr="00D962FB" w:rsidRDefault="00C463D4" w:rsidP="009C3D10">
      <w:pPr>
        <w:pStyle w:val="rvps2"/>
        <w:shd w:val="clear" w:color="auto" w:fill="FFFFFF"/>
        <w:spacing w:before="0" w:beforeAutospacing="0" w:after="0" w:afterAutospacing="0" w:line="238" w:lineRule="auto"/>
        <w:ind w:firstLine="720"/>
        <w:jc w:val="both"/>
        <w:rPr>
          <w:rStyle w:val="13"/>
          <w:rFonts w:eastAsia="Calibri"/>
          <w:sz w:val="28"/>
          <w:szCs w:val="28"/>
          <w:lang w:val="uk-UA" w:eastAsia="uk-UA"/>
        </w:rPr>
      </w:pPr>
      <w:bookmarkStart w:id="3" w:name="n11965"/>
      <w:bookmarkStart w:id="4" w:name="n6952"/>
      <w:bookmarkEnd w:id="3"/>
      <w:bookmarkEnd w:id="4"/>
      <w:r w:rsidRPr="00D962FB">
        <w:rPr>
          <w:rStyle w:val="13"/>
          <w:rFonts w:eastAsia="Calibri"/>
          <w:sz w:val="28"/>
          <w:szCs w:val="28"/>
          <w:lang w:val="uk-UA" w:eastAsia="uk-UA"/>
        </w:rPr>
        <w:t xml:space="preserve">- </w:t>
      </w:r>
      <w:r w:rsidR="00301E23" w:rsidRPr="00D962FB">
        <w:rPr>
          <w:rStyle w:val="13"/>
          <w:rFonts w:eastAsia="Calibri"/>
          <w:sz w:val="28"/>
          <w:szCs w:val="28"/>
          <w:lang w:val="uk-UA" w:eastAsia="uk-UA"/>
        </w:rPr>
        <w:t xml:space="preserve">ІІ </w:t>
      </w:r>
      <w:r w:rsidRPr="00D962FB">
        <w:rPr>
          <w:rStyle w:val="13"/>
          <w:rFonts w:eastAsia="Calibri"/>
          <w:sz w:val="28"/>
          <w:szCs w:val="28"/>
          <w:lang w:val="uk-UA" w:eastAsia="uk-UA"/>
        </w:rPr>
        <w:t xml:space="preserve">група – фізичні  особи-підприємці,  які  здійснюють  господарську діяльність з надання послуг, у тому числі побутових, платникам єдиного податку та/або населенню, виробництво та/або продаж товарів, діяльність у сфері ресторанного господарства, за умови, що протягом календарного року </w:t>
      </w:r>
      <w:r w:rsidR="00156E0F" w:rsidRPr="00D962FB">
        <w:rPr>
          <w:rStyle w:val="13"/>
          <w:rFonts w:eastAsia="Calibri"/>
          <w:sz w:val="28"/>
          <w:szCs w:val="28"/>
          <w:lang w:val="uk-UA" w:eastAsia="uk-UA"/>
        </w:rPr>
        <w:t xml:space="preserve">вони </w:t>
      </w:r>
      <w:r w:rsidRPr="00D962FB">
        <w:rPr>
          <w:rStyle w:val="13"/>
          <w:rFonts w:eastAsia="Calibri"/>
          <w:sz w:val="28"/>
          <w:szCs w:val="28"/>
          <w:lang w:val="uk-UA" w:eastAsia="uk-UA"/>
        </w:rPr>
        <w:t>відповідають сукупності таких критеріїв:</w:t>
      </w:r>
    </w:p>
    <w:p w:rsidR="00C463D4" w:rsidRPr="00D962FB" w:rsidRDefault="00C463D4" w:rsidP="00D962FB">
      <w:pPr>
        <w:pStyle w:val="rvps2"/>
        <w:shd w:val="clear" w:color="auto" w:fill="FFFFFF"/>
        <w:spacing w:before="0" w:beforeAutospacing="0" w:after="0" w:afterAutospacing="0" w:line="238" w:lineRule="auto"/>
        <w:ind w:firstLine="709"/>
        <w:jc w:val="both"/>
        <w:rPr>
          <w:rStyle w:val="13"/>
          <w:rFonts w:eastAsia="Calibri"/>
          <w:sz w:val="28"/>
          <w:szCs w:val="28"/>
          <w:lang w:val="uk-UA" w:eastAsia="uk-UA"/>
        </w:rPr>
      </w:pPr>
      <w:r w:rsidRPr="00D962FB">
        <w:rPr>
          <w:rStyle w:val="13"/>
          <w:rFonts w:eastAsia="Calibri"/>
          <w:b/>
          <w:sz w:val="28"/>
          <w:szCs w:val="28"/>
          <w:lang w:val="uk-UA" w:eastAsia="uk-UA"/>
        </w:rPr>
        <w:t>•</w:t>
      </w:r>
      <w:r w:rsidRPr="00D962FB">
        <w:rPr>
          <w:rStyle w:val="13"/>
          <w:rFonts w:eastAsia="Calibri"/>
          <w:sz w:val="28"/>
          <w:szCs w:val="28"/>
          <w:lang w:val="uk-UA" w:eastAsia="uk-UA"/>
        </w:rPr>
        <w:t xml:space="preserve"> не використовують працю найманих осіб або кількість осіб, які перебувають з ними </w:t>
      </w:r>
      <w:r w:rsidR="00156E0F" w:rsidRPr="00D962FB">
        <w:rPr>
          <w:rStyle w:val="13"/>
          <w:rFonts w:eastAsia="Calibri"/>
          <w:sz w:val="28"/>
          <w:szCs w:val="28"/>
          <w:lang w:val="uk-UA" w:eastAsia="uk-UA"/>
        </w:rPr>
        <w:t>в</w:t>
      </w:r>
      <w:r w:rsidRPr="00D962FB">
        <w:rPr>
          <w:rStyle w:val="13"/>
          <w:rFonts w:eastAsia="Calibri"/>
          <w:sz w:val="28"/>
          <w:szCs w:val="28"/>
          <w:lang w:val="uk-UA" w:eastAsia="uk-UA"/>
        </w:rPr>
        <w:t xml:space="preserve"> трудових відносинах, одночасно не перевищує 10;</w:t>
      </w:r>
    </w:p>
    <w:p w:rsidR="009C3D10" w:rsidRPr="009C3D10" w:rsidRDefault="00C463D4" w:rsidP="009C3D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n6954"/>
      <w:bookmarkEnd w:id="5"/>
      <w:r w:rsidRPr="00D962FB">
        <w:rPr>
          <w:rStyle w:val="13"/>
          <w:rFonts w:eastAsia="Calibri"/>
          <w:b/>
          <w:sz w:val="28"/>
          <w:szCs w:val="28"/>
        </w:rPr>
        <w:t>•</w:t>
      </w:r>
      <w:r w:rsidR="003A4D6B" w:rsidRPr="00D962FB">
        <w:rPr>
          <w:rStyle w:val="13"/>
          <w:rFonts w:eastAsia="Calibri"/>
          <w:sz w:val="28"/>
          <w:szCs w:val="28"/>
        </w:rPr>
        <w:t xml:space="preserve"> </w:t>
      </w:r>
      <w:r w:rsidR="00FA735E">
        <w:rPr>
          <w:rFonts w:ascii="Times New Roman" w:hAnsi="Times New Roman" w:cs="Times New Roman"/>
          <w:sz w:val="28"/>
          <w:szCs w:val="28"/>
        </w:rPr>
        <w:t>обсяг їх доходу не перевищує</w:t>
      </w:r>
      <w:r w:rsidR="009C3D10" w:rsidRPr="009C3D10">
        <w:rPr>
          <w:rFonts w:ascii="Times New Roman" w:hAnsi="Times New Roman" w:cs="Times New Roman"/>
          <w:sz w:val="28"/>
          <w:szCs w:val="28"/>
        </w:rPr>
        <w:t xml:space="preserve"> 834 розмір</w:t>
      </w:r>
      <w:r w:rsidR="00FA735E">
        <w:rPr>
          <w:rFonts w:ascii="Times New Roman" w:hAnsi="Times New Roman" w:cs="Times New Roman"/>
          <w:sz w:val="28"/>
          <w:szCs w:val="28"/>
        </w:rPr>
        <w:t>ів</w:t>
      </w:r>
      <w:r w:rsidR="009C3D10" w:rsidRPr="009C3D10">
        <w:rPr>
          <w:rFonts w:ascii="Times New Roman" w:hAnsi="Times New Roman" w:cs="Times New Roman"/>
          <w:sz w:val="28"/>
          <w:szCs w:val="28"/>
        </w:rPr>
        <w:t xml:space="preserve"> мінімальної заробітної плати, установленої законом на 01 січня податкового (звітного) року.</w:t>
      </w:r>
    </w:p>
    <w:p w:rsidR="00667930" w:rsidRPr="00D962FB" w:rsidRDefault="00C463D4" w:rsidP="00D962FB">
      <w:pPr>
        <w:pStyle w:val="ae"/>
        <w:spacing w:line="238" w:lineRule="auto"/>
        <w:ind w:firstLine="720"/>
        <w:jc w:val="both"/>
        <w:rPr>
          <w:rStyle w:val="a7"/>
          <w:color w:val="000000"/>
          <w:sz w:val="28"/>
          <w:szCs w:val="28"/>
          <w:lang w:val="uk-UA" w:eastAsia="uk-UA"/>
        </w:rPr>
      </w:pPr>
      <w:r w:rsidRPr="00D962FB">
        <w:rPr>
          <w:rStyle w:val="13"/>
          <w:color w:val="000000"/>
          <w:sz w:val="28"/>
          <w:szCs w:val="28"/>
          <w:lang w:val="uk-UA" w:eastAsia="uk-UA"/>
        </w:rPr>
        <w:lastRenderedPageBreak/>
        <w:t>Отже, у зв’язку з викладеним, виникла необхідність ухвалити рішення про  встановлення ставок єдиного податку</w:t>
      </w:r>
      <w:r w:rsidR="00667930" w:rsidRPr="00D962FB">
        <w:rPr>
          <w:rStyle w:val="13"/>
          <w:color w:val="000000"/>
          <w:sz w:val="28"/>
          <w:szCs w:val="28"/>
          <w:lang w:val="uk-UA" w:eastAsia="uk-UA"/>
        </w:rPr>
        <w:t xml:space="preserve"> </w:t>
      </w:r>
      <w:r w:rsidRPr="00D962FB">
        <w:rPr>
          <w:rStyle w:val="13"/>
          <w:color w:val="000000"/>
          <w:sz w:val="28"/>
          <w:szCs w:val="28"/>
          <w:lang w:val="uk-UA" w:eastAsia="uk-UA"/>
        </w:rPr>
        <w:t>для суб’єктів малого підприємництва  міста Кривого Рогу</w:t>
      </w:r>
      <w:r w:rsidRPr="00D962FB">
        <w:rPr>
          <w:rStyle w:val="a7"/>
          <w:color w:val="000000"/>
          <w:sz w:val="28"/>
          <w:szCs w:val="28"/>
          <w:lang w:val="uk-UA" w:eastAsia="uk-UA"/>
        </w:rPr>
        <w:t xml:space="preserve"> </w:t>
      </w:r>
      <w:r w:rsidR="0054413D" w:rsidRPr="00D962FB">
        <w:rPr>
          <w:rStyle w:val="13"/>
          <w:color w:val="000000"/>
          <w:sz w:val="28"/>
          <w:szCs w:val="28"/>
          <w:lang w:val="uk-UA" w:eastAsia="uk-UA"/>
        </w:rPr>
        <w:t xml:space="preserve">І та ІІ групи </w:t>
      </w:r>
      <w:r w:rsidRPr="00D962FB">
        <w:rPr>
          <w:rStyle w:val="a7"/>
          <w:color w:val="000000"/>
          <w:sz w:val="28"/>
          <w:szCs w:val="28"/>
          <w:lang w:val="uk-UA" w:eastAsia="uk-UA"/>
        </w:rPr>
        <w:t xml:space="preserve">для застосування </w:t>
      </w:r>
      <w:r w:rsidR="00FA735E">
        <w:rPr>
          <w:rStyle w:val="a7"/>
          <w:color w:val="000000"/>
          <w:sz w:val="28"/>
          <w:szCs w:val="28"/>
          <w:lang w:val="uk-UA" w:eastAsia="uk-UA"/>
        </w:rPr>
        <w:t xml:space="preserve">їх </w:t>
      </w:r>
      <w:r w:rsidRPr="00D962FB">
        <w:rPr>
          <w:rStyle w:val="a7"/>
          <w:color w:val="000000"/>
          <w:sz w:val="28"/>
          <w:szCs w:val="28"/>
          <w:lang w:val="uk-UA" w:eastAsia="uk-UA"/>
        </w:rPr>
        <w:t>з 01.01.20</w:t>
      </w:r>
      <w:r w:rsidR="00F679EC" w:rsidRPr="00D962FB">
        <w:rPr>
          <w:rStyle w:val="a7"/>
          <w:color w:val="000000"/>
          <w:sz w:val="28"/>
          <w:szCs w:val="28"/>
          <w:lang w:val="uk-UA" w:eastAsia="uk-UA"/>
        </w:rPr>
        <w:t>2</w:t>
      </w:r>
      <w:r w:rsidR="00240963">
        <w:rPr>
          <w:rStyle w:val="a7"/>
          <w:color w:val="000000"/>
          <w:sz w:val="28"/>
          <w:szCs w:val="28"/>
          <w:lang w:val="uk-UA" w:eastAsia="uk-UA"/>
        </w:rPr>
        <w:t>2</w:t>
      </w:r>
      <w:r w:rsidRPr="00D962FB">
        <w:rPr>
          <w:rStyle w:val="a7"/>
          <w:color w:val="000000"/>
          <w:sz w:val="28"/>
          <w:szCs w:val="28"/>
          <w:lang w:val="uk-UA" w:eastAsia="uk-UA"/>
        </w:rPr>
        <w:t>.</w:t>
      </w:r>
    </w:p>
    <w:p w:rsidR="00E66100" w:rsidRPr="00D962FB" w:rsidRDefault="00C463D4" w:rsidP="00D962FB">
      <w:pPr>
        <w:pStyle w:val="ae"/>
        <w:spacing w:line="238" w:lineRule="auto"/>
        <w:ind w:firstLine="720"/>
        <w:jc w:val="both"/>
        <w:rPr>
          <w:rStyle w:val="a7"/>
          <w:color w:val="000000"/>
          <w:sz w:val="28"/>
          <w:szCs w:val="28"/>
          <w:lang w:val="uk-UA" w:eastAsia="uk-UA"/>
        </w:rPr>
      </w:pPr>
      <w:r w:rsidRPr="00D962FB">
        <w:rPr>
          <w:rStyle w:val="a7"/>
          <w:color w:val="000000"/>
          <w:sz w:val="28"/>
          <w:szCs w:val="28"/>
          <w:lang w:val="uk-UA" w:eastAsia="uk-UA"/>
        </w:rPr>
        <w:t>Основні групи, на які проблема справляє вплив:</w:t>
      </w:r>
    </w:p>
    <w:p w:rsidR="00C463D4" w:rsidRPr="001C4027" w:rsidRDefault="00C463D4" w:rsidP="00F679EC">
      <w:pPr>
        <w:pStyle w:val="ae"/>
        <w:spacing w:line="245" w:lineRule="auto"/>
        <w:ind w:left="7776" w:firstLine="720"/>
        <w:jc w:val="both"/>
        <w:rPr>
          <w:rStyle w:val="a7"/>
          <w:i/>
          <w:color w:val="000000"/>
          <w:sz w:val="24"/>
          <w:szCs w:val="24"/>
          <w:lang w:val="uk-UA" w:eastAsia="uk-UA"/>
        </w:rPr>
      </w:pPr>
      <w:r w:rsidRPr="001C4027">
        <w:rPr>
          <w:rStyle w:val="a7"/>
          <w:i/>
          <w:color w:val="000000"/>
          <w:sz w:val="24"/>
          <w:szCs w:val="24"/>
          <w:lang w:val="uk-UA" w:eastAsia="uk-UA"/>
        </w:rPr>
        <w:t>Таблиця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819"/>
        <w:gridCol w:w="2378"/>
      </w:tblGrid>
      <w:tr w:rsidR="00C463D4" w:rsidRPr="001C4027" w:rsidTr="00826652">
        <w:tc>
          <w:tcPr>
            <w:tcW w:w="2552" w:type="dxa"/>
            <w:shd w:val="clear" w:color="auto" w:fill="auto"/>
          </w:tcPr>
          <w:p w:rsidR="00C463D4" w:rsidRPr="001C4027" w:rsidRDefault="00C463D4" w:rsidP="00826652">
            <w:pPr>
              <w:pStyle w:val="a4"/>
              <w:shd w:val="clear" w:color="auto" w:fill="auto"/>
              <w:spacing w:before="0" w:after="0" w:line="240" w:lineRule="auto"/>
              <w:ind w:right="23"/>
              <w:jc w:val="center"/>
              <w:rPr>
                <w:rFonts w:cs="Courier New"/>
                <w:b/>
                <w:i/>
                <w:sz w:val="24"/>
                <w:szCs w:val="24"/>
                <w:lang w:val="uk-UA" w:eastAsia="ru-RU"/>
              </w:rPr>
            </w:pPr>
            <w:r w:rsidRPr="001C4027">
              <w:rPr>
                <w:rFonts w:cs="Courier New"/>
                <w:b/>
                <w:i/>
                <w:sz w:val="24"/>
                <w:szCs w:val="24"/>
                <w:lang w:val="uk-UA" w:eastAsia="ru-RU"/>
              </w:rPr>
              <w:t>Групи (підгрупи)</w:t>
            </w:r>
          </w:p>
        </w:tc>
        <w:tc>
          <w:tcPr>
            <w:tcW w:w="4819" w:type="dxa"/>
            <w:shd w:val="clear" w:color="auto" w:fill="auto"/>
          </w:tcPr>
          <w:p w:rsidR="00C463D4" w:rsidRPr="001C4027" w:rsidRDefault="00C463D4" w:rsidP="00826652">
            <w:pPr>
              <w:pStyle w:val="a4"/>
              <w:shd w:val="clear" w:color="auto" w:fill="auto"/>
              <w:spacing w:before="0" w:after="0" w:line="240" w:lineRule="auto"/>
              <w:ind w:right="23"/>
              <w:jc w:val="center"/>
              <w:rPr>
                <w:rFonts w:cs="Courier New"/>
                <w:b/>
                <w:i/>
                <w:sz w:val="24"/>
                <w:szCs w:val="24"/>
                <w:lang w:val="uk-UA" w:eastAsia="ru-RU"/>
              </w:rPr>
            </w:pPr>
            <w:r w:rsidRPr="001C4027">
              <w:rPr>
                <w:rFonts w:cs="Courier New"/>
                <w:b/>
                <w:i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2378" w:type="dxa"/>
            <w:shd w:val="clear" w:color="auto" w:fill="auto"/>
          </w:tcPr>
          <w:p w:rsidR="00C463D4" w:rsidRPr="001C4027" w:rsidRDefault="00C463D4" w:rsidP="00826652">
            <w:pPr>
              <w:pStyle w:val="a4"/>
              <w:shd w:val="clear" w:color="auto" w:fill="auto"/>
              <w:spacing w:before="0" w:after="0" w:line="240" w:lineRule="auto"/>
              <w:ind w:right="23"/>
              <w:jc w:val="center"/>
              <w:rPr>
                <w:rFonts w:cs="Courier New"/>
                <w:b/>
                <w:i/>
                <w:sz w:val="24"/>
                <w:szCs w:val="24"/>
                <w:lang w:val="uk-UA" w:eastAsia="ru-RU"/>
              </w:rPr>
            </w:pPr>
            <w:r w:rsidRPr="001C4027">
              <w:rPr>
                <w:rFonts w:cs="Courier New"/>
                <w:b/>
                <w:i/>
                <w:sz w:val="24"/>
                <w:szCs w:val="24"/>
                <w:lang w:val="uk-UA" w:eastAsia="ru-RU"/>
              </w:rPr>
              <w:t>Ні</w:t>
            </w:r>
          </w:p>
        </w:tc>
      </w:tr>
      <w:tr w:rsidR="008417B5" w:rsidRPr="001C4027" w:rsidTr="00000EDF">
        <w:trPr>
          <w:trHeight w:val="1903"/>
        </w:trPr>
        <w:tc>
          <w:tcPr>
            <w:tcW w:w="2552" w:type="dxa"/>
            <w:shd w:val="clear" w:color="auto" w:fill="auto"/>
          </w:tcPr>
          <w:p w:rsidR="008417B5" w:rsidRPr="001C4027" w:rsidRDefault="008417B5" w:rsidP="00826652">
            <w:pPr>
              <w:pStyle w:val="a4"/>
              <w:shd w:val="clear" w:color="auto" w:fill="auto"/>
              <w:spacing w:before="0" w:after="0" w:line="240" w:lineRule="auto"/>
              <w:ind w:right="23"/>
              <w:rPr>
                <w:rFonts w:cs="Courier New"/>
                <w:i/>
                <w:sz w:val="24"/>
                <w:szCs w:val="24"/>
                <w:lang w:val="uk-UA" w:eastAsia="ru-RU"/>
              </w:rPr>
            </w:pPr>
            <w:r w:rsidRPr="001C4027">
              <w:rPr>
                <w:sz w:val="24"/>
                <w:szCs w:val="24"/>
                <w:lang w:val="uk-UA" w:eastAsia="ru-RU"/>
              </w:rPr>
              <w:t>Громадяни</w:t>
            </w:r>
          </w:p>
        </w:tc>
        <w:tc>
          <w:tcPr>
            <w:tcW w:w="4819" w:type="dxa"/>
            <w:shd w:val="clear" w:color="auto" w:fill="auto"/>
          </w:tcPr>
          <w:p w:rsidR="008417B5" w:rsidRPr="001C4027" w:rsidRDefault="008417B5" w:rsidP="00D962FB">
            <w:pPr>
              <w:pStyle w:val="a4"/>
              <w:shd w:val="clear" w:color="auto" w:fill="auto"/>
              <w:spacing w:before="0" w:after="0" w:line="240" w:lineRule="auto"/>
              <w:ind w:right="23"/>
              <w:rPr>
                <w:rFonts w:cs="Courier New"/>
                <w:i/>
                <w:sz w:val="24"/>
                <w:szCs w:val="24"/>
                <w:lang w:val="uk-UA" w:eastAsia="ru-RU"/>
              </w:rPr>
            </w:pPr>
            <w:r w:rsidRPr="001C4027">
              <w:rPr>
                <w:sz w:val="24"/>
                <w:szCs w:val="24"/>
                <w:lang w:val="uk-UA" w:eastAsia="ru-RU"/>
              </w:rPr>
              <w:t xml:space="preserve">Члени територіальної громади отримують упевненість у </w:t>
            </w:r>
            <w:r>
              <w:rPr>
                <w:sz w:val="24"/>
                <w:szCs w:val="24"/>
                <w:lang w:val="uk-UA" w:eastAsia="ru-RU"/>
              </w:rPr>
              <w:t xml:space="preserve">  </w:t>
            </w:r>
            <w:r w:rsidRPr="001C4027">
              <w:rPr>
                <w:sz w:val="24"/>
                <w:szCs w:val="24"/>
                <w:lang w:val="uk-UA" w:eastAsia="ru-RU"/>
              </w:rPr>
              <w:t xml:space="preserve">можливості </w:t>
            </w:r>
            <w:r>
              <w:rPr>
                <w:sz w:val="24"/>
                <w:szCs w:val="24"/>
                <w:lang w:val="uk-UA" w:eastAsia="ru-RU"/>
              </w:rPr>
              <w:t xml:space="preserve">  </w:t>
            </w:r>
            <w:r w:rsidRPr="001C4027">
              <w:rPr>
                <w:sz w:val="24"/>
                <w:szCs w:val="24"/>
                <w:lang w:val="uk-UA" w:eastAsia="ru-RU"/>
              </w:rPr>
              <w:t>виконання</w:t>
            </w:r>
            <w:r>
              <w:rPr>
                <w:sz w:val="24"/>
                <w:szCs w:val="24"/>
                <w:lang w:val="uk-UA" w:eastAsia="ru-RU"/>
              </w:rPr>
              <w:t xml:space="preserve">  </w:t>
            </w:r>
            <w:r w:rsidRPr="001C4027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C4027">
              <w:rPr>
                <w:sz w:val="24"/>
                <w:szCs w:val="24"/>
                <w:lang w:val="uk-UA" w:eastAsia="ru-RU"/>
              </w:rPr>
              <w:t>со</w:t>
            </w:r>
            <w:proofErr w:type="spellEnd"/>
            <w:r w:rsidRPr="001C4027">
              <w:rPr>
                <w:sz w:val="24"/>
                <w:szCs w:val="24"/>
                <w:lang w:val="uk-UA" w:eastAsia="ru-RU"/>
              </w:rPr>
              <w:t xml:space="preserve">- </w:t>
            </w:r>
          </w:p>
          <w:p w:rsidR="008417B5" w:rsidRPr="001C4027" w:rsidRDefault="008417B5" w:rsidP="0047219C">
            <w:pPr>
              <w:pStyle w:val="a4"/>
              <w:spacing w:before="0" w:after="0" w:line="235" w:lineRule="auto"/>
              <w:ind w:right="23"/>
              <w:rPr>
                <w:rFonts w:cs="Courier New"/>
                <w:i/>
                <w:sz w:val="24"/>
                <w:szCs w:val="24"/>
                <w:lang w:val="uk-UA" w:eastAsia="ru-RU"/>
              </w:rPr>
            </w:pPr>
            <w:proofErr w:type="spellStart"/>
            <w:r w:rsidRPr="001C4027">
              <w:rPr>
                <w:sz w:val="24"/>
                <w:szCs w:val="24"/>
                <w:lang w:val="uk-UA" w:eastAsia="ru-RU"/>
              </w:rPr>
              <w:t>ціально</w:t>
            </w:r>
            <w:proofErr w:type="spellEnd"/>
            <w:r w:rsidRPr="001C4027">
              <w:rPr>
                <w:sz w:val="24"/>
                <w:szCs w:val="24"/>
                <w:lang w:val="uk-UA" w:eastAsia="ru-RU"/>
              </w:rPr>
              <w:t xml:space="preserve">-економічних програм при </w:t>
            </w:r>
            <w:proofErr w:type="spellStart"/>
            <w:r w:rsidRPr="001C4027">
              <w:rPr>
                <w:sz w:val="24"/>
                <w:szCs w:val="24"/>
                <w:lang w:val="uk-UA" w:eastAsia="ru-RU"/>
              </w:rPr>
              <w:t>прогно-зованому</w:t>
            </w:r>
            <w:proofErr w:type="spellEnd"/>
            <w:r w:rsidRPr="001C4027">
              <w:rPr>
                <w:sz w:val="24"/>
                <w:szCs w:val="24"/>
                <w:lang w:val="uk-UA" w:eastAsia="ru-RU"/>
              </w:rPr>
              <w:t xml:space="preserve"> надходженні </w:t>
            </w:r>
            <w:r w:rsidR="00FA735E">
              <w:rPr>
                <w:sz w:val="24"/>
                <w:szCs w:val="24"/>
                <w:lang w:val="uk-UA" w:eastAsia="ru-RU"/>
              </w:rPr>
              <w:t xml:space="preserve">до </w:t>
            </w:r>
            <w:r w:rsidRPr="00F81CD2">
              <w:rPr>
                <w:sz w:val="24"/>
                <w:szCs w:val="24"/>
                <w:shd w:val="clear" w:color="auto" w:fill="FFFFFF" w:themeFill="background1"/>
                <w:lang w:val="uk-UA" w:eastAsia="ru-RU"/>
              </w:rPr>
              <w:t xml:space="preserve">зведеного </w:t>
            </w:r>
            <w:proofErr w:type="spellStart"/>
            <w:r w:rsidRPr="00F81CD2">
              <w:rPr>
                <w:sz w:val="24"/>
                <w:szCs w:val="24"/>
                <w:shd w:val="clear" w:color="auto" w:fill="FFFFFF" w:themeFill="background1"/>
                <w:lang w:val="uk-UA" w:eastAsia="ru-RU"/>
              </w:rPr>
              <w:t>бюдже</w:t>
            </w:r>
            <w:proofErr w:type="spellEnd"/>
            <w:r w:rsidR="00A11805">
              <w:rPr>
                <w:sz w:val="24"/>
                <w:szCs w:val="24"/>
                <w:shd w:val="clear" w:color="auto" w:fill="FFFFFF" w:themeFill="background1"/>
                <w:lang w:val="uk-UA" w:eastAsia="ru-RU"/>
              </w:rPr>
              <w:t xml:space="preserve">-             </w:t>
            </w:r>
            <w:r w:rsidRPr="00F81CD2">
              <w:rPr>
                <w:sz w:val="24"/>
                <w:szCs w:val="24"/>
                <w:shd w:val="clear" w:color="auto" w:fill="FFFFFF" w:themeFill="background1"/>
                <w:lang w:val="uk-UA" w:eastAsia="ru-RU"/>
              </w:rPr>
              <w:t xml:space="preserve">ту </w:t>
            </w:r>
            <w:r w:rsidR="00C44657">
              <w:rPr>
                <w:sz w:val="24"/>
                <w:szCs w:val="24"/>
                <w:shd w:val="clear" w:color="auto" w:fill="FFFFFF" w:themeFill="background1"/>
                <w:lang w:val="uk-UA" w:eastAsia="ru-RU"/>
              </w:rPr>
              <w:t xml:space="preserve">Криворізької </w:t>
            </w:r>
            <w:r w:rsidRPr="00F81CD2">
              <w:rPr>
                <w:sz w:val="24"/>
                <w:szCs w:val="24"/>
                <w:shd w:val="clear" w:color="auto" w:fill="FFFFFF" w:themeFill="background1"/>
                <w:lang w:val="uk-UA" w:eastAsia="ru-RU"/>
              </w:rPr>
              <w:t>міської територіальної громади</w:t>
            </w:r>
            <w:r w:rsidRPr="00F81CD2">
              <w:rPr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F81CD2">
              <w:rPr>
                <w:sz w:val="24"/>
                <w:szCs w:val="24"/>
                <w:shd w:val="clear" w:color="auto" w:fill="FFFFFF" w:themeFill="background1"/>
                <w:lang w:val="uk-UA" w:eastAsia="ru-RU"/>
              </w:rPr>
              <w:t>від сплати податків,</w:t>
            </w:r>
            <w:r w:rsidR="00F81CD2">
              <w:rPr>
                <w:sz w:val="24"/>
                <w:szCs w:val="24"/>
                <w:lang w:val="uk-UA" w:eastAsia="ru-RU"/>
              </w:rPr>
              <w:t xml:space="preserve"> </w:t>
            </w:r>
            <w:r w:rsidRPr="00050ACA">
              <w:rPr>
                <w:sz w:val="24"/>
                <w:szCs w:val="24"/>
                <w:lang w:val="uk-UA" w:eastAsia="ru-RU"/>
              </w:rPr>
              <w:t xml:space="preserve">у тому числі єдиного </w:t>
            </w:r>
            <w:r w:rsidR="00FA735E">
              <w:rPr>
                <w:sz w:val="24"/>
                <w:szCs w:val="24"/>
                <w:lang w:val="uk-UA" w:eastAsia="ru-RU"/>
              </w:rPr>
              <w:t>в</w:t>
            </w:r>
            <w:r w:rsidR="00F81CD2" w:rsidRPr="00050ACA">
              <w:rPr>
                <w:sz w:val="24"/>
                <w:szCs w:val="24"/>
                <w:lang w:val="uk-UA" w:eastAsia="ru-RU"/>
              </w:rPr>
              <w:t xml:space="preserve"> перший рік регулювання </w:t>
            </w:r>
            <w:r w:rsidRPr="00050ACA">
              <w:rPr>
                <w:sz w:val="24"/>
                <w:szCs w:val="24"/>
                <w:lang w:val="uk-UA" w:eastAsia="ru-RU"/>
              </w:rPr>
              <w:t xml:space="preserve">– </w:t>
            </w:r>
            <w:r w:rsidR="00A11805">
              <w:rPr>
                <w:sz w:val="24"/>
                <w:szCs w:val="24"/>
                <w:lang w:val="uk-UA" w:eastAsia="ru-RU"/>
              </w:rPr>
              <w:t xml:space="preserve">              </w:t>
            </w:r>
            <w:r w:rsidRPr="00050ACA">
              <w:rPr>
                <w:sz w:val="24"/>
                <w:szCs w:val="24"/>
                <w:lang w:val="uk-UA" w:eastAsia="ru-RU"/>
              </w:rPr>
              <w:t>104,86 млн грн</w:t>
            </w:r>
          </w:p>
        </w:tc>
        <w:tc>
          <w:tcPr>
            <w:tcW w:w="2378" w:type="dxa"/>
            <w:shd w:val="clear" w:color="auto" w:fill="auto"/>
          </w:tcPr>
          <w:p w:rsidR="008417B5" w:rsidRPr="001C4027" w:rsidRDefault="008417B5" w:rsidP="00826652">
            <w:pPr>
              <w:pStyle w:val="a4"/>
              <w:shd w:val="clear" w:color="auto" w:fill="auto"/>
              <w:spacing w:before="0" w:after="0" w:line="240" w:lineRule="auto"/>
              <w:ind w:right="23"/>
              <w:jc w:val="center"/>
              <w:rPr>
                <w:rFonts w:cs="Courier New"/>
                <w:sz w:val="24"/>
                <w:szCs w:val="24"/>
                <w:lang w:val="uk-UA" w:eastAsia="ru-RU"/>
              </w:rPr>
            </w:pPr>
            <w:r w:rsidRPr="001C4027">
              <w:rPr>
                <w:rFonts w:cs="Courier New"/>
                <w:sz w:val="24"/>
                <w:szCs w:val="24"/>
                <w:lang w:val="uk-UA" w:eastAsia="ru-RU"/>
              </w:rPr>
              <w:t>-</w:t>
            </w:r>
          </w:p>
        </w:tc>
      </w:tr>
      <w:tr w:rsidR="00C463D4" w:rsidRPr="001C4027" w:rsidTr="00F679EC">
        <w:trPr>
          <w:trHeight w:val="2775"/>
        </w:trPr>
        <w:tc>
          <w:tcPr>
            <w:tcW w:w="2552" w:type="dxa"/>
            <w:shd w:val="clear" w:color="auto" w:fill="auto"/>
          </w:tcPr>
          <w:p w:rsidR="00C463D4" w:rsidRPr="001C4027" w:rsidRDefault="00C463D4" w:rsidP="004E4F24">
            <w:pPr>
              <w:pStyle w:val="a4"/>
              <w:shd w:val="clear" w:color="auto" w:fill="auto"/>
              <w:spacing w:before="0" w:after="0" w:line="235" w:lineRule="auto"/>
              <w:ind w:right="23"/>
              <w:rPr>
                <w:rFonts w:cs="Courier New"/>
                <w:i/>
                <w:sz w:val="24"/>
                <w:szCs w:val="24"/>
                <w:lang w:val="uk-UA" w:eastAsia="ru-RU"/>
              </w:rPr>
            </w:pPr>
            <w:r w:rsidRPr="001C4027">
              <w:rPr>
                <w:sz w:val="24"/>
                <w:szCs w:val="24"/>
                <w:lang w:val="uk-UA" w:eastAsia="ru-RU"/>
              </w:rPr>
              <w:t xml:space="preserve">Органи місцевої </w:t>
            </w:r>
            <w:proofErr w:type="spellStart"/>
            <w:r w:rsidRPr="001C4027">
              <w:rPr>
                <w:sz w:val="24"/>
                <w:szCs w:val="24"/>
                <w:lang w:val="uk-UA" w:eastAsia="ru-RU"/>
              </w:rPr>
              <w:t>вла-ди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C463D4" w:rsidRPr="001C4027" w:rsidRDefault="00C463D4" w:rsidP="00FA735E">
            <w:pPr>
              <w:pStyle w:val="a4"/>
              <w:shd w:val="clear" w:color="auto" w:fill="auto"/>
              <w:spacing w:before="0" w:after="0" w:line="235" w:lineRule="auto"/>
              <w:ind w:right="23"/>
              <w:rPr>
                <w:rFonts w:cs="Courier New"/>
                <w:i/>
                <w:sz w:val="24"/>
                <w:szCs w:val="24"/>
                <w:lang w:val="uk-UA" w:eastAsia="ru-RU"/>
              </w:rPr>
            </w:pPr>
            <w:r w:rsidRPr="001C4027">
              <w:rPr>
                <w:sz w:val="24"/>
                <w:szCs w:val="24"/>
                <w:lang w:val="uk-UA" w:eastAsia="ru-RU"/>
              </w:rPr>
              <w:t>Органи місцевого самоврядування вико-</w:t>
            </w:r>
            <w:proofErr w:type="spellStart"/>
            <w:r w:rsidRPr="001C4027">
              <w:rPr>
                <w:sz w:val="24"/>
                <w:szCs w:val="24"/>
                <w:lang w:val="uk-UA" w:eastAsia="ru-RU"/>
              </w:rPr>
              <w:t>нують</w:t>
            </w:r>
            <w:proofErr w:type="spellEnd"/>
            <w:r w:rsidRPr="001C4027">
              <w:rPr>
                <w:sz w:val="24"/>
                <w:szCs w:val="24"/>
                <w:lang w:val="uk-UA" w:eastAsia="ru-RU"/>
              </w:rPr>
              <w:t xml:space="preserve"> вимоги Податкового кодексу </w:t>
            </w:r>
            <w:proofErr w:type="spellStart"/>
            <w:r w:rsidRPr="001C4027">
              <w:rPr>
                <w:sz w:val="24"/>
                <w:szCs w:val="24"/>
                <w:lang w:val="uk-UA" w:eastAsia="ru-RU"/>
              </w:rPr>
              <w:t>Укра</w:t>
            </w:r>
            <w:r w:rsidR="005D3CB8">
              <w:rPr>
                <w:sz w:val="24"/>
                <w:szCs w:val="24"/>
                <w:lang w:val="uk-UA" w:eastAsia="ru-RU"/>
              </w:rPr>
              <w:t>ї</w:t>
            </w:r>
            <w:r w:rsidR="00A11805">
              <w:rPr>
                <w:sz w:val="24"/>
                <w:szCs w:val="24"/>
                <w:lang w:val="uk-UA" w:eastAsia="ru-RU"/>
              </w:rPr>
              <w:t>-</w:t>
            </w:r>
            <w:r w:rsidRPr="001C4027">
              <w:rPr>
                <w:sz w:val="24"/>
                <w:szCs w:val="24"/>
                <w:lang w:val="uk-UA" w:eastAsia="ru-RU"/>
              </w:rPr>
              <w:t>ни</w:t>
            </w:r>
            <w:proofErr w:type="spellEnd"/>
            <w:r w:rsidRPr="001C4027">
              <w:rPr>
                <w:sz w:val="24"/>
                <w:szCs w:val="24"/>
                <w:lang w:val="uk-UA" w:eastAsia="ru-RU"/>
              </w:rPr>
              <w:t xml:space="preserve"> в ч</w:t>
            </w:r>
            <w:r w:rsidR="00050ACA">
              <w:rPr>
                <w:sz w:val="24"/>
                <w:szCs w:val="24"/>
                <w:lang w:val="uk-UA" w:eastAsia="ru-RU"/>
              </w:rPr>
              <w:t xml:space="preserve">астині встановлення місцевих </w:t>
            </w:r>
            <w:proofErr w:type="spellStart"/>
            <w:r w:rsidR="00050ACA">
              <w:rPr>
                <w:sz w:val="24"/>
                <w:szCs w:val="24"/>
                <w:lang w:val="uk-UA" w:eastAsia="ru-RU"/>
              </w:rPr>
              <w:t>по</w:t>
            </w:r>
            <w:r w:rsidRPr="001C4027">
              <w:rPr>
                <w:sz w:val="24"/>
                <w:szCs w:val="24"/>
                <w:lang w:val="uk-UA" w:eastAsia="ru-RU"/>
              </w:rPr>
              <w:t>дат</w:t>
            </w:r>
            <w:r w:rsidR="00A11805">
              <w:rPr>
                <w:sz w:val="24"/>
                <w:szCs w:val="24"/>
                <w:lang w:val="uk-UA" w:eastAsia="ru-RU"/>
              </w:rPr>
              <w:t>-</w:t>
            </w:r>
            <w:r w:rsidRPr="001C4027">
              <w:rPr>
                <w:sz w:val="24"/>
                <w:szCs w:val="24"/>
                <w:lang w:val="uk-UA" w:eastAsia="ru-RU"/>
              </w:rPr>
              <w:t>ків</w:t>
            </w:r>
            <w:proofErr w:type="spellEnd"/>
            <w:r w:rsidRPr="001C4027">
              <w:rPr>
                <w:sz w:val="24"/>
                <w:szCs w:val="24"/>
                <w:lang w:val="uk-UA" w:eastAsia="ru-RU"/>
              </w:rPr>
              <w:t xml:space="preserve">; забезпечується сприятливий клімат для </w:t>
            </w:r>
            <w:proofErr w:type="spellStart"/>
            <w:r w:rsidRPr="001C4027">
              <w:rPr>
                <w:sz w:val="24"/>
                <w:szCs w:val="24"/>
                <w:lang w:val="uk-UA" w:eastAsia="ru-RU"/>
              </w:rPr>
              <w:t>самозайнятості</w:t>
            </w:r>
            <w:proofErr w:type="spellEnd"/>
            <w:r w:rsidR="005D3CB8">
              <w:rPr>
                <w:sz w:val="24"/>
                <w:szCs w:val="24"/>
                <w:lang w:val="uk-UA" w:eastAsia="ru-RU"/>
              </w:rPr>
              <w:t xml:space="preserve"> </w:t>
            </w:r>
            <w:r w:rsidRPr="001C4027">
              <w:rPr>
                <w:sz w:val="24"/>
                <w:szCs w:val="24"/>
                <w:lang w:val="uk-UA" w:eastAsia="ru-RU"/>
              </w:rPr>
              <w:t>населення (шляхом</w:t>
            </w:r>
            <w:r w:rsidR="00322F8D" w:rsidRPr="001C4027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322F8D" w:rsidRPr="001C4027">
              <w:rPr>
                <w:sz w:val="24"/>
                <w:szCs w:val="24"/>
                <w:lang w:val="uk-UA" w:eastAsia="ru-RU"/>
              </w:rPr>
              <w:t>запо</w:t>
            </w:r>
            <w:r w:rsidR="00A11805">
              <w:rPr>
                <w:sz w:val="24"/>
                <w:szCs w:val="24"/>
                <w:lang w:val="uk-UA" w:eastAsia="ru-RU"/>
              </w:rPr>
              <w:t>-</w:t>
            </w:r>
            <w:r w:rsidR="00322F8D" w:rsidRPr="001C4027">
              <w:rPr>
                <w:sz w:val="24"/>
                <w:szCs w:val="24"/>
                <w:lang w:val="uk-UA" w:eastAsia="ru-RU"/>
              </w:rPr>
              <w:t>ча</w:t>
            </w:r>
            <w:r w:rsidR="00050ACA">
              <w:rPr>
                <w:sz w:val="24"/>
                <w:szCs w:val="24"/>
                <w:lang w:val="uk-UA" w:eastAsia="ru-RU"/>
              </w:rPr>
              <w:t>ткування</w:t>
            </w:r>
            <w:proofErr w:type="spellEnd"/>
            <w:r w:rsidR="00050ACA">
              <w:rPr>
                <w:sz w:val="24"/>
                <w:szCs w:val="24"/>
                <w:lang w:val="uk-UA" w:eastAsia="ru-RU"/>
              </w:rPr>
              <w:t xml:space="preserve"> власної справи); збері</w:t>
            </w:r>
            <w:r w:rsidR="00322F8D" w:rsidRPr="001C4027">
              <w:rPr>
                <w:sz w:val="24"/>
                <w:szCs w:val="24"/>
                <w:lang w:val="uk-UA" w:eastAsia="ru-RU"/>
              </w:rPr>
              <w:t>гаються наявні та створюються додаткові робочі місця, забезпечується наповне</w:t>
            </w:r>
            <w:r w:rsidR="00F679EC">
              <w:rPr>
                <w:sz w:val="24"/>
                <w:szCs w:val="24"/>
                <w:lang w:val="uk-UA" w:eastAsia="ru-RU"/>
              </w:rPr>
              <w:t xml:space="preserve">ння </w:t>
            </w:r>
            <w:r w:rsidR="009F280A" w:rsidRPr="00F81CD2">
              <w:rPr>
                <w:sz w:val="24"/>
                <w:szCs w:val="24"/>
                <w:lang w:val="uk-UA" w:eastAsia="ru-RU"/>
              </w:rPr>
              <w:t xml:space="preserve">зведеного бюджету </w:t>
            </w:r>
            <w:r w:rsidR="00A11805">
              <w:rPr>
                <w:sz w:val="24"/>
                <w:szCs w:val="24"/>
                <w:lang w:val="uk-UA" w:eastAsia="ru-RU"/>
              </w:rPr>
              <w:t>Криво</w:t>
            </w:r>
            <w:r w:rsidR="00C44657">
              <w:rPr>
                <w:sz w:val="24"/>
                <w:szCs w:val="24"/>
                <w:lang w:val="uk-UA" w:eastAsia="ru-RU"/>
              </w:rPr>
              <w:t xml:space="preserve">різької </w:t>
            </w:r>
            <w:r w:rsidR="009F280A" w:rsidRPr="00F81CD2">
              <w:rPr>
                <w:sz w:val="24"/>
                <w:szCs w:val="24"/>
                <w:lang w:val="uk-UA" w:eastAsia="ru-RU"/>
              </w:rPr>
              <w:t xml:space="preserve">міської </w:t>
            </w:r>
            <w:proofErr w:type="spellStart"/>
            <w:r w:rsidR="009F280A" w:rsidRPr="00F81CD2">
              <w:rPr>
                <w:sz w:val="24"/>
                <w:szCs w:val="24"/>
                <w:lang w:val="uk-UA" w:eastAsia="ru-RU"/>
              </w:rPr>
              <w:t>терито</w:t>
            </w:r>
            <w:r w:rsidR="00A11805">
              <w:rPr>
                <w:sz w:val="24"/>
                <w:szCs w:val="24"/>
                <w:lang w:val="uk-UA" w:eastAsia="ru-RU"/>
              </w:rPr>
              <w:t>-</w:t>
            </w:r>
            <w:r w:rsidR="009F280A" w:rsidRPr="00F81CD2">
              <w:rPr>
                <w:sz w:val="24"/>
                <w:szCs w:val="24"/>
                <w:lang w:val="uk-UA" w:eastAsia="ru-RU"/>
              </w:rPr>
              <w:t>ріальної</w:t>
            </w:r>
            <w:proofErr w:type="spellEnd"/>
            <w:r w:rsidR="009F280A" w:rsidRPr="00F81CD2">
              <w:rPr>
                <w:sz w:val="24"/>
                <w:szCs w:val="24"/>
                <w:lang w:val="uk-UA" w:eastAsia="ru-RU"/>
              </w:rPr>
              <w:t xml:space="preserve"> громади </w:t>
            </w:r>
            <w:r w:rsidR="00F679EC">
              <w:rPr>
                <w:sz w:val="24"/>
                <w:szCs w:val="24"/>
                <w:lang w:val="uk-UA" w:eastAsia="ru-RU"/>
              </w:rPr>
              <w:t xml:space="preserve">прогнозовано </w:t>
            </w:r>
            <w:r w:rsidR="00FA735E">
              <w:rPr>
                <w:sz w:val="24"/>
                <w:szCs w:val="24"/>
                <w:lang w:val="uk-UA" w:eastAsia="ru-RU"/>
              </w:rPr>
              <w:t>в</w:t>
            </w:r>
            <w:r w:rsidR="00F81CD2">
              <w:rPr>
                <w:sz w:val="24"/>
                <w:szCs w:val="24"/>
                <w:lang w:val="uk-UA" w:eastAsia="ru-RU"/>
              </w:rPr>
              <w:t xml:space="preserve"> перший рік регулювання</w:t>
            </w:r>
            <w:r w:rsidR="00C44657">
              <w:rPr>
                <w:sz w:val="24"/>
                <w:szCs w:val="24"/>
                <w:lang w:val="uk-UA" w:eastAsia="ru-RU"/>
              </w:rPr>
              <w:t xml:space="preserve"> </w:t>
            </w:r>
            <w:r w:rsidR="00CF34DC">
              <w:rPr>
                <w:sz w:val="24"/>
                <w:szCs w:val="24"/>
                <w:lang w:val="uk-UA" w:eastAsia="ru-RU"/>
              </w:rPr>
              <w:t>–</w:t>
            </w:r>
            <w:r w:rsidR="000D5E24" w:rsidRPr="00F81CD2">
              <w:rPr>
                <w:sz w:val="24"/>
                <w:szCs w:val="24"/>
                <w:lang w:val="uk-UA" w:eastAsia="ru-RU"/>
              </w:rPr>
              <w:t>10</w:t>
            </w:r>
            <w:r w:rsidR="009F280A" w:rsidRPr="00F81CD2">
              <w:rPr>
                <w:sz w:val="24"/>
                <w:szCs w:val="24"/>
                <w:lang w:val="uk-UA" w:eastAsia="ru-RU"/>
              </w:rPr>
              <w:t>4</w:t>
            </w:r>
            <w:r w:rsidR="000D5E24" w:rsidRPr="00F81CD2">
              <w:rPr>
                <w:sz w:val="24"/>
                <w:szCs w:val="24"/>
                <w:lang w:val="uk-UA" w:eastAsia="ru-RU"/>
              </w:rPr>
              <w:t>,8</w:t>
            </w:r>
            <w:r w:rsidR="009F280A" w:rsidRPr="00F81CD2">
              <w:rPr>
                <w:sz w:val="24"/>
                <w:szCs w:val="24"/>
                <w:lang w:val="uk-UA" w:eastAsia="ru-RU"/>
              </w:rPr>
              <w:t>6</w:t>
            </w:r>
            <w:r w:rsidR="005D3CB8">
              <w:rPr>
                <w:sz w:val="24"/>
                <w:szCs w:val="24"/>
                <w:lang w:val="uk-UA" w:eastAsia="ru-RU"/>
              </w:rPr>
              <w:t xml:space="preserve"> </w:t>
            </w:r>
            <w:r w:rsidR="008D75D9">
              <w:rPr>
                <w:sz w:val="24"/>
                <w:szCs w:val="24"/>
                <w:lang w:val="uk-UA" w:eastAsia="ru-RU"/>
              </w:rPr>
              <w:t>млн грн</w:t>
            </w:r>
          </w:p>
        </w:tc>
        <w:tc>
          <w:tcPr>
            <w:tcW w:w="2378" w:type="dxa"/>
            <w:shd w:val="clear" w:color="auto" w:fill="auto"/>
          </w:tcPr>
          <w:p w:rsidR="00F679EC" w:rsidRPr="00F04BE5" w:rsidRDefault="00F679EC" w:rsidP="004E4F24">
            <w:pPr>
              <w:pStyle w:val="a4"/>
              <w:shd w:val="clear" w:color="auto" w:fill="auto"/>
              <w:spacing w:before="0" w:after="0" w:line="235" w:lineRule="auto"/>
              <w:ind w:right="23"/>
              <w:jc w:val="center"/>
              <w:rPr>
                <w:rFonts w:cs="Courier New"/>
                <w:sz w:val="24"/>
                <w:szCs w:val="24"/>
                <w:lang w:val="uk-UA" w:eastAsia="ru-RU"/>
              </w:rPr>
            </w:pPr>
          </w:p>
          <w:p w:rsidR="00F679EC" w:rsidRPr="00F04BE5" w:rsidRDefault="00A50F72" w:rsidP="004E4F24">
            <w:pPr>
              <w:pStyle w:val="a4"/>
              <w:shd w:val="clear" w:color="auto" w:fill="auto"/>
              <w:spacing w:before="0" w:after="0" w:line="235" w:lineRule="auto"/>
              <w:ind w:right="23"/>
              <w:jc w:val="center"/>
              <w:rPr>
                <w:rFonts w:cs="Courier New"/>
                <w:sz w:val="24"/>
                <w:szCs w:val="24"/>
                <w:lang w:val="uk-UA" w:eastAsia="ru-RU"/>
              </w:rPr>
            </w:pPr>
            <w:r>
              <w:rPr>
                <w:rFonts w:cs="Courier New"/>
                <w:sz w:val="24"/>
                <w:szCs w:val="24"/>
                <w:lang w:val="uk-UA" w:eastAsia="ru-RU"/>
              </w:rPr>
              <w:t>-</w:t>
            </w:r>
          </w:p>
          <w:p w:rsidR="00F679EC" w:rsidRPr="00F04BE5" w:rsidRDefault="00F679EC" w:rsidP="004E4F24">
            <w:pPr>
              <w:pStyle w:val="a4"/>
              <w:shd w:val="clear" w:color="auto" w:fill="auto"/>
              <w:spacing w:before="0" w:after="0" w:line="235" w:lineRule="auto"/>
              <w:ind w:right="23"/>
              <w:jc w:val="center"/>
              <w:rPr>
                <w:rFonts w:cs="Courier New"/>
                <w:sz w:val="24"/>
                <w:szCs w:val="24"/>
                <w:lang w:val="uk-UA" w:eastAsia="ru-RU"/>
              </w:rPr>
            </w:pPr>
          </w:p>
          <w:p w:rsidR="00F679EC" w:rsidRPr="00F04BE5" w:rsidRDefault="00F679EC" w:rsidP="004E4F24">
            <w:pPr>
              <w:pStyle w:val="a4"/>
              <w:shd w:val="clear" w:color="auto" w:fill="auto"/>
              <w:spacing w:before="0" w:after="0" w:line="235" w:lineRule="auto"/>
              <w:ind w:right="23"/>
              <w:jc w:val="center"/>
              <w:rPr>
                <w:rFonts w:cs="Courier New"/>
                <w:sz w:val="24"/>
                <w:szCs w:val="24"/>
                <w:lang w:val="uk-UA" w:eastAsia="ru-RU"/>
              </w:rPr>
            </w:pPr>
          </w:p>
          <w:p w:rsidR="00F679EC" w:rsidRPr="00F04BE5" w:rsidRDefault="00F679EC" w:rsidP="004E4F24">
            <w:pPr>
              <w:pStyle w:val="a4"/>
              <w:shd w:val="clear" w:color="auto" w:fill="auto"/>
              <w:spacing w:before="0" w:after="0" w:line="235" w:lineRule="auto"/>
              <w:ind w:right="23"/>
              <w:jc w:val="center"/>
              <w:rPr>
                <w:rFonts w:cs="Courier New"/>
                <w:sz w:val="24"/>
                <w:szCs w:val="24"/>
                <w:lang w:val="uk-UA" w:eastAsia="ru-RU"/>
              </w:rPr>
            </w:pPr>
          </w:p>
          <w:p w:rsidR="00F679EC" w:rsidRPr="00F04BE5" w:rsidRDefault="00F679EC" w:rsidP="004E4F24">
            <w:pPr>
              <w:pStyle w:val="a4"/>
              <w:shd w:val="clear" w:color="auto" w:fill="auto"/>
              <w:spacing w:before="0" w:after="0" w:line="235" w:lineRule="auto"/>
              <w:ind w:right="23"/>
              <w:jc w:val="center"/>
              <w:rPr>
                <w:rFonts w:cs="Courier New"/>
                <w:sz w:val="24"/>
                <w:szCs w:val="24"/>
                <w:lang w:val="uk-UA" w:eastAsia="ru-RU"/>
              </w:rPr>
            </w:pPr>
          </w:p>
          <w:p w:rsidR="00F679EC" w:rsidRPr="00F04BE5" w:rsidRDefault="00F679EC" w:rsidP="004E4F24">
            <w:pPr>
              <w:pStyle w:val="a4"/>
              <w:shd w:val="clear" w:color="auto" w:fill="auto"/>
              <w:spacing w:before="0" w:after="0" w:line="235" w:lineRule="auto"/>
              <w:ind w:right="23"/>
              <w:jc w:val="center"/>
              <w:rPr>
                <w:rFonts w:cs="Courier New"/>
                <w:sz w:val="24"/>
                <w:szCs w:val="24"/>
                <w:lang w:val="uk-UA" w:eastAsia="ru-RU"/>
              </w:rPr>
            </w:pPr>
          </w:p>
          <w:p w:rsidR="00F679EC" w:rsidRPr="00F04BE5" w:rsidRDefault="00F679EC" w:rsidP="004E4F24">
            <w:pPr>
              <w:pStyle w:val="a4"/>
              <w:shd w:val="clear" w:color="auto" w:fill="auto"/>
              <w:spacing w:before="0" w:after="0" w:line="235" w:lineRule="auto"/>
              <w:ind w:right="23"/>
              <w:jc w:val="center"/>
              <w:rPr>
                <w:rFonts w:cs="Courier New"/>
                <w:sz w:val="24"/>
                <w:szCs w:val="24"/>
                <w:lang w:val="uk-UA" w:eastAsia="ru-RU"/>
              </w:rPr>
            </w:pPr>
          </w:p>
          <w:p w:rsidR="00C463D4" w:rsidRPr="001C4027" w:rsidRDefault="00C463D4" w:rsidP="004E4F24">
            <w:pPr>
              <w:pStyle w:val="a4"/>
              <w:shd w:val="clear" w:color="auto" w:fill="auto"/>
              <w:spacing w:before="0" w:after="0" w:line="235" w:lineRule="auto"/>
              <w:ind w:right="23"/>
              <w:jc w:val="center"/>
              <w:rPr>
                <w:rFonts w:cs="Courier New"/>
                <w:sz w:val="24"/>
                <w:szCs w:val="24"/>
                <w:lang w:val="uk-UA" w:eastAsia="ru-RU"/>
              </w:rPr>
            </w:pPr>
          </w:p>
        </w:tc>
      </w:tr>
      <w:tr w:rsidR="00F679EC" w:rsidRPr="001C4027" w:rsidTr="00701C10">
        <w:trPr>
          <w:trHeight w:val="3192"/>
        </w:trPr>
        <w:tc>
          <w:tcPr>
            <w:tcW w:w="2552" w:type="dxa"/>
            <w:shd w:val="clear" w:color="auto" w:fill="auto"/>
          </w:tcPr>
          <w:p w:rsidR="004E4F24" w:rsidRPr="001C4027" w:rsidRDefault="004E4F24" w:rsidP="004E4F24">
            <w:pPr>
              <w:pStyle w:val="a4"/>
              <w:shd w:val="clear" w:color="auto" w:fill="auto"/>
              <w:spacing w:before="0" w:after="0" w:line="235" w:lineRule="auto"/>
              <w:ind w:right="23"/>
              <w:rPr>
                <w:sz w:val="24"/>
                <w:szCs w:val="24"/>
                <w:lang w:val="uk-UA" w:eastAsia="ru-RU"/>
              </w:rPr>
            </w:pPr>
            <w:r w:rsidRPr="001C4027">
              <w:rPr>
                <w:sz w:val="24"/>
                <w:szCs w:val="24"/>
                <w:lang w:val="uk-UA" w:eastAsia="ru-RU"/>
              </w:rPr>
              <w:t>Суб’єкти господарю-</w:t>
            </w:r>
            <w:proofErr w:type="spellStart"/>
            <w:r w:rsidRPr="001C4027">
              <w:rPr>
                <w:sz w:val="24"/>
                <w:szCs w:val="24"/>
                <w:lang w:val="uk-UA" w:eastAsia="ru-RU"/>
              </w:rPr>
              <w:t>вання</w:t>
            </w:r>
            <w:proofErr w:type="spellEnd"/>
            <w:r w:rsidRPr="001C4027">
              <w:rPr>
                <w:sz w:val="24"/>
                <w:szCs w:val="24"/>
                <w:lang w:val="uk-UA" w:eastAsia="ru-RU"/>
              </w:rPr>
              <w:t>,</w:t>
            </w:r>
          </w:p>
          <w:p w:rsidR="004E4F24" w:rsidRDefault="004E4F24" w:rsidP="004E4F24">
            <w:pPr>
              <w:pStyle w:val="a4"/>
              <w:spacing w:before="0" w:after="0" w:line="235" w:lineRule="auto"/>
              <w:ind w:right="23"/>
              <w:rPr>
                <w:sz w:val="24"/>
                <w:szCs w:val="24"/>
                <w:lang w:val="uk-UA" w:eastAsia="ru-RU"/>
              </w:rPr>
            </w:pPr>
          </w:p>
          <w:p w:rsidR="004E4F24" w:rsidRDefault="004E4F24" w:rsidP="004E4F24">
            <w:pPr>
              <w:pStyle w:val="a4"/>
              <w:spacing w:before="0" w:after="0" w:line="235" w:lineRule="auto"/>
              <w:ind w:right="23"/>
              <w:rPr>
                <w:sz w:val="24"/>
                <w:szCs w:val="24"/>
                <w:lang w:val="uk-UA" w:eastAsia="ru-RU"/>
              </w:rPr>
            </w:pPr>
          </w:p>
          <w:p w:rsidR="004E4F24" w:rsidRDefault="004E4F24" w:rsidP="004E4F24">
            <w:pPr>
              <w:pStyle w:val="a4"/>
              <w:spacing w:before="0" w:after="0" w:line="235" w:lineRule="auto"/>
              <w:ind w:right="23"/>
              <w:rPr>
                <w:sz w:val="24"/>
                <w:szCs w:val="24"/>
                <w:lang w:val="uk-UA" w:eastAsia="ru-RU"/>
              </w:rPr>
            </w:pPr>
          </w:p>
          <w:p w:rsidR="004E4F24" w:rsidRDefault="004E4F24" w:rsidP="004E4F24">
            <w:pPr>
              <w:pStyle w:val="a4"/>
              <w:spacing w:before="0" w:after="0" w:line="235" w:lineRule="auto"/>
              <w:ind w:right="23"/>
              <w:rPr>
                <w:sz w:val="24"/>
                <w:szCs w:val="24"/>
                <w:lang w:val="uk-UA" w:eastAsia="ru-RU"/>
              </w:rPr>
            </w:pPr>
          </w:p>
          <w:p w:rsidR="004E4F24" w:rsidRDefault="004E4F24" w:rsidP="004E4F24">
            <w:pPr>
              <w:pStyle w:val="a4"/>
              <w:spacing w:before="0" w:after="0" w:line="235" w:lineRule="auto"/>
              <w:ind w:right="23"/>
              <w:rPr>
                <w:sz w:val="24"/>
                <w:szCs w:val="24"/>
                <w:lang w:val="uk-UA" w:eastAsia="ru-RU"/>
              </w:rPr>
            </w:pPr>
          </w:p>
          <w:p w:rsidR="004E4F24" w:rsidRDefault="004E4F24" w:rsidP="004E4F24">
            <w:pPr>
              <w:pStyle w:val="a4"/>
              <w:spacing w:before="0" w:after="0" w:line="235" w:lineRule="auto"/>
              <w:ind w:right="23"/>
              <w:rPr>
                <w:sz w:val="24"/>
                <w:szCs w:val="24"/>
                <w:lang w:val="uk-UA" w:eastAsia="ru-RU"/>
              </w:rPr>
            </w:pPr>
          </w:p>
          <w:p w:rsidR="004E4F24" w:rsidRDefault="004E4F24" w:rsidP="004E4F24">
            <w:pPr>
              <w:pStyle w:val="a4"/>
              <w:spacing w:before="0" w:after="0" w:line="235" w:lineRule="auto"/>
              <w:ind w:right="23"/>
              <w:rPr>
                <w:sz w:val="24"/>
                <w:szCs w:val="24"/>
                <w:lang w:val="uk-UA" w:eastAsia="ru-RU"/>
              </w:rPr>
            </w:pPr>
          </w:p>
          <w:p w:rsidR="00F679EC" w:rsidRPr="004E4F24" w:rsidRDefault="00F679EC" w:rsidP="004E4F24">
            <w:pPr>
              <w:pStyle w:val="a4"/>
              <w:spacing w:before="0" w:after="0" w:line="235" w:lineRule="auto"/>
              <w:ind w:right="23"/>
              <w:rPr>
                <w:sz w:val="24"/>
                <w:szCs w:val="24"/>
                <w:lang w:val="uk-UA" w:eastAsia="ru-RU"/>
              </w:rPr>
            </w:pPr>
            <w:r w:rsidRPr="001C4027">
              <w:rPr>
                <w:sz w:val="24"/>
                <w:szCs w:val="24"/>
                <w:lang w:val="uk-UA" w:eastAsia="ru-RU"/>
              </w:rPr>
              <w:t>у тому числі, суб’єкти мікро- (малого) під-</w:t>
            </w:r>
            <w:proofErr w:type="spellStart"/>
            <w:r w:rsidR="008D75D9">
              <w:rPr>
                <w:sz w:val="24"/>
                <w:szCs w:val="24"/>
                <w:lang w:val="uk-UA" w:eastAsia="ru-RU"/>
              </w:rPr>
              <w:t>приємництва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4E4F24" w:rsidRPr="00050ACA" w:rsidRDefault="004E4F24" w:rsidP="004E4F24">
            <w:pPr>
              <w:pStyle w:val="a4"/>
              <w:shd w:val="clear" w:color="auto" w:fill="auto"/>
              <w:spacing w:before="0" w:after="0" w:line="235" w:lineRule="auto"/>
              <w:ind w:right="23"/>
              <w:rPr>
                <w:sz w:val="24"/>
                <w:szCs w:val="24"/>
                <w:lang w:val="uk-UA" w:eastAsia="ru-RU"/>
              </w:rPr>
            </w:pPr>
            <w:r w:rsidRPr="00050ACA">
              <w:rPr>
                <w:sz w:val="24"/>
                <w:szCs w:val="24"/>
                <w:lang w:val="uk-UA" w:eastAsia="ru-RU"/>
              </w:rPr>
              <w:t xml:space="preserve">Впливає на суб’єктів господарювання, які обрали спрощену систему оподаткування та є платниками І </w:t>
            </w:r>
            <w:r w:rsidR="00FA735E">
              <w:rPr>
                <w:sz w:val="24"/>
                <w:szCs w:val="24"/>
                <w:lang w:val="uk-UA" w:eastAsia="ru-RU"/>
              </w:rPr>
              <w:t>та</w:t>
            </w:r>
            <w:r w:rsidRPr="00050ACA">
              <w:rPr>
                <w:sz w:val="24"/>
                <w:szCs w:val="24"/>
                <w:lang w:val="uk-UA" w:eastAsia="ru-RU"/>
              </w:rPr>
              <w:t xml:space="preserve"> ІІ груп</w:t>
            </w:r>
            <w:r w:rsidR="00434CA9" w:rsidRPr="00050ACA">
              <w:rPr>
                <w:sz w:val="24"/>
                <w:szCs w:val="24"/>
                <w:lang w:val="uk-UA" w:eastAsia="ru-RU"/>
              </w:rPr>
              <w:t xml:space="preserve">, прогнозовано </w:t>
            </w:r>
            <w:r w:rsidR="00FA735E">
              <w:rPr>
                <w:sz w:val="24"/>
                <w:szCs w:val="24"/>
                <w:lang w:val="uk-UA" w:eastAsia="ru-RU"/>
              </w:rPr>
              <w:t>в</w:t>
            </w:r>
            <w:r w:rsidR="00434CA9" w:rsidRPr="00050ACA">
              <w:rPr>
                <w:sz w:val="24"/>
                <w:szCs w:val="24"/>
                <w:lang w:val="uk-UA" w:eastAsia="ru-RU"/>
              </w:rPr>
              <w:t xml:space="preserve"> перший рік регулювання – 10 202 особи, </w:t>
            </w:r>
            <w:r w:rsidRPr="00050ACA">
              <w:rPr>
                <w:sz w:val="24"/>
                <w:szCs w:val="24"/>
                <w:lang w:val="uk-UA" w:eastAsia="ru-RU"/>
              </w:rPr>
              <w:t>з урахуванням пропозицій, надан</w:t>
            </w:r>
            <w:r w:rsidR="00686FE0" w:rsidRPr="00050ACA">
              <w:rPr>
                <w:sz w:val="24"/>
                <w:szCs w:val="24"/>
                <w:lang w:val="uk-UA" w:eastAsia="ru-RU"/>
              </w:rPr>
              <w:t>их</w:t>
            </w:r>
            <w:r w:rsidRPr="00050ACA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65524F" w:rsidRPr="00050ACA">
              <w:rPr>
                <w:sz w:val="24"/>
                <w:szCs w:val="24"/>
                <w:lang w:val="uk-UA" w:eastAsia="ru-RU"/>
              </w:rPr>
              <w:t>Голов</w:t>
            </w:r>
            <w:proofErr w:type="spellEnd"/>
            <w:r w:rsidR="00A11805">
              <w:rPr>
                <w:sz w:val="24"/>
                <w:szCs w:val="24"/>
                <w:lang w:val="uk-UA" w:eastAsia="ru-RU"/>
              </w:rPr>
              <w:t>-</w:t>
            </w:r>
            <w:r w:rsidR="0065524F" w:rsidRPr="00050ACA">
              <w:rPr>
                <w:sz w:val="24"/>
                <w:szCs w:val="24"/>
                <w:lang w:val="uk-UA" w:eastAsia="ru-RU"/>
              </w:rPr>
              <w:t xml:space="preserve">ним управлінням ДПС </w:t>
            </w:r>
            <w:r w:rsidR="00A11805">
              <w:rPr>
                <w:sz w:val="24"/>
                <w:szCs w:val="24"/>
                <w:lang w:val="uk-UA" w:eastAsia="ru-RU"/>
              </w:rPr>
              <w:t xml:space="preserve">у </w:t>
            </w:r>
            <w:proofErr w:type="spellStart"/>
            <w:r w:rsidR="00A11805">
              <w:rPr>
                <w:sz w:val="24"/>
                <w:szCs w:val="24"/>
                <w:lang w:val="uk-UA" w:eastAsia="ru-RU"/>
              </w:rPr>
              <w:t>Дніпропет</w:t>
            </w:r>
            <w:r w:rsidR="0047219C">
              <w:rPr>
                <w:sz w:val="24"/>
                <w:szCs w:val="24"/>
                <w:lang w:val="uk-UA" w:eastAsia="ru-RU"/>
              </w:rPr>
              <w:t>ровсь</w:t>
            </w:r>
            <w:proofErr w:type="spellEnd"/>
            <w:r w:rsidR="00A11805">
              <w:rPr>
                <w:sz w:val="24"/>
                <w:szCs w:val="24"/>
                <w:lang w:val="uk-UA" w:eastAsia="ru-RU"/>
              </w:rPr>
              <w:t>-кій області</w:t>
            </w:r>
            <w:r w:rsidRPr="00050ACA">
              <w:rPr>
                <w:sz w:val="24"/>
                <w:szCs w:val="24"/>
                <w:lang w:val="uk-UA" w:eastAsia="ru-RU"/>
              </w:rPr>
              <w:t>*</w:t>
            </w:r>
          </w:p>
          <w:p w:rsidR="002B1595" w:rsidRDefault="002B1595" w:rsidP="008A10F8">
            <w:pPr>
              <w:pStyle w:val="a4"/>
              <w:spacing w:before="0" w:after="0" w:line="235" w:lineRule="auto"/>
              <w:ind w:right="23"/>
              <w:rPr>
                <w:rFonts w:cs="Courier New"/>
                <w:sz w:val="24"/>
                <w:szCs w:val="24"/>
                <w:highlight w:val="yellow"/>
                <w:lang w:val="uk-UA" w:eastAsia="ru-RU"/>
              </w:rPr>
            </w:pPr>
          </w:p>
          <w:p w:rsidR="009F65EA" w:rsidRDefault="009F65EA" w:rsidP="008A10F8">
            <w:pPr>
              <w:pStyle w:val="a4"/>
              <w:spacing w:before="0" w:after="0" w:line="235" w:lineRule="auto"/>
              <w:ind w:right="23"/>
              <w:rPr>
                <w:rFonts w:cs="Courier New"/>
                <w:sz w:val="24"/>
                <w:szCs w:val="24"/>
                <w:lang w:val="uk-UA" w:eastAsia="ru-RU"/>
              </w:rPr>
            </w:pPr>
          </w:p>
          <w:p w:rsidR="00F679EC" w:rsidRPr="00CF069F" w:rsidRDefault="007C2D4B" w:rsidP="008A10F8">
            <w:pPr>
              <w:pStyle w:val="a4"/>
              <w:spacing w:before="0" w:after="0" w:line="235" w:lineRule="auto"/>
              <w:ind w:right="23"/>
              <w:rPr>
                <w:sz w:val="24"/>
                <w:szCs w:val="24"/>
                <w:lang w:val="uk-UA" w:eastAsia="ru-RU"/>
              </w:rPr>
            </w:pPr>
            <w:r w:rsidRPr="009F65EA">
              <w:rPr>
                <w:rFonts w:cs="Courier New"/>
                <w:sz w:val="24"/>
                <w:szCs w:val="24"/>
                <w:lang w:val="uk-UA" w:eastAsia="ru-RU"/>
              </w:rPr>
              <w:t>10 2</w:t>
            </w:r>
            <w:r w:rsidR="008A10F8" w:rsidRPr="009F65EA">
              <w:rPr>
                <w:rFonts w:cs="Courier New"/>
                <w:sz w:val="24"/>
                <w:szCs w:val="24"/>
                <w:lang w:val="uk-UA" w:eastAsia="ru-RU"/>
              </w:rPr>
              <w:t>02</w:t>
            </w:r>
            <w:r w:rsidR="00F679EC" w:rsidRPr="009F65EA">
              <w:rPr>
                <w:rFonts w:cs="Courier New"/>
                <w:sz w:val="24"/>
                <w:szCs w:val="24"/>
                <w:lang w:val="uk-UA" w:eastAsia="ru-RU"/>
              </w:rPr>
              <w:t xml:space="preserve"> осіб</w:t>
            </w:r>
            <w:r w:rsidR="00C03D29" w:rsidRPr="009F65EA">
              <w:rPr>
                <w:rFonts w:cs="Courier New"/>
                <w:sz w:val="24"/>
                <w:szCs w:val="24"/>
                <w:lang w:val="uk-UA" w:eastAsia="ru-RU"/>
              </w:rPr>
              <w:t>*</w:t>
            </w:r>
          </w:p>
        </w:tc>
        <w:tc>
          <w:tcPr>
            <w:tcW w:w="2378" w:type="dxa"/>
            <w:shd w:val="clear" w:color="auto" w:fill="auto"/>
          </w:tcPr>
          <w:p w:rsidR="00F679EC" w:rsidRPr="001C4027" w:rsidRDefault="00F679EC" w:rsidP="004E4F24">
            <w:pPr>
              <w:pStyle w:val="a4"/>
              <w:spacing w:before="0" w:after="0" w:line="235" w:lineRule="auto"/>
              <w:ind w:right="23"/>
              <w:rPr>
                <w:sz w:val="24"/>
                <w:szCs w:val="24"/>
                <w:lang w:val="uk-UA" w:eastAsia="ru-RU"/>
              </w:rPr>
            </w:pPr>
            <w:r w:rsidRPr="001C4027">
              <w:rPr>
                <w:sz w:val="24"/>
                <w:szCs w:val="24"/>
                <w:lang w:val="uk-UA" w:eastAsia="ru-RU"/>
              </w:rPr>
              <w:t xml:space="preserve">Не </w:t>
            </w:r>
            <w:r w:rsidR="00667930">
              <w:rPr>
                <w:sz w:val="24"/>
                <w:szCs w:val="24"/>
                <w:lang w:val="uk-UA" w:eastAsia="ru-RU"/>
              </w:rPr>
              <w:t>справляє вплив на су</w:t>
            </w:r>
            <w:r w:rsidRPr="001C4027">
              <w:rPr>
                <w:sz w:val="24"/>
                <w:szCs w:val="24"/>
                <w:lang w:val="uk-UA" w:eastAsia="ru-RU"/>
              </w:rPr>
              <w:t xml:space="preserve">б’єктів </w:t>
            </w:r>
            <w:proofErr w:type="spellStart"/>
            <w:r w:rsidR="00667930">
              <w:rPr>
                <w:sz w:val="24"/>
                <w:szCs w:val="24"/>
                <w:lang w:val="uk-UA" w:eastAsia="ru-RU"/>
              </w:rPr>
              <w:t>госпо-</w:t>
            </w:r>
            <w:r w:rsidRPr="001C4027">
              <w:rPr>
                <w:sz w:val="24"/>
                <w:szCs w:val="24"/>
                <w:lang w:val="uk-UA" w:eastAsia="ru-RU"/>
              </w:rPr>
              <w:t>да</w:t>
            </w:r>
            <w:r w:rsidR="00667930">
              <w:rPr>
                <w:sz w:val="24"/>
                <w:szCs w:val="24"/>
                <w:lang w:val="uk-UA" w:eastAsia="ru-RU"/>
              </w:rPr>
              <w:t>рю</w:t>
            </w:r>
            <w:r w:rsidRPr="001C4027">
              <w:rPr>
                <w:sz w:val="24"/>
                <w:szCs w:val="24"/>
                <w:lang w:val="uk-UA" w:eastAsia="ru-RU"/>
              </w:rPr>
              <w:t>вання</w:t>
            </w:r>
            <w:proofErr w:type="spellEnd"/>
            <w:r w:rsidRPr="001C4027">
              <w:rPr>
                <w:sz w:val="24"/>
                <w:szCs w:val="24"/>
                <w:lang w:val="uk-UA" w:eastAsia="ru-RU"/>
              </w:rPr>
              <w:t>, які обра</w:t>
            </w:r>
            <w:r w:rsidR="00667930">
              <w:rPr>
                <w:sz w:val="24"/>
                <w:szCs w:val="24"/>
                <w:lang w:val="uk-UA" w:eastAsia="ru-RU"/>
              </w:rPr>
              <w:t>-</w:t>
            </w:r>
            <w:proofErr w:type="spellStart"/>
            <w:r w:rsidR="00BE20BB">
              <w:rPr>
                <w:sz w:val="24"/>
                <w:szCs w:val="24"/>
                <w:lang w:val="uk-UA" w:eastAsia="ru-RU"/>
              </w:rPr>
              <w:t>л</w:t>
            </w:r>
            <w:r w:rsidRPr="001C4027">
              <w:rPr>
                <w:sz w:val="24"/>
                <w:szCs w:val="24"/>
                <w:lang w:val="uk-UA" w:eastAsia="ru-RU"/>
              </w:rPr>
              <w:t>и</w:t>
            </w:r>
            <w:proofErr w:type="spellEnd"/>
            <w:r w:rsidRPr="001C4027">
              <w:rPr>
                <w:sz w:val="24"/>
                <w:szCs w:val="24"/>
                <w:lang w:val="uk-UA" w:eastAsia="ru-RU"/>
              </w:rPr>
              <w:t xml:space="preserve"> загальну систему оподаткування або є платниками єдиного податку ІІІ та IV груп</w:t>
            </w:r>
          </w:p>
        </w:tc>
      </w:tr>
    </w:tbl>
    <w:p w:rsidR="00156E0F" w:rsidRPr="00D962FB" w:rsidRDefault="00156E0F" w:rsidP="004E4F24">
      <w:pPr>
        <w:pStyle w:val="ae"/>
        <w:spacing w:line="235" w:lineRule="auto"/>
        <w:ind w:firstLine="708"/>
        <w:jc w:val="both"/>
        <w:rPr>
          <w:rStyle w:val="13"/>
          <w:color w:val="000000"/>
          <w:lang w:val="uk-UA" w:eastAsia="uk-UA"/>
        </w:rPr>
      </w:pPr>
    </w:p>
    <w:p w:rsidR="00C34CE4" w:rsidRPr="00ED6186" w:rsidRDefault="00156E0F" w:rsidP="004E4F24">
      <w:pPr>
        <w:pStyle w:val="ae"/>
        <w:spacing w:line="235" w:lineRule="auto"/>
        <w:ind w:firstLine="708"/>
        <w:jc w:val="both"/>
        <w:rPr>
          <w:rStyle w:val="a7"/>
          <w:b/>
          <w:i/>
          <w:color w:val="FF0000"/>
          <w:sz w:val="24"/>
          <w:szCs w:val="24"/>
          <w:lang w:val="uk-UA" w:eastAsia="uk-UA"/>
        </w:rPr>
      </w:pPr>
      <w:r w:rsidRPr="00156E0F">
        <w:rPr>
          <w:rStyle w:val="13"/>
          <w:color w:val="000000"/>
          <w:sz w:val="24"/>
          <w:szCs w:val="24"/>
          <w:lang w:val="uk-UA" w:eastAsia="uk-UA"/>
        </w:rPr>
        <w:t>*</w:t>
      </w:r>
      <w:r w:rsidR="00C34CE4" w:rsidRPr="00156E0F">
        <w:rPr>
          <w:rFonts w:ascii="Times New Roman" w:hAnsi="Times New Roman"/>
          <w:i/>
          <w:sz w:val="24"/>
          <w:szCs w:val="24"/>
          <w:lang w:val="uk-UA" w:eastAsia="ru-RU"/>
        </w:rPr>
        <w:t xml:space="preserve">За даними </w:t>
      </w:r>
      <w:r w:rsidR="00C34CE4" w:rsidRPr="00F74133">
        <w:rPr>
          <w:rStyle w:val="20"/>
          <w:b w:val="0"/>
          <w:bCs w:val="0"/>
          <w:i/>
          <w:sz w:val="24"/>
          <w:szCs w:val="24"/>
          <w:lang w:val="uk-UA" w:eastAsia="uk-UA"/>
        </w:rPr>
        <w:t xml:space="preserve">Головного управління </w:t>
      </w:r>
      <w:r w:rsidR="00F679EC" w:rsidRPr="00F74133">
        <w:rPr>
          <w:rStyle w:val="20"/>
          <w:b w:val="0"/>
          <w:bCs w:val="0"/>
          <w:i/>
          <w:sz w:val="24"/>
          <w:szCs w:val="24"/>
          <w:lang w:val="uk-UA" w:eastAsia="uk-UA"/>
        </w:rPr>
        <w:t>ДП</w:t>
      </w:r>
      <w:r w:rsidR="00C34CE4" w:rsidRPr="00F74133">
        <w:rPr>
          <w:rStyle w:val="20"/>
          <w:b w:val="0"/>
          <w:bCs w:val="0"/>
          <w:i/>
          <w:sz w:val="24"/>
          <w:szCs w:val="24"/>
          <w:lang w:val="uk-UA" w:eastAsia="uk-UA"/>
        </w:rPr>
        <w:t>С</w:t>
      </w:r>
      <w:r w:rsidR="00E201FD" w:rsidRPr="00F74133">
        <w:rPr>
          <w:rStyle w:val="20"/>
          <w:b w:val="0"/>
          <w:bCs w:val="0"/>
          <w:i/>
          <w:sz w:val="24"/>
          <w:szCs w:val="24"/>
          <w:lang w:val="uk-UA" w:eastAsia="uk-UA"/>
        </w:rPr>
        <w:t xml:space="preserve"> </w:t>
      </w:r>
      <w:r w:rsidR="00C34CE4" w:rsidRPr="00F74133">
        <w:rPr>
          <w:rStyle w:val="20"/>
          <w:b w:val="0"/>
          <w:bCs w:val="0"/>
          <w:i/>
          <w:sz w:val="24"/>
          <w:szCs w:val="24"/>
          <w:lang w:val="uk-UA" w:eastAsia="uk-UA"/>
        </w:rPr>
        <w:t xml:space="preserve">у Дніпропетровській області </w:t>
      </w:r>
      <w:r w:rsidR="000338B2" w:rsidRPr="00F74133">
        <w:rPr>
          <w:rFonts w:ascii="Times New Roman" w:hAnsi="Times New Roman"/>
          <w:i/>
          <w:sz w:val="24"/>
          <w:szCs w:val="24"/>
          <w:lang w:val="uk-UA" w:eastAsia="ru-RU"/>
        </w:rPr>
        <w:t>станом на 01.01.2021</w:t>
      </w:r>
      <w:r w:rsidR="00BD17C4" w:rsidRPr="00F74133">
        <w:rPr>
          <w:rFonts w:ascii="Times New Roman" w:hAnsi="Times New Roman"/>
          <w:i/>
          <w:sz w:val="24"/>
          <w:szCs w:val="24"/>
          <w:lang w:val="uk-UA" w:eastAsia="ru-RU"/>
        </w:rPr>
        <w:t xml:space="preserve"> </w:t>
      </w:r>
      <w:r w:rsidR="00C34CE4" w:rsidRPr="00F74133">
        <w:rPr>
          <w:rStyle w:val="20"/>
          <w:b w:val="0"/>
          <w:bCs w:val="0"/>
          <w:i/>
          <w:sz w:val="24"/>
          <w:szCs w:val="24"/>
          <w:lang w:val="uk-UA" w:eastAsia="uk-UA"/>
        </w:rPr>
        <w:t xml:space="preserve">(листи </w:t>
      </w:r>
      <w:r w:rsidR="00C34CE4" w:rsidRPr="00F74133">
        <w:rPr>
          <w:rFonts w:ascii="Times New Roman" w:hAnsi="Times New Roman"/>
          <w:i/>
          <w:sz w:val="24"/>
          <w:szCs w:val="24"/>
          <w:lang w:val="uk-UA"/>
        </w:rPr>
        <w:t>від</w:t>
      </w:r>
      <w:r w:rsidR="00760424" w:rsidRPr="00F74133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F74133" w:rsidRPr="00F74133">
        <w:rPr>
          <w:rFonts w:ascii="Times New Roman" w:hAnsi="Times New Roman"/>
          <w:i/>
          <w:sz w:val="24"/>
          <w:szCs w:val="24"/>
          <w:lang w:val="uk-UA"/>
        </w:rPr>
        <w:t>20.01.2021 №156/5/04-36-04-10</w:t>
      </w:r>
      <w:r w:rsidR="0047219C" w:rsidRPr="0047219C"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>, 25.01.2021 №310/5/04-36-04-11-07</w:t>
      </w:r>
      <w:r w:rsidR="00C34CE4" w:rsidRPr="0047219C">
        <w:rPr>
          <w:rStyle w:val="20"/>
          <w:b w:val="0"/>
          <w:bCs w:val="0"/>
          <w:i/>
          <w:sz w:val="24"/>
          <w:szCs w:val="24"/>
          <w:lang w:val="uk-UA" w:eastAsia="uk-UA"/>
        </w:rPr>
        <w:t>)</w:t>
      </w:r>
      <w:r w:rsidR="00C34CE4" w:rsidRPr="0047219C">
        <w:rPr>
          <w:rStyle w:val="a7"/>
          <w:i/>
          <w:sz w:val="24"/>
          <w:szCs w:val="24"/>
          <w:lang w:val="uk-UA" w:eastAsia="uk-UA"/>
        </w:rPr>
        <w:t>.</w:t>
      </w:r>
    </w:p>
    <w:p w:rsidR="00E66100" w:rsidRPr="000338B2" w:rsidRDefault="00E66100" w:rsidP="004E4F24">
      <w:pPr>
        <w:pStyle w:val="ae"/>
        <w:spacing w:line="235" w:lineRule="auto"/>
        <w:ind w:firstLine="708"/>
        <w:jc w:val="both"/>
        <w:rPr>
          <w:rStyle w:val="a7"/>
          <w:b/>
          <w:i/>
          <w:sz w:val="24"/>
          <w:szCs w:val="24"/>
          <w:lang w:val="uk-UA" w:eastAsia="uk-UA"/>
        </w:rPr>
      </w:pPr>
    </w:p>
    <w:p w:rsidR="001C4027" w:rsidRPr="001C4027" w:rsidRDefault="001C4027" w:rsidP="00BD17C4">
      <w:pPr>
        <w:pStyle w:val="a4"/>
        <w:shd w:val="clear" w:color="auto" w:fill="auto"/>
        <w:spacing w:before="0" w:after="0" w:line="235" w:lineRule="auto"/>
        <w:ind w:left="23" w:right="23" w:firstLine="720"/>
        <w:rPr>
          <w:rStyle w:val="13"/>
          <w:color w:val="000000"/>
          <w:sz w:val="28"/>
          <w:szCs w:val="28"/>
          <w:lang w:val="uk-UA" w:eastAsia="uk-UA"/>
        </w:rPr>
      </w:pPr>
      <w:r w:rsidRPr="00765F35">
        <w:rPr>
          <w:rStyle w:val="13"/>
          <w:color w:val="000000"/>
          <w:sz w:val="28"/>
          <w:szCs w:val="28"/>
          <w:lang w:val="uk-UA" w:eastAsia="uk-UA"/>
        </w:rPr>
        <w:t>Крім того</w:t>
      </w:r>
      <w:r w:rsidR="00156E0F" w:rsidRPr="00765F35">
        <w:rPr>
          <w:rStyle w:val="13"/>
          <w:color w:val="000000"/>
          <w:sz w:val="28"/>
          <w:szCs w:val="28"/>
          <w:lang w:val="uk-UA" w:eastAsia="uk-UA"/>
        </w:rPr>
        <w:t>,</w:t>
      </w:r>
      <w:r w:rsidRPr="00765F35">
        <w:rPr>
          <w:rStyle w:val="13"/>
          <w:color w:val="000000"/>
          <w:sz w:val="28"/>
          <w:szCs w:val="28"/>
          <w:lang w:val="uk-UA" w:eastAsia="uk-UA"/>
        </w:rPr>
        <w:t xml:space="preserve"> вказана </w:t>
      </w:r>
      <w:r w:rsidRPr="00010D26">
        <w:rPr>
          <w:rStyle w:val="13"/>
          <w:color w:val="000000"/>
          <w:sz w:val="28"/>
          <w:szCs w:val="28"/>
          <w:lang w:val="uk-UA" w:eastAsia="uk-UA"/>
        </w:rPr>
        <w:t>проблема вплив</w:t>
      </w:r>
      <w:r w:rsidR="000C46D5" w:rsidRPr="00010D26">
        <w:rPr>
          <w:rStyle w:val="13"/>
          <w:color w:val="000000"/>
          <w:sz w:val="28"/>
          <w:szCs w:val="28"/>
          <w:lang w:val="uk-UA" w:eastAsia="uk-UA"/>
        </w:rPr>
        <w:t>ає</w:t>
      </w:r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 на </w:t>
      </w:r>
      <w:r w:rsidR="00F401DB" w:rsidRPr="009F65EA">
        <w:rPr>
          <w:rStyle w:val="13"/>
          <w:sz w:val="28"/>
          <w:szCs w:val="28"/>
          <w:lang w:val="uk-UA" w:eastAsia="uk-UA"/>
        </w:rPr>
        <w:t>616 303</w:t>
      </w:r>
      <w:r w:rsidR="005D3CB8">
        <w:rPr>
          <w:rStyle w:val="13"/>
          <w:color w:val="000000"/>
          <w:sz w:val="28"/>
          <w:szCs w:val="28"/>
          <w:lang w:val="uk-UA" w:eastAsia="uk-UA"/>
        </w:rPr>
        <w:t xml:space="preserve"> </w:t>
      </w:r>
      <w:r w:rsidR="00DA5503">
        <w:rPr>
          <w:rStyle w:val="13"/>
          <w:color w:val="000000"/>
          <w:sz w:val="28"/>
          <w:szCs w:val="28"/>
          <w:lang w:val="uk-UA" w:eastAsia="uk-UA"/>
        </w:rPr>
        <w:t>членів</w:t>
      </w:r>
      <w:r w:rsidR="005D3CB8">
        <w:rPr>
          <w:rStyle w:val="13"/>
          <w:color w:val="000000"/>
          <w:sz w:val="28"/>
          <w:szCs w:val="28"/>
          <w:lang w:val="uk-UA" w:eastAsia="uk-UA"/>
        </w:rPr>
        <w:t xml:space="preserve"> </w:t>
      </w:r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територіальної громади м. Кривого Рогу (дані з офіційного </w:t>
      </w:r>
      <w:proofErr w:type="spellStart"/>
      <w:r w:rsidRPr="001C4027">
        <w:rPr>
          <w:rStyle w:val="13"/>
          <w:color w:val="000000"/>
          <w:sz w:val="28"/>
          <w:szCs w:val="28"/>
          <w:lang w:val="uk-UA" w:eastAsia="uk-UA"/>
        </w:rPr>
        <w:t>сайт</w:t>
      </w:r>
      <w:r w:rsidR="00156E0F">
        <w:rPr>
          <w:rStyle w:val="13"/>
          <w:color w:val="000000"/>
          <w:sz w:val="28"/>
          <w:szCs w:val="28"/>
          <w:lang w:val="uk-UA" w:eastAsia="uk-UA"/>
        </w:rPr>
        <w:t>а</w:t>
      </w:r>
      <w:proofErr w:type="spellEnd"/>
      <w:r w:rsidR="005D3CB8">
        <w:rPr>
          <w:rStyle w:val="13"/>
          <w:color w:val="000000"/>
          <w:sz w:val="28"/>
          <w:szCs w:val="28"/>
          <w:lang w:val="uk-UA" w:eastAsia="uk-UA"/>
        </w:rPr>
        <w:t xml:space="preserve"> </w:t>
      </w:r>
      <w:r w:rsidR="00777696">
        <w:rPr>
          <w:rStyle w:val="13"/>
          <w:color w:val="000000"/>
          <w:sz w:val="28"/>
          <w:szCs w:val="28"/>
          <w:lang w:val="uk-UA" w:eastAsia="uk-UA"/>
        </w:rPr>
        <w:t>Головного управління</w:t>
      </w:r>
      <w:r w:rsidR="005D3CB8">
        <w:rPr>
          <w:rStyle w:val="13"/>
          <w:color w:val="000000"/>
          <w:sz w:val="28"/>
          <w:szCs w:val="28"/>
          <w:lang w:val="uk-UA" w:eastAsia="uk-UA"/>
        </w:rPr>
        <w:t xml:space="preserve"> </w:t>
      </w:r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статистики </w:t>
      </w:r>
      <w:r w:rsidR="00777696">
        <w:rPr>
          <w:rStyle w:val="13"/>
          <w:color w:val="000000"/>
          <w:sz w:val="28"/>
          <w:szCs w:val="28"/>
          <w:lang w:val="uk-UA" w:eastAsia="uk-UA"/>
        </w:rPr>
        <w:t>у Дніпропетровській області</w:t>
      </w:r>
      <w:r w:rsidR="00996AB3">
        <w:rPr>
          <w:rStyle w:val="13"/>
          <w:color w:val="000000"/>
          <w:sz w:val="28"/>
          <w:szCs w:val="28"/>
          <w:lang w:val="uk-UA" w:eastAsia="uk-UA"/>
        </w:rPr>
        <w:t xml:space="preserve"> «Чисельність населення (за оцінкою)</w:t>
      </w:r>
      <w:r w:rsidR="0076064D">
        <w:rPr>
          <w:rStyle w:val="13"/>
          <w:color w:val="000000"/>
          <w:sz w:val="28"/>
          <w:szCs w:val="28"/>
          <w:lang w:val="uk-UA" w:eastAsia="uk-UA"/>
        </w:rPr>
        <w:t xml:space="preserve"> </w:t>
      </w:r>
      <w:r w:rsidR="00777696" w:rsidRPr="0087579A">
        <w:rPr>
          <w:rStyle w:val="13"/>
          <w:color w:val="000000" w:themeColor="text1"/>
          <w:sz w:val="28"/>
          <w:szCs w:val="28"/>
          <w:lang w:val="uk-UA" w:eastAsia="uk-UA"/>
        </w:rPr>
        <w:t xml:space="preserve">на </w:t>
      </w:r>
      <w:r w:rsidR="00156E0F" w:rsidRPr="0087579A">
        <w:rPr>
          <w:rStyle w:val="13"/>
          <w:color w:val="000000" w:themeColor="text1"/>
          <w:sz w:val="28"/>
          <w:szCs w:val="28"/>
          <w:lang w:val="uk-UA" w:eastAsia="uk-UA"/>
        </w:rPr>
        <w:t>0</w:t>
      </w:r>
      <w:r w:rsidR="00E66100" w:rsidRPr="0087579A">
        <w:rPr>
          <w:rStyle w:val="13"/>
          <w:color w:val="000000" w:themeColor="text1"/>
          <w:sz w:val="28"/>
          <w:szCs w:val="28"/>
          <w:lang w:val="uk-UA" w:eastAsia="uk-UA"/>
        </w:rPr>
        <w:t>1 грудня 20</w:t>
      </w:r>
      <w:r w:rsidR="00F401DB" w:rsidRPr="0087579A">
        <w:rPr>
          <w:rStyle w:val="13"/>
          <w:color w:val="000000" w:themeColor="text1"/>
          <w:sz w:val="28"/>
          <w:szCs w:val="28"/>
          <w:lang w:val="uk-UA" w:eastAsia="uk-UA"/>
        </w:rPr>
        <w:t>20</w:t>
      </w:r>
      <w:r w:rsidR="00777696" w:rsidRPr="0087579A">
        <w:rPr>
          <w:rStyle w:val="13"/>
          <w:color w:val="000000" w:themeColor="text1"/>
          <w:sz w:val="28"/>
          <w:szCs w:val="28"/>
          <w:lang w:val="uk-UA" w:eastAsia="uk-UA"/>
        </w:rPr>
        <w:t xml:space="preserve"> року та середня чисельність у січні</w:t>
      </w:r>
      <w:r w:rsidR="00156E0F" w:rsidRPr="0087579A">
        <w:rPr>
          <w:rStyle w:val="13"/>
          <w:color w:val="000000" w:themeColor="text1"/>
          <w:sz w:val="28"/>
          <w:szCs w:val="28"/>
          <w:lang w:val="uk-UA" w:eastAsia="uk-UA"/>
        </w:rPr>
        <w:t xml:space="preserve"> – </w:t>
      </w:r>
      <w:r w:rsidR="00724F40" w:rsidRPr="0087579A">
        <w:rPr>
          <w:rStyle w:val="13"/>
          <w:color w:val="000000" w:themeColor="text1"/>
          <w:sz w:val="28"/>
          <w:szCs w:val="28"/>
          <w:lang w:val="uk-UA" w:eastAsia="uk-UA"/>
        </w:rPr>
        <w:t>листопаді 20</w:t>
      </w:r>
      <w:r w:rsidR="00F401DB" w:rsidRPr="0087579A">
        <w:rPr>
          <w:rStyle w:val="13"/>
          <w:color w:val="000000" w:themeColor="text1"/>
          <w:sz w:val="28"/>
          <w:szCs w:val="28"/>
          <w:lang w:val="uk-UA" w:eastAsia="uk-UA"/>
        </w:rPr>
        <w:t>20</w:t>
      </w:r>
      <w:r w:rsidR="00777696" w:rsidRPr="0087579A">
        <w:rPr>
          <w:rStyle w:val="13"/>
          <w:color w:val="000000" w:themeColor="text1"/>
          <w:sz w:val="28"/>
          <w:szCs w:val="28"/>
          <w:lang w:val="uk-UA" w:eastAsia="uk-UA"/>
        </w:rPr>
        <w:t xml:space="preserve"> року</w:t>
      </w:r>
      <w:r w:rsidR="0068481C" w:rsidRPr="0087579A">
        <w:rPr>
          <w:rStyle w:val="13"/>
          <w:color w:val="000000" w:themeColor="text1"/>
          <w:sz w:val="28"/>
          <w:szCs w:val="28"/>
          <w:lang w:val="uk-UA" w:eastAsia="uk-UA"/>
        </w:rPr>
        <w:t>»</w:t>
      </w:r>
      <w:r w:rsidR="00E66100" w:rsidRPr="0087579A">
        <w:rPr>
          <w:rStyle w:val="13"/>
          <w:color w:val="000000" w:themeColor="text1"/>
          <w:sz w:val="28"/>
          <w:szCs w:val="28"/>
          <w:lang w:val="uk-UA" w:eastAsia="uk-UA"/>
        </w:rPr>
        <w:t xml:space="preserve"> </w:t>
      </w:r>
      <w:hyperlink r:id="rId9" w:history="1">
        <w:r w:rsidR="00724F40" w:rsidRPr="0087579A">
          <w:rPr>
            <w:rStyle w:val="a3"/>
            <w:color w:val="000000" w:themeColor="text1"/>
            <w:sz w:val="28"/>
            <w:szCs w:val="28"/>
            <w:u w:val="none"/>
          </w:rPr>
          <w:t>http</w:t>
        </w:r>
        <w:r w:rsidR="00724F40" w:rsidRPr="0087579A">
          <w:rPr>
            <w:rStyle w:val="a3"/>
            <w:color w:val="000000" w:themeColor="text1"/>
            <w:sz w:val="28"/>
            <w:szCs w:val="28"/>
            <w:u w:val="none"/>
            <w:lang w:val="uk-UA"/>
          </w:rPr>
          <w:t>://</w:t>
        </w:r>
        <w:r w:rsidR="00724F40" w:rsidRPr="0087579A">
          <w:rPr>
            <w:rStyle w:val="a3"/>
            <w:color w:val="000000" w:themeColor="text1"/>
            <w:sz w:val="28"/>
            <w:szCs w:val="28"/>
            <w:u w:val="none"/>
          </w:rPr>
          <w:t>www</w:t>
        </w:r>
        <w:r w:rsidR="00724F40" w:rsidRPr="0087579A">
          <w:rPr>
            <w:rStyle w:val="a3"/>
            <w:color w:val="000000" w:themeColor="text1"/>
            <w:sz w:val="28"/>
            <w:szCs w:val="28"/>
            <w:u w:val="none"/>
            <w:lang w:val="uk-UA"/>
          </w:rPr>
          <w:t>.</w:t>
        </w:r>
        <w:r w:rsidR="00724F40" w:rsidRPr="0087579A">
          <w:rPr>
            <w:rStyle w:val="a3"/>
            <w:color w:val="000000" w:themeColor="text1"/>
            <w:sz w:val="28"/>
            <w:szCs w:val="28"/>
            <w:u w:val="none"/>
          </w:rPr>
          <w:t>dneprstat</w:t>
        </w:r>
        <w:r w:rsidR="00724F40" w:rsidRPr="0087579A">
          <w:rPr>
            <w:rStyle w:val="a3"/>
            <w:color w:val="000000" w:themeColor="text1"/>
            <w:sz w:val="28"/>
            <w:szCs w:val="28"/>
            <w:u w:val="none"/>
            <w:lang w:val="uk-UA"/>
          </w:rPr>
          <w:t>.</w:t>
        </w:r>
        <w:r w:rsidR="00724F40" w:rsidRPr="0087579A">
          <w:rPr>
            <w:rStyle w:val="a3"/>
            <w:color w:val="000000" w:themeColor="text1"/>
            <w:sz w:val="28"/>
            <w:szCs w:val="28"/>
            <w:u w:val="none"/>
          </w:rPr>
          <w:t>gov</w:t>
        </w:r>
        <w:r w:rsidR="00724F40" w:rsidRPr="0087579A">
          <w:rPr>
            <w:rStyle w:val="a3"/>
            <w:color w:val="000000" w:themeColor="text1"/>
            <w:sz w:val="28"/>
            <w:szCs w:val="28"/>
            <w:u w:val="none"/>
            <w:lang w:val="uk-UA"/>
          </w:rPr>
          <w:t>.</w:t>
        </w:r>
        <w:r w:rsidR="00724F40" w:rsidRPr="0087579A">
          <w:rPr>
            <w:rStyle w:val="a3"/>
            <w:color w:val="000000" w:themeColor="text1"/>
            <w:sz w:val="28"/>
            <w:szCs w:val="28"/>
            <w:u w:val="none"/>
          </w:rPr>
          <w:t>ua</w:t>
        </w:r>
        <w:r w:rsidR="00724F40" w:rsidRPr="0087579A">
          <w:rPr>
            <w:rStyle w:val="a3"/>
            <w:color w:val="000000" w:themeColor="text1"/>
            <w:sz w:val="28"/>
            <w:szCs w:val="28"/>
            <w:u w:val="none"/>
            <w:lang w:val="uk-UA"/>
          </w:rPr>
          <w:t>/</w:t>
        </w:r>
        <w:r w:rsidR="00724F40" w:rsidRPr="0087579A">
          <w:rPr>
            <w:rStyle w:val="a3"/>
            <w:color w:val="000000" w:themeColor="text1"/>
            <w:sz w:val="28"/>
            <w:szCs w:val="28"/>
            <w:u w:val="none"/>
          </w:rPr>
          <w:t>news</w:t>
        </w:r>
        <w:r w:rsidR="00724F40" w:rsidRPr="0087579A">
          <w:rPr>
            <w:rStyle w:val="a3"/>
            <w:color w:val="000000" w:themeColor="text1"/>
            <w:sz w:val="28"/>
            <w:szCs w:val="28"/>
            <w:u w:val="none"/>
            <w:lang w:val="uk-UA"/>
          </w:rPr>
          <w:t>/</w:t>
        </w:r>
      </w:hyperlink>
      <w:r w:rsidR="004A03B2" w:rsidRPr="0087579A">
        <w:rPr>
          <w:sz w:val="28"/>
          <w:szCs w:val="28"/>
          <w:lang w:val="uk-UA" w:eastAsia="uk-UA"/>
        </w:rPr>
        <w:t>)</w:t>
      </w:r>
      <w:r w:rsidRPr="0087579A">
        <w:rPr>
          <w:rStyle w:val="13"/>
          <w:color w:val="000000"/>
          <w:sz w:val="28"/>
          <w:szCs w:val="28"/>
          <w:lang w:val="uk-UA" w:eastAsia="uk-UA"/>
        </w:rPr>
        <w:t>,</w:t>
      </w:r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 як</w:t>
      </w:r>
      <w:r w:rsidR="00667930">
        <w:rPr>
          <w:rStyle w:val="13"/>
          <w:color w:val="000000"/>
          <w:sz w:val="28"/>
          <w:szCs w:val="28"/>
          <w:lang w:val="uk-UA" w:eastAsia="uk-UA"/>
        </w:rPr>
        <w:t>і</w:t>
      </w:r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 розрахову</w:t>
      </w:r>
      <w:r w:rsidR="00667930">
        <w:rPr>
          <w:rStyle w:val="13"/>
          <w:color w:val="000000"/>
          <w:sz w:val="28"/>
          <w:szCs w:val="28"/>
          <w:lang w:val="uk-UA" w:eastAsia="uk-UA"/>
        </w:rPr>
        <w:t>ють</w:t>
      </w:r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 на виконання соціальних</w:t>
      </w:r>
      <w:r w:rsidR="007A5F45">
        <w:rPr>
          <w:rStyle w:val="13"/>
          <w:color w:val="000000"/>
          <w:sz w:val="28"/>
          <w:szCs w:val="28"/>
          <w:lang w:val="uk-UA" w:eastAsia="uk-UA"/>
        </w:rPr>
        <w:t>, економічних</w:t>
      </w:r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 програм, що фінансуються з міського бюджету.</w:t>
      </w:r>
    </w:p>
    <w:p w:rsidR="00C463D4" w:rsidRPr="001C4027" w:rsidRDefault="00C463D4" w:rsidP="00BD17C4">
      <w:pPr>
        <w:pStyle w:val="a4"/>
        <w:shd w:val="clear" w:color="auto" w:fill="auto"/>
        <w:spacing w:before="0" w:after="0" w:line="235" w:lineRule="auto"/>
        <w:ind w:left="23" w:right="23" w:firstLine="720"/>
        <w:rPr>
          <w:rStyle w:val="13"/>
          <w:color w:val="000000"/>
          <w:sz w:val="28"/>
          <w:szCs w:val="28"/>
          <w:lang w:val="uk-UA" w:eastAsia="uk-UA"/>
        </w:rPr>
      </w:pPr>
      <w:r w:rsidRPr="00010D26">
        <w:rPr>
          <w:rStyle w:val="13"/>
          <w:color w:val="000000"/>
          <w:sz w:val="28"/>
          <w:szCs w:val="28"/>
          <w:lang w:val="uk-UA" w:eastAsia="uk-UA"/>
        </w:rPr>
        <w:t>Питання наповнення</w:t>
      </w:r>
      <w:r w:rsidR="00C44657" w:rsidRPr="00010D26">
        <w:rPr>
          <w:rStyle w:val="13"/>
          <w:color w:val="000000"/>
          <w:sz w:val="28"/>
          <w:szCs w:val="28"/>
          <w:lang w:val="uk-UA" w:eastAsia="uk-UA"/>
        </w:rPr>
        <w:t xml:space="preserve"> </w:t>
      </w:r>
      <w:r w:rsidR="00C44657" w:rsidRPr="00010D26">
        <w:rPr>
          <w:sz w:val="28"/>
          <w:szCs w:val="28"/>
          <w:lang w:val="uk-UA" w:eastAsia="ru-RU"/>
        </w:rPr>
        <w:t>зведеного бюджету Криворізької міської територіальної громади</w:t>
      </w:r>
      <w:r w:rsidR="004742A2">
        <w:rPr>
          <w:sz w:val="28"/>
          <w:szCs w:val="28"/>
          <w:lang w:val="uk-UA" w:eastAsia="ru-RU"/>
        </w:rPr>
        <w:t>, що</w:t>
      </w:r>
      <w:r w:rsidR="000C46D5" w:rsidRPr="00010D26">
        <w:rPr>
          <w:sz w:val="28"/>
          <w:szCs w:val="28"/>
          <w:lang w:val="uk-UA" w:eastAsia="ru-RU"/>
        </w:rPr>
        <w:t xml:space="preserve"> забезпечується на</w:t>
      </w:r>
      <w:r w:rsidR="004742A2">
        <w:rPr>
          <w:sz w:val="28"/>
          <w:szCs w:val="28"/>
          <w:lang w:val="uk-UA" w:eastAsia="ru-RU"/>
        </w:rPr>
        <w:t>дходженнями</w:t>
      </w:r>
      <w:r w:rsidR="00C44657">
        <w:rPr>
          <w:rStyle w:val="13"/>
          <w:color w:val="000000"/>
          <w:sz w:val="28"/>
          <w:szCs w:val="28"/>
          <w:lang w:val="uk-UA" w:eastAsia="uk-UA"/>
        </w:rPr>
        <w:t xml:space="preserve">, </w:t>
      </w:r>
      <w:r w:rsidR="00FA735E">
        <w:rPr>
          <w:rStyle w:val="13"/>
          <w:color w:val="000000"/>
          <w:sz w:val="28"/>
          <w:szCs w:val="28"/>
          <w:lang w:val="uk-UA" w:eastAsia="uk-UA"/>
        </w:rPr>
        <w:t>у</w:t>
      </w:r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 тому числі через встановлення ставок єдиного податку для фізичних осіб-підприємців </w:t>
      </w:r>
      <w:r w:rsidR="00D962FB">
        <w:rPr>
          <w:rStyle w:val="13"/>
          <w:color w:val="000000"/>
          <w:sz w:val="28"/>
          <w:szCs w:val="28"/>
          <w:lang w:val="uk-UA" w:eastAsia="uk-UA"/>
        </w:rPr>
        <w:t>І</w:t>
      </w:r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 </w:t>
      </w:r>
      <w:r w:rsidR="00FA735E">
        <w:rPr>
          <w:rStyle w:val="13"/>
          <w:color w:val="000000"/>
          <w:sz w:val="28"/>
          <w:szCs w:val="28"/>
          <w:lang w:val="uk-UA" w:eastAsia="uk-UA"/>
        </w:rPr>
        <w:t>та</w:t>
      </w:r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 </w:t>
      </w:r>
      <w:r w:rsidR="00D962FB">
        <w:rPr>
          <w:rStyle w:val="13"/>
          <w:color w:val="000000"/>
          <w:sz w:val="28"/>
          <w:szCs w:val="28"/>
          <w:lang w:val="uk-UA" w:eastAsia="uk-UA"/>
        </w:rPr>
        <w:t>ІІ</w:t>
      </w:r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 груп платників єдиного податку за видами господарської діяльності, є сферою </w:t>
      </w:r>
      <w:r w:rsidRPr="001C4027">
        <w:rPr>
          <w:rStyle w:val="13"/>
          <w:color w:val="000000"/>
          <w:sz w:val="28"/>
          <w:szCs w:val="28"/>
          <w:lang w:val="uk-UA" w:eastAsia="uk-UA"/>
        </w:rPr>
        <w:lastRenderedPageBreak/>
        <w:t>загальних інтересів суб’єктів господарювання (фізичних осіб-підприємців), органів місцевої влади й громади м. Кривого Рогу.</w:t>
      </w:r>
    </w:p>
    <w:p w:rsidR="00C463D4" w:rsidRPr="001C4027" w:rsidRDefault="00C463D4" w:rsidP="00BD17C4">
      <w:pPr>
        <w:pStyle w:val="a4"/>
        <w:shd w:val="clear" w:color="auto" w:fill="auto"/>
        <w:spacing w:before="0" w:after="0" w:line="235" w:lineRule="auto"/>
        <w:ind w:left="23" w:right="23" w:firstLine="720"/>
        <w:rPr>
          <w:rFonts w:cs="Courier New"/>
          <w:sz w:val="28"/>
          <w:szCs w:val="28"/>
          <w:lang w:val="uk-UA"/>
        </w:rPr>
      </w:pPr>
      <w:r w:rsidRPr="001C4027">
        <w:rPr>
          <w:rStyle w:val="13"/>
          <w:sz w:val="28"/>
          <w:szCs w:val="28"/>
          <w:lang w:val="uk-UA" w:eastAsia="uk-UA"/>
        </w:rPr>
        <w:t xml:space="preserve">Ринкові механізми не можуть бути застосовані при адмініструванні місцевих податків. Доцільним є втручання держави шляхом делегування повноважень з </w:t>
      </w:r>
      <w:r w:rsidRPr="001C4027">
        <w:rPr>
          <w:rStyle w:val="13"/>
          <w:bCs/>
          <w:sz w:val="28"/>
          <w:szCs w:val="28"/>
          <w:lang w:val="uk-UA"/>
        </w:rPr>
        <w:t>установлення</w:t>
      </w:r>
      <w:r w:rsidR="00261384">
        <w:rPr>
          <w:rStyle w:val="13"/>
          <w:bCs/>
          <w:sz w:val="28"/>
          <w:szCs w:val="28"/>
          <w:lang w:val="uk-UA"/>
        </w:rPr>
        <w:t xml:space="preserve"> розміру</w:t>
      </w:r>
      <w:r w:rsidRPr="001C4027">
        <w:rPr>
          <w:rStyle w:val="13"/>
          <w:bCs/>
          <w:sz w:val="28"/>
          <w:szCs w:val="28"/>
          <w:lang w:val="uk-UA"/>
        </w:rPr>
        <w:t xml:space="preserve"> ставок єдиного податку для</w:t>
      </w:r>
      <w:r w:rsidR="00BE20BB">
        <w:rPr>
          <w:rStyle w:val="13"/>
          <w:bCs/>
          <w:sz w:val="28"/>
          <w:szCs w:val="28"/>
          <w:lang w:val="uk-UA"/>
        </w:rPr>
        <w:t xml:space="preserve"> </w:t>
      </w:r>
      <w:r w:rsidRPr="001C4027">
        <w:rPr>
          <w:rStyle w:val="13"/>
          <w:sz w:val="28"/>
          <w:szCs w:val="28"/>
          <w:lang w:val="uk-UA" w:eastAsia="uk-UA"/>
        </w:rPr>
        <w:t>суб’єктів малого підприємництва органам місцевого самоврядування, як це визначено Кодексом.</w:t>
      </w:r>
    </w:p>
    <w:p w:rsidR="00C463D4" w:rsidRDefault="00C463D4" w:rsidP="00BD17C4">
      <w:pPr>
        <w:pStyle w:val="a4"/>
        <w:shd w:val="clear" w:color="auto" w:fill="auto"/>
        <w:spacing w:before="0" w:after="0" w:line="235" w:lineRule="auto"/>
        <w:ind w:left="23" w:right="23" w:firstLine="720"/>
        <w:rPr>
          <w:rStyle w:val="13"/>
          <w:color w:val="000000"/>
          <w:sz w:val="28"/>
          <w:szCs w:val="28"/>
          <w:lang w:val="uk-UA" w:eastAsia="uk-UA"/>
        </w:rPr>
      </w:pPr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Розв’язання проблеми </w:t>
      </w:r>
      <w:r w:rsidRPr="002212C6">
        <w:rPr>
          <w:rStyle w:val="aa"/>
          <w:b w:val="0"/>
          <w:sz w:val="28"/>
          <w:szCs w:val="28"/>
          <w:u w:val="none"/>
          <w:lang w:val="uk-UA"/>
        </w:rPr>
        <w:t>встановлення ставок єдиного податку для</w:t>
      </w:r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 суб’єктів малого підприємництва міста за допомогою ринкового механізму неможливе, оскільки чинним законодавством передбачено, що  встановлення місцевих податків </w:t>
      </w:r>
      <w:r w:rsidR="00D962FB">
        <w:rPr>
          <w:rStyle w:val="13"/>
          <w:color w:val="000000"/>
          <w:sz w:val="28"/>
          <w:szCs w:val="28"/>
          <w:lang w:val="uk-UA" w:eastAsia="uk-UA"/>
        </w:rPr>
        <w:t>і</w:t>
      </w:r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 зборів згідно з повноваженнями, визначеними </w:t>
      </w:r>
      <w:r w:rsidRPr="003B0711">
        <w:rPr>
          <w:rStyle w:val="13"/>
          <w:sz w:val="28"/>
          <w:szCs w:val="28"/>
          <w:lang w:val="uk-UA" w:eastAsia="uk-UA"/>
        </w:rPr>
        <w:t>в статті 12 Кодексу</w:t>
      </w:r>
      <w:r w:rsidR="00FA735E">
        <w:rPr>
          <w:rStyle w:val="13"/>
          <w:sz w:val="28"/>
          <w:szCs w:val="28"/>
          <w:lang w:val="uk-UA" w:eastAsia="uk-UA"/>
        </w:rPr>
        <w:t>,</w:t>
      </w:r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 можуть здійснювати тільки органи місцевого самоврядування.</w:t>
      </w:r>
    </w:p>
    <w:p w:rsidR="00BF41FD" w:rsidRPr="00BF41FD" w:rsidRDefault="00BF41FD" w:rsidP="00BD17C4">
      <w:pPr>
        <w:pStyle w:val="a4"/>
        <w:shd w:val="clear" w:color="auto" w:fill="auto"/>
        <w:spacing w:before="0" w:after="0" w:line="235" w:lineRule="auto"/>
        <w:ind w:left="23" w:right="23" w:firstLine="720"/>
        <w:rPr>
          <w:rStyle w:val="13"/>
          <w:sz w:val="28"/>
          <w:szCs w:val="28"/>
          <w:lang w:val="uk-UA" w:eastAsia="uk-UA"/>
        </w:rPr>
      </w:pPr>
      <w:r w:rsidRPr="00BF41FD">
        <w:rPr>
          <w:rStyle w:val="13"/>
          <w:sz w:val="28"/>
          <w:szCs w:val="28"/>
          <w:lang w:val="uk-UA" w:eastAsia="uk-UA"/>
        </w:rPr>
        <w:t xml:space="preserve">У разі відсутності регулювання, не буде забезпечено надходження єдиного податку </w:t>
      </w:r>
      <w:r w:rsidR="00D962FB">
        <w:rPr>
          <w:rStyle w:val="13"/>
          <w:sz w:val="28"/>
          <w:szCs w:val="28"/>
          <w:lang w:val="uk-UA" w:eastAsia="uk-UA"/>
        </w:rPr>
        <w:t xml:space="preserve">від </w:t>
      </w:r>
      <w:r w:rsidRPr="00BF41FD">
        <w:rPr>
          <w:rStyle w:val="13"/>
          <w:sz w:val="28"/>
          <w:szCs w:val="28"/>
          <w:lang w:val="uk-UA" w:eastAsia="uk-UA"/>
        </w:rPr>
        <w:t>платник</w:t>
      </w:r>
      <w:r w:rsidR="00D962FB">
        <w:rPr>
          <w:rStyle w:val="13"/>
          <w:sz w:val="28"/>
          <w:szCs w:val="28"/>
          <w:lang w:val="uk-UA" w:eastAsia="uk-UA"/>
        </w:rPr>
        <w:t>ів</w:t>
      </w:r>
      <w:r w:rsidRPr="00BF41FD">
        <w:rPr>
          <w:rStyle w:val="13"/>
          <w:sz w:val="28"/>
          <w:szCs w:val="28"/>
          <w:lang w:val="uk-UA" w:eastAsia="uk-UA"/>
        </w:rPr>
        <w:t xml:space="preserve"> І </w:t>
      </w:r>
      <w:proofErr w:type="spellStart"/>
      <w:r w:rsidR="00D962FB">
        <w:rPr>
          <w:rStyle w:val="13"/>
          <w:sz w:val="28"/>
          <w:szCs w:val="28"/>
          <w:lang w:val="uk-UA" w:eastAsia="uk-UA"/>
        </w:rPr>
        <w:t>і</w:t>
      </w:r>
      <w:proofErr w:type="spellEnd"/>
      <w:r w:rsidRPr="00BF41FD">
        <w:rPr>
          <w:rStyle w:val="13"/>
          <w:sz w:val="28"/>
          <w:szCs w:val="28"/>
          <w:lang w:val="uk-UA" w:eastAsia="uk-UA"/>
        </w:rPr>
        <w:t xml:space="preserve"> ІІ груп</w:t>
      </w:r>
      <w:r w:rsidR="00FA735E">
        <w:rPr>
          <w:rStyle w:val="13"/>
          <w:sz w:val="28"/>
          <w:szCs w:val="28"/>
          <w:lang w:val="uk-UA" w:eastAsia="uk-UA"/>
        </w:rPr>
        <w:t xml:space="preserve">, </w:t>
      </w:r>
      <w:r w:rsidRPr="00BF41FD">
        <w:rPr>
          <w:rStyle w:val="13"/>
          <w:sz w:val="28"/>
          <w:szCs w:val="28"/>
          <w:lang w:val="uk-UA" w:eastAsia="uk-UA"/>
        </w:rPr>
        <w:t>контролю за правильністю нарахування, повнотою й своєчасністю сплати</w:t>
      </w:r>
      <w:r w:rsidR="00D962FB">
        <w:rPr>
          <w:rStyle w:val="13"/>
          <w:sz w:val="28"/>
          <w:szCs w:val="28"/>
          <w:lang w:val="uk-UA" w:eastAsia="uk-UA"/>
        </w:rPr>
        <w:t>,</w:t>
      </w:r>
      <w:r w:rsidRPr="00BF41FD">
        <w:rPr>
          <w:rStyle w:val="13"/>
          <w:sz w:val="28"/>
          <w:szCs w:val="28"/>
          <w:lang w:val="uk-UA" w:eastAsia="uk-UA"/>
        </w:rPr>
        <w:t xml:space="preserve"> передбачени</w:t>
      </w:r>
      <w:r w:rsidR="00D962FB">
        <w:rPr>
          <w:rStyle w:val="13"/>
          <w:sz w:val="28"/>
          <w:szCs w:val="28"/>
          <w:lang w:val="uk-UA" w:eastAsia="uk-UA"/>
        </w:rPr>
        <w:t>х пунктом 10.2  статті</w:t>
      </w:r>
      <w:r w:rsidR="00FA735E">
        <w:rPr>
          <w:rStyle w:val="13"/>
          <w:sz w:val="28"/>
          <w:szCs w:val="28"/>
          <w:lang w:val="uk-UA" w:eastAsia="uk-UA"/>
        </w:rPr>
        <w:t xml:space="preserve"> 10 Кодексу. Ураховуючи підпункт </w:t>
      </w:r>
      <w:r w:rsidR="009344EA">
        <w:rPr>
          <w:rStyle w:val="13"/>
          <w:sz w:val="28"/>
          <w:szCs w:val="28"/>
          <w:lang w:val="uk-UA" w:eastAsia="uk-UA"/>
        </w:rPr>
        <w:t xml:space="preserve">12.3.5 статті </w:t>
      </w:r>
      <w:r w:rsidRPr="00BF41FD">
        <w:rPr>
          <w:rStyle w:val="13"/>
          <w:sz w:val="28"/>
          <w:szCs w:val="28"/>
          <w:lang w:val="uk-UA" w:eastAsia="uk-UA"/>
        </w:rPr>
        <w:t xml:space="preserve">12 Кодексу, якщо міська рада не </w:t>
      </w:r>
      <w:proofErr w:type="spellStart"/>
      <w:r w:rsidR="00D962FB">
        <w:rPr>
          <w:rStyle w:val="13"/>
          <w:sz w:val="28"/>
          <w:szCs w:val="28"/>
          <w:lang w:val="uk-UA" w:eastAsia="uk-UA"/>
        </w:rPr>
        <w:t>ухвале</w:t>
      </w:r>
      <w:proofErr w:type="spellEnd"/>
      <w:r w:rsidRPr="00BF41FD">
        <w:rPr>
          <w:rStyle w:val="13"/>
          <w:sz w:val="28"/>
          <w:szCs w:val="28"/>
          <w:lang w:val="uk-UA" w:eastAsia="uk-UA"/>
        </w:rPr>
        <w:t xml:space="preserve"> рішення про встановлення місцевих податків і зборів, що є обов’язковими, такі податки до</w:t>
      </w:r>
      <w:r w:rsidR="00D962FB">
        <w:rPr>
          <w:rStyle w:val="13"/>
          <w:sz w:val="28"/>
          <w:szCs w:val="28"/>
          <w:lang w:val="uk-UA" w:eastAsia="uk-UA"/>
        </w:rPr>
        <w:t xml:space="preserve"> ухвалення</w:t>
      </w:r>
      <w:r w:rsidRPr="00BF41FD">
        <w:rPr>
          <w:rStyle w:val="13"/>
          <w:sz w:val="28"/>
          <w:szCs w:val="28"/>
          <w:lang w:val="uk-UA" w:eastAsia="uk-UA"/>
        </w:rPr>
        <w:t xml:space="preserve"> рішення справляються</w:t>
      </w:r>
      <w:r w:rsidR="00D962FB">
        <w:rPr>
          <w:rStyle w:val="13"/>
          <w:sz w:val="28"/>
          <w:szCs w:val="28"/>
          <w:lang w:val="uk-UA" w:eastAsia="uk-UA"/>
        </w:rPr>
        <w:t>,</w:t>
      </w:r>
      <w:r w:rsidRPr="00BF41FD">
        <w:rPr>
          <w:rStyle w:val="13"/>
          <w:sz w:val="28"/>
          <w:szCs w:val="28"/>
          <w:lang w:val="uk-UA" w:eastAsia="uk-UA"/>
        </w:rPr>
        <w:t xml:space="preserve"> виходячи з норм Кодексу із застосуванням мінімальних ставок. Негативний вплив буде завдано територіальній громаді міста, оскільки відсутність надходжень до бюджету  міста ставить під загрозу виконання цільових програм: соціальних, економічних, екологічних, розвитку підприємництва, електронного врядування, у сфері адміністративних послуг тощо, фінансування бюджетної сфери, виплату заробітної плати робітникам, які фінансуються з бюджету міста, та ін. </w:t>
      </w:r>
    </w:p>
    <w:p w:rsidR="00C463D4" w:rsidRPr="001C4027" w:rsidRDefault="00C463D4" w:rsidP="00BD17C4">
      <w:pPr>
        <w:spacing w:line="235" w:lineRule="auto"/>
        <w:ind w:firstLine="709"/>
        <w:jc w:val="both"/>
        <w:rPr>
          <w:rStyle w:val="13"/>
          <w:color w:val="auto"/>
          <w:sz w:val="28"/>
          <w:szCs w:val="28"/>
        </w:rPr>
      </w:pPr>
      <w:r w:rsidRPr="001C4027">
        <w:rPr>
          <w:rStyle w:val="13"/>
          <w:color w:val="auto"/>
          <w:sz w:val="28"/>
          <w:szCs w:val="28"/>
        </w:rPr>
        <w:t>Кожен податок є важливою складовою доходів бюджету, оскільки забезпечує внесок у його наповнення. Згідно з бюджетним законод</w:t>
      </w:r>
      <w:r w:rsidR="00AB7885">
        <w:rPr>
          <w:rStyle w:val="13"/>
          <w:color w:val="auto"/>
          <w:sz w:val="28"/>
          <w:szCs w:val="28"/>
        </w:rPr>
        <w:t xml:space="preserve">авством єдиний податок є одним </w:t>
      </w:r>
      <w:r w:rsidRPr="001C4027">
        <w:rPr>
          <w:rStyle w:val="13"/>
          <w:color w:val="auto"/>
          <w:sz w:val="28"/>
          <w:szCs w:val="28"/>
        </w:rPr>
        <w:t>з джерел надходжень</w:t>
      </w:r>
      <w:r w:rsidR="00C44657" w:rsidRPr="00C44657">
        <w:rPr>
          <w:lang w:eastAsia="ru-RU"/>
        </w:rPr>
        <w:t xml:space="preserve"> </w:t>
      </w:r>
      <w:r w:rsidR="00C44657" w:rsidRPr="00C44657">
        <w:rPr>
          <w:rFonts w:ascii="Times New Roman" w:hAnsi="Times New Roman" w:cs="Times New Roman"/>
          <w:sz w:val="28"/>
          <w:szCs w:val="28"/>
          <w:lang w:eastAsia="ru-RU"/>
        </w:rPr>
        <w:t>зведеного бюджету Криво-</w:t>
      </w:r>
      <w:proofErr w:type="spellStart"/>
      <w:r w:rsidR="00C44657" w:rsidRPr="00C44657">
        <w:rPr>
          <w:rFonts w:ascii="Times New Roman" w:hAnsi="Times New Roman" w:cs="Times New Roman"/>
          <w:sz w:val="28"/>
          <w:szCs w:val="28"/>
          <w:lang w:eastAsia="ru-RU"/>
        </w:rPr>
        <w:t>різької</w:t>
      </w:r>
      <w:proofErr w:type="spellEnd"/>
      <w:r w:rsidR="00C44657" w:rsidRPr="00C44657">
        <w:rPr>
          <w:rFonts w:ascii="Times New Roman" w:hAnsi="Times New Roman" w:cs="Times New Roman"/>
          <w:sz w:val="28"/>
          <w:szCs w:val="28"/>
          <w:lang w:eastAsia="ru-RU"/>
        </w:rPr>
        <w:t xml:space="preserve"> міської територіальної громади</w:t>
      </w:r>
      <w:r w:rsidRPr="001C4027">
        <w:rPr>
          <w:rStyle w:val="13"/>
          <w:color w:val="auto"/>
          <w:sz w:val="28"/>
          <w:szCs w:val="28"/>
        </w:rPr>
        <w:t xml:space="preserve">, за рахунок якого утримуються бюджетні установи, що забезпечують надання послуг населенню в галузях освіти, охорони здоров'я, соціального захисту, культури, фізичної культури та спорту. Також фінансуються соціально важливі місцеві </w:t>
      </w:r>
      <w:r w:rsidR="00AB7885">
        <w:rPr>
          <w:rStyle w:val="13"/>
          <w:color w:val="auto"/>
          <w:sz w:val="28"/>
          <w:szCs w:val="28"/>
        </w:rPr>
        <w:t xml:space="preserve">цільові </w:t>
      </w:r>
      <w:r w:rsidRPr="001C4027">
        <w:rPr>
          <w:rStyle w:val="13"/>
          <w:color w:val="auto"/>
          <w:sz w:val="28"/>
          <w:szCs w:val="28"/>
        </w:rPr>
        <w:t>програми, зокрема:</w:t>
      </w:r>
    </w:p>
    <w:p w:rsidR="00D77213" w:rsidRPr="00950D51" w:rsidRDefault="00D77213" w:rsidP="00BD17C4">
      <w:pPr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0"/>
          <w:lang w:eastAsia="ru-RU"/>
        </w:rPr>
      </w:pPr>
      <w:r w:rsidRPr="00950D51">
        <w:rPr>
          <w:rFonts w:ascii="Times New Roman" w:hAnsi="Times New Roman" w:cs="Times New Roman"/>
          <w:color w:val="auto"/>
          <w:sz w:val="28"/>
          <w:szCs w:val="20"/>
          <w:lang w:eastAsia="ru-RU"/>
        </w:rPr>
        <w:t xml:space="preserve">- Програма соціального захисту окремих категорій мешканців м. Кривого </w:t>
      </w:r>
    </w:p>
    <w:p w:rsidR="00D77213" w:rsidRPr="00950D51" w:rsidRDefault="00D77213" w:rsidP="00BD17C4">
      <w:pPr>
        <w:widowControl/>
        <w:spacing w:line="235" w:lineRule="auto"/>
        <w:jc w:val="both"/>
        <w:rPr>
          <w:rFonts w:ascii="Times New Roman" w:hAnsi="Times New Roman" w:cs="Times New Roman"/>
          <w:color w:val="auto"/>
          <w:sz w:val="28"/>
          <w:szCs w:val="20"/>
          <w:lang w:eastAsia="ru-RU"/>
        </w:rPr>
      </w:pPr>
      <w:r w:rsidRPr="00950D51">
        <w:rPr>
          <w:rFonts w:ascii="Times New Roman" w:hAnsi="Times New Roman" w:cs="Times New Roman"/>
          <w:color w:val="auto"/>
          <w:sz w:val="28"/>
          <w:szCs w:val="20"/>
          <w:lang w:eastAsia="ru-RU"/>
        </w:rPr>
        <w:t>Рогу на відповідні бюджетні роки, у рамках якої надаються різні види матеріальної допомоги та пільги найуразливішим верствам населення. На її виконання щороку необхідно понад 4</w:t>
      </w:r>
      <w:r w:rsidR="00966D54" w:rsidRPr="00950D51">
        <w:rPr>
          <w:rFonts w:ascii="Times New Roman" w:hAnsi="Times New Roman" w:cs="Times New Roman"/>
          <w:color w:val="auto"/>
          <w:sz w:val="28"/>
          <w:szCs w:val="20"/>
          <w:lang w:eastAsia="ru-RU"/>
        </w:rPr>
        <w:t>1</w:t>
      </w:r>
      <w:r w:rsidRPr="00950D51">
        <w:rPr>
          <w:rFonts w:ascii="Times New Roman" w:hAnsi="Times New Roman" w:cs="Times New Roman"/>
          <w:color w:val="auto"/>
          <w:sz w:val="28"/>
          <w:szCs w:val="20"/>
          <w:lang w:eastAsia="ru-RU"/>
        </w:rPr>
        <w:t>0,0 млн грн;</w:t>
      </w:r>
    </w:p>
    <w:p w:rsidR="00D77213" w:rsidRPr="00950D51" w:rsidRDefault="00D77213" w:rsidP="00BD17C4">
      <w:pPr>
        <w:widowControl/>
        <w:tabs>
          <w:tab w:val="left" w:pos="709"/>
          <w:tab w:val="left" w:pos="851"/>
        </w:tabs>
        <w:spacing w:line="235" w:lineRule="auto"/>
        <w:jc w:val="both"/>
        <w:rPr>
          <w:rFonts w:ascii="Times New Roman" w:hAnsi="Times New Roman" w:cs="Times New Roman"/>
          <w:color w:val="auto"/>
          <w:sz w:val="28"/>
          <w:szCs w:val="20"/>
          <w:lang w:eastAsia="ru-RU"/>
        </w:rPr>
      </w:pPr>
      <w:r w:rsidRPr="00950D51">
        <w:rPr>
          <w:rFonts w:ascii="Times New Roman" w:hAnsi="Times New Roman" w:cs="Times New Roman"/>
          <w:color w:val="auto"/>
          <w:sz w:val="28"/>
          <w:szCs w:val="20"/>
          <w:lang w:eastAsia="ru-RU"/>
        </w:rPr>
        <w:t xml:space="preserve">          - </w:t>
      </w:r>
      <w:r w:rsidRPr="00765F35">
        <w:rPr>
          <w:rFonts w:ascii="Times New Roman" w:hAnsi="Times New Roman" w:cs="Times New Roman"/>
          <w:color w:val="auto"/>
          <w:sz w:val="28"/>
          <w:szCs w:val="20"/>
          <w:lang w:eastAsia="ru-RU"/>
        </w:rPr>
        <w:t>міська міжгалузева комплексна програма «Здоров'я нац</w:t>
      </w:r>
      <w:r w:rsidR="009344EA">
        <w:rPr>
          <w:rFonts w:ascii="Times New Roman" w:hAnsi="Times New Roman" w:cs="Times New Roman"/>
          <w:color w:val="auto"/>
          <w:sz w:val="28"/>
          <w:szCs w:val="20"/>
          <w:lang w:eastAsia="ru-RU"/>
        </w:rPr>
        <w:t>ії» у м. Кривому Розі на 2017–</w:t>
      </w:r>
      <w:r w:rsidRPr="00765F35">
        <w:rPr>
          <w:rFonts w:ascii="Times New Roman" w:hAnsi="Times New Roman" w:cs="Times New Roman"/>
          <w:color w:val="auto"/>
          <w:sz w:val="28"/>
          <w:szCs w:val="20"/>
          <w:lang w:eastAsia="ru-RU"/>
        </w:rPr>
        <w:t>2021 роки</w:t>
      </w:r>
      <w:r w:rsidRPr="00950D51">
        <w:rPr>
          <w:rFonts w:ascii="Times New Roman" w:hAnsi="Times New Roman" w:cs="Times New Roman"/>
          <w:color w:val="auto"/>
          <w:sz w:val="28"/>
          <w:szCs w:val="20"/>
          <w:lang w:eastAsia="ru-RU"/>
        </w:rPr>
        <w:t xml:space="preserve">, спрямована на забезпечення дитячим харчуванням дітей з малозабезпечених сімей та народжених від ВІЛ-інфікованих матерів, лікувальним харчуванням хворих на </w:t>
      </w:r>
      <w:proofErr w:type="spellStart"/>
      <w:r w:rsidRPr="00950D51">
        <w:rPr>
          <w:rFonts w:ascii="Times New Roman" w:hAnsi="Times New Roman" w:cs="Times New Roman"/>
          <w:color w:val="auto"/>
          <w:sz w:val="28"/>
          <w:szCs w:val="20"/>
          <w:lang w:eastAsia="ru-RU"/>
        </w:rPr>
        <w:t>фенілкетонурію</w:t>
      </w:r>
      <w:proofErr w:type="spellEnd"/>
      <w:r w:rsidRPr="00950D51">
        <w:rPr>
          <w:rFonts w:ascii="Times New Roman" w:hAnsi="Times New Roman" w:cs="Times New Roman"/>
          <w:color w:val="auto"/>
          <w:sz w:val="28"/>
          <w:szCs w:val="20"/>
          <w:lang w:eastAsia="ru-RU"/>
        </w:rPr>
        <w:t xml:space="preserve">, безкоштовними лікарськими засобами та витратними матеріалами тяжко хворих, проведення </w:t>
      </w:r>
      <w:proofErr w:type="spellStart"/>
      <w:r w:rsidRPr="00950D51">
        <w:rPr>
          <w:rFonts w:ascii="Times New Roman" w:hAnsi="Times New Roman" w:cs="Times New Roman"/>
          <w:color w:val="auto"/>
          <w:sz w:val="28"/>
          <w:szCs w:val="20"/>
          <w:lang w:eastAsia="ru-RU"/>
        </w:rPr>
        <w:t>туберкулінодіагностики</w:t>
      </w:r>
      <w:proofErr w:type="spellEnd"/>
      <w:r w:rsidRPr="00950D51">
        <w:rPr>
          <w:rFonts w:ascii="Times New Roman" w:hAnsi="Times New Roman" w:cs="Times New Roman"/>
          <w:color w:val="auto"/>
          <w:sz w:val="28"/>
          <w:szCs w:val="20"/>
          <w:lang w:eastAsia="ru-RU"/>
        </w:rPr>
        <w:t xml:space="preserve"> дитячого населення, забезпечення соціальної підтримки пацієнтів, хворих на туберкульоз, та інших видатків, пов’язаних з діяльністю заходів охорони здоров’я. На </w:t>
      </w:r>
      <w:r w:rsidR="00D962FB" w:rsidRPr="00950D51">
        <w:rPr>
          <w:rFonts w:ascii="Times New Roman" w:hAnsi="Times New Roman" w:cs="Times New Roman"/>
          <w:color w:val="auto"/>
          <w:sz w:val="28"/>
          <w:szCs w:val="20"/>
          <w:lang w:eastAsia="ru-RU"/>
        </w:rPr>
        <w:t xml:space="preserve">її </w:t>
      </w:r>
      <w:r w:rsidRPr="00950D51">
        <w:rPr>
          <w:rFonts w:ascii="Times New Roman" w:hAnsi="Times New Roman" w:cs="Times New Roman"/>
          <w:color w:val="auto"/>
          <w:sz w:val="28"/>
          <w:szCs w:val="20"/>
          <w:lang w:eastAsia="ru-RU"/>
        </w:rPr>
        <w:t xml:space="preserve">виконання </w:t>
      </w:r>
      <w:r w:rsidR="00D962FB" w:rsidRPr="00950D51">
        <w:rPr>
          <w:rFonts w:ascii="Times New Roman" w:hAnsi="Times New Roman" w:cs="Times New Roman"/>
          <w:color w:val="auto"/>
          <w:sz w:val="28"/>
          <w:szCs w:val="20"/>
          <w:lang w:eastAsia="ru-RU"/>
        </w:rPr>
        <w:t>в</w:t>
      </w:r>
      <w:r w:rsidRPr="00950D51">
        <w:rPr>
          <w:rFonts w:ascii="Times New Roman" w:hAnsi="Times New Roman" w:cs="Times New Roman"/>
          <w:color w:val="auto"/>
          <w:sz w:val="28"/>
          <w:szCs w:val="20"/>
          <w:lang w:eastAsia="ru-RU"/>
        </w:rPr>
        <w:t xml:space="preserve"> міському бюджеті щороку передбачаються кошти</w:t>
      </w:r>
      <w:r w:rsidR="00D962FB" w:rsidRPr="00950D51">
        <w:rPr>
          <w:rFonts w:ascii="Times New Roman" w:hAnsi="Times New Roman" w:cs="Times New Roman"/>
          <w:color w:val="auto"/>
          <w:sz w:val="28"/>
          <w:szCs w:val="20"/>
          <w:lang w:eastAsia="ru-RU"/>
        </w:rPr>
        <w:t xml:space="preserve"> в сумі</w:t>
      </w:r>
      <w:r w:rsidRPr="00950D51">
        <w:rPr>
          <w:rFonts w:ascii="Times New Roman" w:hAnsi="Times New Roman" w:cs="Times New Roman"/>
          <w:color w:val="auto"/>
          <w:sz w:val="28"/>
          <w:szCs w:val="20"/>
          <w:lang w:eastAsia="ru-RU"/>
        </w:rPr>
        <w:t xml:space="preserve"> </w:t>
      </w:r>
      <w:r w:rsidR="00634B25" w:rsidRPr="00950D51">
        <w:rPr>
          <w:rFonts w:ascii="Times New Roman" w:hAnsi="Times New Roman" w:cs="Times New Roman"/>
          <w:color w:val="auto"/>
          <w:sz w:val="28"/>
          <w:szCs w:val="20"/>
          <w:lang w:eastAsia="ru-RU"/>
        </w:rPr>
        <w:t xml:space="preserve">майже </w:t>
      </w:r>
      <w:r w:rsidRPr="00950D51">
        <w:rPr>
          <w:rFonts w:ascii="Times New Roman" w:hAnsi="Times New Roman" w:cs="Times New Roman"/>
          <w:color w:val="auto"/>
          <w:sz w:val="28"/>
          <w:szCs w:val="20"/>
          <w:lang w:eastAsia="ru-RU"/>
        </w:rPr>
        <w:t>2</w:t>
      </w:r>
      <w:r w:rsidR="00634B25" w:rsidRPr="00950D51">
        <w:rPr>
          <w:rFonts w:ascii="Times New Roman" w:hAnsi="Times New Roman" w:cs="Times New Roman"/>
          <w:color w:val="auto"/>
          <w:sz w:val="28"/>
          <w:szCs w:val="20"/>
          <w:lang w:eastAsia="ru-RU"/>
        </w:rPr>
        <w:t>0</w:t>
      </w:r>
      <w:r w:rsidRPr="00950D51">
        <w:rPr>
          <w:rFonts w:ascii="Times New Roman" w:hAnsi="Times New Roman" w:cs="Times New Roman"/>
          <w:color w:val="auto"/>
          <w:sz w:val="28"/>
          <w:szCs w:val="20"/>
          <w:lang w:eastAsia="ru-RU"/>
        </w:rPr>
        <w:t>0,0 млн</w:t>
      </w:r>
      <w:r w:rsidR="00E66100" w:rsidRPr="00950D51">
        <w:rPr>
          <w:rFonts w:ascii="Times New Roman" w:hAnsi="Times New Roman" w:cs="Times New Roman"/>
          <w:color w:val="auto"/>
          <w:sz w:val="28"/>
          <w:szCs w:val="20"/>
          <w:lang w:eastAsia="ru-RU"/>
        </w:rPr>
        <w:t xml:space="preserve"> </w:t>
      </w:r>
      <w:r w:rsidRPr="00950D51">
        <w:rPr>
          <w:rFonts w:ascii="Times New Roman" w:hAnsi="Times New Roman" w:cs="Times New Roman"/>
          <w:color w:val="auto"/>
          <w:sz w:val="28"/>
          <w:szCs w:val="20"/>
          <w:lang w:eastAsia="ru-RU"/>
        </w:rPr>
        <w:t xml:space="preserve">грн; </w:t>
      </w:r>
    </w:p>
    <w:p w:rsidR="00D77213" w:rsidRPr="00950D51" w:rsidRDefault="00D77213" w:rsidP="00BD17C4">
      <w:pPr>
        <w:widowControl/>
        <w:spacing w:line="235" w:lineRule="auto"/>
        <w:jc w:val="both"/>
        <w:rPr>
          <w:rFonts w:ascii="Times New Roman" w:hAnsi="Times New Roman" w:cs="Times New Roman"/>
          <w:color w:val="auto"/>
          <w:sz w:val="28"/>
          <w:szCs w:val="20"/>
          <w:lang w:eastAsia="ru-RU"/>
        </w:rPr>
      </w:pPr>
      <w:r w:rsidRPr="00E06F0B">
        <w:rPr>
          <w:rFonts w:ascii="Times New Roman" w:hAnsi="Times New Roman" w:cs="Times New Roman"/>
          <w:color w:val="FF0000"/>
          <w:sz w:val="28"/>
          <w:szCs w:val="20"/>
          <w:lang w:eastAsia="ru-RU"/>
        </w:rPr>
        <w:lastRenderedPageBreak/>
        <w:tab/>
      </w:r>
      <w:r w:rsidRPr="00950D51">
        <w:rPr>
          <w:rFonts w:ascii="Times New Roman" w:hAnsi="Times New Roman" w:cs="Times New Roman"/>
          <w:color w:val="auto"/>
          <w:sz w:val="28"/>
          <w:szCs w:val="20"/>
          <w:lang w:eastAsia="ru-RU"/>
        </w:rPr>
        <w:t>- Програма перспективного розвитку о</w:t>
      </w:r>
      <w:r w:rsidR="009344EA">
        <w:rPr>
          <w:rFonts w:ascii="Times New Roman" w:hAnsi="Times New Roman" w:cs="Times New Roman"/>
          <w:color w:val="auto"/>
          <w:sz w:val="28"/>
          <w:szCs w:val="20"/>
          <w:lang w:eastAsia="ru-RU"/>
        </w:rPr>
        <w:t>світи м. Кривого Рогу на 2019–</w:t>
      </w:r>
      <w:r w:rsidRPr="00950D51">
        <w:rPr>
          <w:rFonts w:ascii="Times New Roman" w:hAnsi="Times New Roman" w:cs="Times New Roman"/>
          <w:color w:val="auto"/>
          <w:sz w:val="28"/>
          <w:szCs w:val="20"/>
          <w:lang w:eastAsia="ru-RU"/>
        </w:rPr>
        <w:t>2021 роки, згідно з якою забезпечуються бе</w:t>
      </w:r>
      <w:r w:rsidR="00E66100" w:rsidRPr="00950D51">
        <w:rPr>
          <w:rFonts w:ascii="Times New Roman" w:hAnsi="Times New Roman" w:cs="Times New Roman"/>
          <w:color w:val="auto"/>
          <w:sz w:val="28"/>
          <w:szCs w:val="20"/>
          <w:lang w:eastAsia="ru-RU"/>
        </w:rPr>
        <w:t>зкоштовним харчуванням учні 1–</w:t>
      </w:r>
      <w:r w:rsidRPr="00950D51">
        <w:rPr>
          <w:rFonts w:ascii="Times New Roman" w:hAnsi="Times New Roman" w:cs="Times New Roman"/>
          <w:color w:val="auto"/>
          <w:sz w:val="28"/>
          <w:szCs w:val="20"/>
          <w:lang w:eastAsia="ru-RU"/>
        </w:rPr>
        <w:t xml:space="preserve">4 класів, вихованці та учні з числа пільгових категорій (діти з багатодітних сімей у загальноосвітніх закладах міста, діти зі студентських сімей, які перебувають у </w:t>
      </w:r>
      <w:r w:rsidRPr="00765F35">
        <w:rPr>
          <w:rFonts w:ascii="Times New Roman" w:hAnsi="Times New Roman" w:cs="Times New Roman"/>
          <w:color w:val="auto"/>
          <w:sz w:val="28"/>
          <w:szCs w:val="20"/>
          <w:lang w:eastAsia="ru-RU"/>
        </w:rPr>
        <w:t xml:space="preserve">дошкільних закладах міста, діти, батьки яких </w:t>
      </w:r>
      <w:r w:rsidRPr="00765F35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задіяні або загинули, перебувають</w:t>
      </w:r>
      <w:r w:rsidRPr="00950D51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у полоні, пропали безвісти в ході антитерористичної операції на сході України й операції об’єднаних сил у Донецькій і Луганській областях, які є учнями закладів загальної середньої освіти міста та вихованцями закладів дошкільної освіти</w:t>
      </w:r>
      <w:r w:rsidRPr="00950D51">
        <w:rPr>
          <w:rFonts w:ascii="Times New Roman" w:hAnsi="Times New Roman" w:cs="Times New Roman"/>
          <w:color w:val="auto"/>
          <w:sz w:val="28"/>
          <w:szCs w:val="20"/>
          <w:lang w:eastAsia="ru-RU"/>
        </w:rPr>
        <w:t xml:space="preserve">), утримуються </w:t>
      </w:r>
      <w:r w:rsidR="00D65DFC" w:rsidRPr="00950D51">
        <w:rPr>
          <w:rFonts w:ascii="Times New Roman" w:hAnsi="Times New Roman" w:cs="Times New Roman"/>
          <w:color w:val="auto"/>
          <w:sz w:val="28"/>
          <w:szCs w:val="20"/>
          <w:lang w:eastAsia="ru-RU"/>
        </w:rPr>
        <w:t xml:space="preserve">Комунальні </w:t>
      </w:r>
      <w:r w:rsidRPr="00950D51">
        <w:rPr>
          <w:rFonts w:ascii="Times New Roman" w:hAnsi="Times New Roman" w:cs="Times New Roman"/>
          <w:color w:val="auto"/>
          <w:sz w:val="28"/>
          <w:szCs w:val="20"/>
          <w:lang w:eastAsia="ru-RU"/>
        </w:rPr>
        <w:t>позашкільні заклади «Дитячий оздоровчий табір «Слава», «Сонячний» та «Старт» Криворізької міської ради, де щороку оздоровлюються діти пільгових категорій,</w:t>
      </w:r>
      <w:r w:rsidRPr="00950D51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діти, батьки яких задіяні або загинули, перебувають у полоні, пропали безвісти в ході антитерористичної операції на сході України й операції об’єднаних сил у Донецькій і Луганській областях</w:t>
      </w:r>
      <w:r w:rsidRPr="00950D51">
        <w:rPr>
          <w:rFonts w:ascii="Times New Roman" w:hAnsi="Times New Roman" w:cs="Times New Roman"/>
          <w:color w:val="auto"/>
          <w:sz w:val="28"/>
          <w:szCs w:val="20"/>
          <w:lang w:eastAsia="ru-RU"/>
        </w:rPr>
        <w:t xml:space="preserve">, проводяться видатки на покращення матеріально-технічної бази навчальних закладів. На реалізацію цієї програми щорічно передбачаються кошти </w:t>
      </w:r>
      <w:r w:rsidR="00D962FB" w:rsidRPr="00950D51">
        <w:rPr>
          <w:rFonts w:ascii="Times New Roman" w:hAnsi="Times New Roman" w:cs="Times New Roman"/>
          <w:color w:val="auto"/>
          <w:sz w:val="28"/>
          <w:szCs w:val="20"/>
          <w:lang w:eastAsia="ru-RU"/>
        </w:rPr>
        <w:t xml:space="preserve">в сумі </w:t>
      </w:r>
      <w:r w:rsidR="00634B25" w:rsidRPr="00950D51">
        <w:rPr>
          <w:rFonts w:ascii="Times New Roman" w:hAnsi="Times New Roman" w:cs="Times New Roman"/>
          <w:color w:val="auto"/>
          <w:sz w:val="28"/>
          <w:szCs w:val="20"/>
          <w:lang w:eastAsia="ru-RU"/>
        </w:rPr>
        <w:t>майже</w:t>
      </w:r>
      <w:r w:rsidR="00D962FB" w:rsidRPr="00950D51">
        <w:rPr>
          <w:rFonts w:ascii="Times New Roman" w:hAnsi="Times New Roman" w:cs="Times New Roman"/>
          <w:color w:val="auto"/>
          <w:sz w:val="28"/>
          <w:szCs w:val="20"/>
          <w:lang w:eastAsia="ru-RU"/>
        </w:rPr>
        <w:t xml:space="preserve"> 1</w:t>
      </w:r>
      <w:r w:rsidR="00634B25" w:rsidRPr="00950D51">
        <w:rPr>
          <w:rFonts w:ascii="Times New Roman" w:hAnsi="Times New Roman" w:cs="Times New Roman"/>
          <w:color w:val="auto"/>
          <w:sz w:val="28"/>
          <w:szCs w:val="20"/>
          <w:lang w:eastAsia="ru-RU"/>
        </w:rPr>
        <w:t>00</w:t>
      </w:r>
      <w:r w:rsidR="00D962FB" w:rsidRPr="00950D51">
        <w:rPr>
          <w:rFonts w:ascii="Times New Roman" w:hAnsi="Times New Roman" w:cs="Times New Roman"/>
          <w:color w:val="auto"/>
          <w:sz w:val="28"/>
          <w:szCs w:val="20"/>
          <w:lang w:eastAsia="ru-RU"/>
        </w:rPr>
        <w:t>,0 млн грн</w:t>
      </w:r>
      <w:r w:rsidRPr="00950D51">
        <w:rPr>
          <w:rFonts w:ascii="Times New Roman" w:hAnsi="Times New Roman" w:cs="Times New Roman"/>
          <w:color w:val="auto"/>
          <w:sz w:val="28"/>
          <w:szCs w:val="20"/>
          <w:lang w:eastAsia="ru-RU"/>
        </w:rPr>
        <w:t>;</w:t>
      </w:r>
    </w:p>
    <w:p w:rsidR="00D77213" w:rsidRPr="00950D51" w:rsidRDefault="00D77213" w:rsidP="00BD17C4">
      <w:pPr>
        <w:widowControl/>
        <w:jc w:val="both"/>
        <w:rPr>
          <w:rFonts w:ascii="Times New Roman" w:hAnsi="Times New Roman" w:cs="Times New Roman"/>
          <w:color w:val="auto"/>
          <w:sz w:val="28"/>
          <w:szCs w:val="20"/>
          <w:lang w:eastAsia="ru-RU"/>
        </w:rPr>
      </w:pPr>
      <w:r w:rsidRPr="00950D5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а також інші програми у сферах житлово-комунального та дорожнього господарства, транспорту тощо.</w:t>
      </w:r>
    </w:p>
    <w:p w:rsidR="00AB7885" w:rsidRPr="00AB7885" w:rsidRDefault="00AB7885" w:rsidP="00BD17C4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0"/>
          <w:lang w:eastAsia="ru-RU"/>
        </w:rPr>
      </w:pPr>
      <w:r w:rsidRPr="00AB7885">
        <w:rPr>
          <w:rFonts w:ascii="Times New Roman" w:hAnsi="Times New Roman" w:cs="Times New Roman"/>
          <w:color w:val="auto"/>
          <w:sz w:val="28"/>
          <w:szCs w:val="20"/>
          <w:lang w:eastAsia="ru-RU"/>
        </w:rPr>
        <w:t xml:space="preserve">Стабільність надходжень, що формують </w:t>
      </w:r>
      <w:r w:rsidRPr="00765F35">
        <w:rPr>
          <w:rFonts w:ascii="Times New Roman" w:hAnsi="Times New Roman" w:cs="Times New Roman"/>
          <w:color w:val="auto"/>
          <w:sz w:val="28"/>
          <w:szCs w:val="20"/>
          <w:lang w:eastAsia="ru-RU"/>
        </w:rPr>
        <w:t xml:space="preserve">загальний фонд </w:t>
      </w:r>
      <w:r w:rsidR="00976B6A" w:rsidRPr="00765F35">
        <w:rPr>
          <w:rFonts w:ascii="Times New Roman" w:hAnsi="Times New Roman" w:cs="Times New Roman"/>
          <w:color w:val="auto"/>
          <w:sz w:val="28"/>
          <w:szCs w:val="20"/>
          <w:lang w:eastAsia="ru-RU"/>
        </w:rPr>
        <w:t xml:space="preserve">зведеного </w:t>
      </w:r>
      <w:r w:rsidRPr="00765F35">
        <w:rPr>
          <w:rFonts w:ascii="Times New Roman" w:hAnsi="Times New Roman" w:cs="Times New Roman"/>
          <w:color w:val="auto"/>
          <w:sz w:val="28"/>
          <w:szCs w:val="20"/>
          <w:lang w:eastAsia="ru-RU"/>
        </w:rPr>
        <w:t>бюджету</w:t>
      </w:r>
      <w:r w:rsidR="00F26DAA">
        <w:rPr>
          <w:rFonts w:ascii="Times New Roman" w:hAnsi="Times New Roman" w:cs="Times New Roman"/>
          <w:color w:val="auto"/>
          <w:sz w:val="28"/>
          <w:szCs w:val="20"/>
          <w:lang w:eastAsia="ru-RU"/>
        </w:rPr>
        <w:t xml:space="preserve"> Криворізької</w:t>
      </w:r>
      <w:r w:rsidRPr="00765F35">
        <w:rPr>
          <w:rFonts w:ascii="Times New Roman" w:hAnsi="Times New Roman" w:cs="Times New Roman"/>
          <w:color w:val="auto"/>
          <w:sz w:val="28"/>
          <w:szCs w:val="20"/>
          <w:lang w:eastAsia="ru-RU"/>
        </w:rPr>
        <w:t xml:space="preserve"> </w:t>
      </w:r>
      <w:r w:rsidR="00976B6A" w:rsidRPr="00765F35">
        <w:rPr>
          <w:rFonts w:ascii="Times New Roman" w:hAnsi="Times New Roman" w:cs="Times New Roman"/>
          <w:color w:val="auto"/>
          <w:sz w:val="28"/>
          <w:szCs w:val="20"/>
          <w:lang w:eastAsia="ru-RU"/>
        </w:rPr>
        <w:t>міської територіальної громади</w:t>
      </w:r>
      <w:r w:rsidRPr="00AB7885">
        <w:rPr>
          <w:rFonts w:ascii="Times New Roman" w:hAnsi="Times New Roman" w:cs="Times New Roman"/>
          <w:color w:val="auto"/>
          <w:sz w:val="28"/>
          <w:szCs w:val="20"/>
          <w:lang w:eastAsia="ru-RU"/>
        </w:rPr>
        <w:t>, дозволяє забезпечити безперебійну його життєдіяльність у різних сферах, забезпечити своєчасну виплату заробітної плати працівникам бюджетних установ, провести всі інші соціально важливі видатки, отримати всім мешканцям міста суспільні послуги в тій чи іншій сфері, якою опікуються органи місцевого самоврядування.</w:t>
      </w:r>
    </w:p>
    <w:p w:rsidR="00C463D4" w:rsidRPr="00AB7885" w:rsidRDefault="00C463D4" w:rsidP="00BD17C4">
      <w:pPr>
        <w:pStyle w:val="a4"/>
        <w:shd w:val="clear" w:color="auto" w:fill="auto"/>
        <w:spacing w:before="0" w:after="0" w:line="240" w:lineRule="auto"/>
        <w:ind w:left="23" w:right="23" w:firstLine="720"/>
        <w:rPr>
          <w:sz w:val="28"/>
          <w:szCs w:val="28"/>
          <w:lang w:val="uk-UA" w:eastAsia="uk-UA"/>
        </w:rPr>
      </w:pPr>
    </w:p>
    <w:p w:rsidR="00C463D4" w:rsidRPr="004F3680" w:rsidRDefault="00C463D4" w:rsidP="00BD17C4">
      <w:pPr>
        <w:pStyle w:val="ae"/>
        <w:jc w:val="center"/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</w:pPr>
      <w:bookmarkStart w:id="6" w:name="bookmark3"/>
      <w:r w:rsidRPr="001C4027">
        <w:rPr>
          <w:rStyle w:val="11"/>
          <w:bCs w:val="0"/>
          <w:i/>
          <w:sz w:val="28"/>
          <w:szCs w:val="28"/>
          <w:lang w:val="uk-UA"/>
        </w:rPr>
        <w:t>ІІ. Цілі державного регулювання</w:t>
      </w:r>
      <w:bookmarkEnd w:id="6"/>
    </w:p>
    <w:p w:rsidR="00BC1955" w:rsidRDefault="00C463D4" w:rsidP="00BD17C4">
      <w:pPr>
        <w:pStyle w:val="a4"/>
        <w:shd w:val="clear" w:color="auto" w:fill="auto"/>
        <w:spacing w:before="0" w:after="0" w:line="240" w:lineRule="auto"/>
        <w:ind w:left="23" w:right="23" w:firstLine="697"/>
        <w:rPr>
          <w:rStyle w:val="13"/>
          <w:color w:val="000000"/>
          <w:sz w:val="28"/>
          <w:szCs w:val="28"/>
          <w:lang w:val="uk-UA" w:eastAsia="uk-UA"/>
        </w:rPr>
      </w:pPr>
      <w:r w:rsidRPr="005D394C">
        <w:rPr>
          <w:rStyle w:val="13"/>
          <w:sz w:val="28"/>
          <w:szCs w:val="28"/>
          <w:lang w:val="uk-UA" w:eastAsia="uk-UA"/>
        </w:rPr>
        <w:t>Про</w:t>
      </w:r>
      <w:r w:rsidR="008F731F" w:rsidRPr="005D394C">
        <w:rPr>
          <w:rStyle w:val="13"/>
          <w:sz w:val="28"/>
          <w:szCs w:val="28"/>
          <w:lang w:val="uk-UA" w:eastAsia="uk-UA"/>
        </w:rPr>
        <w:t>є</w:t>
      </w:r>
      <w:r w:rsidRPr="005D394C">
        <w:rPr>
          <w:rStyle w:val="13"/>
          <w:sz w:val="28"/>
          <w:szCs w:val="28"/>
          <w:lang w:val="uk-UA" w:eastAsia="uk-UA"/>
        </w:rPr>
        <w:t>кт</w:t>
      </w:r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 рішення міської ради спрямований на розв’язання завдання, визначеного в попередньому розділі аналізу регуляторного впливу. Цілями державного регулювання є</w:t>
      </w:r>
      <w:r w:rsidR="00BC1955">
        <w:rPr>
          <w:rStyle w:val="13"/>
          <w:color w:val="000000"/>
          <w:sz w:val="28"/>
          <w:szCs w:val="28"/>
          <w:lang w:val="uk-UA" w:eastAsia="uk-UA"/>
        </w:rPr>
        <w:t>:</w:t>
      </w:r>
    </w:p>
    <w:p w:rsidR="00326DC7" w:rsidRPr="00326DC7" w:rsidRDefault="00C463D4" w:rsidP="00BD17C4">
      <w:pPr>
        <w:pStyle w:val="a4"/>
        <w:numPr>
          <w:ilvl w:val="0"/>
          <w:numId w:val="40"/>
        </w:numPr>
        <w:shd w:val="clear" w:color="auto" w:fill="auto"/>
        <w:tabs>
          <w:tab w:val="left" w:pos="993"/>
        </w:tabs>
        <w:spacing w:before="0" w:after="0" w:line="240" w:lineRule="auto"/>
        <w:ind w:left="0" w:right="23" w:firstLine="720"/>
        <w:rPr>
          <w:rStyle w:val="13"/>
          <w:sz w:val="28"/>
          <w:szCs w:val="28"/>
          <w:lang w:val="uk-UA" w:eastAsia="uk-UA"/>
        </w:rPr>
      </w:pPr>
      <w:r w:rsidRPr="001C4027">
        <w:rPr>
          <w:rStyle w:val="13"/>
          <w:color w:val="000000"/>
          <w:sz w:val="28"/>
          <w:szCs w:val="28"/>
          <w:lang w:val="uk-UA" w:eastAsia="uk-UA"/>
        </w:rPr>
        <w:t>установлення ставок єдиного податку відповідно до вимог Кодексу для суб’єктів господарювання – платників податку І та ІІ груп залежно від виду господарської діяльності</w:t>
      </w:r>
      <w:r w:rsidR="00326DC7">
        <w:rPr>
          <w:rStyle w:val="13"/>
          <w:color w:val="000000"/>
          <w:sz w:val="28"/>
          <w:szCs w:val="28"/>
          <w:lang w:val="uk-UA" w:eastAsia="uk-UA"/>
        </w:rPr>
        <w:t>;</w:t>
      </w:r>
    </w:p>
    <w:p w:rsidR="00326DC7" w:rsidRPr="003B0711" w:rsidRDefault="009F3BF8" w:rsidP="00BD17C4">
      <w:pPr>
        <w:pStyle w:val="a4"/>
        <w:numPr>
          <w:ilvl w:val="0"/>
          <w:numId w:val="40"/>
        </w:numPr>
        <w:shd w:val="clear" w:color="auto" w:fill="auto"/>
        <w:tabs>
          <w:tab w:val="left" w:pos="993"/>
        </w:tabs>
        <w:spacing w:before="0" w:after="0" w:line="240" w:lineRule="auto"/>
        <w:ind w:left="0" w:right="23" w:firstLine="720"/>
        <w:rPr>
          <w:rStyle w:val="13"/>
          <w:sz w:val="28"/>
          <w:szCs w:val="28"/>
          <w:lang w:val="uk-UA" w:eastAsia="uk-UA"/>
        </w:rPr>
      </w:pPr>
      <w:r w:rsidRPr="003B0711">
        <w:rPr>
          <w:rStyle w:val="13"/>
          <w:sz w:val="28"/>
          <w:szCs w:val="28"/>
          <w:lang w:val="uk-UA" w:eastAsia="uk-UA"/>
        </w:rPr>
        <w:t>о</w:t>
      </w:r>
      <w:r w:rsidR="00C463D4" w:rsidRPr="003B0711">
        <w:rPr>
          <w:rStyle w:val="13"/>
          <w:sz w:val="28"/>
          <w:szCs w:val="28"/>
          <w:lang w:val="uk-UA" w:eastAsia="uk-UA"/>
        </w:rPr>
        <w:t xml:space="preserve">тримання до </w:t>
      </w:r>
      <w:r w:rsidR="00F26DAA" w:rsidRPr="00F26DAA">
        <w:rPr>
          <w:sz w:val="28"/>
          <w:szCs w:val="28"/>
          <w:lang w:val="uk-UA" w:eastAsia="ru-RU"/>
        </w:rPr>
        <w:t>зведеного бюджету Криворізької міської територіальної громади</w:t>
      </w:r>
      <w:r w:rsidR="00F26DAA" w:rsidRPr="00765F35">
        <w:rPr>
          <w:sz w:val="28"/>
          <w:szCs w:val="20"/>
          <w:lang w:val="uk-UA" w:eastAsia="ru-RU"/>
        </w:rPr>
        <w:t xml:space="preserve"> </w:t>
      </w:r>
      <w:r w:rsidR="00C463D4" w:rsidRPr="003B0711">
        <w:rPr>
          <w:rStyle w:val="13"/>
          <w:sz w:val="28"/>
          <w:szCs w:val="28"/>
          <w:lang w:val="uk-UA" w:eastAsia="uk-UA"/>
        </w:rPr>
        <w:t>надходжень від сплати єдиного податку</w:t>
      </w:r>
      <w:r w:rsidR="00CF2C22" w:rsidRPr="003B0711">
        <w:rPr>
          <w:rStyle w:val="13"/>
          <w:sz w:val="28"/>
          <w:szCs w:val="28"/>
          <w:lang w:val="uk-UA" w:eastAsia="uk-UA"/>
        </w:rPr>
        <w:t xml:space="preserve"> </w:t>
      </w:r>
      <w:r w:rsidR="00D962FB">
        <w:rPr>
          <w:rStyle w:val="13"/>
          <w:sz w:val="28"/>
          <w:szCs w:val="28"/>
          <w:lang w:val="uk-UA" w:eastAsia="uk-UA"/>
        </w:rPr>
        <w:t>в</w:t>
      </w:r>
      <w:r w:rsidR="00CF2C22" w:rsidRPr="003B0711">
        <w:rPr>
          <w:rStyle w:val="13"/>
          <w:sz w:val="28"/>
          <w:szCs w:val="28"/>
          <w:lang w:val="uk-UA" w:eastAsia="uk-UA"/>
        </w:rPr>
        <w:t xml:space="preserve"> перший рік регулювання</w:t>
      </w:r>
      <w:r w:rsidR="00C463D4" w:rsidRPr="003B0711">
        <w:rPr>
          <w:rStyle w:val="13"/>
          <w:sz w:val="28"/>
          <w:szCs w:val="28"/>
          <w:lang w:val="uk-UA" w:eastAsia="uk-UA"/>
        </w:rPr>
        <w:t xml:space="preserve"> </w:t>
      </w:r>
      <w:r w:rsidR="00DF5E6A" w:rsidRPr="003B0711">
        <w:rPr>
          <w:rStyle w:val="13"/>
          <w:sz w:val="28"/>
          <w:szCs w:val="28"/>
          <w:lang w:val="uk-UA" w:eastAsia="uk-UA"/>
        </w:rPr>
        <w:t>майже</w:t>
      </w:r>
      <w:r w:rsidR="00C463D4" w:rsidRPr="003B0711">
        <w:rPr>
          <w:rStyle w:val="13"/>
          <w:sz w:val="28"/>
          <w:szCs w:val="28"/>
          <w:lang w:val="uk-UA" w:eastAsia="uk-UA"/>
        </w:rPr>
        <w:t xml:space="preserve"> </w:t>
      </w:r>
      <w:r w:rsidR="00ED6186" w:rsidRPr="00765F35">
        <w:rPr>
          <w:rStyle w:val="13"/>
          <w:sz w:val="28"/>
          <w:szCs w:val="28"/>
          <w:lang w:val="uk-UA" w:eastAsia="uk-UA"/>
        </w:rPr>
        <w:t>10</w:t>
      </w:r>
      <w:r w:rsidR="00CE7DDB" w:rsidRPr="00765F35">
        <w:rPr>
          <w:rStyle w:val="13"/>
          <w:sz w:val="28"/>
          <w:szCs w:val="28"/>
          <w:lang w:val="uk-UA" w:eastAsia="uk-UA"/>
        </w:rPr>
        <w:t>4</w:t>
      </w:r>
      <w:r w:rsidR="00ED6186" w:rsidRPr="00765F35">
        <w:rPr>
          <w:rStyle w:val="13"/>
          <w:sz w:val="28"/>
          <w:szCs w:val="28"/>
          <w:lang w:val="uk-UA" w:eastAsia="uk-UA"/>
        </w:rPr>
        <w:t>,8</w:t>
      </w:r>
      <w:r w:rsidR="00CE7DDB" w:rsidRPr="00765F35">
        <w:rPr>
          <w:rStyle w:val="13"/>
          <w:sz w:val="28"/>
          <w:szCs w:val="28"/>
          <w:lang w:val="uk-UA" w:eastAsia="uk-UA"/>
        </w:rPr>
        <w:t>6</w:t>
      </w:r>
      <w:r w:rsidR="00900DA3" w:rsidRPr="00765F35">
        <w:rPr>
          <w:rStyle w:val="13"/>
          <w:sz w:val="28"/>
          <w:szCs w:val="28"/>
          <w:lang w:val="uk-UA" w:eastAsia="uk-UA"/>
        </w:rPr>
        <w:t xml:space="preserve"> млн</w:t>
      </w:r>
      <w:r w:rsidR="00900DA3">
        <w:rPr>
          <w:rStyle w:val="13"/>
          <w:sz w:val="28"/>
          <w:szCs w:val="28"/>
          <w:lang w:val="uk-UA" w:eastAsia="uk-UA"/>
        </w:rPr>
        <w:t xml:space="preserve"> грн</w:t>
      </w:r>
      <w:r w:rsidR="00326DC7" w:rsidRPr="003B0711">
        <w:rPr>
          <w:rStyle w:val="13"/>
          <w:sz w:val="28"/>
          <w:szCs w:val="28"/>
          <w:lang w:val="uk-UA" w:eastAsia="uk-UA"/>
        </w:rPr>
        <w:t>;</w:t>
      </w:r>
      <w:r w:rsidR="00AE663D" w:rsidRPr="003B0711">
        <w:rPr>
          <w:rStyle w:val="13"/>
          <w:sz w:val="28"/>
          <w:szCs w:val="28"/>
          <w:lang w:val="uk-UA" w:eastAsia="uk-UA"/>
        </w:rPr>
        <w:t xml:space="preserve"> </w:t>
      </w:r>
    </w:p>
    <w:p w:rsidR="00C463D4" w:rsidRDefault="00C463D4" w:rsidP="00BD17C4">
      <w:pPr>
        <w:pStyle w:val="a4"/>
        <w:numPr>
          <w:ilvl w:val="0"/>
          <w:numId w:val="40"/>
        </w:numPr>
        <w:shd w:val="clear" w:color="auto" w:fill="auto"/>
        <w:tabs>
          <w:tab w:val="left" w:pos="993"/>
        </w:tabs>
        <w:spacing w:before="0" w:after="0" w:line="240" w:lineRule="auto"/>
        <w:ind w:left="0" w:right="23" w:firstLine="720"/>
        <w:rPr>
          <w:rStyle w:val="13"/>
          <w:sz w:val="28"/>
          <w:szCs w:val="28"/>
          <w:lang w:val="uk-UA" w:eastAsia="uk-UA"/>
        </w:rPr>
      </w:pPr>
      <w:r w:rsidRPr="001C4027">
        <w:rPr>
          <w:rStyle w:val="13"/>
          <w:sz w:val="28"/>
          <w:szCs w:val="28"/>
          <w:lang w:val="uk-UA" w:eastAsia="uk-UA"/>
        </w:rPr>
        <w:t xml:space="preserve">забезпечення виконання </w:t>
      </w:r>
      <w:r w:rsidR="00AB7885">
        <w:rPr>
          <w:rStyle w:val="13"/>
          <w:sz w:val="28"/>
          <w:szCs w:val="28"/>
          <w:lang w:val="uk-UA" w:eastAsia="uk-UA"/>
        </w:rPr>
        <w:t xml:space="preserve">цільових </w:t>
      </w:r>
      <w:r w:rsidRPr="001C4027">
        <w:rPr>
          <w:rStyle w:val="13"/>
          <w:sz w:val="28"/>
          <w:szCs w:val="28"/>
          <w:lang w:val="uk-UA" w:eastAsia="uk-UA"/>
        </w:rPr>
        <w:t xml:space="preserve">програм: соціальних, економічних, екологічних, розвитку підприємництва, електронного врядування, у сфері адміністративних послуг тощо, фінансування бюджетної сфери в галузях освіти, охорони здоров’я, соціального захисту, житлово-комунального та дорожнього господарства, транспорту тощо.  </w:t>
      </w:r>
    </w:p>
    <w:p w:rsidR="00F84D77" w:rsidRDefault="00F84D77" w:rsidP="00BD17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16FD5">
        <w:rPr>
          <w:rFonts w:ascii="Times New Roman" w:hAnsi="Times New Roman" w:cs="Times New Roman"/>
          <w:sz w:val="28"/>
          <w:szCs w:val="28"/>
        </w:rPr>
        <w:t>Індикаторами в досягнені цілей можуть бути:</w:t>
      </w:r>
    </w:p>
    <w:p w:rsidR="00B76931" w:rsidRPr="004A4D35" w:rsidRDefault="00B76931" w:rsidP="00BD17C4">
      <w:pPr>
        <w:pStyle w:val="a4"/>
        <w:numPr>
          <w:ilvl w:val="0"/>
          <w:numId w:val="40"/>
        </w:numPr>
        <w:shd w:val="clear" w:color="auto" w:fill="auto"/>
        <w:tabs>
          <w:tab w:val="left" w:pos="993"/>
        </w:tabs>
        <w:spacing w:before="0" w:after="0" w:line="240" w:lineRule="auto"/>
        <w:ind w:left="0" w:right="23" w:firstLine="708"/>
        <w:rPr>
          <w:sz w:val="28"/>
          <w:szCs w:val="28"/>
          <w:lang w:val="uk-UA"/>
        </w:rPr>
      </w:pPr>
      <w:r w:rsidRPr="00B76931">
        <w:rPr>
          <w:sz w:val="28"/>
          <w:szCs w:val="28"/>
          <w:lang w:val="uk-UA"/>
        </w:rPr>
        <w:t xml:space="preserve">кількісний – прогнозні показники надходжень до </w:t>
      </w:r>
      <w:r w:rsidR="00976B6A" w:rsidRPr="0087579A">
        <w:rPr>
          <w:sz w:val="28"/>
          <w:szCs w:val="20"/>
          <w:lang w:val="uk-UA" w:eastAsia="ru-RU"/>
        </w:rPr>
        <w:t xml:space="preserve">зведеного бюджету </w:t>
      </w:r>
      <w:r w:rsidR="00F26DAA">
        <w:rPr>
          <w:sz w:val="28"/>
          <w:szCs w:val="20"/>
          <w:lang w:val="uk-UA" w:eastAsia="ru-RU"/>
        </w:rPr>
        <w:t xml:space="preserve">Криворізької </w:t>
      </w:r>
      <w:r w:rsidR="00976B6A" w:rsidRPr="0087579A">
        <w:rPr>
          <w:sz w:val="28"/>
          <w:szCs w:val="20"/>
          <w:lang w:val="uk-UA" w:eastAsia="ru-RU"/>
        </w:rPr>
        <w:t>міської територіальної громади</w:t>
      </w:r>
      <w:r w:rsidR="00976B6A" w:rsidRPr="00B76931">
        <w:rPr>
          <w:sz w:val="28"/>
          <w:szCs w:val="28"/>
          <w:lang w:val="uk-UA"/>
        </w:rPr>
        <w:t xml:space="preserve"> </w:t>
      </w:r>
      <w:r w:rsidRPr="00B76931">
        <w:rPr>
          <w:sz w:val="28"/>
          <w:szCs w:val="28"/>
          <w:lang w:val="uk-UA"/>
        </w:rPr>
        <w:t xml:space="preserve">при сталій чисельності платників податку </w:t>
      </w:r>
      <w:r w:rsidR="00D962FB">
        <w:rPr>
          <w:sz w:val="28"/>
          <w:szCs w:val="28"/>
          <w:lang w:val="uk-UA"/>
        </w:rPr>
        <w:t>в</w:t>
      </w:r>
      <w:r w:rsidRPr="00B76931">
        <w:rPr>
          <w:sz w:val="28"/>
          <w:szCs w:val="28"/>
          <w:lang w:val="uk-UA"/>
        </w:rPr>
        <w:t xml:space="preserve"> перший рік</w:t>
      </w:r>
      <w:r w:rsidR="00900DA3">
        <w:rPr>
          <w:sz w:val="28"/>
          <w:szCs w:val="28"/>
          <w:lang w:val="uk-UA"/>
        </w:rPr>
        <w:t xml:space="preserve"> регулювання складуть </w:t>
      </w:r>
      <w:r w:rsidR="00ED6186" w:rsidRPr="0087579A">
        <w:rPr>
          <w:sz w:val="28"/>
          <w:szCs w:val="28"/>
          <w:lang w:val="uk-UA"/>
        </w:rPr>
        <w:t>10</w:t>
      </w:r>
      <w:r w:rsidR="00CE7DDB" w:rsidRPr="0087579A">
        <w:rPr>
          <w:sz w:val="28"/>
          <w:szCs w:val="28"/>
          <w:lang w:val="uk-UA"/>
        </w:rPr>
        <w:t>4</w:t>
      </w:r>
      <w:r w:rsidR="00ED6186" w:rsidRPr="0087579A">
        <w:rPr>
          <w:sz w:val="28"/>
          <w:szCs w:val="28"/>
          <w:lang w:val="uk-UA"/>
        </w:rPr>
        <w:t>,8</w:t>
      </w:r>
      <w:r w:rsidR="00CE7DDB" w:rsidRPr="0087579A">
        <w:rPr>
          <w:sz w:val="28"/>
          <w:szCs w:val="28"/>
          <w:lang w:val="uk-UA"/>
        </w:rPr>
        <w:t>6</w:t>
      </w:r>
      <w:r w:rsidR="00900DA3">
        <w:rPr>
          <w:sz w:val="28"/>
          <w:szCs w:val="28"/>
          <w:lang w:val="uk-UA"/>
        </w:rPr>
        <w:t xml:space="preserve"> млн грн</w:t>
      </w:r>
      <w:r w:rsidRPr="00B76931">
        <w:rPr>
          <w:sz w:val="28"/>
          <w:szCs w:val="28"/>
          <w:lang w:val="uk-UA"/>
        </w:rPr>
        <w:t xml:space="preserve">: І група – </w:t>
      </w:r>
      <w:r w:rsidR="009344EA">
        <w:rPr>
          <w:sz w:val="28"/>
          <w:szCs w:val="28"/>
          <w:lang w:val="uk-UA"/>
        </w:rPr>
        <w:t xml:space="preserve">                      </w:t>
      </w:r>
      <w:r w:rsidR="00ED6186">
        <w:rPr>
          <w:sz w:val="28"/>
          <w:szCs w:val="28"/>
          <w:lang w:val="uk-UA"/>
        </w:rPr>
        <w:t>7,30</w:t>
      </w:r>
      <w:r w:rsidRPr="00B76931">
        <w:rPr>
          <w:sz w:val="28"/>
          <w:szCs w:val="28"/>
          <w:lang w:val="uk-UA"/>
        </w:rPr>
        <w:t xml:space="preserve">  </w:t>
      </w:r>
      <w:r w:rsidR="00900DA3">
        <w:rPr>
          <w:sz w:val="28"/>
          <w:szCs w:val="28"/>
          <w:lang w:val="uk-UA"/>
        </w:rPr>
        <w:t xml:space="preserve">млн грн, ІІ група </w:t>
      </w:r>
      <w:r w:rsidR="00900DA3" w:rsidRPr="0087579A">
        <w:rPr>
          <w:sz w:val="28"/>
          <w:szCs w:val="28"/>
          <w:lang w:val="uk-UA"/>
        </w:rPr>
        <w:t xml:space="preserve">– </w:t>
      </w:r>
      <w:r w:rsidR="00ED6186" w:rsidRPr="0087579A">
        <w:rPr>
          <w:sz w:val="28"/>
          <w:szCs w:val="28"/>
          <w:lang w:val="uk-UA"/>
        </w:rPr>
        <w:t>9</w:t>
      </w:r>
      <w:r w:rsidR="00CE7DDB" w:rsidRPr="0087579A">
        <w:rPr>
          <w:sz w:val="28"/>
          <w:szCs w:val="28"/>
          <w:lang w:val="uk-UA"/>
        </w:rPr>
        <w:t>7</w:t>
      </w:r>
      <w:r w:rsidR="00ED6186" w:rsidRPr="0087579A">
        <w:rPr>
          <w:sz w:val="28"/>
          <w:szCs w:val="28"/>
          <w:lang w:val="uk-UA"/>
        </w:rPr>
        <w:t>,5</w:t>
      </w:r>
      <w:r w:rsidR="00CE7DDB" w:rsidRPr="0087579A">
        <w:rPr>
          <w:sz w:val="28"/>
          <w:szCs w:val="28"/>
          <w:lang w:val="uk-UA"/>
        </w:rPr>
        <w:t>6</w:t>
      </w:r>
      <w:r w:rsidR="00900DA3">
        <w:rPr>
          <w:sz w:val="28"/>
          <w:szCs w:val="28"/>
          <w:lang w:val="uk-UA"/>
        </w:rPr>
        <w:t xml:space="preserve"> млн</w:t>
      </w:r>
      <w:r w:rsidRPr="00B76931">
        <w:rPr>
          <w:sz w:val="28"/>
          <w:szCs w:val="28"/>
          <w:lang w:val="uk-UA"/>
        </w:rPr>
        <w:t xml:space="preserve"> грн. </w:t>
      </w:r>
      <w:r w:rsidRPr="004A4D35">
        <w:rPr>
          <w:sz w:val="28"/>
          <w:szCs w:val="28"/>
          <w:lang w:val="uk-UA"/>
        </w:rPr>
        <w:t xml:space="preserve">Кількість суб’єктів господарювання, </w:t>
      </w:r>
      <w:r w:rsidR="009344EA">
        <w:rPr>
          <w:sz w:val="28"/>
          <w:szCs w:val="28"/>
          <w:lang w:val="uk-UA"/>
        </w:rPr>
        <w:t xml:space="preserve">                  </w:t>
      </w:r>
      <w:r w:rsidRPr="004A4D35">
        <w:rPr>
          <w:sz w:val="28"/>
          <w:szCs w:val="28"/>
          <w:lang w:val="uk-UA"/>
        </w:rPr>
        <w:lastRenderedPageBreak/>
        <w:t>що підпадають під дію регулювання – 10</w:t>
      </w:r>
      <w:r w:rsidRPr="00B76931">
        <w:rPr>
          <w:sz w:val="28"/>
          <w:szCs w:val="28"/>
        </w:rPr>
        <w:t> </w:t>
      </w:r>
      <w:r w:rsidRPr="004A4D35">
        <w:rPr>
          <w:sz w:val="28"/>
          <w:szCs w:val="28"/>
          <w:lang w:val="uk-UA"/>
        </w:rPr>
        <w:t>2</w:t>
      </w:r>
      <w:r w:rsidR="004D622E">
        <w:rPr>
          <w:sz w:val="28"/>
          <w:szCs w:val="28"/>
          <w:lang w:val="uk-UA"/>
        </w:rPr>
        <w:t>02</w:t>
      </w:r>
      <w:r w:rsidRPr="004A4D35">
        <w:rPr>
          <w:sz w:val="28"/>
          <w:szCs w:val="28"/>
          <w:lang w:val="uk-UA"/>
        </w:rPr>
        <w:t xml:space="preserve"> особи: І група – 3 0</w:t>
      </w:r>
      <w:r w:rsidR="004D622E">
        <w:rPr>
          <w:sz w:val="28"/>
          <w:szCs w:val="28"/>
          <w:lang w:val="uk-UA"/>
        </w:rPr>
        <w:t>64</w:t>
      </w:r>
      <w:r w:rsidRPr="004A4D35">
        <w:rPr>
          <w:sz w:val="28"/>
          <w:szCs w:val="28"/>
          <w:lang w:val="uk-UA"/>
        </w:rPr>
        <w:t xml:space="preserve"> особи, ІІ – </w:t>
      </w:r>
      <w:r w:rsidR="009344EA">
        <w:rPr>
          <w:sz w:val="28"/>
          <w:szCs w:val="28"/>
          <w:lang w:val="uk-UA"/>
        </w:rPr>
        <w:t xml:space="preserve">  </w:t>
      </w:r>
      <w:r w:rsidRPr="004A4D35">
        <w:rPr>
          <w:sz w:val="28"/>
          <w:szCs w:val="28"/>
          <w:lang w:val="uk-UA"/>
        </w:rPr>
        <w:t xml:space="preserve">7 </w:t>
      </w:r>
      <w:r w:rsidR="004D622E">
        <w:rPr>
          <w:sz w:val="28"/>
          <w:szCs w:val="28"/>
          <w:lang w:val="uk-UA"/>
        </w:rPr>
        <w:t>138</w:t>
      </w:r>
      <w:r w:rsidRPr="004A4D35">
        <w:rPr>
          <w:sz w:val="28"/>
          <w:szCs w:val="28"/>
          <w:lang w:val="uk-UA"/>
        </w:rPr>
        <w:t xml:space="preserve"> ос</w:t>
      </w:r>
      <w:r w:rsidR="004D622E">
        <w:rPr>
          <w:sz w:val="28"/>
          <w:szCs w:val="28"/>
          <w:lang w:val="uk-UA"/>
        </w:rPr>
        <w:t>і</w:t>
      </w:r>
      <w:r w:rsidRPr="004A4D35">
        <w:rPr>
          <w:sz w:val="28"/>
          <w:szCs w:val="28"/>
          <w:lang w:val="uk-UA"/>
        </w:rPr>
        <w:t xml:space="preserve">б. Надходження </w:t>
      </w:r>
      <w:r w:rsidR="004D622E" w:rsidRPr="0087579A">
        <w:rPr>
          <w:sz w:val="28"/>
          <w:szCs w:val="28"/>
          <w:lang w:val="uk-UA"/>
        </w:rPr>
        <w:t>10</w:t>
      </w:r>
      <w:r w:rsidR="002B1595" w:rsidRPr="0087579A">
        <w:rPr>
          <w:sz w:val="28"/>
          <w:szCs w:val="28"/>
          <w:lang w:val="uk-UA"/>
        </w:rPr>
        <w:t>4</w:t>
      </w:r>
      <w:r w:rsidR="004D622E" w:rsidRPr="0087579A">
        <w:rPr>
          <w:sz w:val="28"/>
          <w:szCs w:val="28"/>
          <w:lang w:val="uk-UA"/>
        </w:rPr>
        <w:t>,8</w:t>
      </w:r>
      <w:r w:rsidR="002B1595" w:rsidRPr="0087579A">
        <w:rPr>
          <w:sz w:val="28"/>
          <w:szCs w:val="28"/>
          <w:lang w:val="uk-UA"/>
        </w:rPr>
        <w:t>6</w:t>
      </w:r>
      <w:r w:rsidR="00900DA3" w:rsidRPr="0087579A">
        <w:rPr>
          <w:sz w:val="28"/>
          <w:szCs w:val="28"/>
          <w:lang w:val="uk-UA"/>
        </w:rPr>
        <w:t xml:space="preserve"> млн</w:t>
      </w:r>
      <w:r w:rsidR="00900DA3">
        <w:rPr>
          <w:sz w:val="28"/>
          <w:szCs w:val="28"/>
          <w:lang w:val="uk-UA"/>
        </w:rPr>
        <w:t xml:space="preserve"> грн</w:t>
      </w:r>
      <w:r w:rsidRPr="004A4D35">
        <w:rPr>
          <w:sz w:val="28"/>
          <w:szCs w:val="28"/>
          <w:lang w:val="uk-UA"/>
        </w:rPr>
        <w:t xml:space="preserve"> від сплати єдиного податку забезпечить економічний розвиток міста, населення отримає вигоду у вигляді збільшення </w:t>
      </w:r>
      <w:r w:rsidR="0047219C">
        <w:rPr>
          <w:sz w:val="28"/>
          <w:szCs w:val="28"/>
          <w:lang w:val="uk-UA"/>
        </w:rPr>
        <w:t>розміру соціальних відрахувань;</w:t>
      </w:r>
    </w:p>
    <w:p w:rsidR="00F84D77" w:rsidRPr="000B3F2A" w:rsidRDefault="006B0F72" w:rsidP="005A1819">
      <w:pPr>
        <w:spacing w:line="247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84D77" w:rsidRPr="006B0F72">
        <w:rPr>
          <w:rFonts w:ascii="Times New Roman" w:hAnsi="Times New Roman" w:cs="Times New Roman"/>
          <w:sz w:val="28"/>
          <w:szCs w:val="28"/>
        </w:rPr>
        <w:t xml:space="preserve">часовий – </w:t>
      </w:r>
      <w:r w:rsidR="00F476CA">
        <w:rPr>
          <w:rFonts w:ascii="Times New Roman" w:hAnsi="Times New Roman" w:cs="Times New Roman"/>
          <w:sz w:val="28"/>
          <w:szCs w:val="28"/>
        </w:rPr>
        <w:t>у</w:t>
      </w:r>
      <w:r w:rsidR="00F84D77" w:rsidRPr="006B0F72">
        <w:rPr>
          <w:rFonts w:ascii="Times New Roman" w:hAnsi="Times New Roman" w:cs="Times New Roman"/>
          <w:sz w:val="28"/>
          <w:szCs w:val="28"/>
        </w:rPr>
        <w:t xml:space="preserve">провадження </w:t>
      </w:r>
      <w:proofErr w:type="gramStart"/>
      <w:r w:rsidR="00F84D77" w:rsidRPr="006B0F72">
        <w:rPr>
          <w:rFonts w:ascii="Times New Roman" w:hAnsi="Times New Roman" w:cs="Times New Roman"/>
          <w:sz w:val="28"/>
          <w:szCs w:val="28"/>
        </w:rPr>
        <w:t>регуляторного</w:t>
      </w:r>
      <w:proofErr w:type="gramEnd"/>
      <w:r w:rsidR="00F84D77" w:rsidRPr="006B0F72">
        <w:rPr>
          <w:rFonts w:ascii="Times New Roman" w:hAnsi="Times New Roman" w:cs="Times New Roman"/>
          <w:sz w:val="28"/>
          <w:szCs w:val="28"/>
        </w:rPr>
        <w:t xml:space="preserve"> акт</w:t>
      </w:r>
      <w:r w:rsidR="00F476CA">
        <w:rPr>
          <w:rFonts w:ascii="Times New Roman" w:hAnsi="Times New Roman" w:cs="Times New Roman"/>
          <w:sz w:val="28"/>
          <w:szCs w:val="28"/>
        </w:rPr>
        <w:t>а</w:t>
      </w:r>
      <w:r w:rsidR="00B720F7">
        <w:rPr>
          <w:rFonts w:ascii="Times New Roman" w:hAnsi="Times New Roman" w:cs="Times New Roman"/>
          <w:sz w:val="28"/>
          <w:szCs w:val="28"/>
        </w:rPr>
        <w:t xml:space="preserve"> відповідно до чинного законодавства</w:t>
      </w:r>
      <w:r w:rsidR="00F84D77" w:rsidRPr="006B0F72">
        <w:rPr>
          <w:rFonts w:ascii="Times New Roman" w:hAnsi="Times New Roman" w:cs="Times New Roman"/>
          <w:sz w:val="28"/>
          <w:szCs w:val="28"/>
        </w:rPr>
        <w:t xml:space="preserve">. До </w:t>
      </w:r>
      <w:r w:rsidR="00F940FB" w:rsidRPr="0087579A">
        <w:rPr>
          <w:rFonts w:ascii="Times New Roman" w:eastAsiaTheme="minorHAnsi" w:hAnsi="Times New Roman" w:cs="Times New Roman"/>
          <w:color w:val="auto"/>
          <w:sz w:val="28"/>
          <w:szCs w:val="20"/>
          <w:lang w:eastAsia="ru-RU"/>
        </w:rPr>
        <w:t>зведеного бюджету міської територіальної громади</w:t>
      </w:r>
      <w:r w:rsidR="00F940FB" w:rsidRPr="00B76931">
        <w:rPr>
          <w:sz w:val="28"/>
          <w:szCs w:val="28"/>
        </w:rPr>
        <w:t xml:space="preserve"> </w:t>
      </w:r>
      <w:r w:rsidR="00D962FB">
        <w:rPr>
          <w:rFonts w:ascii="Times New Roman" w:hAnsi="Times New Roman" w:cs="Times New Roman"/>
          <w:sz w:val="28"/>
          <w:szCs w:val="28"/>
        </w:rPr>
        <w:t>в</w:t>
      </w:r>
      <w:r w:rsidR="00CF2C22">
        <w:rPr>
          <w:rFonts w:ascii="Times New Roman" w:hAnsi="Times New Roman" w:cs="Times New Roman"/>
          <w:sz w:val="28"/>
          <w:szCs w:val="28"/>
        </w:rPr>
        <w:t xml:space="preserve"> перший рік регулювання </w:t>
      </w:r>
      <w:r w:rsidR="00FF1B4F">
        <w:rPr>
          <w:rFonts w:ascii="Times New Roman" w:hAnsi="Times New Roman" w:cs="Times New Roman"/>
          <w:sz w:val="28"/>
          <w:szCs w:val="28"/>
        </w:rPr>
        <w:t xml:space="preserve">надійде </w:t>
      </w:r>
      <w:r w:rsidR="004D622E" w:rsidRPr="0087579A">
        <w:rPr>
          <w:rFonts w:ascii="Times New Roman" w:hAnsi="Times New Roman" w:cs="Times New Roman"/>
          <w:sz w:val="28"/>
          <w:szCs w:val="28"/>
        </w:rPr>
        <w:t>10</w:t>
      </w:r>
      <w:r w:rsidR="00CE7DDB" w:rsidRPr="0087579A">
        <w:rPr>
          <w:rFonts w:ascii="Times New Roman" w:hAnsi="Times New Roman" w:cs="Times New Roman"/>
          <w:sz w:val="28"/>
          <w:szCs w:val="28"/>
        </w:rPr>
        <w:t>4</w:t>
      </w:r>
      <w:r w:rsidR="004D622E" w:rsidRPr="0087579A">
        <w:rPr>
          <w:rFonts w:ascii="Times New Roman" w:hAnsi="Times New Roman" w:cs="Times New Roman"/>
          <w:sz w:val="28"/>
          <w:szCs w:val="28"/>
        </w:rPr>
        <w:t>,8</w:t>
      </w:r>
      <w:r w:rsidR="00CE7DDB" w:rsidRPr="0087579A">
        <w:rPr>
          <w:rFonts w:ascii="Times New Roman" w:hAnsi="Times New Roman" w:cs="Times New Roman"/>
          <w:sz w:val="28"/>
          <w:szCs w:val="28"/>
        </w:rPr>
        <w:t>6</w:t>
      </w:r>
      <w:r w:rsidR="005D3CB8" w:rsidRPr="0087579A">
        <w:rPr>
          <w:rFonts w:ascii="Times New Roman" w:hAnsi="Times New Roman" w:cs="Times New Roman"/>
          <w:sz w:val="28"/>
          <w:szCs w:val="28"/>
        </w:rPr>
        <w:t xml:space="preserve"> </w:t>
      </w:r>
      <w:r w:rsidR="00900DA3" w:rsidRPr="0087579A">
        <w:rPr>
          <w:rFonts w:ascii="Times New Roman" w:hAnsi="Times New Roman" w:cs="Times New Roman"/>
          <w:sz w:val="28"/>
          <w:szCs w:val="28"/>
        </w:rPr>
        <w:t>млн</w:t>
      </w:r>
      <w:r w:rsidR="00F84D77" w:rsidRPr="006B0F72">
        <w:rPr>
          <w:rFonts w:ascii="Times New Roman" w:hAnsi="Times New Roman" w:cs="Times New Roman"/>
          <w:sz w:val="28"/>
          <w:szCs w:val="28"/>
        </w:rPr>
        <w:t xml:space="preserve"> грн</w:t>
      </w:r>
      <w:r w:rsidR="00FF1B4F">
        <w:rPr>
          <w:rFonts w:ascii="Times New Roman" w:hAnsi="Times New Roman" w:cs="Times New Roman"/>
          <w:sz w:val="28"/>
          <w:szCs w:val="28"/>
        </w:rPr>
        <w:t xml:space="preserve">, </w:t>
      </w:r>
      <w:r w:rsidR="00CF2C22">
        <w:rPr>
          <w:rFonts w:ascii="Times New Roman" w:hAnsi="Times New Roman" w:cs="Times New Roman"/>
          <w:sz w:val="28"/>
          <w:szCs w:val="28"/>
        </w:rPr>
        <w:t>щомісячно буде надходит</w:t>
      </w:r>
      <w:r w:rsidR="00D962FB">
        <w:rPr>
          <w:rFonts w:ascii="Times New Roman" w:hAnsi="Times New Roman" w:cs="Times New Roman"/>
          <w:sz w:val="28"/>
          <w:szCs w:val="28"/>
        </w:rPr>
        <w:t>и</w:t>
      </w:r>
      <w:r w:rsidR="00FF1B4F">
        <w:rPr>
          <w:rFonts w:ascii="Times New Roman" w:hAnsi="Times New Roman" w:cs="Times New Roman"/>
          <w:sz w:val="28"/>
          <w:szCs w:val="28"/>
        </w:rPr>
        <w:t xml:space="preserve"> </w:t>
      </w:r>
      <w:r w:rsidR="00B35660" w:rsidRPr="0087579A">
        <w:rPr>
          <w:rFonts w:ascii="Times New Roman" w:hAnsi="Times New Roman" w:cs="Times New Roman"/>
          <w:sz w:val="28"/>
          <w:szCs w:val="28"/>
        </w:rPr>
        <w:t>8,</w:t>
      </w:r>
      <w:r w:rsidR="00F940FB" w:rsidRPr="0087579A">
        <w:rPr>
          <w:rFonts w:ascii="Times New Roman" w:hAnsi="Times New Roman" w:cs="Times New Roman"/>
          <w:sz w:val="28"/>
          <w:szCs w:val="28"/>
        </w:rPr>
        <w:t>74</w:t>
      </w:r>
      <w:r w:rsidR="00900DA3" w:rsidRPr="0087579A">
        <w:rPr>
          <w:rFonts w:ascii="Times New Roman" w:hAnsi="Times New Roman" w:cs="Times New Roman"/>
          <w:sz w:val="28"/>
          <w:szCs w:val="28"/>
        </w:rPr>
        <w:t xml:space="preserve"> млн</w:t>
      </w:r>
      <w:r w:rsidR="00900DA3">
        <w:rPr>
          <w:rFonts w:ascii="Times New Roman" w:hAnsi="Times New Roman" w:cs="Times New Roman"/>
          <w:sz w:val="28"/>
          <w:szCs w:val="28"/>
        </w:rPr>
        <w:t xml:space="preserve"> грн</w:t>
      </w:r>
      <w:r w:rsidR="00F476CA">
        <w:rPr>
          <w:rFonts w:ascii="Times New Roman" w:hAnsi="Times New Roman" w:cs="Times New Roman"/>
          <w:sz w:val="28"/>
          <w:szCs w:val="28"/>
        </w:rPr>
        <w:t>;</w:t>
      </w:r>
      <w:r w:rsidR="00AE6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9CC" w:rsidRPr="003549CC" w:rsidRDefault="003549CC" w:rsidP="009A14B7">
      <w:pPr>
        <w:pStyle w:val="ae"/>
        <w:spacing w:line="245" w:lineRule="auto"/>
        <w:ind w:firstLine="708"/>
        <w:jc w:val="both"/>
        <w:rPr>
          <w:rStyle w:val="13"/>
          <w:sz w:val="28"/>
          <w:szCs w:val="28"/>
          <w:lang w:eastAsia="uk-UA"/>
        </w:rPr>
      </w:pPr>
      <w:r w:rsidRPr="003549CC">
        <w:rPr>
          <w:rStyle w:val="13"/>
          <w:sz w:val="28"/>
          <w:szCs w:val="28"/>
          <w:lang w:eastAsia="uk-UA"/>
        </w:rPr>
        <w:t xml:space="preserve">- </w:t>
      </w:r>
      <w:proofErr w:type="spellStart"/>
      <w:r w:rsidRPr="003549CC">
        <w:rPr>
          <w:rStyle w:val="13"/>
          <w:sz w:val="28"/>
          <w:szCs w:val="28"/>
          <w:lang w:eastAsia="uk-UA"/>
        </w:rPr>
        <w:t>якісний</w:t>
      </w:r>
      <w:proofErr w:type="spellEnd"/>
      <w:r w:rsidRPr="003549CC">
        <w:rPr>
          <w:rStyle w:val="13"/>
          <w:sz w:val="28"/>
          <w:szCs w:val="28"/>
          <w:lang w:eastAsia="uk-UA"/>
        </w:rPr>
        <w:t xml:space="preserve"> – </w:t>
      </w:r>
      <w:proofErr w:type="spellStart"/>
      <w:proofErr w:type="gramStart"/>
      <w:r w:rsidRPr="003549CC">
        <w:rPr>
          <w:rStyle w:val="13"/>
          <w:sz w:val="28"/>
          <w:szCs w:val="28"/>
          <w:lang w:eastAsia="uk-UA"/>
        </w:rPr>
        <w:t>р</w:t>
      </w:r>
      <w:proofErr w:type="gramEnd"/>
      <w:r w:rsidRPr="003549CC">
        <w:rPr>
          <w:rStyle w:val="13"/>
          <w:sz w:val="28"/>
          <w:szCs w:val="28"/>
          <w:lang w:eastAsia="uk-UA"/>
        </w:rPr>
        <w:t>івень</w:t>
      </w:r>
      <w:proofErr w:type="spellEnd"/>
      <w:r w:rsidRPr="003549CC">
        <w:rPr>
          <w:rStyle w:val="13"/>
          <w:sz w:val="28"/>
          <w:szCs w:val="28"/>
          <w:lang w:eastAsia="uk-UA"/>
        </w:rPr>
        <w:t xml:space="preserve"> </w:t>
      </w:r>
      <w:r w:rsidR="00F15A6D">
        <w:rPr>
          <w:rStyle w:val="13"/>
          <w:sz w:val="28"/>
          <w:szCs w:val="28"/>
          <w:lang w:val="uk-UA" w:eastAsia="uk-UA"/>
        </w:rPr>
        <w:t xml:space="preserve">ознайомлення </w:t>
      </w:r>
      <w:r w:rsidRPr="003549CC">
        <w:rPr>
          <w:rStyle w:val="13"/>
          <w:sz w:val="28"/>
          <w:szCs w:val="28"/>
          <w:lang w:eastAsia="uk-UA"/>
        </w:rPr>
        <w:t xml:space="preserve">з </w:t>
      </w:r>
      <w:proofErr w:type="spellStart"/>
      <w:r w:rsidRPr="003549CC">
        <w:rPr>
          <w:rStyle w:val="13"/>
          <w:sz w:val="28"/>
          <w:szCs w:val="28"/>
          <w:lang w:eastAsia="uk-UA"/>
        </w:rPr>
        <w:t>вимогами</w:t>
      </w:r>
      <w:proofErr w:type="spellEnd"/>
      <w:r w:rsidRPr="003549CC">
        <w:rPr>
          <w:rStyle w:val="13"/>
          <w:sz w:val="28"/>
          <w:szCs w:val="28"/>
          <w:lang w:eastAsia="uk-UA"/>
        </w:rPr>
        <w:t xml:space="preserve"> </w:t>
      </w:r>
      <w:proofErr w:type="spellStart"/>
      <w:r w:rsidRPr="003549CC">
        <w:rPr>
          <w:rStyle w:val="13"/>
          <w:sz w:val="28"/>
          <w:szCs w:val="28"/>
          <w:lang w:eastAsia="uk-UA"/>
        </w:rPr>
        <w:t>регулювання</w:t>
      </w:r>
      <w:proofErr w:type="spellEnd"/>
      <w:r w:rsidRPr="003549CC">
        <w:rPr>
          <w:rStyle w:val="13"/>
          <w:sz w:val="28"/>
          <w:szCs w:val="28"/>
          <w:lang w:eastAsia="uk-UA"/>
        </w:rPr>
        <w:t>.</w:t>
      </w:r>
    </w:p>
    <w:p w:rsidR="00E66100" w:rsidRDefault="00C463D4" w:rsidP="009A14B7">
      <w:pPr>
        <w:pStyle w:val="ae"/>
        <w:spacing w:line="245" w:lineRule="auto"/>
        <w:ind w:firstLine="708"/>
        <w:jc w:val="both"/>
        <w:rPr>
          <w:rStyle w:val="13"/>
          <w:rFonts w:eastAsia="Times New Roman"/>
          <w:sz w:val="28"/>
          <w:szCs w:val="28"/>
          <w:lang w:val="uk-UA" w:eastAsia="uk-UA"/>
        </w:rPr>
      </w:pPr>
      <w:r w:rsidRPr="001C4027">
        <w:rPr>
          <w:rStyle w:val="13"/>
          <w:rFonts w:eastAsia="Times New Roman"/>
          <w:sz w:val="28"/>
          <w:szCs w:val="28"/>
          <w:lang w:val="uk-UA" w:eastAsia="uk-UA"/>
        </w:rPr>
        <w:t xml:space="preserve">Ухвалення рішення сприяє підвищенню рівня податкової дисципліни, ефективності </w:t>
      </w:r>
      <w:r w:rsidR="00E66100">
        <w:rPr>
          <w:rStyle w:val="13"/>
          <w:rFonts w:eastAsia="Times New Roman"/>
          <w:sz w:val="28"/>
          <w:szCs w:val="28"/>
          <w:lang w:val="uk-UA" w:eastAsia="uk-UA"/>
        </w:rPr>
        <w:t xml:space="preserve"> </w:t>
      </w:r>
      <w:r w:rsidRPr="001C4027">
        <w:rPr>
          <w:rStyle w:val="13"/>
          <w:rFonts w:eastAsia="Times New Roman"/>
          <w:sz w:val="28"/>
          <w:szCs w:val="28"/>
          <w:lang w:val="uk-UA" w:eastAsia="uk-UA"/>
        </w:rPr>
        <w:t xml:space="preserve">контролю </w:t>
      </w:r>
      <w:r w:rsidR="00E66100">
        <w:rPr>
          <w:rStyle w:val="13"/>
          <w:rFonts w:eastAsia="Times New Roman"/>
          <w:sz w:val="28"/>
          <w:szCs w:val="28"/>
          <w:lang w:val="uk-UA" w:eastAsia="uk-UA"/>
        </w:rPr>
        <w:t xml:space="preserve"> </w:t>
      </w:r>
      <w:r w:rsidRPr="001C4027">
        <w:rPr>
          <w:rStyle w:val="13"/>
          <w:rFonts w:eastAsia="Times New Roman"/>
          <w:sz w:val="28"/>
          <w:szCs w:val="28"/>
          <w:lang w:val="uk-UA" w:eastAsia="uk-UA"/>
        </w:rPr>
        <w:t xml:space="preserve">державної </w:t>
      </w:r>
      <w:r w:rsidR="00E66100">
        <w:rPr>
          <w:rStyle w:val="13"/>
          <w:rFonts w:eastAsia="Times New Roman"/>
          <w:sz w:val="28"/>
          <w:szCs w:val="28"/>
          <w:lang w:val="uk-UA" w:eastAsia="uk-UA"/>
        </w:rPr>
        <w:t xml:space="preserve"> </w:t>
      </w:r>
      <w:r w:rsidR="00446F3E" w:rsidRPr="0087579A">
        <w:rPr>
          <w:rStyle w:val="13"/>
          <w:rFonts w:eastAsia="Times New Roman"/>
          <w:sz w:val="28"/>
          <w:szCs w:val="28"/>
          <w:lang w:val="uk-UA" w:eastAsia="uk-UA"/>
        </w:rPr>
        <w:t>податкової</w:t>
      </w:r>
      <w:r w:rsidRPr="001C4027">
        <w:rPr>
          <w:rStyle w:val="13"/>
          <w:rFonts w:eastAsia="Times New Roman"/>
          <w:sz w:val="28"/>
          <w:szCs w:val="28"/>
          <w:lang w:val="uk-UA" w:eastAsia="uk-UA"/>
        </w:rPr>
        <w:t xml:space="preserve"> </w:t>
      </w:r>
      <w:r w:rsidR="00E66100">
        <w:rPr>
          <w:rStyle w:val="13"/>
          <w:rFonts w:eastAsia="Times New Roman"/>
          <w:sz w:val="28"/>
          <w:szCs w:val="28"/>
          <w:lang w:val="uk-UA" w:eastAsia="uk-UA"/>
        </w:rPr>
        <w:t xml:space="preserve"> </w:t>
      </w:r>
      <w:r w:rsidRPr="001C4027">
        <w:rPr>
          <w:rStyle w:val="13"/>
          <w:rFonts w:eastAsia="Times New Roman"/>
          <w:sz w:val="28"/>
          <w:szCs w:val="28"/>
          <w:lang w:val="uk-UA" w:eastAsia="uk-UA"/>
        </w:rPr>
        <w:t>служби</w:t>
      </w:r>
      <w:r w:rsidR="00E66100">
        <w:rPr>
          <w:rStyle w:val="13"/>
          <w:rFonts w:eastAsia="Times New Roman"/>
          <w:sz w:val="28"/>
          <w:szCs w:val="28"/>
          <w:lang w:val="uk-UA" w:eastAsia="uk-UA"/>
        </w:rPr>
        <w:t xml:space="preserve"> </w:t>
      </w:r>
      <w:r w:rsidRPr="001C4027">
        <w:rPr>
          <w:rStyle w:val="13"/>
          <w:rFonts w:eastAsia="Times New Roman"/>
          <w:sz w:val="28"/>
          <w:szCs w:val="28"/>
          <w:lang w:val="uk-UA" w:eastAsia="uk-UA"/>
        </w:rPr>
        <w:t xml:space="preserve"> в частині наповненості </w:t>
      </w:r>
    </w:p>
    <w:p w:rsidR="00C463D4" w:rsidRPr="001C4027" w:rsidRDefault="00446F3E" w:rsidP="009A14B7">
      <w:pPr>
        <w:pStyle w:val="ae"/>
        <w:spacing w:line="245" w:lineRule="auto"/>
        <w:jc w:val="both"/>
        <w:rPr>
          <w:rStyle w:val="13"/>
          <w:rFonts w:eastAsia="Times New Roman"/>
          <w:sz w:val="28"/>
          <w:szCs w:val="28"/>
          <w:lang w:val="uk-UA" w:eastAsia="uk-UA"/>
        </w:rPr>
      </w:pPr>
      <w:r w:rsidRPr="0087579A">
        <w:rPr>
          <w:rFonts w:ascii="Times New Roman" w:hAnsi="Times New Roman"/>
          <w:sz w:val="28"/>
          <w:szCs w:val="20"/>
          <w:lang w:val="uk-UA" w:eastAsia="ru-RU"/>
        </w:rPr>
        <w:t xml:space="preserve">зведеного бюджету </w:t>
      </w:r>
      <w:r w:rsidR="00F26DAA">
        <w:rPr>
          <w:rFonts w:ascii="Times New Roman" w:hAnsi="Times New Roman"/>
          <w:sz w:val="28"/>
          <w:szCs w:val="20"/>
          <w:lang w:val="uk-UA" w:eastAsia="ru-RU"/>
        </w:rPr>
        <w:t xml:space="preserve">Криворізької </w:t>
      </w:r>
      <w:r w:rsidRPr="0087579A">
        <w:rPr>
          <w:rFonts w:ascii="Times New Roman" w:hAnsi="Times New Roman"/>
          <w:sz w:val="28"/>
          <w:szCs w:val="20"/>
          <w:lang w:val="uk-UA" w:eastAsia="ru-RU"/>
        </w:rPr>
        <w:t>міської територіальної громади</w:t>
      </w:r>
      <w:r w:rsidR="00A6042D">
        <w:rPr>
          <w:rStyle w:val="13"/>
          <w:rFonts w:eastAsia="Times New Roman"/>
          <w:sz w:val="28"/>
          <w:szCs w:val="28"/>
          <w:lang w:val="uk-UA" w:eastAsia="uk-UA"/>
        </w:rPr>
        <w:t>,</w:t>
      </w:r>
      <w:r w:rsidR="00C463D4" w:rsidRPr="001C4027">
        <w:rPr>
          <w:rStyle w:val="13"/>
          <w:rFonts w:eastAsia="Times New Roman"/>
          <w:sz w:val="28"/>
          <w:szCs w:val="28"/>
          <w:lang w:val="uk-UA" w:eastAsia="uk-UA"/>
        </w:rPr>
        <w:t xml:space="preserve"> </w:t>
      </w:r>
      <w:r w:rsidR="00A6042D">
        <w:rPr>
          <w:rStyle w:val="13"/>
          <w:rFonts w:eastAsia="Times New Roman"/>
          <w:sz w:val="28"/>
          <w:szCs w:val="28"/>
          <w:lang w:val="uk-UA" w:eastAsia="uk-UA"/>
        </w:rPr>
        <w:t xml:space="preserve"> своєчасності сплати податку та забезпечення фінансування цільових програм.</w:t>
      </w:r>
    </w:p>
    <w:p w:rsidR="00C463D4" w:rsidRPr="001C4027" w:rsidRDefault="00C463D4" w:rsidP="009A14B7">
      <w:pPr>
        <w:pStyle w:val="ae"/>
        <w:spacing w:line="245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C4027">
        <w:rPr>
          <w:rFonts w:ascii="Times New Roman" w:hAnsi="Times New Roman"/>
          <w:sz w:val="28"/>
          <w:szCs w:val="28"/>
          <w:lang w:val="uk-UA"/>
        </w:rPr>
        <w:t>Дотримання правових аспектів буде виконано шляхом направлення:</w:t>
      </w:r>
    </w:p>
    <w:p w:rsidR="00C463D4" w:rsidRPr="001C4027" w:rsidRDefault="00C463D4" w:rsidP="009A14B7">
      <w:pPr>
        <w:pStyle w:val="ae"/>
        <w:spacing w:line="245" w:lineRule="auto"/>
        <w:ind w:firstLine="720"/>
        <w:jc w:val="both"/>
        <w:rPr>
          <w:rStyle w:val="13"/>
          <w:rFonts w:eastAsia="Times New Roman"/>
          <w:sz w:val="28"/>
          <w:szCs w:val="28"/>
          <w:lang w:val="uk-UA" w:eastAsia="uk-UA"/>
        </w:rPr>
      </w:pPr>
      <w:r w:rsidRPr="001C4027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5D394C">
        <w:rPr>
          <w:rFonts w:ascii="Times New Roman" w:hAnsi="Times New Roman"/>
          <w:sz w:val="28"/>
          <w:szCs w:val="28"/>
          <w:lang w:val="uk-UA"/>
        </w:rPr>
        <w:t>про</w:t>
      </w:r>
      <w:r w:rsidR="008F731F" w:rsidRPr="005D394C">
        <w:rPr>
          <w:rFonts w:ascii="Times New Roman" w:hAnsi="Times New Roman"/>
          <w:sz w:val="28"/>
          <w:szCs w:val="28"/>
          <w:lang w:val="uk-UA"/>
        </w:rPr>
        <w:t>є</w:t>
      </w:r>
      <w:r w:rsidRPr="005D394C">
        <w:rPr>
          <w:rFonts w:ascii="Times New Roman" w:hAnsi="Times New Roman"/>
          <w:sz w:val="28"/>
          <w:szCs w:val="28"/>
          <w:lang w:val="uk-UA"/>
        </w:rPr>
        <w:t>кту</w:t>
      </w:r>
      <w:proofErr w:type="spellEnd"/>
      <w:r w:rsidRPr="001C4027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962FB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Pr="001C4027">
        <w:rPr>
          <w:rFonts w:ascii="Times New Roman" w:hAnsi="Times New Roman"/>
          <w:sz w:val="28"/>
          <w:szCs w:val="28"/>
          <w:lang w:val="uk-UA"/>
        </w:rPr>
        <w:t xml:space="preserve">до  </w:t>
      </w:r>
      <w:r w:rsidR="00D764DD">
        <w:rPr>
          <w:rFonts w:ascii="Times New Roman" w:hAnsi="Times New Roman"/>
          <w:sz w:val="28"/>
          <w:szCs w:val="28"/>
          <w:lang w:val="uk-UA"/>
        </w:rPr>
        <w:t xml:space="preserve">Південно-східного міжобласного територіального відділення </w:t>
      </w:r>
      <w:r w:rsidR="00D962FB">
        <w:rPr>
          <w:rStyle w:val="13"/>
          <w:rFonts w:eastAsia="Times New Roman"/>
          <w:sz w:val="28"/>
          <w:szCs w:val="28"/>
          <w:lang w:val="uk-UA" w:eastAsia="uk-UA"/>
        </w:rPr>
        <w:t>Антимоно</w:t>
      </w:r>
      <w:r w:rsidR="00F476CA">
        <w:rPr>
          <w:rStyle w:val="13"/>
          <w:rFonts w:eastAsia="Times New Roman"/>
          <w:sz w:val="28"/>
          <w:szCs w:val="28"/>
          <w:lang w:val="uk-UA" w:eastAsia="uk-UA"/>
        </w:rPr>
        <w:t>польного  комітету України</w:t>
      </w:r>
      <w:r w:rsidRPr="001C4027">
        <w:rPr>
          <w:rStyle w:val="13"/>
          <w:rFonts w:eastAsia="Times New Roman"/>
          <w:sz w:val="28"/>
          <w:szCs w:val="28"/>
          <w:lang w:val="uk-UA" w:eastAsia="uk-UA"/>
        </w:rPr>
        <w:t xml:space="preserve">  як  такого,  що  мо</w:t>
      </w:r>
      <w:r w:rsidR="00D962FB">
        <w:rPr>
          <w:rStyle w:val="13"/>
          <w:rFonts w:eastAsia="Times New Roman"/>
          <w:sz w:val="28"/>
          <w:szCs w:val="28"/>
          <w:lang w:val="uk-UA" w:eastAsia="uk-UA"/>
        </w:rPr>
        <w:t xml:space="preserve">же  вплинути  на  конкуренцію, </w:t>
      </w:r>
      <w:r w:rsidRPr="001C4027">
        <w:rPr>
          <w:rStyle w:val="13"/>
          <w:rFonts w:eastAsia="Times New Roman"/>
          <w:sz w:val="28"/>
          <w:szCs w:val="28"/>
          <w:lang w:val="uk-UA" w:eastAsia="uk-UA"/>
        </w:rPr>
        <w:t>зокрема щодо створення суб'єктів господарювання, установлення й зміни правил їх поведінки на ринку, або що мож</w:t>
      </w:r>
      <w:r w:rsidR="00F476CA">
        <w:rPr>
          <w:rStyle w:val="13"/>
          <w:rFonts w:eastAsia="Times New Roman"/>
          <w:sz w:val="28"/>
          <w:szCs w:val="28"/>
          <w:lang w:val="uk-UA" w:eastAsia="uk-UA"/>
        </w:rPr>
        <w:t>е</w:t>
      </w:r>
      <w:r w:rsidRPr="001C4027">
        <w:rPr>
          <w:rStyle w:val="13"/>
          <w:rFonts w:eastAsia="Times New Roman"/>
          <w:sz w:val="28"/>
          <w:szCs w:val="28"/>
          <w:lang w:val="uk-UA" w:eastAsia="uk-UA"/>
        </w:rPr>
        <w:t xml:space="preserve"> призвести до недопущення, усунення, обмеження чи спотворення конкуренції на відповідних ринках (відповідно до статті 20 Закону України «Про Антимонопольний комітет України</w:t>
      </w:r>
      <w:r w:rsidR="00F476CA">
        <w:rPr>
          <w:rStyle w:val="13"/>
          <w:rFonts w:eastAsia="Times New Roman"/>
          <w:sz w:val="28"/>
          <w:szCs w:val="28"/>
          <w:lang w:val="uk-UA" w:eastAsia="uk-UA"/>
        </w:rPr>
        <w:t>»</w:t>
      </w:r>
      <w:r w:rsidRPr="001C4027">
        <w:rPr>
          <w:rStyle w:val="13"/>
          <w:rFonts w:eastAsia="Times New Roman"/>
          <w:sz w:val="28"/>
          <w:szCs w:val="28"/>
          <w:lang w:val="uk-UA" w:eastAsia="uk-UA"/>
        </w:rPr>
        <w:t xml:space="preserve">); </w:t>
      </w:r>
    </w:p>
    <w:p w:rsidR="009028BB" w:rsidRPr="009344EA" w:rsidRDefault="00C463D4" w:rsidP="009344EA">
      <w:pPr>
        <w:pStyle w:val="ae"/>
        <w:spacing w:line="245" w:lineRule="auto"/>
        <w:ind w:firstLine="720"/>
        <w:jc w:val="both"/>
        <w:rPr>
          <w:rStyle w:val="2"/>
          <w:rFonts w:eastAsia="Times New Roman"/>
          <w:b w:val="0"/>
          <w:bCs w:val="0"/>
          <w:sz w:val="28"/>
          <w:szCs w:val="28"/>
          <w:lang w:val="uk-UA" w:eastAsia="uk-UA"/>
        </w:rPr>
      </w:pPr>
      <w:r w:rsidRPr="009C5B06">
        <w:rPr>
          <w:rStyle w:val="13"/>
          <w:rFonts w:eastAsia="Times New Roman"/>
          <w:sz w:val="28"/>
          <w:szCs w:val="28"/>
          <w:lang w:val="uk-UA" w:eastAsia="uk-UA"/>
        </w:rPr>
        <w:t xml:space="preserve">- копії </w:t>
      </w:r>
      <w:r w:rsidR="004A4FED" w:rsidRPr="009C5B06">
        <w:rPr>
          <w:rStyle w:val="13"/>
          <w:rFonts w:eastAsia="Times New Roman"/>
          <w:sz w:val="28"/>
          <w:szCs w:val="28"/>
          <w:lang w:val="uk-UA" w:eastAsia="uk-UA"/>
        </w:rPr>
        <w:t xml:space="preserve">ухваленого </w:t>
      </w:r>
      <w:r w:rsidRPr="009C5B06">
        <w:rPr>
          <w:rStyle w:val="13"/>
          <w:rFonts w:eastAsia="Times New Roman"/>
          <w:sz w:val="28"/>
          <w:szCs w:val="28"/>
          <w:lang w:val="uk-UA" w:eastAsia="uk-UA"/>
        </w:rPr>
        <w:t>рішення</w:t>
      </w:r>
      <w:r w:rsidR="004A4FED" w:rsidRPr="009C5B06">
        <w:rPr>
          <w:rStyle w:val="13"/>
          <w:rFonts w:eastAsia="Times New Roman"/>
          <w:sz w:val="28"/>
          <w:szCs w:val="28"/>
          <w:lang w:val="uk-UA" w:eastAsia="uk-UA"/>
        </w:rPr>
        <w:t xml:space="preserve"> </w:t>
      </w:r>
      <w:r w:rsidR="00F476CA" w:rsidRPr="009C5B06">
        <w:rPr>
          <w:rStyle w:val="13"/>
          <w:rFonts w:eastAsia="Times New Roman"/>
          <w:sz w:val="28"/>
          <w:szCs w:val="28"/>
          <w:lang w:val="uk-UA" w:eastAsia="uk-UA"/>
        </w:rPr>
        <w:t>міської ради</w:t>
      </w:r>
      <w:r w:rsidRPr="009C5B06">
        <w:rPr>
          <w:rStyle w:val="13"/>
          <w:rFonts w:eastAsia="Times New Roman"/>
          <w:sz w:val="28"/>
          <w:szCs w:val="28"/>
          <w:lang w:val="uk-UA" w:eastAsia="uk-UA"/>
        </w:rPr>
        <w:t xml:space="preserve"> про встановлення місцевих податків чи зборів у електронному вигляді </w:t>
      </w:r>
      <w:r w:rsidR="001E0078" w:rsidRPr="009C5B06">
        <w:rPr>
          <w:rStyle w:val="13"/>
          <w:rFonts w:eastAsia="Times New Roman"/>
          <w:sz w:val="28"/>
          <w:szCs w:val="28"/>
          <w:lang w:val="uk-UA" w:eastAsia="uk-UA"/>
        </w:rPr>
        <w:t xml:space="preserve"> та заповнені форми стосовно прийнятих </w:t>
      </w:r>
      <w:r w:rsidR="001E0078" w:rsidRPr="009C5B06">
        <w:rPr>
          <w:rStyle w:val="13"/>
          <w:sz w:val="28"/>
          <w:szCs w:val="28"/>
          <w:lang w:eastAsia="uk-UA"/>
        </w:rPr>
        <w:t xml:space="preserve">ставок </w:t>
      </w:r>
      <w:r w:rsidR="001E0078" w:rsidRPr="009C5B06">
        <w:rPr>
          <w:rStyle w:val="13"/>
          <w:sz w:val="28"/>
          <w:szCs w:val="28"/>
          <w:lang w:val="uk-UA" w:eastAsia="uk-UA"/>
        </w:rPr>
        <w:t xml:space="preserve">єдиного податку, </w:t>
      </w:r>
      <w:r w:rsidR="001E0078" w:rsidRPr="009C5B06">
        <w:rPr>
          <w:rStyle w:val="13"/>
          <w:sz w:val="28"/>
          <w:szCs w:val="28"/>
          <w:lang w:eastAsia="uk-UA"/>
        </w:rPr>
        <w:t xml:space="preserve"> </w:t>
      </w:r>
      <w:proofErr w:type="spellStart"/>
      <w:r w:rsidR="001E0078" w:rsidRPr="009C5B06">
        <w:rPr>
          <w:rStyle w:val="13"/>
          <w:sz w:val="28"/>
          <w:szCs w:val="28"/>
          <w:lang w:eastAsia="uk-UA"/>
        </w:rPr>
        <w:t>податкових</w:t>
      </w:r>
      <w:proofErr w:type="spellEnd"/>
      <w:r w:rsidR="001E0078" w:rsidRPr="009C5B06">
        <w:rPr>
          <w:rStyle w:val="13"/>
          <w:sz w:val="28"/>
          <w:szCs w:val="28"/>
          <w:lang w:eastAsia="uk-UA"/>
        </w:rPr>
        <w:t xml:space="preserve"> </w:t>
      </w:r>
      <w:proofErr w:type="spellStart"/>
      <w:r w:rsidR="001E0078" w:rsidRPr="009C5B06">
        <w:rPr>
          <w:rStyle w:val="13"/>
          <w:sz w:val="28"/>
          <w:szCs w:val="28"/>
          <w:lang w:eastAsia="uk-UA"/>
        </w:rPr>
        <w:t>пільг</w:t>
      </w:r>
      <w:proofErr w:type="spellEnd"/>
      <w:r w:rsidR="001E0078" w:rsidRPr="009C5B06">
        <w:rPr>
          <w:rStyle w:val="13"/>
          <w:sz w:val="28"/>
          <w:szCs w:val="28"/>
          <w:lang w:eastAsia="uk-UA"/>
        </w:rPr>
        <w:t xml:space="preserve"> </w:t>
      </w:r>
      <w:proofErr w:type="spellStart"/>
      <w:r w:rsidR="001E0078" w:rsidRPr="009C5B06">
        <w:rPr>
          <w:rStyle w:val="13"/>
          <w:sz w:val="28"/>
          <w:szCs w:val="28"/>
          <w:lang w:eastAsia="uk-UA"/>
        </w:rPr>
        <w:t>із</w:t>
      </w:r>
      <w:proofErr w:type="spellEnd"/>
      <w:r w:rsidR="001E0078" w:rsidRPr="009C5B06">
        <w:rPr>
          <w:rStyle w:val="13"/>
          <w:sz w:val="28"/>
          <w:szCs w:val="28"/>
          <w:lang w:eastAsia="uk-UA"/>
        </w:rPr>
        <w:t xml:space="preserve"> </w:t>
      </w:r>
      <w:proofErr w:type="spellStart"/>
      <w:r w:rsidR="001E0078" w:rsidRPr="009C5B06">
        <w:rPr>
          <w:rStyle w:val="13"/>
          <w:sz w:val="28"/>
          <w:szCs w:val="28"/>
          <w:lang w:eastAsia="uk-UA"/>
        </w:rPr>
        <w:t>сплати</w:t>
      </w:r>
      <w:proofErr w:type="spellEnd"/>
      <w:r w:rsidR="001E0078" w:rsidRPr="009C5B06">
        <w:rPr>
          <w:rStyle w:val="13"/>
          <w:sz w:val="28"/>
          <w:szCs w:val="28"/>
          <w:lang w:eastAsia="uk-UA"/>
        </w:rPr>
        <w:t xml:space="preserve"> </w:t>
      </w:r>
      <w:proofErr w:type="spellStart"/>
      <w:r w:rsidR="001E0078" w:rsidRPr="009C5B06">
        <w:rPr>
          <w:rStyle w:val="13"/>
          <w:sz w:val="28"/>
          <w:szCs w:val="28"/>
          <w:lang w:eastAsia="uk-UA"/>
        </w:rPr>
        <w:t>податку</w:t>
      </w:r>
      <w:proofErr w:type="spellEnd"/>
      <w:r w:rsidR="001E0078" w:rsidRPr="009C5B06">
        <w:rPr>
          <w:rStyle w:val="13"/>
          <w:szCs w:val="28"/>
          <w:lang w:eastAsia="uk-UA"/>
        </w:rPr>
        <w:t xml:space="preserve"> </w:t>
      </w:r>
      <w:r w:rsidRPr="009C5B06">
        <w:rPr>
          <w:rStyle w:val="13"/>
          <w:rFonts w:eastAsia="Times New Roman"/>
          <w:sz w:val="28"/>
          <w:szCs w:val="28"/>
          <w:lang w:val="uk-UA" w:eastAsia="uk-UA"/>
        </w:rPr>
        <w:t>в десятиденний строк з дня ухвален</w:t>
      </w:r>
      <w:r w:rsidR="00FC5B41" w:rsidRPr="009C5B06">
        <w:rPr>
          <w:rStyle w:val="13"/>
          <w:rFonts w:eastAsia="Times New Roman"/>
          <w:sz w:val="28"/>
          <w:szCs w:val="28"/>
          <w:lang w:val="uk-UA" w:eastAsia="uk-UA"/>
        </w:rPr>
        <w:t>ня</w:t>
      </w:r>
      <w:r w:rsidR="005F39C9">
        <w:rPr>
          <w:rStyle w:val="13"/>
          <w:rFonts w:eastAsia="Times New Roman"/>
          <w:sz w:val="28"/>
          <w:szCs w:val="28"/>
          <w:lang w:val="uk-UA" w:eastAsia="uk-UA"/>
        </w:rPr>
        <w:t xml:space="preserve"> рішення</w:t>
      </w:r>
      <w:r w:rsidR="00FC5B41" w:rsidRPr="009C5B06">
        <w:rPr>
          <w:rStyle w:val="13"/>
          <w:rFonts w:eastAsia="Times New Roman"/>
          <w:sz w:val="28"/>
          <w:szCs w:val="28"/>
          <w:lang w:val="uk-UA" w:eastAsia="uk-UA"/>
        </w:rPr>
        <w:t xml:space="preserve"> </w:t>
      </w:r>
      <w:r w:rsidR="009C5B06" w:rsidRPr="009C5B06">
        <w:rPr>
          <w:rStyle w:val="13"/>
          <w:rFonts w:eastAsia="Times New Roman"/>
          <w:sz w:val="28"/>
          <w:szCs w:val="28"/>
          <w:lang w:val="uk-UA" w:eastAsia="uk-UA"/>
        </w:rPr>
        <w:t xml:space="preserve">будуть направлені </w:t>
      </w:r>
      <w:r w:rsidR="00FC5B41" w:rsidRPr="009C5B06">
        <w:rPr>
          <w:rStyle w:val="13"/>
          <w:rFonts w:eastAsia="Times New Roman"/>
          <w:sz w:val="28"/>
          <w:szCs w:val="28"/>
          <w:lang w:val="uk-UA" w:eastAsia="uk-UA"/>
        </w:rPr>
        <w:t>до контро</w:t>
      </w:r>
      <w:r w:rsidRPr="009C5B06">
        <w:rPr>
          <w:rStyle w:val="13"/>
          <w:rFonts w:eastAsia="Times New Roman"/>
          <w:sz w:val="28"/>
          <w:szCs w:val="28"/>
          <w:lang w:val="uk-UA" w:eastAsia="uk-UA"/>
        </w:rPr>
        <w:t xml:space="preserve">люючого органу, у якому перебувають на обліку платники відповідних місцевих податків </w:t>
      </w:r>
      <w:r w:rsidR="002B5F9F" w:rsidRPr="009C5B06">
        <w:rPr>
          <w:rStyle w:val="13"/>
          <w:rFonts w:eastAsia="Times New Roman"/>
          <w:sz w:val="28"/>
          <w:szCs w:val="28"/>
          <w:lang w:val="uk-UA" w:eastAsia="uk-UA"/>
        </w:rPr>
        <w:t>і</w:t>
      </w:r>
      <w:r w:rsidRPr="009C5B06">
        <w:rPr>
          <w:rStyle w:val="13"/>
          <w:rFonts w:eastAsia="Times New Roman"/>
          <w:sz w:val="28"/>
          <w:szCs w:val="28"/>
          <w:lang w:val="uk-UA" w:eastAsia="uk-UA"/>
        </w:rPr>
        <w:t xml:space="preserve"> зборів, але не пізніше </w:t>
      </w:r>
      <w:r w:rsidR="00EA10E0" w:rsidRPr="009C5B06">
        <w:rPr>
          <w:rStyle w:val="13"/>
          <w:rFonts w:eastAsia="Times New Roman"/>
          <w:sz w:val="28"/>
          <w:szCs w:val="28"/>
          <w:lang w:val="uk-UA" w:eastAsia="uk-UA"/>
        </w:rPr>
        <w:t>25</w:t>
      </w:r>
      <w:r w:rsidRPr="009C5B06">
        <w:rPr>
          <w:rStyle w:val="13"/>
          <w:rFonts w:eastAsia="Times New Roman"/>
          <w:sz w:val="28"/>
          <w:szCs w:val="28"/>
          <w:lang w:val="uk-UA" w:eastAsia="uk-UA"/>
        </w:rPr>
        <w:t xml:space="preserve"> липня року, що передує бюджетному періоду, у якому планується застосовування встановлюваних місцевих податків </w:t>
      </w:r>
      <w:r w:rsidR="002B5F9F" w:rsidRPr="009C5B06">
        <w:rPr>
          <w:rStyle w:val="13"/>
          <w:rFonts w:eastAsia="Times New Roman"/>
          <w:sz w:val="28"/>
          <w:szCs w:val="28"/>
          <w:lang w:val="uk-UA" w:eastAsia="uk-UA"/>
        </w:rPr>
        <w:t>і</w:t>
      </w:r>
      <w:r w:rsidRPr="009C5B06">
        <w:rPr>
          <w:rStyle w:val="13"/>
          <w:rFonts w:eastAsia="Times New Roman"/>
          <w:sz w:val="28"/>
          <w:szCs w:val="28"/>
          <w:lang w:val="uk-UA" w:eastAsia="uk-UA"/>
        </w:rPr>
        <w:t xml:space="preserve"> зборів або змін до них (стаття 12.3.3. Кодексу</w:t>
      </w:r>
      <w:r w:rsidR="001E0078" w:rsidRPr="009C5B06">
        <w:rPr>
          <w:rStyle w:val="13"/>
          <w:rFonts w:eastAsia="Times New Roman"/>
          <w:sz w:val="28"/>
          <w:szCs w:val="28"/>
          <w:lang w:val="uk-UA" w:eastAsia="uk-UA"/>
        </w:rPr>
        <w:t>, Постанова Кабінету Міністрів України від 28</w:t>
      </w:r>
      <w:r w:rsidR="009344EA">
        <w:rPr>
          <w:rStyle w:val="13"/>
          <w:rFonts w:eastAsia="Times New Roman"/>
          <w:sz w:val="28"/>
          <w:szCs w:val="28"/>
          <w:lang w:val="uk-UA" w:eastAsia="uk-UA"/>
        </w:rPr>
        <w:t xml:space="preserve"> грудня </w:t>
      </w:r>
      <w:r w:rsidR="001E0078" w:rsidRPr="009C5B06">
        <w:rPr>
          <w:rStyle w:val="13"/>
          <w:rFonts w:eastAsia="Times New Roman"/>
          <w:sz w:val="28"/>
          <w:szCs w:val="28"/>
          <w:lang w:val="uk-UA" w:eastAsia="uk-UA"/>
        </w:rPr>
        <w:t>2020</w:t>
      </w:r>
      <w:r w:rsidR="009344EA">
        <w:rPr>
          <w:rStyle w:val="13"/>
          <w:rFonts w:eastAsia="Times New Roman"/>
          <w:sz w:val="28"/>
          <w:szCs w:val="28"/>
          <w:lang w:val="uk-UA" w:eastAsia="uk-UA"/>
        </w:rPr>
        <w:t xml:space="preserve"> року</w:t>
      </w:r>
      <w:r w:rsidR="001E0078" w:rsidRPr="009C5B06">
        <w:rPr>
          <w:rStyle w:val="13"/>
          <w:rFonts w:eastAsia="Times New Roman"/>
          <w:sz w:val="28"/>
          <w:szCs w:val="28"/>
          <w:lang w:val="uk-UA" w:eastAsia="uk-UA"/>
        </w:rPr>
        <w:t xml:space="preserve"> №1330</w:t>
      </w:r>
      <w:r w:rsidR="009344EA">
        <w:rPr>
          <w:rStyle w:val="13"/>
          <w:rFonts w:eastAsia="Times New Roman"/>
          <w:sz w:val="28"/>
          <w:szCs w:val="28"/>
          <w:lang w:val="uk-UA" w:eastAsia="uk-UA"/>
        </w:rPr>
        <w:t>).</w:t>
      </w:r>
    </w:p>
    <w:p w:rsidR="009028BB" w:rsidRDefault="009028BB" w:rsidP="00323280">
      <w:pPr>
        <w:pStyle w:val="ae"/>
        <w:spacing w:line="233" w:lineRule="auto"/>
        <w:ind w:firstLine="708"/>
        <w:jc w:val="both"/>
        <w:rPr>
          <w:rStyle w:val="2"/>
          <w:bCs w:val="0"/>
          <w:i/>
          <w:color w:val="000000"/>
          <w:sz w:val="28"/>
          <w:szCs w:val="28"/>
          <w:lang w:val="uk-UA" w:eastAsia="uk-UA"/>
        </w:rPr>
      </w:pPr>
    </w:p>
    <w:p w:rsidR="00C463D4" w:rsidRDefault="00C463D4" w:rsidP="00323280">
      <w:pPr>
        <w:pStyle w:val="ae"/>
        <w:spacing w:line="233" w:lineRule="auto"/>
        <w:ind w:firstLine="708"/>
        <w:jc w:val="both"/>
        <w:rPr>
          <w:rStyle w:val="2"/>
          <w:bCs w:val="0"/>
          <w:i/>
          <w:color w:val="000000"/>
          <w:sz w:val="28"/>
          <w:szCs w:val="28"/>
          <w:lang w:val="uk-UA" w:eastAsia="uk-UA"/>
        </w:rPr>
      </w:pPr>
      <w:r w:rsidRPr="001C4027">
        <w:rPr>
          <w:rStyle w:val="2"/>
          <w:bCs w:val="0"/>
          <w:i/>
          <w:color w:val="000000"/>
          <w:sz w:val="28"/>
          <w:szCs w:val="28"/>
          <w:lang w:val="uk-UA" w:eastAsia="uk-UA"/>
        </w:rPr>
        <w:t>ІІІ. Визначення та оцінка альтернативних способів досягнення цілей</w:t>
      </w:r>
    </w:p>
    <w:p w:rsidR="00F476CA" w:rsidRPr="001C4027" w:rsidRDefault="00F476CA" w:rsidP="00323280">
      <w:pPr>
        <w:pStyle w:val="ae"/>
        <w:spacing w:line="233" w:lineRule="auto"/>
        <w:ind w:firstLine="708"/>
        <w:jc w:val="both"/>
        <w:rPr>
          <w:rStyle w:val="2"/>
          <w:bCs w:val="0"/>
          <w:i/>
          <w:color w:val="000000"/>
          <w:sz w:val="28"/>
          <w:szCs w:val="28"/>
          <w:lang w:val="uk-UA" w:eastAsia="uk-UA"/>
        </w:rPr>
      </w:pPr>
    </w:p>
    <w:p w:rsidR="00C463D4" w:rsidRDefault="00C463D4" w:rsidP="00C463D4">
      <w:pPr>
        <w:pStyle w:val="ae"/>
        <w:jc w:val="right"/>
        <w:rPr>
          <w:rStyle w:val="13"/>
          <w:i/>
          <w:color w:val="000000"/>
          <w:sz w:val="24"/>
          <w:szCs w:val="24"/>
          <w:lang w:val="uk-UA" w:eastAsia="uk-UA"/>
        </w:rPr>
      </w:pPr>
      <w:r w:rsidRPr="001C4027">
        <w:rPr>
          <w:rStyle w:val="13"/>
          <w:i/>
          <w:color w:val="000000"/>
          <w:sz w:val="24"/>
          <w:szCs w:val="24"/>
          <w:lang w:val="uk-UA" w:eastAsia="uk-UA"/>
        </w:rPr>
        <w:t>Таблиця 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095"/>
      </w:tblGrid>
      <w:tr w:rsidR="00C463D4" w:rsidRPr="001C4027" w:rsidTr="00E66100">
        <w:tc>
          <w:tcPr>
            <w:tcW w:w="3686" w:type="dxa"/>
            <w:shd w:val="clear" w:color="auto" w:fill="auto"/>
          </w:tcPr>
          <w:p w:rsidR="009A14B7" w:rsidRPr="009A14B7" w:rsidRDefault="009A14B7" w:rsidP="004F3680">
            <w:pPr>
              <w:pStyle w:val="ae"/>
              <w:jc w:val="center"/>
              <w:rPr>
                <w:rFonts w:ascii="Times New Roman" w:hAnsi="Times New Roman"/>
                <w:b/>
                <w:i/>
                <w:sz w:val="4"/>
                <w:szCs w:val="4"/>
                <w:lang w:val="uk-UA"/>
              </w:rPr>
            </w:pPr>
          </w:p>
          <w:p w:rsidR="00C463D4" w:rsidRPr="001C4027" w:rsidRDefault="00C463D4" w:rsidP="004F3680">
            <w:pPr>
              <w:pStyle w:val="ae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Вид альтернативи</w:t>
            </w:r>
          </w:p>
        </w:tc>
        <w:tc>
          <w:tcPr>
            <w:tcW w:w="6095" w:type="dxa"/>
            <w:shd w:val="clear" w:color="auto" w:fill="auto"/>
          </w:tcPr>
          <w:p w:rsidR="009A14B7" w:rsidRPr="009A14B7" w:rsidRDefault="009A14B7" w:rsidP="004F3680">
            <w:pPr>
              <w:pStyle w:val="ae"/>
              <w:jc w:val="center"/>
              <w:rPr>
                <w:rFonts w:ascii="Times New Roman" w:hAnsi="Times New Roman"/>
                <w:b/>
                <w:i/>
                <w:sz w:val="4"/>
                <w:szCs w:val="4"/>
                <w:lang w:val="uk-UA"/>
              </w:rPr>
            </w:pPr>
          </w:p>
          <w:p w:rsidR="00C463D4" w:rsidRPr="001C4027" w:rsidRDefault="00C463D4" w:rsidP="004F3680">
            <w:pPr>
              <w:pStyle w:val="ae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Опис альтернативи*</w:t>
            </w:r>
          </w:p>
        </w:tc>
      </w:tr>
      <w:tr w:rsidR="00C463D4" w:rsidRPr="001C4027" w:rsidTr="00E66100">
        <w:trPr>
          <w:trHeight w:val="279"/>
        </w:trPr>
        <w:tc>
          <w:tcPr>
            <w:tcW w:w="3686" w:type="dxa"/>
            <w:shd w:val="clear" w:color="auto" w:fill="auto"/>
          </w:tcPr>
          <w:p w:rsidR="00C463D4" w:rsidRPr="001C4027" w:rsidRDefault="00C463D4" w:rsidP="004F3680">
            <w:pPr>
              <w:pStyle w:val="ae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5D394C" w:rsidRPr="001C4027" w:rsidRDefault="00C463D4" w:rsidP="005D394C">
            <w:pPr>
              <w:pStyle w:val="ae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</w:tr>
      <w:tr w:rsidR="009344EA" w:rsidRPr="001C4027" w:rsidTr="009344EA">
        <w:trPr>
          <w:trHeight w:val="132"/>
        </w:trPr>
        <w:tc>
          <w:tcPr>
            <w:tcW w:w="3686" w:type="dxa"/>
            <w:shd w:val="clear" w:color="auto" w:fill="auto"/>
          </w:tcPr>
          <w:p w:rsidR="009344EA" w:rsidRDefault="009344EA" w:rsidP="009344EA">
            <w:pPr>
              <w:pStyle w:val="ae"/>
              <w:spacing w:line="245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Альтернатива 1*</w:t>
            </w:r>
          </w:p>
          <w:p w:rsidR="009344EA" w:rsidRDefault="009344EA" w:rsidP="009344EA">
            <w:pPr>
              <w:pStyle w:val="ae"/>
              <w:spacing w:line="245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Установлення мінімального роз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міру ставок (оскільки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мінімаль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ний розмір не встановлено, він дорівнює 0)</w:t>
            </w:r>
          </w:p>
        </w:tc>
        <w:tc>
          <w:tcPr>
            <w:tcW w:w="6095" w:type="dxa"/>
            <w:shd w:val="clear" w:color="auto" w:fill="auto"/>
          </w:tcPr>
          <w:p w:rsidR="009344EA" w:rsidRPr="00701C10" w:rsidRDefault="009344EA" w:rsidP="00701C10">
            <w:pPr>
              <w:pStyle w:val="a4"/>
              <w:shd w:val="clear" w:color="auto" w:fill="auto"/>
              <w:spacing w:before="0" w:after="0" w:line="245" w:lineRule="auto"/>
              <w:rPr>
                <w:sz w:val="24"/>
                <w:szCs w:val="24"/>
                <w:shd w:val="clear" w:color="auto" w:fill="FFFFFF"/>
                <w:lang w:val="uk-UA" w:eastAsia="uk-UA"/>
              </w:rPr>
            </w:pPr>
            <w:r w:rsidRPr="00050ACA">
              <w:rPr>
                <w:sz w:val="24"/>
                <w:szCs w:val="24"/>
                <w:lang w:val="uk-UA"/>
              </w:rPr>
              <w:t xml:space="preserve">Альтернатива не є прийнятною, оскільки вона веде до відмови від використання економічних ресурсів міста, що спрямовуються на фінансування його </w:t>
            </w:r>
            <w:proofErr w:type="spellStart"/>
            <w:r w:rsidRPr="00050ACA">
              <w:rPr>
                <w:sz w:val="24"/>
                <w:szCs w:val="24"/>
                <w:lang w:val="uk-UA"/>
              </w:rPr>
              <w:t>інфраст</w:t>
            </w:r>
            <w:r>
              <w:rPr>
                <w:sz w:val="24"/>
                <w:szCs w:val="24"/>
                <w:lang w:val="uk-UA"/>
              </w:rPr>
              <w:t>-</w:t>
            </w:r>
            <w:r w:rsidR="00701C10">
              <w:rPr>
                <w:sz w:val="24"/>
                <w:szCs w:val="24"/>
                <w:lang w:val="uk-UA"/>
              </w:rPr>
              <w:t>руктури</w:t>
            </w:r>
            <w:proofErr w:type="spellEnd"/>
            <w:r w:rsidR="00701C10">
              <w:rPr>
                <w:sz w:val="24"/>
                <w:szCs w:val="24"/>
                <w:lang w:val="uk-UA"/>
              </w:rPr>
              <w:t xml:space="preserve">. У разі </w:t>
            </w:r>
            <w:proofErr w:type="spellStart"/>
            <w:r w:rsidR="00701C10">
              <w:rPr>
                <w:sz w:val="24"/>
                <w:szCs w:val="24"/>
                <w:lang w:val="uk-UA"/>
              </w:rPr>
              <w:t>не</w:t>
            </w:r>
            <w:r w:rsidRPr="00050ACA">
              <w:rPr>
                <w:sz w:val="24"/>
                <w:szCs w:val="24"/>
                <w:lang w:val="uk-UA"/>
              </w:rPr>
              <w:t>встановлення</w:t>
            </w:r>
            <w:proofErr w:type="spellEnd"/>
            <w:r w:rsidRPr="00050ACA">
              <w:rPr>
                <w:sz w:val="24"/>
                <w:szCs w:val="24"/>
                <w:lang w:val="uk-UA"/>
              </w:rPr>
              <w:t xml:space="preserve"> відповідних ставок, </w:t>
            </w:r>
            <w:r w:rsidRPr="00050ACA">
              <w:rPr>
                <w:rStyle w:val="13"/>
                <w:sz w:val="24"/>
                <w:szCs w:val="24"/>
                <w:lang w:val="uk-UA" w:eastAsia="uk-UA"/>
              </w:rPr>
              <w:t xml:space="preserve">зведений бюджет </w:t>
            </w:r>
            <w:r>
              <w:rPr>
                <w:rStyle w:val="13"/>
                <w:sz w:val="24"/>
                <w:szCs w:val="24"/>
                <w:lang w:val="uk-UA" w:eastAsia="uk-UA"/>
              </w:rPr>
              <w:t xml:space="preserve">Криворізької </w:t>
            </w:r>
            <w:r w:rsidRPr="00050ACA">
              <w:rPr>
                <w:rStyle w:val="13"/>
                <w:sz w:val="24"/>
                <w:szCs w:val="24"/>
                <w:lang w:val="uk-UA" w:eastAsia="uk-UA"/>
              </w:rPr>
              <w:t xml:space="preserve">міської територіальної громади </w:t>
            </w:r>
            <w:r w:rsidRPr="00050ACA">
              <w:rPr>
                <w:sz w:val="24"/>
                <w:szCs w:val="24"/>
                <w:lang w:val="uk-UA"/>
              </w:rPr>
              <w:t xml:space="preserve">втратить надходження єдиного   податку   у  зв’язку  з </w:t>
            </w:r>
            <w:r w:rsidR="00701C10">
              <w:rPr>
                <w:sz w:val="24"/>
                <w:szCs w:val="24"/>
                <w:lang w:val="uk-UA"/>
              </w:rPr>
              <w:t>у</w:t>
            </w:r>
            <w:r>
              <w:rPr>
                <w:sz w:val="24"/>
                <w:szCs w:val="24"/>
                <w:lang w:val="uk-UA"/>
              </w:rPr>
              <w:t xml:space="preserve">становленням </w:t>
            </w:r>
            <w:r w:rsidRPr="00050ACA">
              <w:rPr>
                <w:sz w:val="24"/>
                <w:szCs w:val="24"/>
                <w:lang w:val="uk-UA"/>
              </w:rPr>
              <w:t>мінімальної ставки. Такі втрати</w:t>
            </w:r>
            <w:r w:rsidR="00701C10" w:rsidRPr="00050ACA">
              <w:rPr>
                <w:sz w:val="24"/>
                <w:szCs w:val="24"/>
                <w:lang w:val="uk-UA"/>
              </w:rPr>
              <w:t xml:space="preserve"> складуть прогнозовано в перший</w:t>
            </w:r>
            <w:r w:rsidR="00701C10">
              <w:rPr>
                <w:sz w:val="24"/>
                <w:szCs w:val="24"/>
                <w:lang w:val="uk-UA"/>
              </w:rPr>
              <w:t xml:space="preserve"> рік регулювання      104,86 млн грн.</w:t>
            </w:r>
            <w:r w:rsidR="00701C10" w:rsidRPr="00050ACA">
              <w:rPr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701C10" w:rsidRDefault="00701C10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095"/>
      </w:tblGrid>
      <w:tr w:rsidR="003E216F" w:rsidRPr="003E216F" w:rsidTr="003E216F">
        <w:trPr>
          <w:trHeight w:val="131"/>
        </w:trPr>
        <w:tc>
          <w:tcPr>
            <w:tcW w:w="3686" w:type="dxa"/>
            <w:shd w:val="clear" w:color="auto" w:fill="auto"/>
          </w:tcPr>
          <w:p w:rsidR="003E216F" w:rsidRPr="003E216F" w:rsidRDefault="003E216F" w:rsidP="003E216F">
            <w:pPr>
              <w:pStyle w:val="ae"/>
              <w:spacing w:line="245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6095" w:type="dxa"/>
            <w:shd w:val="clear" w:color="auto" w:fill="auto"/>
          </w:tcPr>
          <w:p w:rsidR="003E216F" w:rsidRPr="003E216F" w:rsidRDefault="003E216F" w:rsidP="003E216F">
            <w:pPr>
              <w:pStyle w:val="a4"/>
              <w:shd w:val="clear" w:color="auto" w:fill="auto"/>
              <w:spacing w:before="0" w:after="0" w:line="245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2</w:t>
            </w:r>
          </w:p>
        </w:tc>
      </w:tr>
      <w:tr w:rsidR="0087579A" w:rsidRPr="001C4027" w:rsidTr="009344EA">
        <w:trPr>
          <w:trHeight w:val="2541"/>
        </w:trPr>
        <w:tc>
          <w:tcPr>
            <w:tcW w:w="3686" w:type="dxa"/>
            <w:shd w:val="clear" w:color="auto" w:fill="auto"/>
          </w:tcPr>
          <w:p w:rsidR="0087579A" w:rsidRPr="001C4027" w:rsidRDefault="0087579A" w:rsidP="002974CA">
            <w:pPr>
              <w:pStyle w:val="ae"/>
              <w:spacing w:line="245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87579A" w:rsidRPr="009A14B7" w:rsidRDefault="0087579A" w:rsidP="003C05D6">
            <w:pPr>
              <w:pStyle w:val="a4"/>
              <w:spacing w:before="0" w:after="0" w:line="247" w:lineRule="auto"/>
              <w:rPr>
                <w:color w:val="FF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1C4027">
              <w:rPr>
                <w:rStyle w:val="13"/>
                <w:sz w:val="24"/>
                <w:szCs w:val="24"/>
                <w:lang w:val="uk-UA" w:eastAsia="uk-UA"/>
              </w:rPr>
              <w:t>Негативний вплив буде завдан</w:t>
            </w:r>
            <w:r w:rsidR="003E216F">
              <w:rPr>
                <w:rStyle w:val="13"/>
                <w:sz w:val="24"/>
                <w:szCs w:val="24"/>
                <w:lang w:val="uk-UA" w:eastAsia="uk-UA"/>
              </w:rPr>
              <w:t>о територіальній громаді міста</w:t>
            </w:r>
            <w:r w:rsidR="00701C10">
              <w:rPr>
                <w:rStyle w:val="13"/>
                <w:sz w:val="24"/>
                <w:szCs w:val="24"/>
                <w:lang w:val="uk-UA" w:eastAsia="uk-UA"/>
              </w:rPr>
              <w:t xml:space="preserve"> Кривого Рогу</w:t>
            </w:r>
            <w:r w:rsidR="003E216F">
              <w:rPr>
                <w:rStyle w:val="13"/>
                <w:sz w:val="24"/>
                <w:szCs w:val="24"/>
                <w:lang w:val="uk-UA" w:eastAsia="uk-UA"/>
              </w:rPr>
              <w:t>,</w:t>
            </w:r>
            <w:r>
              <w:rPr>
                <w:rStyle w:val="13"/>
                <w:sz w:val="24"/>
                <w:szCs w:val="24"/>
                <w:lang w:val="uk-UA" w:eastAsia="uk-UA"/>
              </w:rPr>
              <w:t xml:space="preserve"> </w:t>
            </w:r>
            <w:r w:rsidRPr="001C4027">
              <w:rPr>
                <w:rStyle w:val="13"/>
                <w:sz w:val="24"/>
                <w:szCs w:val="24"/>
                <w:lang w:val="uk-UA" w:eastAsia="uk-UA"/>
              </w:rPr>
              <w:t>оскільки</w:t>
            </w:r>
            <w:r>
              <w:rPr>
                <w:rStyle w:val="13"/>
                <w:sz w:val="24"/>
                <w:szCs w:val="24"/>
                <w:lang w:val="uk-UA" w:eastAsia="uk-UA"/>
              </w:rPr>
              <w:t xml:space="preserve"> </w:t>
            </w:r>
            <w:r w:rsidR="003E216F">
              <w:rPr>
                <w:rStyle w:val="13"/>
                <w:sz w:val="24"/>
                <w:szCs w:val="24"/>
                <w:lang w:val="uk-UA" w:eastAsia="uk-UA"/>
              </w:rPr>
              <w:t>відсутність</w:t>
            </w:r>
            <w:r>
              <w:rPr>
                <w:rStyle w:val="13"/>
                <w:sz w:val="24"/>
                <w:szCs w:val="24"/>
                <w:lang w:val="uk-UA" w:eastAsia="uk-UA"/>
              </w:rPr>
              <w:t xml:space="preserve"> </w:t>
            </w:r>
            <w:r w:rsidRPr="001C4027">
              <w:rPr>
                <w:rStyle w:val="13"/>
                <w:sz w:val="24"/>
                <w:szCs w:val="24"/>
                <w:lang w:val="uk-UA" w:eastAsia="uk-UA"/>
              </w:rPr>
              <w:t xml:space="preserve">надходжень ставить під загрозу виконання </w:t>
            </w:r>
            <w:r>
              <w:rPr>
                <w:rStyle w:val="13"/>
                <w:sz w:val="24"/>
                <w:szCs w:val="24"/>
                <w:lang w:val="uk-UA" w:eastAsia="uk-UA"/>
              </w:rPr>
              <w:t xml:space="preserve">цільових </w:t>
            </w:r>
            <w:r w:rsidRPr="001C4027">
              <w:rPr>
                <w:rStyle w:val="13"/>
                <w:sz w:val="24"/>
                <w:szCs w:val="24"/>
                <w:lang w:val="uk-UA" w:eastAsia="uk-UA"/>
              </w:rPr>
              <w:t>програм: соціальних, економічних, екологічних, розвитку під</w:t>
            </w:r>
            <w:r w:rsidR="00701C10">
              <w:rPr>
                <w:rStyle w:val="13"/>
                <w:sz w:val="24"/>
                <w:szCs w:val="24"/>
                <w:lang w:val="uk-UA" w:eastAsia="uk-UA"/>
              </w:rPr>
              <w:t>-</w:t>
            </w:r>
            <w:proofErr w:type="spellStart"/>
            <w:r w:rsidRPr="001C4027">
              <w:rPr>
                <w:rStyle w:val="13"/>
                <w:sz w:val="24"/>
                <w:szCs w:val="24"/>
                <w:lang w:val="uk-UA" w:eastAsia="uk-UA"/>
              </w:rPr>
              <w:t>приємництва</w:t>
            </w:r>
            <w:proofErr w:type="spellEnd"/>
            <w:r w:rsidRPr="001C4027">
              <w:rPr>
                <w:rStyle w:val="13"/>
                <w:sz w:val="24"/>
                <w:szCs w:val="24"/>
                <w:lang w:val="uk-UA" w:eastAsia="uk-UA"/>
              </w:rPr>
              <w:t xml:space="preserve">, </w:t>
            </w:r>
            <w:r>
              <w:rPr>
                <w:rStyle w:val="13"/>
                <w:sz w:val="24"/>
                <w:szCs w:val="24"/>
                <w:lang w:val="uk-UA" w:eastAsia="uk-UA"/>
              </w:rPr>
              <w:t xml:space="preserve"> </w:t>
            </w:r>
            <w:r w:rsidRPr="001C4027">
              <w:rPr>
                <w:rStyle w:val="13"/>
                <w:sz w:val="24"/>
                <w:szCs w:val="24"/>
                <w:lang w:val="uk-UA" w:eastAsia="uk-UA"/>
              </w:rPr>
              <w:t xml:space="preserve">електронного </w:t>
            </w:r>
            <w:r>
              <w:rPr>
                <w:rStyle w:val="13"/>
                <w:sz w:val="24"/>
                <w:szCs w:val="24"/>
                <w:lang w:val="uk-UA" w:eastAsia="uk-UA"/>
              </w:rPr>
              <w:t xml:space="preserve"> </w:t>
            </w:r>
            <w:r w:rsidRPr="001C4027">
              <w:rPr>
                <w:rStyle w:val="13"/>
                <w:sz w:val="24"/>
                <w:szCs w:val="24"/>
                <w:lang w:val="uk-UA" w:eastAsia="uk-UA"/>
              </w:rPr>
              <w:t>врядування, у сфері</w:t>
            </w:r>
            <w:r>
              <w:rPr>
                <w:rStyle w:val="13"/>
                <w:sz w:val="24"/>
                <w:szCs w:val="24"/>
                <w:lang w:val="uk-UA" w:eastAsia="uk-UA"/>
              </w:rPr>
              <w:t xml:space="preserve"> </w:t>
            </w:r>
            <w:r w:rsidRPr="001C4027">
              <w:rPr>
                <w:rStyle w:val="13"/>
                <w:sz w:val="24"/>
                <w:szCs w:val="24"/>
                <w:lang w:val="uk-UA" w:eastAsia="uk-UA"/>
              </w:rPr>
              <w:t xml:space="preserve"> адміністративних послуг тощо, фінансування бюджетної сфери в галузях освіти, охорони здоров’я, соціального захисту, житлово-комунального та дорожнього </w:t>
            </w:r>
            <w:proofErr w:type="spellStart"/>
            <w:r w:rsidRPr="001C4027">
              <w:rPr>
                <w:rStyle w:val="13"/>
                <w:sz w:val="24"/>
                <w:szCs w:val="24"/>
                <w:lang w:val="uk-UA" w:eastAsia="uk-UA"/>
              </w:rPr>
              <w:t>госпо</w:t>
            </w:r>
            <w:r w:rsidR="00701C10">
              <w:rPr>
                <w:rStyle w:val="13"/>
                <w:sz w:val="24"/>
                <w:szCs w:val="24"/>
                <w:lang w:val="uk-UA" w:eastAsia="uk-UA"/>
              </w:rPr>
              <w:t>-</w:t>
            </w:r>
            <w:r w:rsidRPr="001C4027">
              <w:rPr>
                <w:rStyle w:val="13"/>
                <w:sz w:val="24"/>
                <w:szCs w:val="24"/>
                <w:lang w:val="uk-UA" w:eastAsia="uk-UA"/>
              </w:rPr>
              <w:t>дарства</w:t>
            </w:r>
            <w:proofErr w:type="spellEnd"/>
            <w:r w:rsidRPr="001C4027">
              <w:rPr>
                <w:rStyle w:val="13"/>
                <w:sz w:val="24"/>
                <w:szCs w:val="24"/>
                <w:lang w:val="uk-UA" w:eastAsia="uk-UA"/>
              </w:rPr>
              <w:t>, транспорту</w:t>
            </w:r>
            <w:r>
              <w:rPr>
                <w:rStyle w:val="13"/>
                <w:sz w:val="24"/>
                <w:szCs w:val="24"/>
                <w:lang w:val="uk-UA" w:eastAsia="uk-UA"/>
              </w:rPr>
              <w:t>,</w:t>
            </w:r>
            <w:r w:rsidRPr="001C4027">
              <w:rPr>
                <w:rStyle w:val="13"/>
                <w:sz w:val="24"/>
                <w:szCs w:val="24"/>
                <w:lang w:val="uk-UA" w:eastAsia="uk-UA"/>
              </w:rPr>
              <w:t xml:space="preserve"> тощо </w:t>
            </w:r>
          </w:p>
        </w:tc>
      </w:tr>
      <w:tr w:rsidR="000B3435" w:rsidRPr="001C4027" w:rsidTr="0005517A">
        <w:trPr>
          <w:trHeight w:val="556"/>
        </w:trPr>
        <w:tc>
          <w:tcPr>
            <w:tcW w:w="3686" w:type="dxa"/>
            <w:shd w:val="clear" w:color="auto" w:fill="auto"/>
          </w:tcPr>
          <w:p w:rsidR="000B3435" w:rsidRPr="001C4027" w:rsidRDefault="000B3435" w:rsidP="009A14B7">
            <w:pPr>
              <w:pStyle w:val="ae"/>
              <w:spacing w:line="247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Альтернатива 2</w:t>
            </w:r>
          </w:p>
          <w:p w:rsidR="000B3435" w:rsidRDefault="000B3435" w:rsidP="009A14B7">
            <w:pPr>
              <w:pStyle w:val="ae"/>
              <w:spacing w:line="247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Установлення фіксованих ставок єдиного податку для фізичних осіб-під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приємців І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ІІ груп плат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ників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єдиного податку за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макси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мальними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ставками </w:t>
            </w:r>
            <w:r w:rsidR="002B5F9F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10% від прожиткового мінімуму – для І групи і 20% від мінімальної заробітної плати – для ІІ групи</w:t>
            </w:r>
          </w:p>
          <w:p w:rsidR="000B3435" w:rsidRDefault="000B3435" w:rsidP="009A14B7">
            <w:pPr>
              <w:pStyle w:val="ae"/>
              <w:spacing w:line="247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0B3435" w:rsidRPr="003E216F" w:rsidRDefault="000B3435" w:rsidP="009A14B7">
            <w:pPr>
              <w:pStyle w:val="a4"/>
              <w:shd w:val="clear" w:color="auto" w:fill="auto"/>
              <w:spacing w:before="0" w:after="0" w:line="247" w:lineRule="auto"/>
              <w:rPr>
                <w:sz w:val="24"/>
                <w:szCs w:val="24"/>
                <w:lang w:val="uk-UA"/>
              </w:rPr>
            </w:pPr>
            <w:r w:rsidRPr="00814B27">
              <w:rPr>
                <w:color w:val="000000"/>
                <w:sz w:val="24"/>
                <w:szCs w:val="24"/>
                <w:lang w:val="uk-UA" w:eastAsia="uk-UA"/>
              </w:rPr>
              <w:t>Установлення максимальних ставок єдиного податку для фізичних осіб-підприємців</w:t>
            </w:r>
            <w:r w:rsidRPr="001C4027">
              <w:rPr>
                <w:color w:val="000000"/>
                <w:sz w:val="24"/>
                <w:szCs w:val="24"/>
                <w:lang w:val="uk-UA" w:eastAsia="uk-UA"/>
              </w:rPr>
              <w:t xml:space="preserve"> І і ІІ груп платників єдиного податку забезпечить додаткові надходження до </w:t>
            </w:r>
            <w:r w:rsidR="002E087E" w:rsidRPr="00905488">
              <w:rPr>
                <w:rStyle w:val="13"/>
                <w:sz w:val="24"/>
                <w:szCs w:val="24"/>
                <w:lang w:val="uk-UA" w:eastAsia="uk-UA"/>
              </w:rPr>
              <w:t xml:space="preserve">зведеного бюджету </w:t>
            </w:r>
            <w:r w:rsidR="00C01A5B">
              <w:rPr>
                <w:rStyle w:val="13"/>
                <w:sz w:val="24"/>
                <w:szCs w:val="24"/>
                <w:lang w:val="uk-UA" w:eastAsia="uk-UA"/>
              </w:rPr>
              <w:t xml:space="preserve">Криворізької </w:t>
            </w:r>
            <w:r w:rsidR="002E087E" w:rsidRPr="00905488">
              <w:rPr>
                <w:rStyle w:val="13"/>
                <w:sz w:val="24"/>
                <w:szCs w:val="24"/>
                <w:lang w:val="uk-UA" w:eastAsia="uk-UA"/>
              </w:rPr>
              <w:t>міської територіальної громади</w:t>
            </w:r>
            <w:r w:rsidRPr="001C4027">
              <w:rPr>
                <w:color w:val="000000"/>
                <w:sz w:val="24"/>
                <w:szCs w:val="24"/>
                <w:lang w:val="uk-UA" w:eastAsia="uk-UA"/>
              </w:rPr>
              <w:t xml:space="preserve">, упорядкує  відносини  між  органами  влади  та суб’єктами господарювання 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в питаннях</w:t>
            </w:r>
            <w:r w:rsidRPr="001C4027">
              <w:rPr>
                <w:color w:val="000000"/>
                <w:sz w:val="24"/>
                <w:szCs w:val="24"/>
                <w:lang w:val="uk-UA" w:eastAsia="uk-UA"/>
              </w:rPr>
              <w:t xml:space="preserve"> сплати єдиного податку, 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1C4027">
              <w:rPr>
                <w:color w:val="000000"/>
                <w:sz w:val="24"/>
                <w:szCs w:val="24"/>
                <w:lang w:val="uk-UA" w:eastAsia="uk-UA"/>
              </w:rPr>
              <w:t xml:space="preserve">але, 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1C4027">
              <w:rPr>
                <w:color w:val="000000"/>
                <w:sz w:val="24"/>
                <w:szCs w:val="24"/>
                <w:lang w:val="uk-UA" w:eastAsia="ru-RU"/>
              </w:rPr>
              <w:t xml:space="preserve">разом 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C4027">
              <w:rPr>
                <w:color w:val="000000"/>
                <w:sz w:val="24"/>
                <w:szCs w:val="24"/>
                <w:lang w:val="uk-UA" w:eastAsia="uk-UA"/>
              </w:rPr>
              <w:t xml:space="preserve">з 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1C4027">
              <w:rPr>
                <w:color w:val="000000"/>
                <w:sz w:val="24"/>
                <w:szCs w:val="24"/>
                <w:lang w:val="uk-UA" w:eastAsia="uk-UA"/>
              </w:rPr>
              <w:t xml:space="preserve">тим, 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1C4027">
              <w:rPr>
                <w:color w:val="000000"/>
                <w:sz w:val="24"/>
                <w:szCs w:val="24"/>
                <w:lang w:val="uk-UA" w:eastAsia="uk-UA"/>
              </w:rPr>
              <w:t>ускладнить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1C4027">
              <w:rPr>
                <w:color w:val="000000"/>
                <w:sz w:val="24"/>
                <w:szCs w:val="24"/>
                <w:lang w:val="uk-UA" w:eastAsia="uk-UA"/>
              </w:rPr>
              <w:t xml:space="preserve"> відносини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 xml:space="preserve">  між ними й руйнуватиме позитив</w:t>
            </w:r>
            <w:r w:rsidRPr="001C4027">
              <w:rPr>
                <w:color w:val="000000"/>
                <w:sz w:val="24"/>
                <w:szCs w:val="24"/>
                <w:lang w:val="uk-UA" w:eastAsia="uk-UA"/>
              </w:rPr>
              <w:t>ний імідж органів місцевого самоврядування.</w:t>
            </w:r>
          </w:p>
          <w:p w:rsidR="000B3435" w:rsidRPr="004A041C" w:rsidRDefault="000B3435" w:rsidP="009A14B7">
            <w:pPr>
              <w:pStyle w:val="a4"/>
              <w:shd w:val="clear" w:color="auto" w:fill="auto"/>
              <w:spacing w:before="0" w:after="0" w:line="247" w:lineRule="auto"/>
              <w:rPr>
                <w:rFonts w:cs="Courier New"/>
                <w:lang w:val="uk-UA"/>
              </w:rPr>
            </w:pPr>
            <w:r w:rsidRPr="003E7608">
              <w:rPr>
                <w:sz w:val="24"/>
                <w:szCs w:val="24"/>
                <w:lang w:val="uk-UA" w:eastAsia="uk-UA"/>
              </w:rPr>
              <w:t xml:space="preserve">Прогнозні показники надходжень до </w:t>
            </w:r>
            <w:r w:rsidR="002E087E" w:rsidRPr="00905488">
              <w:rPr>
                <w:rStyle w:val="13"/>
                <w:sz w:val="24"/>
                <w:szCs w:val="24"/>
                <w:lang w:val="uk-UA" w:eastAsia="uk-UA"/>
              </w:rPr>
              <w:t xml:space="preserve">зведеного бюджету </w:t>
            </w:r>
            <w:r w:rsidR="00C01A5B">
              <w:rPr>
                <w:rStyle w:val="13"/>
                <w:sz w:val="24"/>
                <w:szCs w:val="24"/>
                <w:lang w:val="uk-UA" w:eastAsia="uk-UA"/>
              </w:rPr>
              <w:t xml:space="preserve">Криворізької </w:t>
            </w:r>
            <w:r w:rsidR="002E087E" w:rsidRPr="00905488">
              <w:rPr>
                <w:rStyle w:val="13"/>
                <w:sz w:val="24"/>
                <w:szCs w:val="24"/>
                <w:lang w:val="uk-UA" w:eastAsia="uk-UA"/>
              </w:rPr>
              <w:t>міської територіальної громади</w:t>
            </w:r>
            <w:r w:rsidR="002E087E">
              <w:rPr>
                <w:sz w:val="24"/>
                <w:szCs w:val="24"/>
                <w:lang w:val="uk-UA" w:eastAsia="uk-UA"/>
              </w:rPr>
              <w:t xml:space="preserve"> </w:t>
            </w:r>
            <w:r w:rsidR="002B5F9F">
              <w:rPr>
                <w:sz w:val="24"/>
                <w:szCs w:val="24"/>
                <w:lang w:val="uk-UA" w:eastAsia="uk-UA"/>
              </w:rPr>
              <w:t>при</w:t>
            </w:r>
            <w:r w:rsidR="002E087E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E7608">
              <w:rPr>
                <w:sz w:val="24"/>
                <w:szCs w:val="24"/>
                <w:lang w:val="uk-UA" w:eastAsia="uk-UA"/>
              </w:rPr>
              <w:t>засто</w:t>
            </w:r>
            <w:r w:rsidR="003E216F">
              <w:rPr>
                <w:sz w:val="24"/>
                <w:szCs w:val="24"/>
                <w:lang w:val="uk-UA" w:eastAsia="uk-UA"/>
              </w:rPr>
              <w:t>-</w:t>
            </w:r>
            <w:r w:rsidRPr="003E7608">
              <w:rPr>
                <w:sz w:val="24"/>
                <w:szCs w:val="24"/>
                <w:lang w:val="uk-UA" w:eastAsia="uk-UA"/>
              </w:rPr>
              <w:t>суванні</w:t>
            </w:r>
            <w:proofErr w:type="spellEnd"/>
            <w:r w:rsidRPr="003E7608">
              <w:rPr>
                <w:sz w:val="24"/>
                <w:szCs w:val="24"/>
                <w:lang w:val="uk-UA" w:eastAsia="uk-UA"/>
              </w:rPr>
              <w:t xml:space="preserve"> максимальних ставок складуть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="00701C10">
              <w:rPr>
                <w:sz w:val="24"/>
                <w:szCs w:val="24"/>
                <w:lang w:val="uk-UA" w:eastAsia="uk-UA"/>
              </w:rPr>
              <w:t>у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="002E4313">
              <w:rPr>
                <w:sz w:val="24"/>
                <w:szCs w:val="24"/>
                <w:lang w:val="uk-UA" w:eastAsia="uk-UA"/>
              </w:rPr>
              <w:t xml:space="preserve">перший рік регулювання </w:t>
            </w:r>
            <w:r w:rsidR="00A079A3">
              <w:rPr>
                <w:sz w:val="24"/>
                <w:szCs w:val="24"/>
                <w:lang w:val="uk-UA" w:eastAsia="uk-UA"/>
              </w:rPr>
              <w:t>123,90</w:t>
            </w:r>
            <w:r w:rsidR="009F04AD">
              <w:rPr>
                <w:sz w:val="24"/>
                <w:szCs w:val="24"/>
                <w:lang w:val="uk-UA" w:eastAsia="uk-UA"/>
              </w:rPr>
              <w:t xml:space="preserve"> млн грн</w:t>
            </w:r>
            <w:r w:rsidRPr="003E7608">
              <w:rPr>
                <w:sz w:val="24"/>
                <w:szCs w:val="24"/>
                <w:lang w:val="uk-UA" w:eastAsia="uk-UA"/>
              </w:rPr>
              <w:t>, у тому числі від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="002B5F9F">
              <w:rPr>
                <w:sz w:val="24"/>
                <w:szCs w:val="24"/>
                <w:lang w:val="uk-UA" w:eastAsia="uk-UA"/>
              </w:rPr>
              <w:t xml:space="preserve">платників </w:t>
            </w:r>
            <w:r>
              <w:rPr>
                <w:sz w:val="24"/>
                <w:szCs w:val="24"/>
                <w:lang w:val="uk-UA" w:eastAsia="uk-UA"/>
              </w:rPr>
              <w:t xml:space="preserve">І групи – </w:t>
            </w:r>
            <w:r w:rsidR="00A079A3">
              <w:rPr>
                <w:sz w:val="24"/>
                <w:szCs w:val="24"/>
                <w:lang w:val="uk-UA" w:eastAsia="uk-UA"/>
              </w:rPr>
              <w:t>9,12</w:t>
            </w:r>
            <w:r w:rsidR="009F04AD">
              <w:rPr>
                <w:sz w:val="24"/>
                <w:szCs w:val="24"/>
                <w:lang w:val="uk-UA" w:eastAsia="uk-UA"/>
              </w:rPr>
              <w:t xml:space="preserve"> млн грн</w:t>
            </w:r>
            <w:r w:rsidRPr="003E7608">
              <w:rPr>
                <w:sz w:val="24"/>
                <w:szCs w:val="24"/>
                <w:lang w:val="uk-UA" w:eastAsia="uk-UA"/>
              </w:rPr>
              <w:t xml:space="preserve">, ІІ групи – </w:t>
            </w:r>
            <w:r w:rsidR="00A079A3">
              <w:rPr>
                <w:sz w:val="24"/>
                <w:szCs w:val="24"/>
                <w:lang w:val="uk-UA" w:eastAsia="uk-UA"/>
              </w:rPr>
              <w:t>114,78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="009F04AD">
              <w:rPr>
                <w:sz w:val="24"/>
                <w:szCs w:val="24"/>
                <w:lang w:val="uk-UA" w:eastAsia="uk-UA"/>
              </w:rPr>
              <w:t>млн грн</w:t>
            </w:r>
            <w:r w:rsidRPr="00905488">
              <w:rPr>
                <w:sz w:val="24"/>
                <w:szCs w:val="24"/>
                <w:lang w:val="uk-UA" w:eastAsia="uk-UA"/>
              </w:rPr>
              <w:t>.</w:t>
            </w:r>
          </w:p>
          <w:p w:rsidR="00D764DD" w:rsidRPr="00C01A5B" w:rsidRDefault="00A6042D" w:rsidP="009A14B7">
            <w:pPr>
              <w:pStyle w:val="a4"/>
              <w:shd w:val="clear" w:color="auto" w:fill="auto"/>
              <w:spacing w:before="0" w:after="0" w:line="247" w:lineRule="auto"/>
              <w:rPr>
                <w:sz w:val="24"/>
                <w:szCs w:val="24"/>
                <w:lang w:val="uk-UA" w:eastAsia="uk-UA"/>
              </w:rPr>
            </w:pPr>
            <w:r w:rsidRPr="00C01A5B">
              <w:rPr>
                <w:sz w:val="24"/>
                <w:szCs w:val="24"/>
                <w:lang w:val="uk-UA" w:eastAsia="uk-UA"/>
              </w:rPr>
              <w:t>А</w:t>
            </w:r>
            <w:r w:rsidR="000B3435" w:rsidRPr="00C01A5B">
              <w:rPr>
                <w:sz w:val="24"/>
                <w:szCs w:val="24"/>
                <w:lang w:val="uk-UA" w:eastAsia="uk-UA"/>
              </w:rPr>
              <w:t>льтернатива є неприйнятною, оскільки буде збільшу</w:t>
            </w:r>
            <w:r w:rsidR="003E216F">
              <w:rPr>
                <w:sz w:val="24"/>
                <w:szCs w:val="24"/>
                <w:lang w:val="uk-UA" w:eastAsia="uk-UA"/>
              </w:rPr>
              <w:t>-</w:t>
            </w:r>
            <w:r w:rsidR="000B3435" w:rsidRPr="00C01A5B">
              <w:rPr>
                <w:sz w:val="24"/>
                <w:szCs w:val="24"/>
                <w:lang w:val="uk-UA" w:eastAsia="uk-UA"/>
              </w:rPr>
              <w:t>вати податкове навантаження на підприємців</w:t>
            </w:r>
            <w:r w:rsidR="00D764DD" w:rsidRPr="00C01A5B">
              <w:rPr>
                <w:sz w:val="24"/>
                <w:szCs w:val="24"/>
                <w:lang w:val="uk-UA" w:eastAsia="uk-UA"/>
              </w:rPr>
              <w:t>.</w:t>
            </w:r>
            <w:r w:rsidR="000B3435" w:rsidRPr="00C01A5B">
              <w:rPr>
                <w:sz w:val="24"/>
                <w:szCs w:val="24"/>
                <w:lang w:val="uk-UA" w:eastAsia="uk-UA"/>
              </w:rPr>
              <w:t xml:space="preserve"> </w:t>
            </w:r>
          </w:p>
          <w:p w:rsidR="00951C37" w:rsidRDefault="000B3435" w:rsidP="009A14B7">
            <w:pPr>
              <w:pStyle w:val="a4"/>
              <w:shd w:val="clear" w:color="auto" w:fill="auto"/>
              <w:spacing w:before="0" w:after="0" w:line="247" w:lineRule="auto"/>
              <w:rPr>
                <w:sz w:val="24"/>
                <w:szCs w:val="24"/>
                <w:lang w:val="uk-UA" w:eastAsia="uk-UA"/>
              </w:rPr>
            </w:pPr>
            <w:r w:rsidRPr="005D394C">
              <w:rPr>
                <w:sz w:val="24"/>
                <w:szCs w:val="24"/>
                <w:lang w:val="uk-UA" w:eastAsia="uk-UA"/>
              </w:rPr>
              <w:t>Так, при застосуванні максимальної ставки податку для всіх суб’єктів господарювання відбудеться</w:t>
            </w:r>
            <w:r w:rsidR="00951C37">
              <w:rPr>
                <w:sz w:val="24"/>
                <w:szCs w:val="24"/>
                <w:lang w:val="uk-UA" w:eastAsia="uk-UA"/>
              </w:rPr>
              <w:t>:</w:t>
            </w:r>
          </w:p>
          <w:p w:rsidR="00951C37" w:rsidRDefault="002B5F9F" w:rsidP="009A14B7">
            <w:pPr>
              <w:pStyle w:val="a4"/>
              <w:shd w:val="clear" w:color="auto" w:fill="auto"/>
              <w:spacing w:before="0" w:after="0" w:line="247" w:lineRule="auto"/>
              <w:rPr>
                <w:sz w:val="24"/>
                <w:szCs w:val="24"/>
                <w:lang w:val="uk-UA" w:eastAsia="uk-UA"/>
              </w:rPr>
            </w:pPr>
            <w:r w:rsidRPr="002B5F9F">
              <w:rPr>
                <w:sz w:val="26"/>
                <w:szCs w:val="26"/>
                <w:lang w:val="uk-UA" w:eastAsia="uk-UA"/>
              </w:rPr>
              <w:t>•</w:t>
            </w:r>
            <w:r w:rsidR="003E216F">
              <w:rPr>
                <w:sz w:val="24"/>
                <w:szCs w:val="24"/>
                <w:lang w:val="uk-UA" w:eastAsia="uk-UA"/>
              </w:rPr>
              <w:t xml:space="preserve"> </w:t>
            </w:r>
            <w:r w:rsidR="000B3435" w:rsidRPr="00951C37">
              <w:rPr>
                <w:sz w:val="24"/>
                <w:szCs w:val="24"/>
                <w:lang w:val="uk-UA" w:eastAsia="uk-UA"/>
              </w:rPr>
              <w:t>помісячне з</w:t>
            </w:r>
            <w:r w:rsidR="00951C37">
              <w:rPr>
                <w:sz w:val="24"/>
                <w:szCs w:val="24"/>
                <w:lang w:val="uk-UA" w:eastAsia="uk-UA"/>
              </w:rPr>
              <w:t>більшення розміру суми податку для плат</w:t>
            </w:r>
            <w:r w:rsidR="003E216F">
              <w:rPr>
                <w:sz w:val="24"/>
                <w:szCs w:val="24"/>
                <w:lang w:val="uk-UA" w:eastAsia="uk-UA"/>
              </w:rPr>
              <w:t>-</w:t>
            </w:r>
            <w:proofErr w:type="spellStart"/>
            <w:r w:rsidR="00951C37">
              <w:rPr>
                <w:sz w:val="24"/>
                <w:szCs w:val="24"/>
                <w:lang w:val="uk-UA" w:eastAsia="uk-UA"/>
              </w:rPr>
              <w:t>ників</w:t>
            </w:r>
            <w:proofErr w:type="spellEnd"/>
            <w:r w:rsidR="00951C37">
              <w:rPr>
                <w:sz w:val="24"/>
                <w:szCs w:val="24"/>
                <w:lang w:val="uk-UA" w:eastAsia="uk-UA"/>
              </w:rPr>
              <w:t xml:space="preserve">: </w:t>
            </w:r>
          </w:p>
          <w:p w:rsidR="000B3435" w:rsidRPr="004A041C" w:rsidRDefault="00951C37" w:rsidP="009A14B7">
            <w:pPr>
              <w:pStyle w:val="a4"/>
              <w:shd w:val="clear" w:color="auto" w:fill="auto"/>
              <w:spacing w:before="0" w:after="0" w:line="247" w:lineRule="auto"/>
              <w:rPr>
                <w:sz w:val="24"/>
                <w:szCs w:val="24"/>
                <w:lang w:val="uk-UA" w:eastAsia="uk-UA"/>
              </w:rPr>
            </w:pPr>
            <w:r w:rsidRPr="004A041C">
              <w:rPr>
                <w:sz w:val="24"/>
                <w:szCs w:val="24"/>
                <w:lang w:val="uk-UA" w:eastAsia="uk-UA"/>
              </w:rPr>
              <w:t xml:space="preserve">- І </w:t>
            </w:r>
            <w:r w:rsidR="009F04AD" w:rsidRPr="004A041C">
              <w:rPr>
                <w:sz w:val="24"/>
                <w:szCs w:val="24"/>
                <w:lang w:val="uk-UA" w:eastAsia="uk-UA"/>
              </w:rPr>
              <w:t xml:space="preserve">групи на </w:t>
            </w:r>
            <w:r w:rsidR="00A079A3" w:rsidRPr="004A041C">
              <w:rPr>
                <w:sz w:val="24"/>
                <w:szCs w:val="24"/>
                <w:lang w:val="uk-UA" w:eastAsia="uk-UA"/>
              </w:rPr>
              <w:t>49,62</w:t>
            </w:r>
            <w:r w:rsidR="009F04AD" w:rsidRPr="004A041C">
              <w:rPr>
                <w:sz w:val="24"/>
                <w:szCs w:val="24"/>
                <w:lang w:val="uk-UA" w:eastAsia="uk-UA"/>
              </w:rPr>
              <w:t xml:space="preserve"> грн</w:t>
            </w:r>
            <w:r w:rsidR="000B3435" w:rsidRPr="004A041C">
              <w:rPr>
                <w:sz w:val="24"/>
                <w:szCs w:val="24"/>
                <w:lang w:val="uk-UA" w:eastAsia="uk-UA"/>
              </w:rPr>
              <w:t>;</w:t>
            </w:r>
          </w:p>
          <w:p w:rsidR="000B3435" w:rsidRPr="004A041C" w:rsidRDefault="000B3435" w:rsidP="009A14B7">
            <w:pPr>
              <w:pStyle w:val="a4"/>
              <w:spacing w:before="0" w:after="0" w:line="247" w:lineRule="auto"/>
              <w:rPr>
                <w:sz w:val="24"/>
                <w:szCs w:val="24"/>
                <w:lang w:val="uk-UA" w:eastAsia="uk-UA"/>
              </w:rPr>
            </w:pPr>
            <w:r w:rsidRPr="004A041C">
              <w:rPr>
                <w:sz w:val="24"/>
                <w:szCs w:val="24"/>
                <w:lang w:val="uk-UA" w:eastAsia="uk-UA"/>
              </w:rPr>
              <w:t xml:space="preserve">- ІІ групи </w:t>
            </w:r>
            <w:r w:rsidR="006C40B0" w:rsidRPr="004A041C">
              <w:rPr>
                <w:sz w:val="24"/>
                <w:szCs w:val="24"/>
                <w:lang w:val="uk-UA" w:eastAsia="uk-UA"/>
              </w:rPr>
              <w:t xml:space="preserve">на </w:t>
            </w:r>
            <w:r w:rsidR="00A079A3" w:rsidRPr="004A041C">
              <w:rPr>
                <w:sz w:val="24"/>
                <w:szCs w:val="24"/>
                <w:lang w:val="uk-UA" w:eastAsia="uk-UA"/>
              </w:rPr>
              <w:t>201,00</w:t>
            </w:r>
            <w:r w:rsidR="006C40B0" w:rsidRPr="004A041C">
              <w:rPr>
                <w:sz w:val="24"/>
                <w:szCs w:val="24"/>
                <w:lang w:val="uk-UA" w:eastAsia="uk-UA"/>
              </w:rPr>
              <w:t xml:space="preserve"> грн</w:t>
            </w:r>
            <w:r w:rsidR="00951C37" w:rsidRPr="004A041C">
              <w:rPr>
                <w:sz w:val="24"/>
                <w:szCs w:val="24"/>
                <w:lang w:val="uk-UA" w:eastAsia="uk-UA"/>
              </w:rPr>
              <w:t>;</w:t>
            </w:r>
            <w:r w:rsidRPr="004A041C">
              <w:rPr>
                <w:sz w:val="24"/>
                <w:szCs w:val="24"/>
                <w:lang w:val="uk-UA" w:eastAsia="uk-UA"/>
              </w:rPr>
              <w:t xml:space="preserve"> **</w:t>
            </w:r>
          </w:p>
          <w:p w:rsidR="00951C37" w:rsidRPr="00CF2A29" w:rsidRDefault="002B5F9F" w:rsidP="009A14B7">
            <w:pPr>
              <w:pStyle w:val="a4"/>
              <w:spacing w:before="0" w:after="0" w:line="247" w:lineRule="auto"/>
              <w:rPr>
                <w:sz w:val="24"/>
                <w:szCs w:val="24"/>
                <w:lang w:val="uk-UA" w:eastAsia="uk-UA"/>
              </w:rPr>
            </w:pPr>
            <w:r w:rsidRPr="0008625E">
              <w:rPr>
                <w:sz w:val="26"/>
                <w:szCs w:val="26"/>
                <w:lang w:val="uk-UA" w:eastAsia="uk-UA"/>
              </w:rPr>
              <w:t>•</w:t>
            </w:r>
            <w:r w:rsidRPr="005C2BF4">
              <w:rPr>
                <w:color w:val="FF0000"/>
                <w:sz w:val="24"/>
                <w:szCs w:val="24"/>
                <w:lang w:val="uk-UA" w:eastAsia="uk-UA"/>
              </w:rPr>
              <w:t xml:space="preserve"> </w:t>
            </w:r>
            <w:r w:rsidR="00951C37" w:rsidRPr="00CF2A29">
              <w:rPr>
                <w:sz w:val="24"/>
                <w:szCs w:val="24"/>
                <w:lang w:val="uk-UA" w:eastAsia="uk-UA"/>
              </w:rPr>
              <w:t>щорічне збільшення роз</w:t>
            </w:r>
            <w:r w:rsidR="00F84D8D" w:rsidRPr="00CF2A29">
              <w:rPr>
                <w:sz w:val="24"/>
                <w:szCs w:val="24"/>
                <w:lang w:val="uk-UA" w:eastAsia="uk-UA"/>
              </w:rPr>
              <w:t xml:space="preserve">міру суми податку для </w:t>
            </w:r>
            <w:proofErr w:type="spellStart"/>
            <w:r w:rsidR="00F84D8D" w:rsidRPr="00CF2A29">
              <w:rPr>
                <w:sz w:val="24"/>
                <w:szCs w:val="24"/>
                <w:lang w:val="uk-UA" w:eastAsia="uk-UA"/>
              </w:rPr>
              <w:t>платни</w:t>
            </w:r>
            <w:r w:rsidR="003E216F">
              <w:rPr>
                <w:sz w:val="24"/>
                <w:szCs w:val="24"/>
                <w:lang w:val="uk-UA" w:eastAsia="uk-UA"/>
              </w:rPr>
              <w:t>-</w:t>
            </w:r>
            <w:r w:rsidR="00F84D8D" w:rsidRPr="00CF2A29">
              <w:rPr>
                <w:sz w:val="24"/>
                <w:szCs w:val="24"/>
                <w:lang w:val="uk-UA" w:eastAsia="uk-UA"/>
              </w:rPr>
              <w:t>ків</w:t>
            </w:r>
            <w:proofErr w:type="spellEnd"/>
            <w:r w:rsidR="00951C37" w:rsidRPr="00CF2A29">
              <w:rPr>
                <w:sz w:val="24"/>
                <w:szCs w:val="24"/>
                <w:lang w:val="uk-UA" w:eastAsia="uk-UA"/>
              </w:rPr>
              <w:t>:</w:t>
            </w:r>
          </w:p>
          <w:p w:rsidR="00951C37" w:rsidRPr="00B92161" w:rsidRDefault="00951C37" w:rsidP="009A14B7">
            <w:pPr>
              <w:pStyle w:val="a4"/>
              <w:shd w:val="clear" w:color="auto" w:fill="auto"/>
              <w:spacing w:before="0" w:after="0" w:line="247" w:lineRule="auto"/>
              <w:rPr>
                <w:sz w:val="24"/>
                <w:szCs w:val="24"/>
                <w:lang w:val="uk-UA" w:eastAsia="uk-UA"/>
              </w:rPr>
            </w:pPr>
            <w:r w:rsidRPr="00CF2A29">
              <w:rPr>
                <w:sz w:val="24"/>
                <w:szCs w:val="24"/>
                <w:lang w:val="uk-UA" w:eastAsia="uk-UA"/>
              </w:rPr>
              <w:t xml:space="preserve">- І групи на </w:t>
            </w:r>
            <w:r w:rsidRPr="00B92161">
              <w:rPr>
                <w:sz w:val="24"/>
                <w:szCs w:val="24"/>
                <w:lang w:val="uk-UA" w:eastAsia="uk-UA"/>
              </w:rPr>
              <w:t>5</w:t>
            </w:r>
            <w:r w:rsidR="00A079A3" w:rsidRPr="00B92161">
              <w:rPr>
                <w:sz w:val="24"/>
                <w:szCs w:val="24"/>
                <w:lang w:val="uk-UA" w:eastAsia="uk-UA"/>
              </w:rPr>
              <w:t>95,44</w:t>
            </w:r>
            <w:r w:rsidRPr="00B92161">
              <w:rPr>
                <w:sz w:val="24"/>
                <w:szCs w:val="24"/>
                <w:lang w:val="uk-UA" w:eastAsia="uk-UA"/>
              </w:rPr>
              <w:t xml:space="preserve"> </w:t>
            </w:r>
            <w:r w:rsidR="009F04AD" w:rsidRPr="00B92161">
              <w:rPr>
                <w:sz w:val="24"/>
                <w:szCs w:val="24"/>
                <w:lang w:val="uk-UA" w:eastAsia="uk-UA"/>
              </w:rPr>
              <w:t>грн</w:t>
            </w:r>
            <w:r w:rsidRPr="00B92161">
              <w:rPr>
                <w:sz w:val="24"/>
                <w:szCs w:val="24"/>
                <w:lang w:val="uk-UA" w:eastAsia="uk-UA"/>
              </w:rPr>
              <w:t>;</w:t>
            </w:r>
          </w:p>
          <w:p w:rsidR="00951C37" w:rsidRPr="004F3680" w:rsidRDefault="00951C37" w:rsidP="00A079A3">
            <w:pPr>
              <w:pStyle w:val="a4"/>
              <w:spacing w:before="0" w:after="0" w:line="247" w:lineRule="auto"/>
              <w:rPr>
                <w:sz w:val="24"/>
                <w:szCs w:val="24"/>
                <w:lang w:val="uk-UA"/>
              </w:rPr>
            </w:pPr>
            <w:r w:rsidRPr="00CF2A29">
              <w:rPr>
                <w:sz w:val="24"/>
                <w:szCs w:val="24"/>
                <w:lang w:val="uk-UA" w:eastAsia="uk-UA"/>
              </w:rPr>
              <w:t xml:space="preserve">- ІІ групи на </w:t>
            </w:r>
            <w:r w:rsidR="00A079A3" w:rsidRPr="00B92161">
              <w:rPr>
                <w:sz w:val="24"/>
                <w:szCs w:val="24"/>
                <w:lang w:val="uk-UA" w:eastAsia="uk-UA"/>
              </w:rPr>
              <w:t>2 412,00</w:t>
            </w:r>
            <w:r w:rsidR="002B5F9F" w:rsidRPr="00B92161">
              <w:rPr>
                <w:sz w:val="24"/>
                <w:szCs w:val="24"/>
                <w:lang w:val="uk-UA" w:eastAsia="uk-UA"/>
              </w:rPr>
              <w:t xml:space="preserve"> грн</w:t>
            </w:r>
          </w:p>
        </w:tc>
      </w:tr>
      <w:tr w:rsidR="003E216F" w:rsidRPr="001C4027" w:rsidTr="003E216F">
        <w:trPr>
          <w:trHeight w:val="90"/>
        </w:trPr>
        <w:tc>
          <w:tcPr>
            <w:tcW w:w="3686" w:type="dxa"/>
            <w:shd w:val="clear" w:color="auto" w:fill="auto"/>
          </w:tcPr>
          <w:p w:rsidR="003E216F" w:rsidRPr="00FC5B41" w:rsidRDefault="003E216F" w:rsidP="003E216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5B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Альтернатива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  <w:p w:rsidR="003E216F" w:rsidRDefault="003E216F" w:rsidP="003E216F">
            <w:pPr>
              <w:pStyle w:val="ae"/>
              <w:spacing w:line="247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5B41">
              <w:rPr>
                <w:rFonts w:ascii="Times New Roman" w:hAnsi="Times New Roman"/>
                <w:sz w:val="24"/>
                <w:szCs w:val="24"/>
                <w:lang w:val="uk-UA"/>
              </w:rPr>
              <w:t>Установлення фіксованих ставок єдиного податку для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фізичних осіб-підприємців І групи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платни-ків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податку (8</w:t>
            </w:r>
            <w:r w:rsidRPr="00FC5B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% розміру </w:t>
            </w:r>
            <w:proofErr w:type="spellStart"/>
            <w:r w:rsidRPr="00FC5B41">
              <w:rPr>
                <w:rFonts w:ascii="Times New Roman" w:hAnsi="Times New Roman"/>
                <w:sz w:val="24"/>
                <w:szCs w:val="24"/>
                <w:lang w:val="uk-UA"/>
              </w:rPr>
              <w:t>прожит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FC5B41">
              <w:rPr>
                <w:rFonts w:ascii="Times New Roman" w:hAnsi="Times New Roman"/>
                <w:sz w:val="24"/>
                <w:szCs w:val="24"/>
                <w:lang w:val="uk-UA"/>
              </w:rPr>
              <w:t>кового</w:t>
            </w:r>
            <w:proofErr w:type="spellEnd"/>
            <w:r w:rsidRPr="00FC5B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мінімуму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для праце-здатних осіб) і ІІ групи (17</w:t>
            </w:r>
            <w:r w:rsidRPr="00FC5B41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C5B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розміру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мінімальної заробітної плати) з розрахунку </w:t>
            </w:r>
            <w:r w:rsidRPr="00154C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</w:t>
            </w:r>
            <w:proofErr w:type="spellStart"/>
            <w:r w:rsidRPr="00154C7C">
              <w:rPr>
                <w:rFonts w:ascii="Times New Roman" w:hAnsi="Times New Roman"/>
                <w:sz w:val="24"/>
                <w:szCs w:val="24"/>
                <w:lang w:val="uk-UA"/>
              </w:rPr>
              <w:t>кален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154C7C">
              <w:rPr>
                <w:rFonts w:ascii="Times New Roman" w:hAnsi="Times New Roman"/>
                <w:sz w:val="24"/>
                <w:szCs w:val="24"/>
                <w:lang w:val="uk-UA"/>
              </w:rPr>
              <w:t>дарний</w:t>
            </w:r>
            <w:proofErr w:type="spellEnd"/>
            <w:r w:rsidRPr="00154C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місяць</w:t>
            </w:r>
          </w:p>
        </w:tc>
        <w:tc>
          <w:tcPr>
            <w:tcW w:w="6095" w:type="dxa"/>
            <w:shd w:val="clear" w:color="auto" w:fill="auto"/>
          </w:tcPr>
          <w:p w:rsidR="003E216F" w:rsidRDefault="003E216F" w:rsidP="003E216F">
            <w:pPr>
              <w:pStyle w:val="a4"/>
              <w:shd w:val="clear" w:color="auto" w:fill="auto"/>
              <w:spacing w:before="0" w:after="0" w:line="240" w:lineRule="auto"/>
              <w:rPr>
                <w:sz w:val="24"/>
                <w:szCs w:val="24"/>
                <w:lang w:val="uk-UA"/>
              </w:rPr>
            </w:pPr>
            <w:r w:rsidRPr="00FC5B41">
              <w:rPr>
                <w:sz w:val="24"/>
                <w:szCs w:val="24"/>
                <w:lang w:val="uk-UA"/>
              </w:rPr>
              <w:t xml:space="preserve">Застосування альтернативи є найбільш прийнятним. З уведенням у дію запропонованого регуляторного акта будуть упорядковані відносини між суб’єктами </w:t>
            </w:r>
            <w:proofErr w:type="spellStart"/>
            <w:r w:rsidRPr="00FC5B41">
              <w:rPr>
                <w:sz w:val="24"/>
                <w:szCs w:val="24"/>
                <w:lang w:val="uk-UA"/>
              </w:rPr>
              <w:t>госпо</w:t>
            </w:r>
            <w:r>
              <w:rPr>
                <w:sz w:val="24"/>
                <w:szCs w:val="24"/>
                <w:lang w:val="uk-UA"/>
              </w:rPr>
              <w:t>-</w:t>
            </w:r>
            <w:r w:rsidRPr="00FC5B41">
              <w:rPr>
                <w:sz w:val="24"/>
                <w:szCs w:val="24"/>
                <w:lang w:val="uk-UA"/>
              </w:rPr>
              <w:t>дарювання</w:t>
            </w:r>
            <w:proofErr w:type="spellEnd"/>
            <w:r w:rsidRPr="00FC5B41">
              <w:rPr>
                <w:sz w:val="24"/>
                <w:szCs w:val="24"/>
                <w:lang w:val="uk-UA"/>
              </w:rPr>
              <w:t xml:space="preserve"> та </w:t>
            </w:r>
            <w:r w:rsidRPr="00905488">
              <w:rPr>
                <w:sz w:val="24"/>
                <w:szCs w:val="24"/>
                <w:lang w:val="uk-UA"/>
              </w:rPr>
              <w:t>податковими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C5B41">
              <w:rPr>
                <w:sz w:val="24"/>
                <w:szCs w:val="24"/>
                <w:lang w:val="uk-UA"/>
              </w:rPr>
              <w:t xml:space="preserve">органами й </w:t>
            </w:r>
            <w:r>
              <w:rPr>
                <w:sz w:val="24"/>
                <w:szCs w:val="24"/>
                <w:lang w:val="uk-UA"/>
              </w:rPr>
              <w:t xml:space="preserve">органами </w:t>
            </w:r>
            <w:r w:rsidRPr="00FC5B41">
              <w:rPr>
                <w:sz w:val="24"/>
                <w:szCs w:val="24"/>
                <w:lang w:val="uk-UA"/>
              </w:rPr>
              <w:t xml:space="preserve">місцевого самоврядування в питаннях сплати єдиного </w:t>
            </w:r>
            <w:r>
              <w:rPr>
                <w:sz w:val="24"/>
                <w:szCs w:val="24"/>
                <w:lang w:val="uk-UA"/>
              </w:rPr>
              <w:t xml:space="preserve">податку фізичними особами – підприємцями І та ІІ груп платників єдиного податку. Установлення ставок єдиного податку забезпечить надходження коштів до </w:t>
            </w:r>
            <w:r w:rsidRPr="00905488">
              <w:rPr>
                <w:rStyle w:val="13"/>
                <w:sz w:val="24"/>
                <w:szCs w:val="24"/>
                <w:lang w:val="uk-UA" w:eastAsia="uk-UA"/>
              </w:rPr>
              <w:t xml:space="preserve">зведеного бюджету </w:t>
            </w:r>
            <w:r>
              <w:rPr>
                <w:rStyle w:val="13"/>
                <w:sz w:val="24"/>
                <w:szCs w:val="24"/>
                <w:lang w:val="uk-UA" w:eastAsia="uk-UA"/>
              </w:rPr>
              <w:t xml:space="preserve">Криворізької </w:t>
            </w:r>
            <w:r w:rsidRPr="00905488">
              <w:rPr>
                <w:rStyle w:val="13"/>
                <w:sz w:val="24"/>
                <w:szCs w:val="24"/>
                <w:lang w:val="uk-UA" w:eastAsia="uk-UA"/>
              </w:rPr>
              <w:t>міської територіальної громади</w:t>
            </w:r>
            <w:r>
              <w:rPr>
                <w:sz w:val="24"/>
                <w:szCs w:val="24"/>
                <w:lang w:val="uk-UA"/>
              </w:rPr>
              <w:t xml:space="preserve"> та нестиме більш прийнятне соціально справедливе податкове навантаження для суб’єктів господарювання, що підпадають під оподаткування за спрощеною системою.</w:t>
            </w:r>
          </w:p>
          <w:p w:rsidR="00701C10" w:rsidRPr="003E216F" w:rsidRDefault="00701C10" w:rsidP="003E216F">
            <w:pPr>
              <w:pStyle w:val="a4"/>
              <w:shd w:val="clear" w:color="auto" w:fill="auto"/>
              <w:spacing w:before="0" w:after="0" w:line="240" w:lineRule="auto"/>
              <w:rPr>
                <w:sz w:val="24"/>
                <w:szCs w:val="24"/>
                <w:lang w:val="uk-UA"/>
              </w:rPr>
            </w:pPr>
            <w:r w:rsidRPr="00FD3542">
              <w:rPr>
                <w:sz w:val="24"/>
                <w:szCs w:val="24"/>
                <w:lang w:val="uk-UA"/>
              </w:rPr>
              <w:t xml:space="preserve">За даними </w:t>
            </w:r>
            <w:r w:rsidRPr="00E61E91">
              <w:rPr>
                <w:sz w:val="24"/>
                <w:szCs w:val="24"/>
                <w:lang w:val="uk-UA"/>
              </w:rPr>
              <w:t>Головного управління ДПС</w:t>
            </w:r>
            <w:r w:rsidRPr="00FD3542">
              <w:rPr>
                <w:sz w:val="24"/>
                <w:szCs w:val="24"/>
                <w:lang w:val="uk-UA"/>
              </w:rPr>
              <w:t xml:space="preserve"> у </w:t>
            </w:r>
            <w:proofErr w:type="spellStart"/>
            <w:r w:rsidRPr="00FD3542">
              <w:rPr>
                <w:sz w:val="24"/>
                <w:szCs w:val="24"/>
                <w:lang w:val="uk-UA"/>
              </w:rPr>
              <w:t>Дніпропет</w:t>
            </w:r>
            <w:r>
              <w:rPr>
                <w:sz w:val="24"/>
                <w:szCs w:val="24"/>
                <w:lang w:val="uk-UA"/>
              </w:rPr>
              <w:t>-</w:t>
            </w:r>
            <w:r w:rsidRPr="00FD3542">
              <w:rPr>
                <w:sz w:val="24"/>
                <w:szCs w:val="24"/>
                <w:lang w:val="uk-UA"/>
              </w:rPr>
              <w:t>ровській</w:t>
            </w:r>
            <w:proofErr w:type="spellEnd"/>
            <w:r w:rsidRPr="00FD3542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D3542">
              <w:rPr>
                <w:sz w:val="24"/>
                <w:szCs w:val="24"/>
                <w:lang w:val="uk-UA"/>
              </w:rPr>
              <w:t xml:space="preserve">області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D3542">
              <w:rPr>
                <w:sz w:val="24"/>
                <w:szCs w:val="24"/>
                <w:lang w:val="uk-UA"/>
              </w:rPr>
              <w:t xml:space="preserve">прогнозні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D3542">
              <w:rPr>
                <w:sz w:val="24"/>
                <w:szCs w:val="24"/>
                <w:lang w:val="uk-UA"/>
              </w:rPr>
              <w:t xml:space="preserve">показники </w:t>
            </w:r>
            <w:r>
              <w:rPr>
                <w:sz w:val="24"/>
                <w:szCs w:val="24"/>
                <w:lang w:val="uk-UA"/>
              </w:rPr>
              <w:t xml:space="preserve">  </w:t>
            </w:r>
            <w:r w:rsidRPr="00FD3542">
              <w:rPr>
                <w:sz w:val="24"/>
                <w:szCs w:val="24"/>
                <w:lang w:val="uk-UA"/>
              </w:rPr>
              <w:t>надходжень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D3542">
              <w:rPr>
                <w:sz w:val="24"/>
                <w:szCs w:val="24"/>
                <w:lang w:val="uk-UA"/>
              </w:rPr>
              <w:t xml:space="preserve"> до</w:t>
            </w:r>
          </w:p>
        </w:tc>
      </w:tr>
      <w:tr w:rsidR="003E216F" w:rsidRPr="003E216F" w:rsidTr="003E216F">
        <w:trPr>
          <w:trHeight w:val="90"/>
        </w:trPr>
        <w:tc>
          <w:tcPr>
            <w:tcW w:w="3686" w:type="dxa"/>
            <w:shd w:val="clear" w:color="auto" w:fill="auto"/>
          </w:tcPr>
          <w:p w:rsidR="003E216F" w:rsidRPr="003E216F" w:rsidRDefault="003E216F" w:rsidP="003E216F">
            <w:pPr>
              <w:pStyle w:val="ae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6095" w:type="dxa"/>
            <w:shd w:val="clear" w:color="auto" w:fill="auto"/>
          </w:tcPr>
          <w:p w:rsidR="003E216F" w:rsidRPr="003E216F" w:rsidRDefault="003E216F" w:rsidP="003E216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2</w:t>
            </w:r>
          </w:p>
        </w:tc>
      </w:tr>
      <w:tr w:rsidR="00B720F7" w:rsidRPr="001C4027" w:rsidTr="00701C10">
        <w:trPr>
          <w:trHeight w:val="1977"/>
        </w:trPr>
        <w:tc>
          <w:tcPr>
            <w:tcW w:w="3686" w:type="dxa"/>
            <w:shd w:val="clear" w:color="auto" w:fill="auto"/>
          </w:tcPr>
          <w:p w:rsidR="00B720F7" w:rsidRPr="00FC5B41" w:rsidRDefault="00B720F7" w:rsidP="005A181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4C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B720F7" w:rsidRDefault="00CF2A29" w:rsidP="005A1819">
            <w:pPr>
              <w:pStyle w:val="a4"/>
              <w:shd w:val="clear" w:color="auto" w:fill="auto"/>
              <w:spacing w:before="0" w:after="0" w:line="240" w:lineRule="auto"/>
              <w:rPr>
                <w:sz w:val="24"/>
                <w:szCs w:val="24"/>
                <w:lang w:val="uk-UA"/>
              </w:rPr>
            </w:pPr>
            <w:r w:rsidRPr="00905488">
              <w:rPr>
                <w:rStyle w:val="13"/>
                <w:sz w:val="24"/>
                <w:szCs w:val="24"/>
                <w:lang w:val="uk-UA" w:eastAsia="uk-UA"/>
              </w:rPr>
              <w:t xml:space="preserve">зведеного бюджету </w:t>
            </w:r>
            <w:r w:rsidR="001B14A9">
              <w:rPr>
                <w:rStyle w:val="13"/>
                <w:sz w:val="24"/>
                <w:szCs w:val="24"/>
                <w:lang w:val="uk-UA" w:eastAsia="uk-UA"/>
              </w:rPr>
              <w:t xml:space="preserve">Криворізької </w:t>
            </w:r>
            <w:r w:rsidRPr="00905488">
              <w:rPr>
                <w:rStyle w:val="13"/>
                <w:sz w:val="24"/>
                <w:szCs w:val="24"/>
                <w:lang w:val="uk-UA" w:eastAsia="uk-UA"/>
              </w:rPr>
              <w:t xml:space="preserve">міської </w:t>
            </w:r>
            <w:proofErr w:type="spellStart"/>
            <w:r w:rsidRPr="00905488">
              <w:rPr>
                <w:rStyle w:val="13"/>
                <w:sz w:val="24"/>
                <w:szCs w:val="24"/>
                <w:lang w:val="uk-UA" w:eastAsia="uk-UA"/>
              </w:rPr>
              <w:t>територіаль</w:t>
            </w:r>
            <w:proofErr w:type="spellEnd"/>
            <w:r w:rsidR="003E216F">
              <w:rPr>
                <w:rStyle w:val="13"/>
                <w:sz w:val="24"/>
                <w:szCs w:val="24"/>
                <w:lang w:val="uk-UA" w:eastAsia="uk-UA"/>
              </w:rPr>
              <w:t xml:space="preserve">- </w:t>
            </w:r>
            <w:proofErr w:type="spellStart"/>
            <w:r w:rsidRPr="00905488">
              <w:rPr>
                <w:rStyle w:val="13"/>
                <w:sz w:val="24"/>
                <w:szCs w:val="24"/>
                <w:lang w:val="uk-UA" w:eastAsia="uk-UA"/>
              </w:rPr>
              <w:t>ної</w:t>
            </w:r>
            <w:proofErr w:type="spellEnd"/>
            <w:r w:rsidRPr="00905488">
              <w:rPr>
                <w:rStyle w:val="13"/>
                <w:sz w:val="24"/>
                <w:szCs w:val="24"/>
                <w:lang w:val="uk-UA" w:eastAsia="uk-UA"/>
              </w:rPr>
              <w:t xml:space="preserve"> громади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2B5F9F">
              <w:rPr>
                <w:sz w:val="24"/>
                <w:szCs w:val="24"/>
                <w:lang w:val="uk-UA"/>
              </w:rPr>
              <w:t>в</w:t>
            </w:r>
            <w:r w:rsidR="00B720F7">
              <w:rPr>
                <w:sz w:val="24"/>
                <w:szCs w:val="24"/>
                <w:lang w:val="uk-UA"/>
              </w:rPr>
              <w:t xml:space="preserve"> перший рік </w:t>
            </w:r>
            <w:r w:rsidR="00905488">
              <w:rPr>
                <w:sz w:val="24"/>
                <w:szCs w:val="24"/>
                <w:lang w:val="uk-UA"/>
              </w:rPr>
              <w:t>регулювання</w:t>
            </w:r>
            <w:r w:rsidR="00B720F7">
              <w:rPr>
                <w:sz w:val="24"/>
                <w:szCs w:val="24"/>
                <w:lang w:val="uk-UA"/>
              </w:rPr>
              <w:t xml:space="preserve"> </w:t>
            </w:r>
            <w:r w:rsidR="002B5F9F">
              <w:rPr>
                <w:sz w:val="24"/>
                <w:szCs w:val="24"/>
                <w:lang w:val="uk-UA"/>
              </w:rPr>
              <w:t>складуть</w:t>
            </w:r>
            <w:r w:rsidR="00B720F7">
              <w:rPr>
                <w:sz w:val="24"/>
                <w:szCs w:val="24"/>
                <w:lang w:val="uk-UA"/>
              </w:rPr>
              <w:t xml:space="preserve"> </w:t>
            </w:r>
            <w:r w:rsidR="003E216F">
              <w:rPr>
                <w:sz w:val="24"/>
                <w:szCs w:val="24"/>
                <w:lang w:val="uk-UA"/>
              </w:rPr>
              <w:t xml:space="preserve">             </w:t>
            </w:r>
            <w:r w:rsidR="004E3653" w:rsidRPr="00905488">
              <w:rPr>
                <w:sz w:val="24"/>
                <w:szCs w:val="24"/>
                <w:lang w:val="uk-UA"/>
              </w:rPr>
              <w:t>10</w:t>
            </w:r>
            <w:r w:rsidR="00EF1DEC" w:rsidRPr="00905488">
              <w:rPr>
                <w:sz w:val="24"/>
                <w:szCs w:val="24"/>
                <w:lang w:val="uk-UA"/>
              </w:rPr>
              <w:t>4</w:t>
            </w:r>
            <w:r w:rsidR="004E3653" w:rsidRPr="00905488">
              <w:rPr>
                <w:sz w:val="24"/>
                <w:szCs w:val="24"/>
                <w:lang w:val="uk-UA"/>
              </w:rPr>
              <w:t>,8</w:t>
            </w:r>
            <w:r w:rsidR="00EF1DEC" w:rsidRPr="00905488">
              <w:rPr>
                <w:sz w:val="24"/>
                <w:szCs w:val="24"/>
                <w:lang w:val="uk-UA"/>
              </w:rPr>
              <w:t>6</w:t>
            </w:r>
            <w:r w:rsidR="00B720F7" w:rsidRPr="00FD3542">
              <w:rPr>
                <w:sz w:val="24"/>
                <w:szCs w:val="24"/>
                <w:lang w:val="uk-UA"/>
              </w:rPr>
              <w:t xml:space="preserve"> </w:t>
            </w:r>
            <w:r w:rsidR="00830BB3">
              <w:rPr>
                <w:sz w:val="24"/>
                <w:szCs w:val="24"/>
                <w:lang w:val="uk-UA"/>
              </w:rPr>
              <w:t>млн</w:t>
            </w:r>
            <w:r w:rsidR="00B720F7">
              <w:rPr>
                <w:sz w:val="24"/>
                <w:szCs w:val="24"/>
                <w:lang w:val="uk-UA"/>
              </w:rPr>
              <w:t xml:space="preserve"> </w:t>
            </w:r>
            <w:r w:rsidR="00830BB3">
              <w:rPr>
                <w:sz w:val="24"/>
                <w:szCs w:val="24"/>
                <w:lang w:val="uk-UA"/>
              </w:rPr>
              <w:t>грн</w:t>
            </w:r>
            <w:r w:rsidR="009A14B7">
              <w:rPr>
                <w:sz w:val="24"/>
                <w:szCs w:val="24"/>
                <w:lang w:val="uk-UA"/>
              </w:rPr>
              <w:t>,</w:t>
            </w:r>
            <w:r w:rsidR="00B720F7">
              <w:rPr>
                <w:sz w:val="24"/>
                <w:szCs w:val="24"/>
                <w:lang w:val="uk-UA"/>
              </w:rPr>
              <w:t xml:space="preserve"> </w:t>
            </w:r>
            <w:r w:rsidR="002B5F9F">
              <w:rPr>
                <w:sz w:val="24"/>
                <w:szCs w:val="24"/>
                <w:lang w:val="uk-UA"/>
              </w:rPr>
              <w:t xml:space="preserve">від </w:t>
            </w:r>
            <w:r w:rsidR="00B720F7" w:rsidRPr="00FD3542">
              <w:rPr>
                <w:sz w:val="24"/>
                <w:szCs w:val="24"/>
                <w:lang w:val="uk-UA"/>
              </w:rPr>
              <w:t xml:space="preserve">І </w:t>
            </w:r>
            <w:r w:rsidR="009A14B7">
              <w:rPr>
                <w:sz w:val="24"/>
                <w:szCs w:val="24"/>
                <w:lang w:val="uk-UA"/>
              </w:rPr>
              <w:t xml:space="preserve"> </w:t>
            </w:r>
            <w:r w:rsidR="00B720F7" w:rsidRPr="00FD3542">
              <w:rPr>
                <w:sz w:val="24"/>
                <w:szCs w:val="24"/>
                <w:lang w:val="uk-UA"/>
              </w:rPr>
              <w:t>груп</w:t>
            </w:r>
            <w:r w:rsidR="002B5F9F">
              <w:rPr>
                <w:sz w:val="24"/>
                <w:szCs w:val="24"/>
                <w:lang w:val="uk-UA"/>
              </w:rPr>
              <w:t>и</w:t>
            </w:r>
            <w:r w:rsidR="00B720F7">
              <w:rPr>
                <w:sz w:val="24"/>
                <w:szCs w:val="24"/>
                <w:lang w:val="uk-UA"/>
              </w:rPr>
              <w:t xml:space="preserve"> </w:t>
            </w:r>
            <w:r w:rsidR="00B720F7" w:rsidRPr="00FD3542">
              <w:rPr>
                <w:sz w:val="24"/>
                <w:szCs w:val="24"/>
                <w:lang w:val="uk-UA"/>
              </w:rPr>
              <w:t xml:space="preserve">платників </w:t>
            </w:r>
            <w:r w:rsidR="00B720F7">
              <w:rPr>
                <w:sz w:val="24"/>
                <w:szCs w:val="24"/>
                <w:lang w:val="uk-UA"/>
              </w:rPr>
              <w:t xml:space="preserve"> </w:t>
            </w:r>
            <w:r w:rsidR="00B720F7" w:rsidRPr="00FD3542">
              <w:rPr>
                <w:sz w:val="24"/>
                <w:szCs w:val="24"/>
                <w:lang w:val="uk-UA"/>
              </w:rPr>
              <w:t xml:space="preserve">податку – </w:t>
            </w:r>
            <w:r w:rsidR="003E216F">
              <w:rPr>
                <w:sz w:val="24"/>
                <w:szCs w:val="24"/>
                <w:lang w:val="uk-UA"/>
              </w:rPr>
              <w:t xml:space="preserve">                 </w:t>
            </w:r>
            <w:r w:rsidR="004E3653">
              <w:rPr>
                <w:sz w:val="24"/>
                <w:szCs w:val="24"/>
                <w:lang w:val="uk-UA"/>
              </w:rPr>
              <w:t>7,30</w:t>
            </w:r>
            <w:r w:rsidR="00830BB3">
              <w:rPr>
                <w:sz w:val="24"/>
                <w:szCs w:val="24"/>
                <w:lang w:val="uk-UA"/>
              </w:rPr>
              <w:t xml:space="preserve"> млн</w:t>
            </w:r>
            <w:r w:rsidR="00B720F7">
              <w:rPr>
                <w:sz w:val="24"/>
                <w:szCs w:val="24"/>
                <w:lang w:val="uk-UA"/>
              </w:rPr>
              <w:t xml:space="preserve"> </w:t>
            </w:r>
            <w:r w:rsidR="00B720F7" w:rsidRPr="00FD3542">
              <w:rPr>
                <w:sz w:val="24"/>
                <w:szCs w:val="24"/>
                <w:lang w:val="uk-UA"/>
              </w:rPr>
              <w:t>гр</w:t>
            </w:r>
            <w:r w:rsidR="00830BB3">
              <w:rPr>
                <w:sz w:val="24"/>
                <w:szCs w:val="24"/>
                <w:lang w:val="uk-UA"/>
              </w:rPr>
              <w:t>н</w:t>
            </w:r>
            <w:r w:rsidR="00B720F7">
              <w:rPr>
                <w:sz w:val="24"/>
                <w:szCs w:val="24"/>
                <w:lang w:val="uk-UA"/>
              </w:rPr>
              <w:t xml:space="preserve">, ІІ групи </w:t>
            </w:r>
            <w:r w:rsidR="00B720F7" w:rsidRPr="00FD3542">
              <w:rPr>
                <w:sz w:val="24"/>
                <w:szCs w:val="24"/>
                <w:lang w:val="uk-UA"/>
              </w:rPr>
              <w:t>–</w:t>
            </w:r>
            <w:r w:rsidR="00830BB3">
              <w:rPr>
                <w:sz w:val="24"/>
                <w:szCs w:val="24"/>
                <w:lang w:val="uk-UA"/>
              </w:rPr>
              <w:t xml:space="preserve"> </w:t>
            </w:r>
            <w:r w:rsidR="005A1819">
              <w:rPr>
                <w:sz w:val="24"/>
                <w:szCs w:val="24"/>
                <w:lang w:val="uk-UA"/>
              </w:rPr>
              <w:t xml:space="preserve"> </w:t>
            </w:r>
            <w:r w:rsidR="004E3653" w:rsidRPr="00905488">
              <w:rPr>
                <w:sz w:val="24"/>
                <w:szCs w:val="24"/>
                <w:lang w:val="uk-UA"/>
              </w:rPr>
              <w:t>9</w:t>
            </w:r>
            <w:r w:rsidR="00EF1DEC" w:rsidRPr="00905488">
              <w:rPr>
                <w:sz w:val="24"/>
                <w:szCs w:val="24"/>
                <w:lang w:val="uk-UA"/>
              </w:rPr>
              <w:t>7</w:t>
            </w:r>
            <w:r w:rsidR="004E3653" w:rsidRPr="00905488">
              <w:rPr>
                <w:sz w:val="24"/>
                <w:szCs w:val="24"/>
                <w:lang w:val="uk-UA"/>
              </w:rPr>
              <w:t>,5</w:t>
            </w:r>
            <w:r w:rsidR="00EF1DEC" w:rsidRPr="00905488">
              <w:rPr>
                <w:sz w:val="24"/>
                <w:szCs w:val="24"/>
                <w:lang w:val="uk-UA"/>
              </w:rPr>
              <w:t>6</w:t>
            </w:r>
            <w:r w:rsidR="00830BB3">
              <w:rPr>
                <w:sz w:val="24"/>
                <w:szCs w:val="24"/>
                <w:lang w:val="uk-UA"/>
              </w:rPr>
              <w:t xml:space="preserve">  млн</w:t>
            </w:r>
            <w:r w:rsidR="00B720F7">
              <w:rPr>
                <w:sz w:val="24"/>
                <w:szCs w:val="24"/>
                <w:lang w:val="uk-UA"/>
              </w:rPr>
              <w:t xml:space="preserve"> грн.</w:t>
            </w:r>
          </w:p>
          <w:p w:rsidR="00B720F7" w:rsidRDefault="00B720F7" w:rsidP="005A1819">
            <w:pPr>
              <w:pStyle w:val="a4"/>
              <w:shd w:val="clear" w:color="auto" w:fill="auto"/>
              <w:spacing w:before="0"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Суб’єкти господарювання сплачуватимуть єдиний податок:</w:t>
            </w:r>
          </w:p>
          <w:p w:rsidR="00B720F7" w:rsidRPr="00FD3542" w:rsidRDefault="00B720F7" w:rsidP="005A1819">
            <w:pPr>
              <w:pStyle w:val="a4"/>
              <w:shd w:val="clear" w:color="auto" w:fill="auto"/>
              <w:spacing w:before="0"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І група при ставці 8% </w:t>
            </w:r>
            <w:r w:rsidRPr="00FD3542">
              <w:rPr>
                <w:sz w:val="24"/>
                <w:szCs w:val="24"/>
                <w:lang w:val="uk-UA"/>
              </w:rPr>
              <w:t>–</w:t>
            </w:r>
            <w:r w:rsidR="004E5F69">
              <w:rPr>
                <w:sz w:val="24"/>
                <w:szCs w:val="24"/>
                <w:lang w:val="uk-UA"/>
              </w:rPr>
              <w:t xml:space="preserve"> 1</w:t>
            </w:r>
            <w:r w:rsidR="004E3653">
              <w:rPr>
                <w:sz w:val="24"/>
                <w:szCs w:val="24"/>
                <w:lang w:val="uk-UA"/>
              </w:rPr>
              <w:t>98,48</w:t>
            </w:r>
            <w:r w:rsidR="004E5F69">
              <w:rPr>
                <w:sz w:val="24"/>
                <w:szCs w:val="24"/>
                <w:lang w:val="uk-UA"/>
              </w:rPr>
              <w:t xml:space="preserve"> грн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:rsidR="00B720F7" w:rsidRPr="003B0711" w:rsidRDefault="00B720F7" w:rsidP="001B14A9">
            <w:pPr>
              <w:pStyle w:val="a4"/>
              <w:shd w:val="clear" w:color="auto" w:fill="auto"/>
              <w:spacing w:before="0" w:after="0" w:line="240" w:lineRule="auto"/>
            </w:pPr>
            <w:r>
              <w:rPr>
                <w:sz w:val="24"/>
                <w:szCs w:val="24"/>
                <w:lang w:val="uk-UA"/>
              </w:rPr>
              <w:t xml:space="preserve">- ІІ група при ставці 17 % </w:t>
            </w:r>
            <w:r w:rsidRPr="00FD3542">
              <w:rPr>
                <w:sz w:val="24"/>
                <w:szCs w:val="24"/>
                <w:lang w:val="uk-UA"/>
              </w:rPr>
              <w:t>–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4E3653">
              <w:rPr>
                <w:sz w:val="24"/>
                <w:szCs w:val="24"/>
                <w:lang w:val="uk-UA"/>
              </w:rPr>
              <w:t>1 139,0</w:t>
            </w:r>
            <w:r w:rsidR="00CF2A29">
              <w:rPr>
                <w:sz w:val="24"/>
                <w:szCs w:val="24"/>
                <w:lang w:val="uk-UA"/>
              </w:rPr>
              <w:t>0</w:t>
            </w:r>
            <w:r w:rsidR="003E216F">
              <w:rPr>
                <w:sz w:val="24"/>
                <w:szCs w:val="24"/>
                <w:lang w:val="uk-UA"/>
              </w:rPr>
              <w:t xml:space="preserve"> грн</w:t>
            </w:r>
            <w:r>
              <w:rPr>
                <w:sz w:val="24"/>
                <w:szCs w:val="24"/>
                <w:lang w:val="uk-UA"/>
              </w:rPr>
              <w:t>**</w:t>
            </w:r>
          </w:p>
        </w:tc>
      </w:tr>
    </w:tbl>
    <w:p w:rsidR="00C463D4" w:rsidRPr="00553CE5" w:rsidRDefault="00C463D4" w:rsidP="002974CA">
      <w:pPr>
        <w:pStyle w:val="ae"/>
        <w:spacing w:line="247" w:lineRule="auto"/>
        <w:jc w:val="both"/>
        <w:rPr>
          <w:rStyle w:val="a7"/>
          <w:i/>
          <w:sz w:val="24"/>
          <w:szCs w:val="24"/>
          <w:lang w:val="uk-UA" w:eastAsia="uk-UA"/>
        </w:rPr>
      </w:pPr>
    </w:p>
    <w:p w:rsidR="005049D0" w:rsidRPr="00ED6186" w:rsidRDefault="00DE5665" w:rsidP="005049D0">
      <w:pPr>
        <w:pStyle w:val="ae"/>
        <w:spacing w:line="235" w:lineRule="auto"/>
        <w:ind w:firstLine="708"/>
        <w:jc w:val="both"/>
        <w:rPr>
          <w:rStyle w:val="a7"/>
          <w:b/>
          <w:i/>
          <w:color w:val="FF0000"/>
          <w:sz w:val="24"/>
          <w:szCs w:val="24"/>
          <w:lang w:val="uk-UA" w:eastAsia="uk-UA"/>
        </w:rPr>
      </w:pPr>
      <w:r w:rsidRPr="00C67BFB">
        <w:rPr>
          <w:rStyle w:val="a7"/>
          <w:i/>
          <w:sz w:val="24"/>
          <w:szCs w:val="24"/>
          <w:lang w:val="uk-UA" w:eastAsia="uk-UA"/>
        </w:rPr>
        <w:t>*</w:t>
      </w:r>
      <w:r w:rsidR="00C463D4" w:rsidRPr="00C67BFB">
        <w:rPr>
          <w:rStyle w:val="a7"/>
          <w:i/>
          <w:sz w:val="24"/>
          <w:szCs w:val="24"/>
          <w:lang w:val="uk-UA" w:eastAsia="uk-UA"/>
        </w:rPr>
        <w:t xml:space="preserve">При описі альтернатив використовувалися прогнозні показники надходжень </w:t>
      </w:r>
      <w:r w:rsidR="00257BBC">
        <w:rPr>
          <w:rStyle w:val="a7"/>
          <w:i/>
          <w:sz w:val="24"/>
          <w:szCs w:val="24"/>
          <w:lang w:val="uk-UA" w:eastAsia="uk-UA"/>
        </w:rPr>
        <w:t xml:space="preserve">                  </w:t>
      </w:r>
      <w:r w:rsidR="00C463D4" w:rsidRPr="00C67BFB">
        <w:rPr>
          <w:rStyle w:val="a7"/>
          <w:i/>
          <w:sz w:val="24"/>
          <w:szCs w:val="24"/>
          <w:lang w:val="uk-UA" w:eastAsia="uk-UA"/>
        </w:rPr>
        <w:t xml:space="preserve">до бюджету від сплати єдиного податку платниками І та ІІ груп, </w:t>
      </w:r>
      <w:r w:rsidR="00C463D4" w:rsidRPr="00E61E91">
        <w:rPr>
          <w:rStyle w:val="a7"/>
          <w:i/>
          <w:sz w:val="24"/>
          <w:szCs w:val="24"/>
          <w:lang w:val="uk-UA" w:eastAsia="uk-UA"/>
        </w:rPr>
        <w:t xml:space="preserve">надані </w:t>
      </w:r>
      <w:r w:rsidR="005049D0" w:rsidRPr="00F74133">
        <w:rPr>
          <w:rStyle w:val="20"/>
          <w:b w:val="0"/>
          <w:bCs w:val="0"/>
          <w:i/>
          <w:sz w:val="24"/>
          <w:szCs w:val="24"/>
          <w:lang w:val="uk-UA" w:eastAsia="uk-UA"/>
        </w:rPr>
        <w:t>Головн</w:t>
      </w:r>
      <w:r w:rsidR="00E61E91">
        <w:rPr>
          <w:rStyle w:val="20"/>
          <w:b w:val="0"/>
          <w:bCs w:val="0"/>
          <w:i/>
          <w:sz w:val="24"/>
          <w:szCs w:val="24"/>
          <w:lang w:val="uk-UA" w:eastAsia="uk-UA"/>
        </w:rPr>
        <w:t>им</w:t>
      </w:r>
      <w:r w:rsidR="005049D0" w:rsidRPr="00F74133">
        <w:rPr>
          <w:rStyle w:val="20"/>
          <w:b w:val="0"/>
          <w:bCs w:val="0"/>
          <w:i/>
          <w:sz w:val="24"/>
          <w:szCs w:val="24"/>
          <w:lang w:val="uk-UA" w:eastAsia="uk-UA"/>
        </w:rPr>
        <w:t xml:space="preserve"> управління</w:t>
      </w:r>
      <w:r w:rsidR="00E61E91">
        <w:rPr>
          <w:rStyle w:val="20"/>
          <w:b w:val="0"/>
          <w:bCs w:val="0"/>
          <w:i/>
          <w:sz w:val="24"/>
          <w:szCs w:val="24"/>
          <w:lang w:val="uk-UA" w:eastAsia="uk-UA"/>
        </w:rPr>
        <w:t>м</w:t>
      </w:r>
      <w:r w:rsidR="005049D0" w:rsidRPr="00F74133">
        <w:rPr>
          <w:rStyle w:val="20"/>
          <w:b w:val="0"/>
          <w:bCs w:val="0"/>
          <w:i/>
          <w:sz w:val="24"/>
          <w:szCs w:val="24"/>
          <w:lang w:val="uk-UA" w:eastAsia="uk-UA"/>
        </w:rPr>
        <w:t xml:space="preserve"> ДПС у Дніпропетровській області </w:t>
      </w:r>
      <w:r w:rsidR="005049D0" w:rsidRPr="00F74133">
        <w:rPr>
          <w:rFonts w:ascii="Times New Roman" w:hAnsi="Times New Roman"/>
          <w:i/>
          <w:sz w:val="24"/>
          <w:szCs w:val="24"/>
          <w:lang w:val="uk-UA" w:eastAsia="ru-RU"/>
        </w:rPr>
        <w:t xml:space="preserve">станом на 01.01.2021 </w:t>
      </w:r>
      <w:r w:rsidR="005049D0" w:rsidRPr="00F74133">
        <w:rPr>
          <w:rStyle w:val="20"/>
          <w:b w:val="0"/>
          <w:bCs w:val="0"/>
          <w:i/>
          <w:sz w:val="24"/>
          <w:szCs w:val="24"/>
          <w:lang w:val="uk-UA" w:eastAsia="uk-UA"/>
        </w:rPr>
        <w:t xml:space="preserve">(листи </w:t>
      </w:r>
      <w:r w:rsidR="005049D0" w:rsidRPr="00F74133">
        <w:rPr>
          <w:rFonts w:ascii="Times New Roman" w:hAnsi="Times New Roman"/>
          <w:i/>
          <w:sz w:val="24"/>
          <w:szCs w:val="24"/>
          <w:lang w:val="uk-UA"/>
        </w:rPr>
        <w:t>від 20.01.2021 №156/5/04-36-04-1</w:t>
      </w:r>
      <w:r w:rsidR="005049D0" w:rsidRPr="00D764DD">
        <w:rPr>
          <w:rFonts w:ascii="Times New Roman" w:hAnsi="Times New Roman"/>
          <w:i/>
          <w:sz w:val="24"/>
          <w:szCs w:val="24"/>
          <w:lang w:val="uk-UA"/>
        </w:rPr>
        <w:t>0</w:t>
      </w:r>
      <w:r w:rsidR="00D764DD" w:rsidRPr="00D764DD"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>,</w:t>
      </w:r>
      <w:r w:rsidR="00D764DD">
        <w:rPr>
          <w:rFonts w:ascii="Times New Roman" w:eastAsia="Times New Roman" w:hAnsi="Times New Roman"/>
          <w:bCs/>
          <w:i/>
          <w:color w:val="FF0000"/>
          <w:sz w:val="24"/>
          <w:szCs w:val="24"/>
          <w:lang w:val="uk-UA"/>
        </w:rPr>
        <w:t xml:space="preserve"> </w:t>
      </w:r>
      <w:r w:rsidR="00D764DD" w:rsidRPr="0047219C"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>25.01.2021 №310/5/04-36-04-11-07</w:t>
      </w:r>
      <w:r w:rsidR="00D764DD" w:rsidRPr="0047219C">
        <w:rPr>
          <w:rStyle w:val="20"/>
          <w:b w:val="0"/>
          <w:bCs w:val="0"/>
          <w:i/>
          <w:sz w:val="24"/>
          <w:szCs w:val="24"/>
          <w:lang w:val="uk-UA" w:eastAsia="uk-UA"/>
        </w:rPr>
        <w:t>)</w:t>
      </w:r>
      <w:r w:rsidR="00D764DD" w:rsidRPr="0047219C">
        <w:rPr>
          <w:rStyle w:val="a7"/>
          <w:i/>
          <w:sz w:val="24"/>
          <w:szCs w:val="24"/>
          <w:lang w:val="uk-UA" w:eastAsia="uk-UA"/>
        </w:rPr>
        <w:t>.</w:t>
      </w:r>
    </w:p>
    <w:p w:rsidR="00184048" w:rsidRDefault="00DE5665" w:rsidP="00553CE5">
      <w:pPr>
        <w:pStyle w:val="ae"/>
        <w:spacing w:line="233" w:lineRule="auto"/>
        <w:ind w:firstLine="709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154C7C">
        <w:rPr>
          <w:rFonts w:ascii="Times New Roman" w:hAnsi="Times New Roman"/>
          <w:i/>
          <w:sz w:val="24"/>
          <w:szCs w:val="24"/>
          <w:lang w:val="uk-UA"/>
        </w:rPr>
        <w:t>**</w:t>
      </w:r>
      <w:r w:rsidR="00184048" w:rsidRPr="00154C7C">
        <w:rPr>
          <w:rFonts w:ascii="Times New Roman" w:hAnsi="Times New Roman"/>
          <w:i/>
          <w:sz w:val="24"/>
          <w:szCs w:val="24"/>
          <w:lang w:val="uk-UA"/>
        </w:rPr>
        <w:t>Максимальна ставка податку для платників І</w:t>
      </w:r>
      <w:r w:rsidR="00C67BFB" w:rsidRPr="00154C7C">
        <w:rPr>
          <w:rFonts w:ascii="Times New Roman" w:hAnsi="Times New Roman"/>
          <w:i/>
          <w:sz w:val="24"/>
          <w:szCs w:val="24"/>
          <w:lang w:val="uk-UA"/>
        </w:rPr>
        <w:t xml:space="preserve"> групи 10% –</w:t>
      </w:r>
      <w:r w:rsidR="004C3843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C67BFB" w:rsidRPr="00154C7C">
        <w:rPr>
          <w:rFonts w:ascii="Times New Roman" w:hAnsi="Times New Roman"/>
          <w:i/>
          <w:sz w:val="24"/>
          <w:szCs w:val="24"/>
          <w:lang w:val="uk-UA"/>
        </w:rPr>
        <w:t>2</w:t>
      </w:r>
      <w:r w:rsidR="00032511">
        <w:rPr>
          <w:rFonts w:ascii="Times New Roman" w:hAnsi="Times New Roman"/>
          <w:i/>
          <w:sz w:val="24"/>
          <w:szCs w:val="24"/>
          <w:lang w:val="uk-UA"/>
        </w:rPr>
        <w:t>48,10</w:t>
      </w:r>
      <w:r w:rsidR="00C67BFB" w:rsidRPr="00154C7C">
        <w:rPr>
          <w:rFonts w:ascii="Times New Roman" w:hAnsi="Times New Roman"/>
          <w:i/>
          <w:sz w:val="24"/>
          <w:szCs w:val="24"/>
          <w:lang w:val="uk-UA"/>
        </w:rPr>
        <w:t xml:space="preserve"> грн на 202</w:t>
      </w:r>
      <w:r w:rsidR="00032511">
        <w:rPr>
          <w:rFonts w:ascii="Times New Roman" w:hAnsi="Times New Roman"/>
          <w:i/>
          <w:sz w:val="24"/>
          <w:szCs w:val="24"/>
          <w:lang w:val="uk-UA"/>
        </w:rPr>
        <w:t>2</w:t>
      </w:r>
      <w:r w:rsidR="00701C10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154C7C">
        <w:rPr>
          <w:rFonts w:ascii="Times New Roman" w:hAnsi="Times New Roman"/>
          <w:i/>
          <w:sz w:val="24"/>
          <w:szCs w:val="24"/>
          <w:lang w:val="uk-UA"/>
        </w:rPr>
        <w:t xml:space="preserve">рік </w:t>
      </w:r>
      <w:r w:rsidR="00184048" w:rsidRPr="00154C7C">
        <w:rPr>
          <w:rFonts w:ascii="Times New Roman" w:hAnsi="Times New Roman"/>
          <w:i/>
          <w:sz w:val="24"/>
          <w:szCs w:val="24"/>
          <w:lang w:val="uk-UA"/>
        </w:rPr>
        <w:t xml:space="preserve">(від розміру прожиткового мінімуму для працездатних осіб, установленого законом </w:t>
      </w:r>
      <w:r w:rsidR="00746B5A" w:rsidRPr="00154C7C">
        <w:rPr>
          <w:rFonts w:ascii="Times New Roman" w:hAnsi="Times New Roman"/>
          <w:i/>
          <w:sz w:val="24"/>
          <w:szCs w:val="24"/>
          <w:lang w:val="uk-UA"/>
        </w:rPr>
        <w:t xml:space="preserve">прогнозовано </w:t>
      </w:r>
      <w:r w:rsidR="00184048" w:rsidRPr="00154C7C">
        <w:rPr>
          <w:rFonts w:ascii="Times New Roman" w:hAnsi="Times New Roman"/>
          <w:i/>
          <w:sz w:val="24"/>
          <w:szCs w:val="24"/>
          <w:lang w:val="uk-UA"/>
        </w:rPr>
        <w:t>на 202</w:t>
      </w:r>
      <w:r w:rsidR="00032511">
        <w:rPr>
          <w:rFonts w:ascii="Times New Roman" w:hAnsi="Times New Roman"/>
          <w:i/>
          <w:sz w:val="24"/>
          <w:szCs w:val="24"/>
          <w:lang w:val="uk-UA"/>
        </w:rPr>
        <w:t>2</w:t>
      </w:r>
      <w:r w:rsidR="00184048" w:rsidRPr="00154C7C">
        <w:rPr>
          <w:rFonts w:ascii="Times New Roman" w:hAnsi="Times New Roman"/>
          <w:i/>
          <w:sz w:val="24"/>
          <w:szCs w:val="24"/>
          <w:lang w:val="uk-UA"/>
        </w:rPr>
        <w:t xml:space="preserve"> рік</w:t>
      </w:r>
      <w:r w:rsidR="003F7E28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1964B7" w:rsidRPr="00154C7C">
        <w:rPr>
          <w:rFonts w:ascii="Times New Roman" w:hAnsi="Times New Roman"/>
          <w:i/>
          <w:sz w:val="24"/>
          <w:szCs w:val="24"/>
          <w:lang w:val="uk-UA"/>
        </w:rPr>
        <w:t>– 2</w:t>
      </w:r>
      <w:r w:rsidR="004C3843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032511">
        <w:rPr>
          <w:rFonts w:ascii="Times New Roman" w:hAnsi="Times New Roman"/>
          <w:i/>
          <w:sz w:val="24"/>
          <w:szCs w:val="24"/>
          <w:lang w:val="uk-UA"/>
        </w:rPr>
        <w:t>481</w:t>
      </w:r>
      <w:r w:rsidR="004C3843">
        <w:rPr>
          <w:rFonts w:ascii="Times New Roman" w:hAnsi="Times New Roman"/>
          <w:i/>
          <w:sz w:val="24"/>
          <w:szCs w:val="24"/>
          <w:lang w:val="uk-UA"/>
        </w:rPr>
        <w:t xml:space="preserve"> грн</w:t>
      </w:r>
      <w:r w:rsidR="005A1819">
        <w:rPr>
          <w:rFonts w:ascii="Times New Roman" w:hAnsi="Times New Roman"/>
          <w:i/>
          <w:sz w:val="24"/>
          <w:szCs w:val="24"/>
          <w:lang w:val="uk-UA"/>
        </w:rPr>
        <w:t xml:space="preserve">),  ІІ групи 20% – </w:t>
      </w:r>
      <w:r w:rsidR="00746B5A" w:rsidRPr="00154C7C">
        <w:rPr>
          <w:rFonts w:ascii="Times New Roman" w:hAnsi="Times New Roman"/>
          <w:i/>
          <w:sz w:val="24"/>
          <w:szCs w:val="24"/>
          <w:lang w:val="uk-UA"/>
        </w:rPr>
        <w:t>1</w:t>
      </w:r>
      <w:r w:rsidR="00032511">
        <w:rPr>
          <w:rFonts w:ascii="Times New Roman" w:hAnsi="Times New Roman"/>
          <w:i/>
          <w:sz w:val="24"/>
          <w:szCs w:val="24"/>
          <w:lang w:val="uk-UA"/>
        </w:rPr>
        <w:t> 340,00</w:t>
      </w:r>
      <w:r w:rsidR="00746B5A" w:rsidRPr="00154C7C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4C3843">
        <w:rPr>
          <w:rFonts w:ascii="Times New Roman" w:hAnsi="Times New Roman"/>
          <w:i/>
          <w:sz w:val="24"/>
          <w:szCs w:val="24"/>
          <w:lang w:val="uk-UA"/>
        </w:rPr>
        <w:t>грн</w:t>
      </w:r>
      <w:r w:rsidR="00184048" w:rsidRPr="00154C7C">
        <w:rPr>
          <w:rFonts w:ascii="Times New Roman" w:hAnsi="Times New Roman"/>
          <w:i/>
          <w:sz w:val="24"/>
          <w:szCs w:val="24"/>
          <w:lang w:val="uk-UA"/>
        </w:rPr>
        <w:t xml:space="preserve"> на 202</w:t>
      </w:r>
      <w:r w:rsidR="00032511">
        <w:rPr>
          <w:rFonts w:ascii="Times New Roman" w:hAnsi="Times New Roman"/>
          <w:i/>
          <w:sz w:val="24"/>
          <w:szCs w:val="24"/>
          <w:lang w:val="uk-UA"/>
        </w:rPr>
        <w:t>2</w:t>
      </w:r>
      <w:r w:rsidR="00701C10">
        <w:rPr>
          <w:rFonts w:ascii="Times New Roman" w:hAnsi="Times New Roman"/>
          <w:i/>
          <w:sz w:val="24"/>
          <w:szCs w:val="24"/>
          <w:lang w:val="uk-UA"/>
        </w:rPr>
        <w:t xml:space="preserve"> рік</w:t>
      </w:r>
      <w:r w:rsidR="001964B7" w:rsidRPr="00154C7C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184048" w:rsidRPr="00154C7C">
        <w:rPr>
          <w:rFonts w:ascii="Times New Roman" w:hAnsi="Times New Roman"/>
          <w:i/>
          <w:sz w:val="24"/>
          <w:szCs w:val="24"/>
          <w:lang w:val="uk-UA"/>
        </w:rPr>
        <w:t xml:space="preserve">(від розміру мінімальної заробітної </w:t>
      </w:r>
      <w:r w:rsidR="00746B5A" w:rsidRPr="00154C7C">
        <w:rPr>
          <w:rFonts w:ascii="Times New Roman" w:hAnsi="Times New Roman"/>
          <w:i/>
          <w:sz w:val="24"/>
          <w:szCs w:val="24"/>
          <w:lang w:val="uk-UA"/>
        </w:rPr>
        <w:t xml:space="preserve">плати, установленої законом прогнозовано </w:t>
      </w:r>
      <w:r w:rsidR="001964B7" w:rsidRPr="00154C7C">
        <w:rPr>
          <w:rFonts w:ascii="Times New Roman" w:hAnsi="Times New Roman"/>
          <w:i/>
          <w:sz w:val="24"/>
          <w:szCs w:val="24"/>
          <w:lang w:val="uk-UA"/>
        </w:rPr>
        <w:t>на 202</w:t>
      </w:r>
      <w:r w:rsidR="00032511">
        <w:rPr>
          <w:rFonts w:ascii="Times New Roman" w:hAnsi="Times New Roman"/>
          <w:i/>
          <w:sz w:val="24"/>
          <w:szCs w:val="24"/>
          <w:lang w:val="uk-UA"/>
        </w:rPr>
        <w:t>2</w:t>
      </w:r>
      <w:r w:rsidR="001964B7" w:rsidRPr="00154C7C">
        <w:rPr>
          <w:rFonts w:ascii="Times New Roman" w:hAnsi="Times New Roman"/>
          <w:i/>
          <w:sz w:val="24"/>
          <w:szCs w:val="24"/>
          <w:lang w:val="uk-UA"/>
        </w:rPr>
        <w:t xml:space="preserve"> рік – </w:t>
      </w:r>
      <w:r w:rsidR="004C3843"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</w:t>
      </w:r>
      <w:r w:rsidR="00032511">
        <w:rPr>
          <w:rFonts w:ascii="Times New Roman" w:hAnsi="Times New Roman"/>
          <w:i/>
          <w:sz w:val="24"/>
          <w:szCs w:val="24"/>
          <w:lang w:val="uk-UA"/>
        </w:rPr>
        <w:t>6 700</w:t>
      </w:r>
      <w:r w:rsidR="004C3843">
        <w:rPr>
          <w:rFonts w:ascii="Times New Roman" w:hAnsi="Times New Roman"/>
          <w:i/>
          <w:sz w:val="24"/>
          <w:szCs w:val="24"/>
          <w:lang w:val="uk-UA"/>
        </w:rPr>
        <w:t>,00 грн</w:t>
      </w:r>
      <w:r w:rsidR="00184048" w:rsidRPr="00154C7C">
        <w:rPr>
          <w:rFonts w:ascii="Times New Roman" w:hAnsi="Times New Roman"/>
          <w:i/>
          <w:sz w:val="24"/>
          <w:szCs w:val="24"/>
          <w:lang w:val="uk-UA"/>
        </w:rPr>
        <w:t>).</w:t>
      </w:r>
    </w:p>
    <w:p w:rsidR="000E7E6C" w:rsidRDefault="000E7E6C" w:rsidP="00553CE5">
      <w:pPr>
        <w:pStyle w:val="28"/>
        <w:spacing w:line="233" w:lineRule="auto"/>
        <w:ind w:firstLine="708"/>
        <w:jc w:val="both"/>
        <w:rPr>
          <w:i/>
          <w:sz w:val="24"/>
          <w:szCs w:val="24"/>
          <w:lang w:val="uk-UA"/>
        </w:rPr>
      </w:pPr>
      <w:r w:rsidRPr="003B0711">
        <w:rPr>
          <w:i/>
          <w:sz w:val="24"/>
          <w:szCs w:val="24"/>
          <w:lang w:val="uk-UA"/>
        </w:rPr>
        <w:t xml:space="preserve">Обсяг надходжень може бути відкоригований у разі зміни розміру мінімальної </w:t>
      </w:r>
      <w:r w:rsidR="005A1819">
        <w:rPr>
          <w:i/>
          <w:sz w:val="24"/>
          <w:szCs w:val="24"/>
          <w:lang w:val="uk-UA"/>
        </w:rPr>
        <w:t>заробітної плати та</w:t>
      </w:r>
      <w:r w:rsidRPr="003B0711">
        <w:rPr>
          <w:i/>
          <w:sz w:val="24"/>
          <w:szCs w:val="24"/>
          <w:lang w:val="uk-UA"/>
        </w:rPr>
        <w:t xml:space="preserve"> </w:t>
      </w:r>
      <w:r w:rsidRPr="003B0711">
        <w:rPr>
          <w:rStyle w:val="20"/>
          <w:b w:val="0"/>
          <w:i/>
          <w:sz w:val="24"/>
          <w:szCs w:val="24"/>
          <w:lang w:val="uk-UA" w:eastAsia="uk-UA"/>
        </w:rPr>
        <w:t>розміру прожиткового</w:t>
      </w:r>
      <w:r w:rsidRPr="003B0711">
        <w:rPr>
          <w:rStyle w:val="20"/>
          <w:i/>
          <w:sz w:val="24"/>
          <w:szCs w:val="24"/>
          <w:lang w:val="uk-UA" w:eastAsia="uk-UA"/>
        </w:rPr>
        <w:t xml:space="preserve"> </w:t>
      </w:r>
      <w:r w:rsidR="005A1819">
        <w:rPr>
          <w:i/>
          <w:sz w:val="24"/>
          <w:szCs w:val="24"/>
          <w:lang w:val="uk-UA"/>
        </w:rPr>
        <w:t>мінімуму для працездатних осіб</w:t>
      </w:r>
      <w:r w:rsidRPr="003B0711">
        <w:rPr>
          <w:i/>
          <w:sz w:val="24"/>
          <w:szCs w:val="24"/>
          <w:lang w:val="uk-UA"/>
        </w:rPr>
        <w:t xml:space="preserve"> на  законодавчому рівні. </w:t>
      </w:r>
    </w:p>
    <w:p w:rsidR="001B14A9" w:rsidRDefault="001B14A9" w:rsidP="003E216F">
      <w:pPr>
        <w:pStyle w:val="ae"/>
        <w:rPr>
          <w:rStyle w:val="a7"/>
          <w:b/>
          <w:i/>
          <w:sz w:val="28"/>
          <w:szCs w:val="28"/>
          <w:lang w:val="uk-UA"/>
        </w:rPr>
      </w:pPr>
    </w:p>
    <w:p w:rsidR="00701C10" w:rsidRDefault="00C463D4" w:rsidP="005A1819">
      <w:pPr>
        <w:pStyle w:val="ae"/>
        <w:jc w:val="center"/>
        <w:rPr>
          <w:rStyle w:val="a7"/>
          <w:b/>
          <w:i/>
          <w:sz w:val="28"/>
          <w:szCs w:val="28"/>
          <w:lang w:val="uk-UA"/>
        </w:rPr>
      </w:pPr>
      <w:r w:rsidRPr="009A14B7">
        <w:rPr>
          <w:rStyle w:val="a7"/>
          <w:b/>
          <w:i/>
          <w:sz w:val="28"/>
          <w:szCs w:val="28"/>
          <w:lang w:val="uk-UA"/>
        </w:rPr>
        <w:t xml:space="preserve">Розрахунок витрат суб’єктів господарювання  та вигод органів </w:t>
      </w:r>
    </w:p>
    <w:p w:rsidR="00D53670" w:rsidRPr="009A14B7" w:rsidRDefault="00C463D4" w:rsidP="005A1819">
      <w:pPr>
        <w:pStyle w:val="ae"/>
        <w:jc w:val="center"/>
        <w:rPr>
          <w:rStyle w:val="a7"/>
          <w:b/>
          <w:i/>
          <w:sz w:val="28"/>
          <w:szCs w:val="28"/>
          <w:lang w:val="uk-UA"/>
        </w:rPr>
      </w:pPr>
      <w:r w:rsidRPr="009A14B7">
        <w:rPr>
          <w:rStyle w:val="a7"/>
          <w:b/>
          <w:i/>
          <w:sz w:val="28"/>
          <w:szCs w:val="28"/>
          <w:lang w:val="uk-UA"/>
        </w:rPr>
        <w:t xml:space="preserve">місцевого самоврядування при </w:t>
      </w:r>
      <w:r w:rsidR="00D53670" w:rsidRPr="009A14B7">
        <w:rPr>
          <w:rStyle w:val="a7"/>
          <w:b/>
          <w:i/>
          <w:sz w:val="28"/>
          <w:szCs w:val="28"/>
          <w:lang w:val="uk-UA"/>
        </w:rPr>
        <w:t>встановленні ставок єдиного податку</w:t>
      </w:r>
    </w:p>
    <w:p w:rsidR="00C463D4" w:rsidRPr="009A14B7" w:rsidRDefault="00C463D4" w:rsidP="005A1819">
      <w:pPr>
        <w:pStyle w:val="HTML"/>
        <w:shd w:val="clear" w:color="auto" w:fill="FFFFFF"/>
        <w:jc w:val="center"/>
        <w:rPr>
          <w:rStyle w:val="a7"/>
          <w:b/>
          <w:i/>
          <w:sz w:val="28"/>
          <w:szCs w:val="28"/>
        </w:rPr>
      </w:pPr>
      <w:r w:rsidRPr="009A14B7">
        <w:rPr>
          <w:rStyle w:val="a7"/>
          <w:b/>
          <w:i/>
          <w:sz w:val="28"/>
          <w:szCs w:val="28"/>
        </w:rPr>
        <w:t xml:space="preserve">(альтернатива </w:t>
      </w:r>
      <w:r w:rsidR="006E68E2">
        <w:rPr>
          <w:rStyle w:val="a7"/>
          <w:b/>
          <w:i/>
          <w:sz w:val="28"/>
          <w:szCs w:val="28"/>
        </w:rPr>
        <w:t>3</w:t>
      </w:r>
      <w:r w:rsidRPr="009A14B7">
        <w:rPr>
          <w:rStyle w:val="a7"/>
          <w:b/>
          <w:i/>
          <w:sz w:val="28"/>
          <w:szCs w:val="28"/>
        </w:rPr>
        <w:t>)</w:t>
      </w:r>
    </w:p>
    <w:p w:rsidR="00A6251F" w:rsidRPr="00701C10" w:rsidRDefault="00A6251F" w:rsidP="005A1819">
      <w:pPr>
        <w:pStyle w:val="HTML"/>
        <w:shd w:val="clear" w:color="auto" w:fill="FFFFFF"/>
        <w:jc w:val="center"/>
        <w:rPr>
          <w:rStyle w:val="a7"/>
          <w:i/>
          <w:sz w:val="28"/>
          <w:szCs w:val="28"/>
        </w:rPr>
      </w:pPr>
    </w:p>
    <w:p w:rsidR="00A6251F" w:rsidRDefault="00A6251F" w:rsidP="005A1819">
      <w:pPr>
        <w:pStyle w:val="HTML"/>
        <w:shd w:val="clear" w:color="auto" w:fill="FFFFFF"/>
        <w:jc w:val="center"/>
        <w:rPr>
          <w:rStyle w:val="20"/>
          <w:bCs w:val="0"/>
          <w:i/>
          <w:color w:val="FF0000"/>
          <w:sz w:val="24"/>
          <w:szCs w:val="24"/>
          <w:lang w:val="ru-RU"/>
        </w:rPr>
      </w:pPr>
      <w:r w:rsidRPr="003E5431">
        <w:rPr>
          <w:rStyle w:val="a7"/>
          <w:b/>
          <w:i/>
          <w:sz w:val="24"/>
          <w:szCs w:val="24"/>
        </w:rPr>
        <w:t>Для суб’єктів господарювання – платників єдиного податку І групи</w:t>
      </w:r>
      <w:r w:rsidR="00A26076" w:rsidRPr="00A26076">
        <w:rPr>
          <w:rStyle w:val="20"/>
          <w:bCs w:val="0"/>
          <w:i/>
          <w:color w:val="FF0000"/>
          <w:sz w:val="24"/>
          <w:szCs w:val="24"/>
        </w:rPr>
        <w:t xml:space="preserve"> </w:t>
      </w:r>
      <w:r w:rsidR="00A26076">
        <w:rPr>
          <w:rStyle w:val="20"/>
          <w:bCs w:val="0"/>
          <w:i/>
          <w:color w:val="FF0000"/>
          <w:sz w:val="24"/>
          <w:szCs w:val="24"/>
        </w:rPr>
        <w:t xml:space="preserve"> </w:t>
      </w:r>
    </w:p>
    <w:p w:rsidR="00701C10" w:rsidRPr="00701C10" w:rsidRDefault="00701C10" w:rsidP="005A1819">
      <w:pPr>
        <w:pStyle w:val="HTML"/>
        <w:shd w:val="clear" w:color="auto" w:fill="FFFFFF"/>
        <w:jc w:val="center"/>
        <w:rPr>
          <w:rStyle w:val="20"/>
          <w:bCs w:val="0"/>
          <w:i/>
          <w:color w:val="FF0000"/>
          <w:sz w:val="24"/>
          <w:szCs w:val="24"/>
          <w:lang w:val="ru-RU"/>
        </w:rPr>
      </w:pPr>
    </w:p>
    <w:p w:rsidR="008B5FF1" w:rsidRPr="003E216F" w:rsidRDefault="003E216F" w:rsidP="003E216F">
      <w:pPr>
        <w:pStyle w:val="HTML"/>
        <w:shd w:val="clear" w:color="auto" w:fill="FFFFFF"/>
        <w:jc w:val="center"/>
        <w:rPr>
          <w:rStyle w:val="a7"/>
          <w:i/>
          <w:sz w:val="24"/>
          <w:szCs w:val="24"/>
          <w:lang w:val="uk-UA"/>
        </w:rPr>
      </w:pPr>
      <w:r>
        <w:rPr>
          <w:rStyle w:val="a7"/>
          <w:i/>
          <w:sz w:val="24"/>
          <w:szCs w:val="24"/>
        </w:rPr>
        <w:tab/>
      </w:r>
      <w:r>
        <w:rPr>
          <w:rStyle w:val="a7"/>
          <w:i/>
          <w:sz w:val="24"/>
          <w:szCs w:val="24"/>
        </w:rPr>
        <w:tab/>
      </w:r>
      <w:r>
        <w:rPr>
          <w:rStyle w:val="a7"/>
          <w:i/>
          <w:sz w:val="24"/>
          <w:szCs w:val="24"/>
        </w:rPr>
        <w:tab/>
      </w:r>
      <w:r>
        <w:rPr>
          <w:rStyle w:val="a7"/>
          <w:i/>
          <w:sz w:val="24"/>
          <w:szCs w:val="24"/>
        </w:rPr>
        <w:tab/>
      </w:r>
      <w:r>
        <w:rPr>
          <w:rStyle w:val="a7"/>
          <w:i/>
          <w:sz w:val="24"/>
          <w:szCs w:val="24"/>
        </w:rPr>
        <w:tab/>
      </w:r>
      <w:r>
        <w:rPr>
          <w:rStyle w:val="a7"/>
          <w:i/>
          <w:sz w:val="24"/>
          <w:szCs w:val="24"/>
        </w:rPr>
        <w:tab/>
      </w:r>
      <w:r>
        <w:rPr>
          <w:rStyle w:val="a7"/>
          <w:i/>
          <w:sz w:val="24"/>
          <w:szCs w:val="24"/>
        </w:rPr>
        <w:tab/>
      </w:r>
      <w:r>
        <w:rPr>
          <w:rStyle w:val="a7"/>
          <w:i/>
          <w:sz w:val="24"/>
          <w:szCs w:val="24"/>
        </w:rPr>
        <w:tab/>
      </w:r>
      <w:r>
        <w:rPr>
          <w:rStyle w:val="a7"/>
          <w:i/>
          <w:sz w:val="24"/>
          <w:szCs w:val="24"/>
        </w:rPr>
        <w:tab/>
      </w:r>
      <w:proofErr w:type="spellStart"/>
      <w:r>
        <w:rPr>
          <w:rStyle w:val="a7"/>
          <w:i/>
          <w:sz w:val="24"/>
          <w:szCs w:val="24"/>
        </w:rPr>
        <w:t>Таблиця</w:t>
      </w:r>
      <w:proofErr w:type="spellEnd"/>
      <w:r>
        <w:rPr>
          <w:rStyle w:val="a7"/>
          <w:i/>
          <w:sz w:val="24"/>
          <w:szCs w:val="24"/>
        </w:rPr>
        <w:t xml:space="preserve"> 3</w:t>
      </w:r>
    </w:p>
    <w:tbl>
      <w:tblPr>
        <w:tblW w:w="524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14"/>
        <w:gridCol w:w="993"/>
        <w:gridCol w:w="995"/>
        <w:gridCol w:w="991"/>
        <w:gridCol w:w="851"/>
        <w:gridCol w:w="708"/>
        <w:gridCol w:w="710"/>
        <w:gridCol w:w="1132"/>
        <w:gridCol w:w="1132"/>
        <w:gridCol w:w="1414"/>
      </w:tblGrid>
      <w:tr w:rsidR="00701C10" w:rsidRPr="003E5431" w:rsidTr="00AF3C37">
        <w:trPr>
          <w:trHeight w:val="1008"/>
        </w:trPr>
        <w:tc>
          <w:tcPr>
            <w:tcW w:w="687" w:type="pct"/>
            <w:gridSpan w:val="2"/>
          </w:tcPr>
          <w:p w:rsidR="009A14B7" w:rsidRPr="009A14B7" w:rsidRDefault="009A14B7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 w:rsidRPr="009A14B7">
              <w:rPr>
                <w:rStyle w:val="a7"/>
                <w:b/>
                <w:i/>
              </w:rPr>
              <w:t xml:space="preserve">% </w:t>
            </w:r>
            <w:proofErr w:type="spellStart"/>
            <w:r w:rsidRPr="009A14B7">
              <w:rPr>
                <w:rStyle w:val="a7"/>
                <w:b/>
                <w:i/>
              </w:rPr>
              <w:t>від</w:t>
            </w:r>
            <w:proofErr w:type="spellEnd"/>
            <w:r w:rsidRPr="009A14B7">
              <w:rPr>
                <w:rStyle w:val="a7"/>
                <w:b/>
                <w:i/>
              </w:rPr>
              <w:t xml:space="preserve"> </w:t>
            </w:r>
            <w:proofErr w:type="spellStart"/>
            <w:r w:rsidRPr="009A14B7">
              <w:rPr>
                <w:rStyle w:val="a7"/>
                <w:b/>
                <w:i/>
              </w:rPr>
              <w:t>прожитко</w:t>
            </w:r>
            <w:r>
              <w:rPr>
                <w:rStyle w:val="a7"/>
                <w:b/>
                <w:i/>
              </w:rPr>
              <w:t>-</w:t>
            </w:r>
            <w:r w:rsidRPr="009A14B7">
              <w:rPr>
                <w:rStyle w:val="a7"/>
                <w:b/>
                <w:i/>
              </w:rPr>
              <w:t>вого</w:t>
            </w:r>
            <w:proofErr w:type="spellEnd"/>
            <w:r w:rsidRPr="009A14B7">
              <w:rPr>
                <w:rStyle w:val="a7"/>
                <w:b/>
                <w:i/>
              </w:rPr>
              <w:t xml:space="preserve"> </w:t>
            </w:r>
            <w:proofErr w:type="spellStart"/>
            <w:r w:rsidRPr="009A14B7">
              <w:rPr>
                <w:rStyle w:val="a7"/>
                <w:b/>
                <w:i/>
              </w:rPr>
              <w:t>мінімуму</w:t>
            </w:r>
            <w:proofErr w:type="spellEnd"/>
            <w:r w:rsidRPr="009A14B7">
              <w:rPr>
                <w:rStyle w:val="a7"/>
                <w:b/>
                <w:i/>
              </w:rPr>
              <w:t xml:space="preserve">, </w:t>
            </w:r>
            <w:proofErr w:type="spellStart"/>
            <w:r w:rsidRPr="009A14B7">
              <w:rPr>
                <w:rStyle w:val="a7"/>
                <w:b/>
                <w:i/>
              </w:rPr>
              <w:t>установле</w:t>
            </w:r>
            <w:r>
              <w:rPr>
                <w:rStyle w:val="a7"/>
                <w:b/>
                <w:i/>
              </w:rPr>
              <w:t>-</w:t>
            </w:r>
            <w:r w:rsidRPr="009A14B7">
              <w:rPr>
                <w:rStyle w:val="a7"/>
                <w:b/>
                <w:i/>
              </w:rPr>
              <w:t>ного</w:t>
            </w:r>
            <w:proofErr w:type="spellEnd"/>
            <w:r w:rsidRPr="009A14B7">
              <w:rPr>
                <w:rStyle w:val="a7"/>
                <w:b/>
                <w:i/>
              </w:rPr>
              <w:t xml:space="preserve"> на </w:t>
            </w:r>
          </w:p>
        </w:tc>
        <w:tc>
          <w:tcPr>
            <w:tcW w:w="961" w:type="pct"/>
            <w:gridSpan w:val="2"/>
          </w:tcPr>
          <w:p w:rsidR="009A14B7" w:rsidRPr="009A14B7" w:rsidRDefault="009A14B7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 w:rsidRPr="009A14B7">
              <w:rPr>
                <w:rStyle w:val="a7"/>
                <w:b/>
                <w:i/>
              </w:rPr>
              <w:t>Сума оплати за місяць,</w:t>
            </w:r>
          </w:p>
          <w:p w:rsidR="009A14B7" w:rsidRPr="009A14B7" w:rsidRDefault="009A14B7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 w:rsidRPr="009A14B7">
              <w:rPr>
                <w:rStyle w:val="a7"/>
                <w:b/>
                <w:i/>
              </w:rPr>
              <w:t>грн</w:t>
            </w:r>
          </w:p>
        </w:tc>
        <w:tc>
          <w:tcPr>
            <w:tcW w:w="890" w:type="pct"/>
            <w:gridSpan w:val="2"/>
          </w:tcPr>
          <w:p w:rsidR="009A14B7" w:rsidRPr="009A14B7" w:rsidRDefault="009A14B7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 w:rsidRPr="009A14B7">
              <w:rPr>
                <w:rStyle w:val="a7"/>
                <w:b/>
                <w:i/>
              </w:rPr>
              <w:t>Сума оплати, грн</w:t>
            </w:r>
          </w:p>
        </w:tc>
        <w:tc>
          <w:tcPr>
            <w:tcW w:w="684" w:type="pct"/>
            <w:gridSpan w:val="2"/>
          </w:tcPr>
          <w:p w:rsidR="00B96065" w:rsidRPr="009A14B7" w:rsidRDefault="009A14B7" w:rsidP="00A31A7E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 w:rsidRPr="009A14B7">
              <w:rPr>
                <w:rStyle w:val="a7"/>
                <w:b/>
                <w:i/>
              </w:rPr>
              <w:t xml:space="preserve">Прогнозна кількість платників податку </w:t>
            </w:r>
          </w:p>
        </w:tc>
        <w:tc>
          <w:tcPr>
            <w:tcW w:w="1094" w:type="pct"/>
            <w:gridSpan w:val="2"/>
          </w:tcPr>
          <w:p w:rsidR="009A14B7" w:rsidRPr="009A14B7" w:rsidRDefault="009A14B7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 w:rsidRPr="009A14B7">
              <w:rPr>
                <w:rStyle w:val="a7"/>
                <w:b/>
                <w:i/>
              </w:rPr>
              <w:t>Сума надходжень, грн</w:t>
            </w:r>
          </w:p>
        </w:tc>
        <w:tc>
          <w:tcPr>
            <w:tcW w:w="685" w:type="pct"/>
            <w:vMerge w:val="restart"/>
          </w:tcPr>
          <w:p w:rsidR="009A14B7" w:rsidRPr="00615BEB" w:rsidRDefault="009A14B7" w:rsidP="00615BEB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proofErr w:type="spellStart"/>
            <w:r w:rsidRPr="00615BEB">
              <w:rPr>
                <w:rStyle w:val="a7"/>
                <w:b/>
                <w:i/>
              </w:rPr>
              <w:t>Прогнозова-ний</w:t>
            </w:r>
            <w:proofErr w:type="spellEnd"/>
            <w:r w:rsidRPr="00615BEB">
              <w:rPr>
                <w:rStyle w:val="a7"/>
                <w:b/>
                <w:i/>
              </w:rPr>
              <w:t xml:space="preserve"> </w:t>
            </w:r>
            <w:proofErr w:type="spellStart"/>
            <w:r w:rsidRPr="00615BEB">
              <w:rPr>
                <w:rStyle w:val="a7"/>
                <w:b/>
                <w:i/>
              </w:rPr>
              <w:t>розмір</w:t>
            </w:r>
            <w:proofErr w:type="spellEnd"/>
            <w:r w:rsidRPr="00615BEB">
              <w:rPr>
                <w:rStyle w:val="a7"/>
                <w:b/>
                <w:i/>
              </w:rPr>
              <w:t xml:space="preserve"> </w:t>
            </w:r>
            <w:proofErr w:type="spellStart"/>
            <w:r w:rsidRPr="00615BEB">
              <w:rPr>
                <w:rStyle w:val="a7"/>
                <w:b/>
                <w:i/>
              </w:rPr>
              <w:t>надходжень</w:t>
            </w:r>
            <w:proofErr w:type="spellEnd"/>
            <w:r w:rsidRPr="00615BEB">
              <w:rPr>
                <w:rStyle w:val="a7"/>
                <w:b/>
                <w:i/>
              </w:rPr>
              <w:t xml:space="preserve"> до </w:t>
            </w:r>
            <w:proofErr w:type="spellStart"/>
            <w:r w:rsidR="00615BEB" w:rsidRPr="00615BEB">
              <w:rPr>
                <w:rStyle w:val="13"/>
                <w:i/>
              </w:rPr>
              <w:t>з</w:t>
            </w:r>
            <w:r w:rsidR="00615BEB" w:rsidRPr="00615BEB">
              <w:rPr>
                <w:rStyle w:val="13"/>
                <w:b/>
                <w:i/>
              </w:rPr>
              <w:t>веденого</w:t>
            </w:r>
            <w:proofErr w:type="spellEnd"/>
            <w:r w:rsidR="00615BEB" w:rsidRPr="00615BEB">
              <w:rPr>
                <w:rStyle w:val="13"/>
                <w:b/>
                <w:i/>
              </w:rPr>
              <w:t xml:space="preserve"> бюджету </w:t>
            </w:r>
            <w:proofErr w:type="spellStart"/>
            <w:r w:rsidR="00615BEB" w:rsidRPr="00615BEB">
              <w:rPr>
                <w:rStyle w:val="13"/>
                <w:b/>
                <w:i/>
              </w:rPr>
              <w:t>Криворізької</w:t>
            </w:r>
            <w:proofErr w:type="spellEnd"/>
            <w:r w:rsidR="00615BEB" w:rsidRPr="00615BEB">
              <w:rPr>
                <w:rStyle w:val="13"/>
                <w:b/>
                <w:i/>
              </w:rPr>
              <w:t xml:space="preserve"> </w:t>
            </w:r>
            <w:proofErr w:type="spellStart"/>
            <w:r w:rsidR="00615BEB" w:rsidRPr="00615BEB">
              <w:rPr>
                <w:rStyle w:val="13"/>
                <w:b/>
                <w:i/>
              </w:rPr>
              <w:t>міської</w:t>
            </w:r>
            <w:proofErr w:type="spellEnd"/>
            <w:r w:rsidR="00615BEB" w:rsidRPr="00615BEB">
              <w:rPr>
                <w:rStyle w:val="13"/>
                <w:b/>
                <w:i/>
              </w:rPr>
              <w:t xml:space="preserve"> </w:t>
            </w:r>
            <w:proofErr w:type="spellStart"/>
            <w:r w:rsidR="00615BEB" w:rsidRPr="00615BEB">
              <w:rPr>
                <w:rStyle w:val="13"/>
                <w:b/>
                <w:i/>
              </w:rPr>
              <w:t>терито</w:t>
            </w:r>
            <w:proofErr w:type="spellEnd"/>
            <w:r w:rsidR="00701C10">
              <w:rPr>
                <w:rStyle w:val="13"/>
                <w:b/>
                <w:i/>
                <w:lang w:val="ru-RU"/>
              </w:rPr>
              <w:t>-</w:t>
            </w:r>
            <w:proofErr w:type="spellStart"/>
            <w:r w:rsidR="00615BEB" w:rsidRPr="00615BEB">
              <w:rPr>
                <w:rStyle w:val="13"/>
                <w:b/>
                <w:i/>
              </w:rPr>
              <w:t>ріальної</w:t>
            </w:r>
            <w:proofErr w:type="spellEnd"/>
            <w:r w:rsidR="00615BEB" w:rsidRPr="00615BEB">
              <w:rPr>
                <w:rStyle w:val="13"/>
                <w:b/>
                <w:i/>
              </w:rPr>
              <w:t xml:space="preserve"> </w:t>
            </w:r>
            <w:proofErr w:type="spellStart"/>
            <w:r w:rsidR="00615BEB" w:rsidRPr="00615BEB">
              <w:rPr>
                <w:rStyle w:val="13"/>
                <w:b/>
                <w:i/>
              </w:rPr>
              <w:t>громади</w:t>
            </w:r>
            <w:proofErr w:type="spellEnd"/>
            <w:r w:rsidR="00615BEB" w:rsidRPr="00615BEB">
              <w:rPr>
                <w:rStyle w:val="a7"/>
                <w:b/>
                <w:i/>
              </w:rPr>
              <w:t xml:space="preserve"> </w:t>
            </w:r>
            <w:r w:rsidRPr="00615BEB">
              <w:rPr>
                <w:rStyle w:val="a7"/>
                <w:b/>
                <w:i/>
              </w:rPr>
              <w:t xml:space="preserve">за </w:t>
            </w:r>
            <w:proofErr w:type="spellStart"/>
            <w:r w:rsidRPr="00615BEB">
              <w:rPr>
                <w:rStyle w:val="a7"/>
                <w:b/>
                <w:i/>
              </w:rPr>
              <w:t>п’ять</w:t>
            </w:r>
            <w:proofErr w:type="spellEnd"/>
            <w:r w:rsidRPr="00615BEB">
              <w:rPr>
                <w:rStyle w:val="a7"/>
                <w:b/>
                <w:i/>
              </w:rPr>
              <w:t xml:space="preserve"> </w:t>
            </w:r>
            <w:proofErr w:type="spellStart"/>
            <w:r w:rsidRPr="00615BEB">
              <w:rPr>
                <w:rStyle w:val="a7"/>
                <w:b/>
                <w:i/>
              </w:rPr>
              <w:t>років</w:t>
            </w:r>
            <w:proofErr w:type="spellEnd"/>
            <w:r w:rsidRPr="00615BEB">
              <w:rPr>
                <w:rStyle w:val="a7"/>
                <w:b/>
                <w:i/>
              </w:rPr>
              <w:t xml:space="preserve">, </w:t>
            </w:r>
            <w:proofErr w:type="spellStart"/>
            <w:r w:rsidRPr="00615BEB">
              <w:rPr>
                <w:rStyle w:val="a7"/>
                <w:b/>
                <w:i/>
              </w:rPr>
              <w:t>грн</w:t>
            </w:r>
            <w:proofErr w:type="spellEnd"/>
          </w:p>
        </w:tc>
      </w:tr>
      <w:tr w:rsidR="00AF3C37" w:rsidRPr="003E5431" w:rsidTr="00AF3C37">
        <w:trPr>
          <w:trHeight w:val="227"/>
        </w:trPr>
        <w:tc>
          <w:tcPr>
            <w:tcW w:w="342" w:type="pct"/>
            <w:vMerge w:val="restart"/>
          </w:tcPr>
          <w:p w:rsidR="000E42B2" w:rsidRPr="009A14B7" w:rsidRDefault="000E42B2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 w:rsidRPr="009A14B7">
              <w:rPr>
                <w:rStyle w:val="a7"/>
                <w:b/>
                <w:i/>
              </w:rPr>
              <w:t>01</w:t>
            </w:r>
            <w:r w:rsidRPr="008B24CF">
              <w:rPr>
                <w:rStyle w:val="a7"/>
                <w:b/>
                <w:i/>
                <w:spacing w:val="-20"/>
              </w:rPr>
              <w:t>.</w:t>
            </w:r>
            <w:r w:rsidRPr="009A14B7">
              <w:rPr>
                <w:rStyle w:val="a7"/>
                <w:b/>
                <w:i/>
              </w:rPr>
              <w:t>01</w:t>
            </w:r>
            <w:r w:rsidRPr="009A14B7">
              <w:rPr>
                <w:rStyle w:val="a7"/>
                <w:b/>
                <w:i/>
                <w:spacing w:val="-20"/>
              </w:rPr>
              <w:t>.</w:t>
            </w:r>
          </w:p>
          <w:p w:rsidR="000E42B2" w:rsidRPr="009A14B7" w:rsidRDefault="000E42B2" w:rsidP="008B5FF1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 w:rsidRPr="009A14B7">
              <w:rPr>
                <w:rStyle w:val="a7"/>
                <w:b/>
                <w:i/>
              </w:rPr>
              <w:t>202</w:t>
            </w:r>
            <w:r>
              <w:rPr>
                <w:rStyle w:val="a7"/>
                <w:b/>
                <w:i/>
              </w:rPr>
              <w:t>2</w:t>
            </w:r>
          </w:p>
        </w:tc>
        <w:tc>
          <w:tcPr>
            <w:tcW w:w="345" w:type="pct"/>
            <w:vMerge w:val="restart"/>
          </w:tcPr>
          <w:p w:rsidR="000E42B2" w:rsidRPr="009A14B7" w:rsidRDefault="000E42B2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 w:rsidRPr="009A14B7">
              <w:rPr>
                <w:rStyle w:val="a7"/>
                <w:b/>
                <w:i/>
              </w:rPr>
              <w:t>01.01</w:t>
            </w:r>
            <w:r w:rsidRPr="009A14B7">
              <w:rPr>
                <w:rStyle w:val="a7"/>
                <w:b/>
                <w:i/>
                <w:spacing w:val="-20"/>
              </w:rPr>
              <w:t>.</w:t>
            </w:r>
          </w:p>
          <w:p w:rsidR="000E42B2" w:rsidRPr="009A14B7" w:rsidRDefault="000E42B2" w:rsidP="008B5FF1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 w:rsidRPr="009A14B7">
              <w:rPr>
                <w:rStyle w:val="a7"/>
                <w:b/>
                <w:i/>
              </w:rPr>
              <w:t>202</w:t>
            </w:r>
            <w:r>
              <w:rPr>
                <w:rStyle w:val="a7"/>
                <w:b/>
                <w:i/>
              </w:rPr>
              <w:t>3</w:t>
            </w:r>
          </w:p>
        </w:tc>
        <w:tc>
          <w:tcPr>
            <w:tcW w:w="480" w:type="pct"/>
          </w:tcPr>
          <w:p w:rsidR="000E42B2" w:rsidRPr="009A14B7" w:rsidRDefault="000E42B2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 w:rsidRPr="009A14B7">
              <w:rPr>
                <w:rStyle w:val="a7"/>
                <w:b/>
                <w:i/>
              </w:rPr>
              <w:t>01.01.</w:t>
            </w:r>
          </w:p>
          <w:p w:rsidR="000E42B2" w:rsidRPr="009A14B7" w:rsidRDefault="000E42B2" w:rsidP="00255392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 w:rsidRPr="009A14B7">
              <w:rPr>
                <w:rStyle w:val="a7"/>
                <w:b/>
                <w:i/>
              </w:rPr>
              <w:t>202</w:t>
            </w:r>
            <w:r>
              <w:rPr>
                <w:rStyle w:val="a7"/>
                <w:b/>
                <w:i/>
              </w:rPr>
              <w:t>2</w:t>
            </w:r>
          </w:p>
        </w:tc>
        <w:tc>
          <w:tcPr>
            <w:tcW w:w="481" w:type="pct"/>
          </w:tcPr>
          <w:p w:rsidR="000E42B2" w:rsidRPr="009A14B7" w:rsidRDefault="000E42B2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 w:rsidRPr="009A14B7">
              <w:rPr>
                <w:rStyle w:val="a7"/>
                <w:b/>
                <w:i/>
              </w:rPr>
              <w:t>01.01.</w:t>
            </w:r>
          </w:p>
          <w:p w:rsidR="000E42B2" w:rsidRPr="009A14B7" w:rsidRDefault="000E42B2" w:rsidP="00255392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 w:rsidRPr="009A14B7">
              <w:rPr>
                <w:rStyle w:val="a7"/>
                <w:b/>
                <w:i/>
              </w:rPr>
              <w:t>202</w:t>
            </w:r>
            <w:r>
              <w:rPr>
                <w:rStyle w:val="a7"/>
                <w:b/>
                <w:i/>
              </w:rPr>
              <w:t>3</w:t>
            </w:r>
          </w:p>
        </w:tc>
        <w:tc>
          <w:tcPr>
            <w:tcW w:w="479" w:type="pct"/>
            <w:vMerge w:val="restart"/>
          </w:tcPr>
          <w:p w:rsidR="000E42B2" w:rsidRPr="00BD7019" w:rsidRDefault="000E42B2" w:rsidP="00701C10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 w:rsidRPr="00BD7019">
              <w:rPr>
                <w:rStyle w:val="a7"/>
                <w:b/>
                <w:i/>
              </w:rPr>
              <w:t>у пер</w:t>
            </w:r>
            <w:r>
              <w:rPr>
                <w:rStyle w:val="a7"/>
                <w:b/>
                <w:i/>
              </w:rPr>
              <w:t>-</w:t>
            </w:r>
            <w:proofErr w:type="spellStart"/>
            <w:r w:rsidRPr="00BD7019">
              <w:rPr>
                <w:rStyle w:val="a7"/>
                <w:b/>
                <w:i/>
              </w:rPr>
              <w:t>ший</w:t>
            </w:r>
            <w:proofErr w:type="spellEnd"/>
            <w:r w:rsidRPr="00BD7019">
              <w:rPr>
                <w:rStyle w:val="a7"/>
                <w:b/>
                <w:i/>
              </w:rPr>
              <w:t xml:space="preserve"> </w:t>
            </w:r>
            <w:proofErr w:type="spellStart"/>
            <w:r w:rsidRPr="00BD7019">
              <w:rPr>
                <w:rStyle w:val="a7"/>
                <w:b/>
                <w:i/>
              </w:rPr>
              <w:t>рік</w:t>
            </w:r>
            <w:proofErr w:type="spellEnd"/>
            <w:r w:rsidRPr="00BD7019">
              <w:rPr>
                <w:rStyle w:val="a7"/>
                <w:b/>
                <w:i/>
              </w:rPr>
              <w:t xml:space="preserve"> </w:t>
            </w:r>
            <w:r>
              <w:rPr>
                <w:rStyle w:val="a7"/>
                <w:b/>
                <w:i/>
              </w:rPr>
              <w:t>(стар-</w:t>
            </w:r>
            <w:proofErr w:type="spellStart"/>
            <w:r>
              <w:rPr>
                <w:rStyle w:val="a7"/>
                <w:b/>
                <w:i/>
              </w:rPr>
              <w:t>товий</w:t>
            </w:r>
            <w:proofErr w:type="spellEnd"/>
            <w:r>
              <w:rPr>
                <w:rStyle w:val="a7"/>
                <w:b/>
                <w:i/>
              </w:rPr>
              <w:t xml:space="preserve"> </w:t>
            </w:r>
            <w:proofErr w:type="spellStart"/>
            <w:r>
              <w:rPr>
                <w:rStyle w:val="a7"/>
                <w:b/>
                <w:i/>
              </w:rPr>
              <w:t>рік</w:t>
            </w:r>
            <w:proofErr w:type="spellEnd"/>
            <w:r>
              <w:rPr>
                <w:rStyle w:val="a7"/>
                <w:b/>
                <w:i/>
              </w:rPr>
              <w:t xml:space="preserve"> </w:t>
            </w:r>
            <w:r w:rsidR="00701C10">
              <w:rPr>
                <w:rStyle w:val="a7"/>
                <w:b/>
                <w:i/>
                <w:lang w:val="ru-RU"/>
              </w:rPr>
              <w:t>у</w:t>
            </w:r>
            <w:r>
              <w:rPr>
                <w:rStyle w:val="a7"/>
                <w:b/>
                <w:i/>
              </w:rPr>
              <w:t>про-</w:t>
            </w:r>
            <w:proofErr w:type="spellStart"/>
            <w:r>
              <w:rPr>
                <w:rStyle w:val="a7"/>
                <w:b/>
                <w:i/>
              </w:rPr>
              <w:t>ваджен</w:t>
            </w:r>
            <w:proofErr w:type="spellEnd"/>
            <w:r>
              <w:rPr>
                <w:rStyle w:val="a7"/>
                <w:b/>
                <w:i/>
              </w:rPr>
              <w:t>-</w:t>
            </w:r>
            <w:proofErr w:type="spellStart"/>
            <w:r>
              <w:rPr>
                <w:rStyle w:val="a7"/>
                <w:b/>
                <w:i/>
              </w:rPr>
              <w:t>ня</w:t>
            </w:r>
            <w:proofErr w:type="spellEnd"/>
            <w:r>
              <w:rPr>
                <w:rStyle w:val="a7"/>
                <w:b/>
                <w:i/>
              </w:rPr>
              <w:t xml:space="preserve"> </w:t>
            </w:r>
            <w:proofErr w:type="spellStart"/>
            <w:r w:rsidRPr="00BD7019">
              <w:rPr>
                <w:rStyle w:val="a7"/>
                <w:b/>
                <w:i/>
              </w:rPr>
              <w:t>регу</w:t>
            </w:r>
            <w:r>
              <w:rPr>
                <w:rStyle w:val="a7"/>
                <w:b/>
                <w:i/>
              </w:rPr>
              <w:t>-л</w:t>
            </w:r>
            <w:r w:rsidRPr="008E2B37">
              <w:rPr>
                <w:rStyle w:val="a7"/>
                <w:b/>
                <w:i/>
                <w:spacing w:val="-20"/>
              </w:rPr>
              <w:t>ю</w:t>
            </w:r>
            <w:r>
              <w:rPr>
                <w:rStyle w:val="a7"/>
                <w:b/>
                <w:i/>
              </w:rPr>
              <w:t>ва</w:t>
            </w:r>
            <w:r w:rsidRPr="00BD7019">
              <w:rPr>
                <w:rStyle w:val="a7"/>
                <w:b/>
                <w:i/>
              </w:rPr>
              <w:t>н</w:t>
            </w:r>
            <w:r w:rsidRPr="008E2B37">
              <w:rPr>
                <w:rStyle w:val="a7"/>
                <w:b/>
                <w:i/>
                <w:spacing w:val="-20"/>
              </w:rPr>
              <w:t>н</w:t>
            </w:r>
            <w:r w:rsidRPr="00BD7019">
              <w:rPr>
                <w:rStyle w:val="a7"/>
                <w:b/>
                <w:i/>
              </w:rPr>
              <w:t>я</w:t>
            </w:r>
            <w:proofErr w:type="spellEnd"/>
            <w:r w:rsidRPr="008E2B37">
              <w:rPr>
                <w:rStyle w:val="a7"/>
                <w:b/>
                <w:i/>
                <w:spacing w:val="-20"/>
              </w:rPr>
              <w:t xml:space="preserve">) </w:t>
            </w:r>
          </w:p>
        </w:tc>
        <w:tc>
          <w:tcPr>
            <w:tcW w:w="411" w:type="pct"/>
            <w:vMerge w:val="restart"/>
          </w:tcPr>
          <w:p w:rsidR="000E42B2" w:rsidRPr="00BD7019" w:rsidRDefault="00615BEB" w:rsidP="003E216F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proofErr w:type="spellStart"/>
            <w:r>
              <w:rPr>
                <w:rStyle w:val="a7"/>
                <w:b/>
                <w:i/>
              </w:rPr>
              <w:t>періо</w:t>
            </w:r>
            <w:proofErr w:type="spellEnd"/>
            <w:r w:rsidR="00701C10">
              <w:rPr>
                <w:rStyle w:val="a7"/>
                <w:b/>
                <w:i/>
                <w:lang w:val="ru-RU"/>
              </w:rPr>
              <w:t>-</w:t>
            </w:r>
            <w:proofErr w:type="spellStart"/>
            <w:r w:rsidR="000E42B2" w:rsidRPr="00BD7019">
              <w:rPr>
                <w:rStyle w:val="a7"/>
                <w:b/>
                <w:i/>
              </w:rPr>
              <w:t>дичн</w:t>
            </w:r>
            <w:r w:rsidR="00AF128B">
              <w:rPr>
                <w:rStyle w:val="a7"/>
                <w:b/>
                <w:i/>
              </w:rPr>
              <w:t>а</w:t>
            </w:r>
            <w:proofErr w:type="spellEnd"/>
            <w:r w:rsidR="000E42B2">
              <w:rPr>
                <w:rStyle w:val="a7"/>
                <w:b/>
                <w:i/>
              </w:rPr>
              <w:t xml:space="preserve"> (за нас-туп</w:t>
            </w:r>
            <w:r w:rsidR="00F274ED">
              <w:rPr>
                <w:rStyle w:val="a7"/>
                <w:b/>
                <w:i/>
                <w:lang w:val="uk-UA"/>
              </w:rPr>
              <w:t>-</w:t>
            </w:r>
            <w:proofErr w:type="spellStart"/>
            <w:r w:rsidR="000E42B2">
              <w:rPr>
                <w:rStyle w:val="a7"/>
                <w:b/>
                <w:i/>
              </w:rPr>
              <w:t>ний</w:t>
            </w:r>
            <w:proofErr w:type="spellEnd"/>
            <w:r w:rsidR="000E42B2">
              <w:rPr>
                <w:rStyle w:val="a7"/>
                <w:b/>
                <w:i/>
              </w:rPr>
              <w:t xml:space="preserve"> </w:t>
            </w:r>
            <w:r w:rsidR="000E42B2" w:rsidRPr="00BD7019">
              <w:rPr>
                <w:rStyle w:val="a7"/>
                <w:b/>
                <w:i/>
              </w:rPr>
              <w:t xml:space="preserve"> </w:t>
            </w:r>
            <w:proofErr w:type="spellStart"/>
            <w:r w:rsidR="000E42B2" w:rsidRPr="00BD7019">
              <w:rPr>
                <w:rStyle w:val="a7"/>
                <w:b/>
                <w:i/>
              </w:rPr>
              <w:t>рік</w:t>
            </w:r>
            <w:proofErr w:type="spellEnd"/>
            <w:r w:rsidR="000E42B2">
              <w:rPr>
                <w:rStyle w:val="a7"/>
                <w:b/>
                <w:i/>
              </w:rPr>
              <w:t>)</w:t>
            </w:r>
          </w:p>
          <w:p w:rsidR="000E42B2" w:rsidRPr="00BD7019" w:rsidRDefault="000E42B2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</w:p>
        </w:tc>
        <w:tc>
          <w:tcPr>
            <w:tcW w:w="342" w:type="pct"/>
            <w:vMerge w:val="restart"/>
          </w:tcPr>
          <w:p w:rsidR="000E42B2" w:rsidRPr="009A14B7" w:rsidRDefault="00A31A7E" w:rsidP="008B24CF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>
              <w:rPr>
                <w:rStyle w:val="a7"/>
                <w:b/>
                <w:i/>
              </w:rPr>
              <w:t>у пер-</w:t>
            </w:r>
            <w:proofErr w:type="spellStart"/>
            <w:r>
              <w:rPr>
                <w:rStyle w:val="a7"/>
                <w:b/>
                <w:i/>
              </w:rPr>
              <w:t>ший</w:t>
            </w:r>
            <w:proofErr w:type="spellEnd"/>
            <w:r>
              <w:rPr>
                <w:rStyle w:val="a7"/>
                <w:b/>
                <w:i/>
              </w:rPr>
              <w:t xml:space="preserve"> </w:t>
            </w:r>
            <w:proofErr w:type="spellStart"/>
            <w:r>
              <w:rPr>
                <w:rStyle w:val="a7"/>
                <w:b/>
                <w:i/>
              </w:rPr>
              <w:t>рік</w:t>
            </w:r>
            <w:proofErr w:type="spellEnd"/>
            <w:r>
              <w:rPr>
                <w:rStyle w:val="a7"/>
                <w:b/>
                <w:i/>
              </w:rPr>
              <w:t xml:space="preserve"> (ста-</w:t>
            </w:r>
            <w:proofErr w:type="spellStart"/>
            <w:r>
              <w:rPr>
                <w:rStyle w:val="a7"/>
                <w:b/>
                <w:i/>
              </w:rPr>
              <w:t>рто</w:t>
            </w:r>
            <w:proofErr w:type="spellEnd"/>
            <w:r>
              <w:rPr>
                <w:rStyle w:val="a7"/>
                <w:b/>
                <w:i/>
              </w:rPr>
              <w:t>-</w:t>
            </w:r>
            <w:proofErr w:type="spellStart"/>
            <w:r>
              <w:rPr>
                <w:rStyle w:val="a7"/>
                <w:b/>
                <w:i/>
              </w:rPr>
              <w:t>вий</w:t>
            </w:r>
            <w:proofErr w:type="spellEnd"/>
            <w:r>
              <w:rPr>
                <w:rStyle w:val="a7"/>
                <w:b/>
                <w:i/>
              </w:rPr>
              <w:t>)</w:t>
            </w:r>
          </w:p>
        </w:tc>
        <w:tc>
          <w:tcPr>
            <w:tcW w:w="343" w:type="pct"/>
            <w:vMerge w:val="restart"/>
          </w:tcPr>
          <w:p w:rsidR="000E42B2" w:rsidRDefault="00615BEB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>
              <w:rPr>
                <w:rStyle w:val="a7"/>
                <w:b/>
                <w:i/>
              </w:rPr>
              <w:t xml:space="preserve"> </w:t>
            </w:r>
            <w:r w:rsidR="00A31A7E">
              <w:rPr>
                <w:rStyle w:val="a7"/>
                <w:b/>
                <w:i/>
              </w:rPr>
              <w:t>пері-</w:t>
            </w:r>
          </w:p>
          <w:p w:rsidR="00A31A7E" w:rsidRDefault="00A31A7E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proofErr w:type="spellStart"/>
            <w:r>
              <w:rPr>
                <w:rStyle w:val="a7"/>
                <w:b/>
                <w:i/>
              </w:rPr>
              <w:t>одич</w:t>
            </w:r>
            <w:proofErr w:type="spellEnd"/>
            <w:r>
              <w:rPr>
                <w:rStyle w:val="a7"/>
                <w:b/>
                <w:i/>
              </w:rPr>
              <w:t>-</w:t>
            </w:r>
          </w:p>
          <w:p w:rsidR="00A31A7E" w:rsidRDefault="00AF128B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>
              <w:rPr>
                <w:rStyle w:val="a7"/>
                <w:b/>
                <w:i/>
              </w:rPr>
              <w:t>на</w:t>
            </w:r>
            <w:r w:rsidR="00A31A7E">
              <w:rPr>
                <w:rStyle w:val="a7"/>
                <w:b/>
                <w:i/>
              </w:rPr>
              <w:t xml:space="preserve"> (за</w:t>
            </w:r>
          </w:p>
          <w:p w:rsidR="00A31A7E" w:rsidRDefault="00A31A7E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>
              <w:rPr>
                <w:rStyle w:val="a7"/>
                <w:b/>
                <w:i/>
              </w:rPr>
              <w:t>нас-</w:t>
            </w:r>
          </w:p>
          <w:p w:rsidR="00A31A7E" w:rsidRDefault="00A31A7E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>
              <w:rPr>
                <w:rStyle w:val="a7"/>
                <w:b/>
                <w:i/>
              </w:rPr>
              <w:t>туп-ний</w:t>
            </w:r>
          </w:p>
          <w:p w:rsidR="00A31A7E" w:rsidRPr="009A14B7" w:rsidRDefault="00A31A7E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>
              <w:rPr>
                <w:rStyle w:val="a7"/>
                <w:b/>
                <w:i/>
              </w:rPr>
              <w:t>рік)</w:t>
            </w:r>
          </w:p>
        </w:tc>
        <w:tc>
          <w:tcPr>
            <w:tcW w:w="547" w:type="pct"/>
            <w:vMerge w:val="restart"/>
          </w:tcPr>
          <w:p w:rsidR="000E42B2" w:rsidRPr="00BD7019" w:rsidRDefault="000E42B2" w:rsidP="00701C10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 w:rsidRPr="00BD7019">
              <w:rPr>
                <w:rStyle w:val="a7"/>
                <w:b/>
                <w:i/>
              </w:rPr>
              <w:t xml:space="preserve">у перший </w:t>
            </w:r>
            <w:proofErr w:type="spellStart"/>
            <w:r w:rsidRPr="00BD7019">
              <w:rPr>
                <w:rStyle w:val="a7"/>
                <w:b/>
                <w:i/>
              </w:rPr>
              <w:t>рік</w:t>
            </w:r>
            <w:proofErr w:type="spellEnd"/>
            <w:r w:rsidRPr="00BD7019">
              <w:rPr>
                <w:rStyle w:val="a7"/>
                <w:b/>
                <w:i/>
              </w:rPr>
              <w:t xml:space="preserve"> </w:t>
            </w:r>
            <w:r>
              <w:rPr>
                <w:rStyle w:val="a7"/>
                <w:b/>
                <w:i/>
              </w:rPr>
              <w:t>(стар-</w:t>
            </w:r>
            <w:proofErr w:type="spellStart"/>
            <w:r>
              <w:rPr>
                <w:rStyle w:val="a7"/>
                <w:b/>
                <w:i/>
              </w:rPr>
              <w:t>товий</w:t>
            </w:r>
            <w:proofErr w:type="spellEnd"/>
            <w:r>
              <w:rPr>
                <w:rStyle w:val="a7"/>
                <w:b/>
                <w:i/>
              </w:rPr>
              <w:t xml:space="preserve"> </w:t>
            </w:r>
            <w:proofErr w:type="spellStart"/>
            <w:r>
              <w:rPr>
                <w:rStyle w:val="a7"/>
                <w:b/>
                <w:i/>
              </w:rPr>
              <w:t>рік</w:t>
            </w:r>
            <w:proofErr w:type="spellEnd"/>
            <w:r>
              <w:rPr>
                <w:rStyle w:val="a7"/>
                <w:b/>
                <w:i/>
              </w:rPr>
              <w:t xml:space="preserve"> </w:t>
            </w:r>
            <w:r w:rsidR="00701C10">
              <w:rPr>
                <w:rStyle w:val="a7"/>
                <w:b/>
                <w:i/>
                <w:lang w:val="ru-RU"/>
              </w:rPr>
              <w:t>у</w:t>
            </w:r>
            <w:r>
              <w:rPr>
                <w:rStyle w:val="a7"/>
                <w:b/>
                <w:i/>
              </w:rPr>
              <w:t>про-</w:t>
            </w:r>
            <w:proofErr w:type="spellStart"/>
            <w:r>
              <w:rPr>
                <w:rStyle w:val="a7"/>
                <w:b/>
                <w:i/>
              </w:rPr>
              <w:t>вадження</w:t>
            </w:r>
            <w:proofErr w:type="spellEnd"/>
            <w:r>
              <w:rPr>
                <w:rStyle w:val="a7"/>
                <w:b/>
                <w:i/>
              </w:rPr>
              <w:t xml:space="preserve"> </w:t>
            </w:r>
            <w:proofErr w:type="spellStart"/>
            <w:r w:rsidRPr="00BD7019">
              <w:rPr>
                <w:rStyle w:val="a7"/>
                <w:b/>
                <w:i/>
              </w:rPr>
              <w:t>регу</w:t>
            </w:r>
            <w:r>
              <w:rPr>
                <w:rStyle w:val="a7"/>
                <w:b/>
                <w:i/>
              </w:rPr>
              <w:t>-л</w:t>
            </w:r>
            <w:r w:rsidRPr="008E2B37">
              <w:rPr>
                <w:rStyle w:val="a7"/>
                <w:b/>
                <w:i/>
                <w:spacing w:val="-20"/>
              </w:rPr>
              <w:t>ю</w:t>
            </w:r>
            <w:r>
              <w:rPr>
                <w:rStyle w:val="a7"/>
                <w:b/>
                <w:i/>
              </w:rPr>
              <w:t>ва</w:t>
            </w:r>
            <w:r w:rsidRPr="00BD7019">
              <w:rPr>
                <w:rStyle w:val="a7"/>
                <w:b/>
                <w:i/>
              </w:rPr>
              <w:t>н</w:t>
            </w:r>
            <w:r w:rsidRPr="008E2B37">
              <w:rPr>
                <w:rStyle w:val="a7"/>
                <w:b/>
                <w:i/>
                <w:spacing w:val="-20"/>
              </w:rPr>
              <w:t>н</w:t>
            </w:r>
            <w:r w:rsidRPr="00BD7019">
              <w:rPr>
                <w:rStyle w:val="a7"/>
                <w:b/>
                <w:i/>
              </w:rPr>
              <w:t>я</w:t>
            </w:r>
            <w:proofErr w:type="spellEnd"/>
            <w:r w:rsidRPr="008E2B37">
              <w:rPr>
                <w:rStyle w:val="a7"/>
                <w:b/>
                <w:i/>
                <w:spacing w:val="-20"/>
              </w:rPr>
              <w:t xml:space="preserve">) </w:t>
            </w:r>
          </w:p>
        </w:tc>
        <w:tc>
          <w:tcPr>
            <w:tcW w:w="546" w:type="pct"/>
            <w:vMerge w:val="restart"/>
          </w:tcPr>
          <w:p w:rsidR="000E42B2" w:rsidRPr="00BD7019" w:rsidRDefault="000E42B2" w:rsidP="00BD17C4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proofErr w:type="spellStart"/>
            <w:r>
              <w:rPr>
                <w:rStyle w:val="a7"/>
                <w:b/>
                <w:i/>
              </w:rPr>
              <w:t>періо</w:t>
            </w:r>
            <w:r w:rsidRPr="00BD7019">
              <w:rPr>
                <w:rStyle w:val="a7"/>
                <w:b/>
                <w:i/>
              </w:rPr>
              <w:t>дич</w:t>
            </w:r>
            <w:proofErr w:type="spellEnd"/>
            <w:r w:rsidR="000135B7">
              <w:rPr>
                <w:rStyle w:val="a7"/>
                <w:b/>
                <w:i/>
                <w:lang w:val="ru-RU"/>
              </w:rPr>
              <w:t>-</w:t>
            </w:r>
            <w:r w:rsidRPr="00BD7019">
              <w:rPr>
                <w:rStyle w:val="a7"/>
                <w:b/>
                <w:i/>
              </w:rPr>
              <w:t>н</w:t>
            </w:r>
            <w:r w:rsidR="00AF128B">
              <w:rPr>
                <w:rStyle w:val="a7"/>
                <w:b/>
                <w:i/>
              </w:rPr>
              <w:t>а</w:t>
            </w:r>
            <w:r>
              <w:rPr>
                <w:rStyle w:val="a7"/>
                <w:b/>
                <w:i/>
              </w:rPr>
              <w:t xml:space="preserve"> (за нас-</w:t>
            </w:r>
            <w:proofErr w:type="spellStart"/>
            <w:r>
              <w:rPr>
                <w:rStyle w:val="a7"/>
                <w:b/>
                <w:i/>
              </w:rPr>
              <w:t>тупний</w:t>
            </w:r>
            <w:proofErr w:type="spellEnd"/>
            <w:r>
              <w:rPr>
                <w:rStyle w:val="a7"/>
                <w:b/>
                <w:i/>
              </w:rPr>
              <w:t xml:space="preserve"> </w:t>
            </w:r>
            <w:r w:rsidRPr="00BD7019">
              <w:rPr>
                <w:rStyle w:val="a7"/>
                <w:b/>
                <w:i/>
              </w:rPr>
              <w:t xml:space="preserve"> </w:t>
            </w:r>
            <w:proofErr w:type="spellStart"/>
            <w:r w:rsidRPr="00BD7019">
              <w:rPr>
                <w:rStyle w:val="a7"/>
                <w:b/>
                <w:i/>
              </w:rPr>
              <w:t>рік</w:t>
            </w:r>
            <w:proofErr w:type="spellEnd"/>
            <w:r>
              <w:rPr>
                <w:rStyle w:val="a7"/>
                <w:b/>
                <w:i/>
              </w:rPr>
              <w:t>)</w:t>
            </w:r>
            <w:r w:rsidRPr="00BD7019">
              <w:rPr>
                <w:rStyle w:val="a7"/>
                <w:b/>
                <w:i/>
              </w:rPr>
              <w:t xml:space="preserve"> </w:t>
            </w:r>
          </w:p>
          <w:p w:rsidR="000E42B2" w:rsidRPr="00BD7019" w:rsidRDefault="000E42B2" w:rsidP="00BD17C4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</w:p>
        </w:tc>
        <w:tc>
          <w:tcPr>
            <w:tcW w:w="685" w:type="pct"/>
            <w:vMerge/>
          </w:tcPr>
          <w:p w:rsidR="000E42B2" w:rsidRPr="009A14B7" w:rsidRDefault="000E42B2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</w:p>
        </w:tc>
      </w:tr>
      <w:tr w:rsidR="00AF3C37" w:rsidRPr="003E5431" w:rsidTr="00AF3C37">
        <w:trPr>
          <w:trHeight w:val="352"/>
        </w:trPr>
        <w:tc>
          <w:tcPr>
            <w:tcW w:w="342" w:type="pct"/>
            <w:vMerge/>
          </w:tcPr>
          <w:p w:rsidR="000E42B2" w:rsidRPr="009A14B7" w:rsidRDefault="000E42B2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</w:p>
        </w:tc>
        <w:tc>
          <w:tcPr>
            <w:tcW w:w="345" w:type="pct"/>
            <w:vMerge/>
          </w:tcPr>
          <w:p w:rsidR="000E42B2" w:rsidRPr="009A14B7" w:rsidRDefault="000E42B2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</w:p>
        </w:tc>
        <w:tc>
          <w:tcPr>
            <w:tcW w:w="480" w:type="pct"/>
          </w:tcPr>
          <w:p w:rsidR="000E42B2" w:rsidRDefault="000E42B2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>
              <w:rPr>
                <w:rStyle w:val="a7"/>
                <w:b/>
                <w:i/>
              </w:rPr>
              <w:t>2=</w:t>
            </w:r>
          </w:p>
          <w:p w:rsidR="000E42B2" w:rsidRPr="00097B90" w:rsidRDefault="000E42B2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  <w:spacing w:val="-20"/>
              </w:rPr>
            </w:pPr>
            <w:r w:rsidRPr="00097B90">
              <w:rPr>
                <w:rStyle w:val="a7"/>
                <w:b/>
                <w:i/>
                <w:spacing w:val="-20"/>
              </w:rPr>
              <w:t xml:space="preserve">2 </w:t>
            </w:r>
            <w:r>
              <w:rPr>
                <w:rStyle w:val="a7"/>
                <w:b/>
                <w:i/>
                <w:spacing w:val="-20"/>
              </w:rPr>
              <w:t>481</w:t>
            </w:r>
            <w:r>
              <w:rPr>
                <w:rStyle w:val="a7"/>
                <w:b/>
                <w:i/>
              </w:rPr>
              <w:t xml:space="preserve"> </w:t>
            </w:r>
            <w:r w:rsidRPr="00097B90">
              <w:rPr>
                <w:rStyle w:val="a7"/>
                <w:b/>
                <w:i/>
                <w:spacing w:val="-20"/>
              </w:rPr>
              <w:t xml:space="preserve">грн </w:t>
            </w:r>
            <w:r>
              <w:rPr>
                <w:rStyle w:val="a7"/>
                <w:b/>
                <w:i/>
                <w:spacing w:val="-20"/>
              </w:rPr>
              <w:t xml:space="preserve"> </w:t>
            </w:r>
            <w:r w:rsidRPr="00097B90">
              <w:rPr>
                <w:rStyle w:val="a7"/>
                <w:b/>
                <w:i/>
                <w:spacing w:val="-20"/>
                <w:lang w:val="en-US"/>
              </w:rPr>
              <w:t>x</w:t>
            </w:r>
            <w:r w:rsidRPr="00097B90">
              <w:rPr>
                <w:rStyle w:val="a7"/>
                <w:b/>
                <w:i/>
                <w:spacing w:val="-20"/>
              </w:rPr>
              <w:t xml:space="preserve"> </w:t>
            </w:r>
          </w:p>
          <w:p w:rsidR="000E42B2" w:rsidRPr="009A14B7" w:rsidRDefault="000E42B2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 w:rsidRPr="009A14B7">
              <w:rPr>
                <w:rStyle w:val="a7"/>
                <w:b/>
                <w:i/>
                <w:lang w:val="en-US"/>
              </w:rPr>
              <w:t>1*</w:t>
            </w:r>
          </w:p>
        </w:tc>
        <w:tc>
          <w:tcPr>
            <w:tcW w:w="481" w:type="pct"/>
          </w:tcPr>
          <w:p w:rsidR="000E42B2" w:rsidRDefault="000E42B2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 w:rsidRPr="009A14B7">
              <w:rPr>
                <w:rStyle w:val="a7"/>
                <w:b/>
                <w:i/>
              </w:rPr>
              <w:t>2=</w:t>
            </w:r>
          </w:p>
          <w:p w:rsidR="000E42B2" w:rsidRPr="00097B90" w:rsidRDefault="000E42B2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  <w:spacing w:val="-20"/>
              </w:rPr>
            </w:pPr>
            <w:r w:rsidRPr="00097B90">
              <w:rPr>
                <w:rStyle w:val="a7"/>
                <w:b/>
                <w:i/>
                <w:spacing w:val="-20"/>
              </w:rPr>
              <w:t xml:space="preserve">2 </w:t>
            </w:r>
            <w:r>
              <w:rPr>
                <w:rStyle w:val="a7"/>
                <w:b/>
                <w:i/>
                <w:spacing w:val="-20"/>
              </w:rPr>
              <w:t>684</w:t>
            </w:r>
            <w:r w:rsidRPr="00097B90">
              <w:rPr>
                <w:rStyle w:val="a7"/>
                <w:b/>
                <w:i/>
                <w:spacing w:val="-20"/>
              </w:rPr>
              <w:t xml:space="preserve"> грн </w:t>
            </w:r>
            <w:r w:rsidRPr="00097B90">
              <w:rPr>
                <w:rStyle w:val="a7"/>
                <w:b/>
                <w:i/>
                <w:spacing w:val="-20"/>
                <w:lang w:val="en-US"/>
              </w:rPr>
              <w:t>x</w:t>
            </w:r>
            <w:r w:rsidRPr="00097B90">
              <w:rPr>
                <w:rStyle w:val="a7"/>
                <w:b/>
                <w:i/>
                <w:spacing w:val="-20"/>
              </w:rPr>
              <w:t xml:space="preserve"> </w:t>
            </w:r>
          </w:p>
          <w:p w:rsidR="000E42B2" w:rsidRPr="009A14B7" w:rsidRDefault="000E42B2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 w:rsidRPr="009A14B7">
              <w:rPr>
                <w:rStyle w:val="a7"/>
                <w:b/>
                <w:i/>
                <w:lang w:val="en-US"/>
              </w:rPr>
              <w:t>1*</w:t>
            </w:r>
          </w:p>
        </w:tc>
        <w:tc>
          <w:tcPr>
            <w:tcW w:w="479" w:type="pct"/>
            <w:vMerge/>
          </w:tcPr>
          <w:p w:rsidR="000E42B2" w:rsidRPr="009A14B7" w:rsidRDefault="000E42B2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</w:p>
        </w:tc>
        <w:tc>
          <w:tcPr>
            <w:tcW w:w="411" w:type="pct"/>
            <w:vMerge/>
          </w:tcPr>
          <w:p w:rsidR="000E42B2" w:rsidRPr="009A14B7" w:rsidRDefault="000E42B2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</w:p>
        </w:tc>
        <w:tc>
          <w:tcPr>
            <w:tcW w:w="342" w:type="pct"/>
            <w:vMerge/>
          </w:tcPr>
          <w:p w:rsidR="000E42B2" w:rsidRPr="009A14B7" w:rsidRDefault="000E42B2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</w:p>
        </w:tc>
        <w:tc>
          <w:tcPr>
            <w:tcW w:w="343" w:type="pct"/>
            <w:vMerge/>
          </w:tcPr>
          <w:p w:rsidR="000E42B2" w:rsidRPr="009A14B7" w:rsidRDefault="000E42B2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</w:p>
        </w:tc>
        <w:tc>
          <w:tcPr>
            <w:tcW w:w="547" w:type="pct"/>
            <w:vMerge/>
          </w:tcPr>
          <w:p w:rsidR="000E42B2" w:rsidRPr="009A14B7" w:rsidRDefault="000E42B2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</w:p>
        </w:tc>
        <w:tc>
          <w:tcPr>
            <w:tcW w:w="546" w:type="pct"/>
            <w:vMerge/>
          </w:tcPr>
          <w:p w:rsidR="000E42B2" w:rsidRPr="009A14B7" w:rsidRDefault="000E42B2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</w:p>
        </w:tc>
        <w:tc>
          <w:tcPr>
            <w:tcW w:w="685" w:type="pct"/>
            <w:vMerge/>
          </w:tcPr>
          <w:p w:rsidR="000E42B2" w:rsidRPr="009A14B7" w:rsidRDefault="000E42B2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</w:p>
        </w:tc>
      </w:tr>
      <w:tr w:rsidR="00AF3C37" w:rsidRPr="003E5431" w:rsidTr="00AF3C37">
        <w:trPr>
          <w:trHeight w:val="300"/>
        </w:trPr>
        <w:tc>
          <w:tcPr>
            <w:tcW w:w="687" w:type="pct"/>
            <w:gridSpan w:val="2"/>
          </w:tcPr>
          <w:p w:rsidR="000E42B2" w:rsidRPr="009A14B7" w:rsidRDefault="000E42B2" w:rsidP="00553CE5">
            <w:pPr>
              <w:pStyle w:val="HTML"/>
              <w:tabs>
                <w:tab w:val="center" w:pos="801"/>
              </w:tabs>
              <w:spacing w:line="228" w:lineRule="auto"/>
              <w:jc w:val="center"/>
              <w:rPr>
                <w:rStyle w:val="a7"/>
                <w:b/>
                <w:i/>
              </w:rPr>
            </w:pPr>
            <w:r w:rsidRPr="009A14B7">
              <w:rPr>
                <w:rStyle w:val="a7"/>
                <w:b/>
                <w:i/>
              </w:rPr>
              <w:t>1</w:t>
            </w:r>
          </w:p>
        </w:tc>
        <w:tc>
          <w:tcPr>
            <w:tcW w:w="480" w:type="pct"/>
          </w:tcPr>
          <w:p w:rsidR="000E42B2" w:rsidRPr="009A14B7" w:rsidRDefault="000E42B2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 w:rsidRPr="009A14B7">
              <w:rPr>
                <w:rStyle w:val="a7"/>
                <w:b/>
                <w:i/>
              </w:rPr>
              <w:t>2</w:t>
            </w:r>
          </w:p>
        </w:tc>
        <w:tc>
          <w:tcPr>
            <w:tcW w:w="481" w:type="pct"/>
          </w:tcPr>
          <w:p w:rsidR="000E42B2" w:rsidRPr="009A14B7" w:rsidRDefault="000E42B2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 w:rsidRPr="009A14B7">
              <w:rPr>
                <w:rStyle w:val="a7"/>
                <w:b/>
                <w:i/>
              </w:rPr>
              <w:t>3</w:t>
            </w:r>
          </w:p>
        </w:tc>
        <w:tc>
          <w:tcPr>
            <w:tcW w:w="479" w:type="pct"/>
          </w:tcPr>
          <w:p w:rsidR="000E42B2" w:rsidRDefault="000E42B2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 w:rsidRPr="009A14B7">
              <w:rPr>
                <w:rStyle w:val="a7"/>
                <w:b/>
                <w:i/>
              </w:rPr>
              <w:t>4=2</w:t>
            </w:r>
            <w:r>
              <w:rPr>
                <w:rStyle w:val="a7"/>
                <w:b/>
                <w:i/>
              </w:rPr>
              <w:t xml:space="preserve"> </w:t>
            </w:r>
            <w:r w:rsidRPr="009A14B7">
              <w:rPr>
                <w:rStyle w:val="a7"/>
                <w:b/>
                <w:i/>
              </w:rPr>
              <w:t>х</w:t>
            </w:r>
            <w:r>
              <w:rPr>
                <w:rStyle w:val="a7"/>
                <w:b/>
                <w:i/>
              </w:rPr>
              <w:t xml:space="preserve"> </w:t>
            </w:r>
          </w:p>
          <w:p w:rsidR="000E42B2" w:rsidRPr="009A14B7" w:rsidRDefault="000E42B2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 w:rsidRPr="009A14B7">
              <w:rPr>
                <w:rStyle w:val="a7"/>
                <w:b/>
                <w:i/>
              </w:rPr>
              <w:t>12</w:t>
            </w:r>
            <w:r>
              <w:rPr>
                <w:rStyle w:val="a7"/>
                <w:b/>
                <w:i/>
              </w:rPr>
              <w:t xml:space="preserve"> </w:t>
            </w:r>
            <w:r w:rsidRPr="009A14B7">
              <w:rPr>
                <w:rStyle w:val="a7"/>
                <w:b/>
                <w:i/>
              </w:rPr>
              <w:t>міс.</w:t>
            </w:r>
          </w:p>
        </w:tc>
        <w:tc>
          <w:tcPr>
            <w:tcW w:w="411" w:type="pct"/>
          </w:tcPr>
          <w:p w:rsidR="000E42B2" w:rsidRDefault="000E42B2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 w:rsidRPr="009A14B7">
              <w:rPr>
                <w:rStyle w:val="a7"/>
                <w:b/>
                <w:i/>
              </w:rPr>
              <w:t>5=3 х</w:t>
            </w:r>
            <w:r>
              <w:rPr>
                <w:rStyle w:val="a7"/>
                <w:b/>
                <w:i/>
              </w:rPr>
              <w:t xml:space="preserve"> </w:t>
            </w:r>
          </w:p>
          <w:p w:rsidR="000E42B2" w:rsidRPr="009A14B7" w:rsidRDefault="000E42B2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 w:rsidRPr="009A14B7">
              <w:rPr>
                <w:rStyle w:val="a7"/>
                <w:b/>
                <w:i/>
              </w:rPr>
              <w:t>12</w:t>
            </w:r>
            <w:r>
              <w:rPr>
                <w:rStyle w:val="a7"/>
                <w:b/>
                <w:i/>
              </w:rPr>
              <w:t xml:space="preserve"> </w:t>
            </w:r>
            <w:r w:rsidRPr="009A14B7">
              <w:rPr>
                <w:rStyle w:val="a7"/>
                <w:b/>
                <w:i/>
              </w:rPr>
              <w:t>міс.</w:t>
            </w:r>
          </w:p>
        </w:tc>
        <w:tc>
          <w:tcPr>
            <w:tcW w:w="342" w:type="pct"/>
          </w:tcPr>
          <w:p w:rsidR="000E42B2" w:rsidRPr="009A14B7" w:rsidRDefault="00A31A7E" w:rsidP="000E42B2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>
              <w:rPr>
                <w:rStyle w:val="a7"/>
                <w:b/>
                <w:i/>
              </w:rPr>
              <w:t>6</w:t>
            </w:r>
          </w:p>
        </w:tc>
        <w:tc>
          <w:tcPr>
            <w:tcW w:w="343" w:type="pct"/>
          </w:tcPr>
          <w:p w:rsidR="000E42B2" w:rsidRPr="009A14B7" w:rsidRDefault="00A31A7E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>
              <w:rPr>
                <w:rStyle w:val="a7"/>
                <w:b/>
                <w:i/>
              </w:rPr>
              <w:t>7</w:t>
            </w:r>
          </w:p>
        </w:tc>
        <w:tc>
          <w:tcPr>
            <w:tcW w:w="547" w:type="pct"/>
          </w:tcPr>
          <w:p w:rsidR="000E42B2" w:rsidRPr="009A14B7" w:rsidRDefault="006C15EF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>
              <w:rPr>
                <w:rStyle w:val="a7"/>
                <w:b/>
                <w:i/>
              </w:rPr>
              <w:t>8</w:t>
            </w:r>
            <w:r w:rsidR="000E42B2" w:rsidRPr="009A14B7">
              <w:rPr>
                <w:rStyle w:val="a7"/>
                <w:b/>
                <w:i/>
              </w:rPr>
              <w:t>=6</w:t>
            </w:r>
            <w:r w:rsidR="000E42B2">
              <w:rPr>
                <w:rStyle w:val="a7"/>
                <w:b/>
                <w:i/>
              </w:rPr>
              <w:t xml:space="preserve"> </w:t>
            </w:r>
            <w:r w:rsidR="000E42B2" w:rsidRPr="009A14B7">
              <w:rPr>
                <w:rStyle w:val="a7"/>
                <w:b/>
                <w:i/>
              </w:rPr>
              <w:t>х 4</w:t>
            </w:r>
          </w:p>
        </w:tc>
        <w:tc>
          <w:tcPr>
            <w:tcW w:w="546" w:type="pct"/>
          </w:tcPr>
          <w:p w:rsidR="000E42B2" w:rsidRPr="009A14B7" w:rsidRDefault="006C15EF" w:rsidP="006C15EF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>
              <w:rPr>
                <w:rStyle w:val="a7"/>
                <w:b/>
                <w:i/>
              </w:rPr>
              <w:t>9</w:t>
            </w:r>
            <w:r w:rsidR="000E42B2" w:rsidRPr="009A14B7">
              <w:rPr>
                <w:rStyle w:val="a7"/>
                <w:b/>
                <w:i/>
              </w:rPr>
              <w:t>=</w:t>
            </w:r>
            <w:r>
              <w:rPr>
                <w:rStyle w:val="a7"/>
                <w:b/>
                <w:i/>
              </w:rPr>
              <w:t>7</w:t>
            </w:r>
            <w:r w:rsidR="000E42B2" w:rsidRPr="009A14B7">
              <w:rPr>
                <w:rStyle w:val="a7"/>
                <w:b/>
                <w:i/>
              </w:rPr>
              <w:t xml:space="preserve"> х</w:t>
            </w:r>
            <w:r w:rsidR="000E42B2">
              <w:rPr>
                <w:rStyle w:val="a7"/>
                <w:b/>
                <w:i/>
              </w:rPr>
              <w:t xml:space="preserve"> </w:t>
            </w:r>
            <w:r w:rsidR="000E42B2" w:rsidRPr="009A14B7">
              <w:rPr>
                <w:rStyle w:val="a7"/>
                <w:b/>
                <w:i/>
              </w:rPr>
              <w:t>5</w:t>
            </w:r>
          </w:p>
        </w:tc>
        <w:tc>
          <w:tcPr>
            <w:tcW w:w="685" w:type="pct"/>
          </w:tcPr>
          <w:p w:rsidR="000E42B2" w:rsidRPr="009A14B7" w:rsidRDefault="006C15EF" w:rsidP="00AF3C37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 w:rsidRPr="00AF3C37">
              <w:rPr>
                <w:rFonts w:ascii="Times New Roman" w:hAnsi="Times New Roman"/>
                <w:b/>
                <w:i/>
                <w:spacing w:val="-20"/>
                <w:shd w:val="clear" w:color="auto" w:fill="FFFFFF"/>
                <w:lang w:val="ru-RU" w:eastAsia="ru-RU"/>
              </w:rPr>
              <w:t>10</w:t>
            </w:r>
            <w:r w:rsidR="000E42B2" w:rsidRPr="00AF3C37">
              <w:rPr>
                <w:rFonts w:ascii="Times New Roman" w:hAnsi="Times New Roman"/>
                <w:b/>
                <w:i/>
                <w:spacing w:val="-20"/>
                <w:shd w:val="clear" w:color="auto" w:fill="FFFFFF"/>
                <w:lang w:val="ru-RU" w:eastAsia="ru-RU"/>
              </w:rPr>
              <w:t>=</w:t>
            </w:r>
            <w:r w:rsidRPr="00AF3C37">
              <w:rPr>
                <w:rFonts w:ascii="Times New Roman" w:hAnsi="Times New Roman"/>
                <w:b/>
                <w:i/>
                <w:spacing w:val="-20"/>
                <w:shd w:val="clear" w:color="auto" w:fill="FFFFFF"/>
                <w:lang w:val="ru-RU" w:eastAsia="ru-RU"/>
              </w:rPr>
              <w:t>9</w:t>
            </w:r>
            <w:r w:rsidR="000E42B2" w:rsidRPr="00AF3C37">
              <w:rPr>
                <w:rFonts w:ascii="Times New Roman" w:hAnsi="Times New Roman"/>
                <w:b/>
                <w:i/>
                <w:spacing w:val="-20"/>
                <w:shd w:val="clear" w:color="auto" w:fill="FFFFFF"/>
                <w:lang w:val="ru-RU" w:eastAsia="ru-RU"/>
              </w:rPr>
              <w:t xml:space="preserve"> х </w:t>
            </w:r>
            <w:r w:rsidR="000E42B2" w:rsidRPr="00AF3C37">
              <w:rPr>
                <w:rFonts w:ascii="Times New Roman" w:hAnsi="Times New Roman"/>
                <w:b/>
                <w:i/>
                <w:spacing w:val="-20"/>
                <w:shd w:val="clear" w:color="auto" w:fill="FFFFFF"/>
                <w:lang w:eastAsia="ru-RU"/>
              </w:rPr>
              <w:t>4</w:t>
            </w:r>
            <w:r w:rsidR="000E42B2" w:rsidRPr="00553CE5">
              <w:rPr>
                <w:rFonts w:ascii="Times New Roman" w:hAnsi="Times New Roman"/>
                <w:b/>
                <w:i/>
                <w:shd w:val="clear" w:color="auto" w:fill="FFFFFF"/>
                <w:lang w:val="ru-RU" w:eastAsia="ru-RU"/>
              </w:rPr>
              <w:t xml:space="preserve"> роки + </w:t>
            </w:r>
            <w:r>
              <w:rPr>
                <w:rFonts w:ascii="Times New Roman" w:hAnsi="Times New Roman"/>
                <w:b/>
                <w:i/>
                <w:shd w:val="clear" w:color="auto" w:fill="FFFFFF"/>
                <w:lang w:val="ru-RU" w:eastAsia="ru-RU"/>
              </w:rPr>
              <w:t>8</w:t>
            </w:r>
          </w:p>
        </w:tc>
      </w:tr>
      <w:tr w:rsidR="00AF3C37" w:rsidRPr="003E5431" w:rsidTr="00AF3C37">
        <w:trPr>
          <w:trHeight w:val="278"/>
        </w:trPr>
        <w:tc>
          <w:tcPr>
            <w:tcW w:w="687" w:type="pct"/>
            <w:gridSpan w:val="2"/>
          </w:tcPr>
          <w:p w:rsidR="000E42B2" w:rsidRPr="009A14B7" w:rsidRDefault="000E42B2" w:rsidP="00553CE5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A14B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480" w:type="pct"/>
          </w:tcPr>
          <w:p w:rsidR="000E42B2" w:rsidRPr="009A14B7" w:rsidRDefault="000E42B2" w:rsidP="00523303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A14B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98,48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0E42B2" w:rsidRPr="009A14B7" w:rsidRDefault="000E42B2" w:rsidP="00553CE5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214,72</w:t>
            </w:r>
          </w:p>
        </w:tc>
        <w:tc>
          <w:tcPr>
            <w:tcW w:w="479" w:type="pct"/>
          </w:tcPr>
          <w:p w:rsidR="000E42B2" w:rsidRPr="009A14B7" w:rsidRDefault="000E42B2" w:rsidP="00523303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4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381</w:t>
            </w:r>
            <w:r w:rsidRPr="003E216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11" w:type="pct"/>
          </w:tcPr>
          <w:p w:rsidR="000E42B2" w:rsidRPr="009A14B7" w:rsidRDefault="000E42B2" w:rsidP="00523303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14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Pr="00AF3C37">
              <w:rPr>
                <w:rFonts w:ascii="Times New Roman" w:hAnsi="Times New Roman" w:cs="Times New Roman"/>
                <w:color w:val="auto"/>
                <w:spacing w:val="-2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576</w:t>
            </w:r>
            <w:r w:rsidRPr="00AF3C37">
              <w:rPr>
                <w:rFonts w:ascii="Times New Roman" w:hAnsi="Times New Roman" w:cs="Times New Roman"/>
                <w:color w:val="auto"/>
                <w:spacing w:val="-20"/>
                <w:sz w:val="20"/>
                <w:szCs w:val="20"/>
              </w:rPr>
              <w:t>,64</w:t>
            </w:r>
          </w:p>
        </w:tc>
        <w:tc>
          <w:tcPr>
            <w:tcW w:w="342" w:type="pct"/>
          </w:tcPr>
          <w:p w:rsidR="000E42B2" w:rsidRPr="009A14B7" w:rsidRDefault="000E42B2" w:rsidP="00523303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14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3 0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64</w:t>
            </w:r>
          </w:p>
        </w:tc>
        <w:tc>
          <w:tcPr>
            <w:tcW w:w="343" w:type="pct"/>
          </w:tcPr>
          <w:p w:rsidR="000E42B2" w:rsidRPr="009A14B7" w:rsidRDefault="00A31A7E" w:rsidP="00523303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3 073</w:t>
            </w:r>
          </w:p>
        </w:tc>
        <w:tc>
          <w:tcPr>
            <w:tcW w:w="547" w:type="pct"/>
          </w:tcPr>
          <w:p w:rsidR="000E42B2" w:rsidRPr="00523303" w:rsidRDefault="000E42B2" w:rsidP="008A10F8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303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3E216F">
              <w:rPr>
                <w:rFonts w:ascii="Times New Roman" w:hAnsi="Times New Roman" w:cs="Times New Roman"/>
                <w:bCs/>
                <w:spacing w:val="-20"/>
                <w:sz w:val="20"/>
                <w:szCs w:val="20"/>
              </w:rPr>
              <w:t> </w:t>
            </w:r>
            <w:r w:rsidRPr="0052330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8B24CF">
              <w:rPr>
                <w:rFonts w:ascii="Times New Roman" w:hAnsi="Times New Roman" w:cs="Times New Roman"/>
                <w:bCs/>
                <w:spacing w:val="-20"/>
                <w:sz w:val="20"/>
                <w:szCs w:val="20"/>
              </w:rPr>
              <w:t>9</w:t>
            </w:r>
            <w:r w:rsidRPr="00523303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3E216F">
              <w:rPr>
                <w:rFonts w:ascii="Times New Roman" w:hAnsi="Times New Roman" w:cs="Times New Roman"/>
                <w:bCs/>
                <w:spacing w:val="-20"/>
                <w:sz w:val="20"/>
                <w:szCs w:val="20"/>
              </w:rPr>
              <w:t> </w:t>
            </w:r>
            <w:r w:rsidRPr="008B24CF">
              <w:rPr>
                <w:rFonts w:ascii="Times New Roman" w:hAnsi="Times New Roman" w:cs="Times New Roman"/>
                <w:bCs/>
                <w:spacing w:val="-20"/>
                <w:sz w:val="20"/>
                <w:szCs w:val="20"/>
              </w:rPr>
              <w:t>7</w:t>
            </w:r>
            <w:r w:rsidRPr="0052330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8B24CF">
              <w:rPr>
                <w:rFonts w:ascii="Times New Roman" w:hAnsi="Times New Roman" w:cs="Times New Roman"/>
                <w:bCs/>
                <w:spacing w:val="-20"/>
                <w:sz w:val="20"/>
                <w:szCs w:val="20"/>
              </w:rPr>
              <w:t>2</w:t>
            </w:r>
            <w:r w:rsidRPr="003E216F">
              <w:rPr>
                <w:rFonts w:ascii="Times New Roman" w:hAnsi="Times New Roman" w:cs="Times New Roman"/>
                <w:bCs/>
                <w:spacing w:val="-20"/>
                <w:sz w:val="20"/>
                <w:szCs w:val="20"/>
              </w:rPr>
              <w:t>,</w:t>
            </w:r>
            <w:r w:rsidRPr="008B24CF">
              <w:rPr>
                <w:rFonts w:ascii="Times New Roman" w:hAnsi="Times New Roman" w:cs="Times New Roman"/>
                <w:bCs/>
                <w:spacing w:val="-20"/>
                <w:sz w:val="20"/>
                <w:szCs w:val="20"/>
              </w:rPr>
              <w:t>6</w:t>
            </w:r>
            <w:r w:rsidRPr="0052330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46" w:type="pct"/>
          </w:tcPr>
          <w:p w:rsidR="000E42B2" w:rsidRPr="008B24CF" w:rsidRDefault="000E42B2" w:rsidP="00B74B17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pacing w:val="-20"/>
                <w:sz w:val="20"/>
                <w:szCs w:val="20"/>
              </w:rPr>
            </w:pPr>
            <w:r w:rsidRPr="008B24CF">
              <w:rPr>
                <w:rFonts w:ascii="Times New Roman" w:hAnsi="Times New Roman" w:cs="Times New Roman"/>
                <w:bCs/>
                <w:spacing w:val="-20"/>
                <w:sz w:val="20"/>
                <w:szCs w:val="20"/>
              </w:rPr>
              <w:t>7</w:t>
            </w:r>
            <w:r w:rsidR="00B74B17" w:rsidRPr="008B24CF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B74B17" w:rsidRPr="008B24CF">
              <w:rPr>
                <w:rFonts w:ascii="Times New Roman" w:hAnsi="Times New Roman" w:cs="Times New Roman"/>
                <w:bCs/>
                <w:spacing w:val="-20"/>
                <w:sz w:val="20"/>
                <w:szCs w:val="20"/>
              </w:rPr>
              <w:t>918</w:t>
            </w:r>
            <w:r w:rsidR="00B74B17" w:rsidRPr="008B24CF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B74B17" w:rsidRPr="008B24CF">
              <w:rPr>
                <w:rFonts w:ascii="Times New Roman" w:hAnsi="Times New Roman" w:cs="Times New Roman"/>
                <w:bCs/>
                <w:spacing w:val="-20"/>
                <w:sz w:val="20"/>
                <w:szCs w:val="20"/>
              </w:rPr>
              <w:t>014,72</w:t>
            </w:r>
          </w:p>
        </w:tc>
        <w:tc>
          <w:tcPr>
            <w:tcW w:w="685" w:type="pct"/>
          </w:tcPr>
          <w:p w:rsidR="000E42B2" w:rsidRPr="00523303" w:rsidRDefault="000E42B2" w:rsidP="00B74B17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303"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  <w:r w:rsidR="00B74B17">
              <w:rPr>
                <w:rFonts w:ascii="Times New Roman" w:hAnsi="Times New Roman" w:cs="Times New Roman"/>
                <w:bCs/>
                <w:sz w:val="20"/>
                <w:szCs w:val="20"/>
              </w:rPr>
              <w:t> 969 7</w:t>
            </w:r>
            <w:r w:rsidR="00B74B17" w:rsidRPr="008B24CF">
              <w:rPr>
                <w:rFonts w:ascii="Times New Roman" w:hAnsi="Times New Roman" w:cs="Times New Roman"/>
                <w:bCs/>
                <w:spacing w:val="-20"/>
                <w:sz w:val="20"/>
                <w:szCs w:val="20"/>
              </w:rPr>
              <w:t>7</w:t>
            </w:r>
            <w:r w:rsidR="00B74B1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74B17" w:rsidRPr="008B24CF">
              <w:rPr>
                <w:rFonts w:ascii="Times New Roman" w:hAnsi="Times New Roman" w:cs="Times New Roman"/>
                <w:bCs/>
                <w:spacing w:val="-20"/>
                <w:sz w:val="20"/>
                <w:szCs w:val="20"/>
              </w:rPr>
              <w:t>,</w:t>
            </w:r>
            <w:r w:rsidR="00B74B17">
              <w:rPr>
                <w:rFonts w:ascii="Times New Roman" w:hAnsi="Times New Roman" w:cs="Times New Roman"/>
                <w:bCs/>
                <w:sz w:val="20"/>
                <w:szCs w:val="20"/>
              </w:rPr>
              <w:t>52</w:t>
            </w:r>
            <w:r w:rsidRPr="008B24CF">
              <w:rPr>
                <w:rFonts w:ascii="Times New Roman" w:hAnsi="Times New Roman" w:cs="Times New Roman"/>
                <w:bCs/>
                <w:spacing w:val="-20"/>
                <w:sz w:val="20"/>
                <w:szCs w:val="20"/>
              </w:rPr>
              <w:t>*</w:t>
            </w:r>
          </w:p>
        </w:tc>
      </w:tr>
    </w:tbl>
    <w:p w:rsidR="007E7279" w:rsidRPr="00701C10" w:rsidRDefault="007E7279" w:rsidP="00553CE5">
      <w:pPr>
        <w:pStyle w:val="ae"/>
        <w:spacing w:line="228" w:lineRule="auto"/>
        <w:ind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3C344E" w:rsidRPr="008B24CF" w:rsidRDefault="00442914" w:rsidP="008B24CF">
      <w:pPr>
        <w:pStyle w:val="28"/>
        <w:spacing w:line="233" w:lineRule="auto"/>
        <w:ind w:firstLine="708"/>
        <w:jc w:val="both"/>
        <w:rPr>
          <w:i/>
          <w:sz w:val="24"/>
          <w:szCs w:val="24"/>
          <w:lang w:val="uk-UA"/>
        </w:rPr>
      </w:pPr>
      <w:r w:rsidRPr="003B0711">
        <w:rPr>
          <w:rStyle w:val="20"/>
          <w:b w:val="0"/>
          <w:bCs w:val="0"/>
          <w:i/>
          <w:sz w:val="24"/>
          <w:szCs w:val="24"/>
          <w:lang w:val="uk-UA" w:eastAsia="uk-UA"/>
        </w:rPr>
        <w:t>*</w:t>
      </w:r>
      <w:r w:rsidR="003C344E" w:rsidRPr="008B24CF">
        <w:rPr>
          <w:b/>
          <w:i/>
          <w:sz w:val="24"/>
          <w:szCs w:val="24"/>
          <w:lang w:val="uk-UA" w:eastAsia="uk-UA"/>
        </w:rPr>
        <w:t xml:space="preserve"> </w:t>
      </w:r>
      <w:r w:rsidR="003C344E" w:rsidRPr="00C33817">
        <w:rPr>
          <w:rStyle w:val="20"/>
          <w:b w:val="0"/>
          <w:i/>
          <w:sz w:val="24"/>
          <w:szCs w:val="24"/>
          <w:lang w:val="uk-UA" w:eastAsia="uk-UA"/>
        </w:rPr>
        <w:t>Прогнозний показник регулювання на один рік та</w:t>
      </w:r>
      <w:r w:rsidR="003C344E" w:rsidRPr="00C33817">
        <w:rPr>
          <w:rStyle w:val="20"/>
          <w:i/>
          <w:sz w:val="24"/>
          <w:szCs w:val="24"/>
          <w:lang w:val="uk-UA" w:eastAsia="uk-UA"/>
        </w:rPr>
        <w:t xml:space="preserve"> </w:t>
      </w:r>
      <w:r w:rsidR="003C344E" w:rsidRPr="00C33817">
        <w:rPr>
          <w:i/>
          <w:sz w:val="24"/>
          <w:szCs w:val="24"/>
          <w:lang w:val="uk-UA"/>
        </w:rPr>
        <w:t xml:space="preserve">на п’ять років розраховувався </w:t>
      </w:r>
      <w:r w:rsidR="008B24CF">
        <w:rPr>
          <w:i/>
          <w:sz w:val="24"/>
          <w:szCs w:val="24"/>
          <w:lang w:val="uk-UA"/>
        </w:rPr>
        <w:t xml:space="preserve">                  </w:t>
      </w:r>
      <w:r w:rsidR="003C344E" w:rsidRPr="00C33817">
        <w:rPr>
          <w:i/>
          <w:sz w:val="24"/>
          <w:szCs w:val="24"/>
          <w:lang w:val="uk-UA"/>
        </w:rPr>
        <w:t xml:space="preserve">від  </w:t>
      </w:r>
      <w:r w:rsidR="003C344E" w:rsidRPr="00C33817">
        <w:rPr>
          <w:rStyle w:val="20"/>
          <w:b w:val="0"/>
          <w:i/>
          <w:sz w:val="24"/>
          <w:szCs w:val="24"/>
          <w:lang w:val="uk-UA" w:eastAsia="uk-UA"/>
        </w:rPr>
        <w:t>розміру прожиткового</w:t>
      </w:r>
      <w:r w:rsidR="003C344E" w:rsidRPr="00C33817">
        <w:rPr>
          <w:rStyle w:val="20"/>
          <w:i/>
          <w:sz w:val="24"/>
          <w:szCs w:val="24"/>
          <w:lang w:val="uk-UA" w:eastAsia="uk-UA"/>
        </w:rPr>
        <w:t xml:space="preserve"> </w:t>
      </w:r>
      <w:r w:rsidR="003C344E" w:rsidRPr="00C33817">
        <w:rPr>
          <w:i/>
          <w:sz w:val="24"/>
          <w:szCs w:val="24"/>
          <w:lang w:val="uk-UA"/>
        </w:rPr>
        <w:t>мінімуму для працездатни</w:t>
      </w:r>
      <w:r w:rsidR="003C344E">
        <w:rPr>
          <w:i/>
          <w:sz w:val="24"/>
          <w:szCs w:val="24"/>
          <w:lang w:val="uk-UA"/>
        </w:rPr>
        <w:t>х осіб  (у 2022 р</w:t>
      </w:r>
      <w:r w:rsidR="008B24CF">
        <w:rPr>
          <w:i/>
          <w:sz w:val="24"/>
          <w:szCs w:val="24"/>
          <w:lang w:val="uk-UA"/>
        </w:rPr>
        <w:t xml:space="preserve">оці – 2 481 грн,  2023  році – </w:t>
      </w:r>
      <w:r w:rsidR="003C344E">
        <w:rPr>
          <w:i/>
          <w:sz w:val="24"/>
          <w:szCs w:val="24"/>
          <w:lang w:val="uk-UA"/>
        </w:rPr>
        <w:t>2 684 грн</w:t>
      </w:r>
      <w:r w:rsidR="003C344E" w:rsidRPr="00C33817">
        <w:rPr>
          <w:i/>
          <w:sz w:val="24"/>
          <w:szCs w:val="24"/>
          <w:lang w:val="uk-UA"/>
        </w:rPr>
        <w:t>)</w:t>
      </w:r>
      <w:r w:rsidR="003C344E">
        <w:rPr>
          <w:i/>
          <w:sz w:val="24"/>
          <w:szCs w:val="24"/>
          <w:lang w:val="uk-UA"/>
        </w:rPr>
        <w:t xml:space="preserve"> відповідно до </w:t>
      </w:r>
      <w:r w:rsidR="003C344E" w:rsidRPr="0092702B">
        <w:rPr>
          <w:bCs/>
          <w:i/>
          <w:sz w:val="24"/>
          <w:szCs w:val="24"/>
          <w:shd w:val="clear" w:color="auto" w:fill="FFFFFF"/>
          <w:lang w:val="uk-UA"/>
        </w:rPr>
        <w:t>лист</w:t>
      </w:r>
      <w:r w:rsidR="003C344E">
        <w:rPr>
          <w:bCs/>
          <w:i/>
          <w:sz w:val="24"/>
          <w:szCs w:val="24"/>
          <w:shd w:val="clear" w:color="auto" w:fill="FFFFFF"/>
          <w:lang w:val="uk-UA"/>
        </w:rPr>
        <w:t>а</w:t>
      </w:r>
      <w:r w:rsidR="003C344E" w:rsidRPr="0092702B">
        <w:rPr>
          <w:bCs/>
          <w:i/>
          <w:sz w:val="24"/>
          <w:szCs w:val="24"/>
          <w:shd w:val="clear" w:color="auto" w:fill="FFFFFF"/>
          <w:lang w:val="uk-UA"/>
        </w:rPr>
        <w:t xml:space="preserve"> Міністерства фінансів України від 13.08.2020 </w:t>
      </w:r>
      <w:r w:rsidR="008B24CF">
        <w:rPr>
          <w:bCs/>
          <w:i/>
          <w:sz w:val="24"/>
          <w:szCs w:val="24"/>
          <w:shd w:val="clear" w:color="auto" w:fill="FFFFFF"/>
          <w:lang w:val="uk-UA"/>
        </w:rPr>
        <w:t xml:space="preserve">  </w:t>
      </w:r>
      <w:r w:rsidR="003C344E" w:rsidRPr="0092702B">
        <w:rPr>
          <w:bCs/>
          <w:i/>
          <w:sz w:val="24"/>
          <w:szCs w:val="24"/>
          <w:shd w:val="clear" w:color="auto" w:fill="FFFFFF"/>
          <w:lang w:val="uk-UA"/>
        </w:rPr>
        <w:t>№05110-14-6/25074</w:t>
      </w:r>
      <w:r w:rsidR="003C344E">
        <w:rPr>
          <w:bCs/>
          <w:i/>
          <w:sz w:val="24"/>
          <w:szCs w:val="24"/>
          <w:shd w:val="clear" w:color="auto" w:fill="FFFFFF"/>
          <w:lang w:val="uk-UA"/>
        </w:rPr>
        <w:t xml:space="preserve"> «Про особливості складання проєктів місцевих бюджетів на 2021 рік»</w:t>
      </w:r>
      <w:r w:rsidR="003C344E" w:rsidRPr="00C33817">
        <w:rPr>
          <w:rStyle w:val="20"/>
          <w:b w:val="0"/>
          <w:i/>
          <w:sz w:val="24"/>
          <w:szCs w:val="24"/>
          <w:lang w:val="uk-UA" w:eastAsia="uk-UA"/>
        </w:rPr>
        <w:t>.</w:t>
      </w:r>
      <w:r w:rsidR="003C344E" w:rsidRPr="00C33817">
        <w:rPr>
          <w:i/>
          <w:sz w:val="24"/>
          <w:szCs w:val="24"/>
          <w:lang w:val="uk-UA"/>
        </w:rPr>
        <w:t xml:space="preserve"> Обсяг надходжень може бути відкоригований у разі зміни  </w:t>
      </w:r>
      <w:r w:rsidR="003C344E" w:rsidRPr="00C33817">
        <w:rPr>
          <w:rStyle w:val="20"/>
          <w:b w:val="0"/>
          <w:i/>
          <w:sz w:val="24"/>
          <w:szCs w:val="24"/>
          <w:lang w:val="uk-UA" w:eastAsia="uk-UA"/>
        </w:rPr>
        <w:t>розміру прожиткового</w:t>
      </w:r>
      <w:r w:rsidR="003C344E" w:rsidRPr="00C33817">
        <w:rPr>
          <w:rStyle w:val="20"/>
          <w:i/>
          <w:sz w:val="24"/>
          <w:szCs w:val="24"/>
          <w:lang w:val="uk-UA" w:eastAsia="uk-UA"/>
        </w:rPr>
        <w:t xml:space="preserve"> </w:t>
      </w:r>
      <w:r w:rsidR="003C344E" w:rsidRPr="00C33817">
        <w:rPr>
          <w:i/>
          <w:sz w:val="24"/>
          <w:szCs w:val="24"/>
          <w:lang w:val="uk-UA"/>
        </w:rPr>
        <w:t>мінімуму для працездатних осіб  на  законодавчому рівні</w:t>
      </w:r>
      <w:r w:rsidR="003C344E" w:rsidRPr="00C33817">
        <w:rPr>
          <w:i/>
          <w:color w:val="C00000"/>
          <w:sz w:val="24"/>
          <w:szCs w:val="24"/>
          <w:lang w:val="uk-UA"/>
        </w:rPr>
        <w:t xml:space="preserve">. </w:t>
      </w:r>
    </w:p>
    <w:p w:rsidR="00050ACA" w:rsidRDefault="00050ACA" w:rsidP="003C344E">
      <w:pPr>
        <w:pStyle w:val="28"/>
        <w:spacing w:line="247" w:lineRule="auto"/>
        <w:jc w:val="both"/>
        <w:rPr>
          <w:i/>
          <w:sz w:val="24"/>
          <w:szCs w:val="24"/>
          <w:lang w:val="uk-UA"/>
        </w:rPr>
      </w:pPr>
    </w:p>
    <w:p w:rsidR="001366A5" w:rsidRPr="00553CE5" w:rsidRDefault="000E7E6C" w:rsidP="00D764DD">
      <w:pPr>
        <w:pStyle w:val="28"/>
        <w:spacing w:line="228" w:lineRule="auto"/>
        <w:ind w:firstLine="708"/>
        <w:jc w:val="both"/>
        <w:rPr>
          <w:rStyle w:val="a7"/>
          <w:b/>
          <w:i/>
          <w:color w:val="FF0000"/>
          <w:sz w:val="24"/>
          <w:szCs w:val="24"/>
        </w:rPr>
      </w:pPr>
      <w:r w:rsidRPr="00E15D15">
        <w:rPr>
          <w:rStyle w:val="20"/>
          <w:b w:val="0"/>
          <w:bCs w:val="0"/>
          <w:i/>
          <w:color w:val="FF0000"/>
          <w:sz w:val="24"/>
          <w:szCs w:val="24"/>
          <w:lang w:val="uk-UA" w:eastAsia="uk-UA"/>
        </w:rPr>
        <w:lastRenderedPageBreak/>
        <w:t xml:space="preserve"> </w:t>
      </w:r>
      <w:r w:rsidRPr="00E15D15">
        <w:rPr>
          <w:b/>
          <w:i/>
          <w:color w:val="FF0000"/>
          <w:sz w:val="24"/>
          <w:szCs w:val="24"/>
          <w:lang w:val="uk-UA"/>
        </w:rPr>
        <w:t xml:space="preserve"> </w:t>
      </w:r>
      <w:r w:rsidR="009C1723" w:rsidRPr="006405C9">
        <w:rPr>
          <w:rStyle w:val="a7"/>
          <w:b/>
          <w:i/>
          <w:sz w:val="24"/>
          <w:szCs w:val="24"/>
        </w:rPr>
        <w:t xml:space="preserve">Для </w:t>
      </w:r>
      <w:proofErr w:type="spellStart"/>
      <w:r w:rsidR="009C1723" w:rsidRPr="006405C9">
        <w:rPr>
          <w:rStyle w:val="a7"/>
          <w:b/>
          <w:i/>
          <w:sz w:val="24"/>
          <w:szCs w:val="24"/>
        </w:rPr>
        <w:t>суб’єктів</w:t>
      </w:r>
      <w:proofErr w:type="spellEnd"/>
      <w:r w:rsidR="009C1723" w:rsidRPr="006405C9">
        <w:rPr>
          <w:rStyle w:val="a7"/>
          <w:b/>
          <w:i/>
          <w:sz w:val="24"/>
          <w:szCs w:val="24"/>
        </w:rPr>
        <w:t xml:space="preserve"> </w:t>
      </w:r>
      <w:proofErr w:type="spellStart"/>
      <w:r w:rsidR="009C1723" w:rsidRPr="006405C9">
        <w:rPr>
          <w:rStyle w:val="a7"/>
          <w:b/>
          <w:i/>
          <w:sz w:val="24"/>
          <w:szCs w:val="24"/>
        </w:rPr>
        <w:t>господарювання</w:t>
      </w:r>
      <w:proofErr w:type="spellEnd"/>
      <w:r w:rsidR="009C1723" w:rsidRPr="006405C9">
        <w:rPr>
          <w:rStyle w:val="a7"/>
          <w:b/>
          <w:i/>
          <w:sz w:val="24"/>
          <w:szCs w:val="24"/>
        </w:rPr>
        <w:t xml:space="preserve"> – </w:t>
      </w:r>
      <w:proofErr w:type="spellStart"/>
      <w:r w:rsidR="009C1723" w:rsidRPr="006405C9">
        <w:rPr>
          <w:rStyle w:val="a7"/>
          <w:b/>
          <w:i/>
          <w:sz w:val="24"/>
          <w:szCs w:val="24"/>
        </w:rPr>
        <w:t>пла</w:t>
      </w:r>
      <w:r w:rsidR="00A6251F">
        <w:rPr>
          <w:rStyle w:val="a7"/>
          <w:b/>
          <w:i/>
          <w:sz w:val="24"/>
          <w:szCs w:val="24"/>
        </w:rPr>
        <w:t>тників</w:t>
      </w:r>
      <w:proofErr w:type="spellEnd"/>
      <w:r w:rsidR="00A6251F">
        <w:rPr>
          <w:rStyle w:val="a7"/>
          <w:b/>
          <w:i/>
          <w:sz w:val="24"/>
          <w:szCs w:val="24"/>
        </w:rPr>
        <w:t xml:space="preserve"> єдиного податку І</w:t>
      </w:r>
      <w:r w:rsidR="007E7279">
        <w:rPr>
          <w:rStyle w:val="a7"/>
          <w:b/>
          <w:i/>
          <w:sz w:val="24"/>
          <w:szCs w:val="24"/>
        </w:rPr>
        <w:t>І</w:t>
      </w:r>
      <w:r w:rsidR="0035221D">
        <w:rPr>
          <w:rStyle w:val="a7"/>
          <w:b/>
          <w:i/>
          <w:sz w:val="24"/>
          <w:szCs w:val="24"/>
        </w:rPr>
        <w:t xml:space="preserve"> групи</w:t>
      </w:r>
      <w:r w:rsidR="00A26076" w:rsidRPr="00A26076">
        <w:rPr>
          <w:rStyle w:val="20"/>
          <w:bCs w:val="0"/>
          <w:i/>
          <w:color w:val="FF0000"/>
          <w:sz w:val="24"/>
          <w:szCs w:val="24"/>
        </w:rPr>
        <w:t xml:space="preserve"> </w:t>
      </w:r>
    </w:p>
    <w:p w:rsidR="00442914" w:rsidRPr="001366A5" w:rsidRDefault="001366A5" w:rsidP="00553CE5">
      <w:pPr>
        <w:pStyle w:val="ae"/>
        <w:spacing w:line="228" w:lineRule="auto"/>
        <w:jc w:val="right"/>
        <w:rPr>
          <w:rStyle w:val="a7"/>
          <w:i/>
          <w:sz w:val="24"/>
          <w:szCs w:val="24"/>
          <w:lang w:val="uk-UA" w:eastAsia="uk-UA"/>
        </w:rPr>
      </w:pPr>
      <w:r>
        <w:rPr>
          <w:rStyle w:val="a7"/>
          <w:i/>
          <w:sz w:val="24"/>
          <w:szCs w:val="24"/>
          <w:lang w:val="uk-UA" w:eastAsia="uk-UA"/>
        </w:rPr>
        <w:t>Таблиця 4</w:t>
      </w:r>
    </w:p>
    <w:tbl>
      <w:tblPr>
        <w:tblW w:w="5465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719"/>
        <w:gridCol w:w="993"/>
        <w:gridCol w:w="993"/>
        <w:gridCol w:w="1131"/>
        <w:gridCol w:w="993"/>
        <w:gridCol w:w="700"/>
        <w:gridCol w:w="711"/>
        <w:gridCol w:w="1133"/>
        <w:gridCol w:w="1278"/>
        <w:gridCol w:w="1411"/>
      </w:tblGrid>
      <w:tr w:rsidR="00D764DD" w:rsidRPr="003E5431" w:rsidTr="00AF3C37">
        <w:trPr>
          <w:trHeight w:val="947"/>
        </w:trPr>
        <w:tc>
          <w:tcPr>
            <w:tcW w:w="663" w:type="pct"/>
            <w:gridSpan w:val="2"/>
          </w:tcPr>
          <w:p w:rsidR="00D764DD" w:rsidRPr="009A14B7" w:rsidRDefault="00D764DD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 w:rsidRPr="009A14B7">
              <w:rPr>
                <w:rStyle w:val="a7"/>
                <w:b/>
                <w:i/>
              </w:rPr>
              <w:t xml:space="preserve">% від мінімальної заробітної плати на </w:t>
            </w:r>
          </w:p>
        </w:tc>
        <w:tc>
          <w:tcPr>
            <w:tcW w:w="922" w:type="pct"/>
            <w:gridSpan w:val="2"/>
          </w:tcPr>
          <w:p w:rsidR="00D764DD" w:rsidRPr="009A14B7" w:rsidRDefault="00D764DD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 w:rsidRPr="009A14B7">
              <w:rPr>
                <w:rStyle w:val="a7"/>
                <w:b/>
                <w:i/>
              </w:rPr>
              <w:t>Сума оплати за місяць,</w:t>
            </w:r>
          </w:p>
          <w:p w:rsidR="00D764DD" w:rsidRPr="009A14B7" w:rsidRDefault="00D764DD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 w:rsidRPr="009A14B7">
              <w:rPr>
                <w:rStyle w:val="a7"/>
                <w:b/>
                <w:i/>
              </w:rPr>
              <w:t>грн</w:t>
            </w:r>
          </w:p>
        </w:tc>
        <w:tc>
          <w:tcPr>
            <w:tcW w:w="986" w:type="pct"/>
            <w:gridSpan w:val="2"/>
          </w:tcPr>
          <w:p w:rsidR="00D764DD" w:rsidRPr="009A14B7" w:rsidRDefault="00D764DD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 w:rsidRPr="009A14B7">
              <w:rPr>
                <w:rStyle w:val="a7"/>
                <w:b/>
                <w:i/>
              </w:rPr>
              <w:t>Сума оплати, грн</w:t>
            </w:r>
          </w:p>
        </w:tc>
        <w:tc>
          <w:tcPr>
            <w:tcW w:w="655" w:type="pct"/>
            <w:gridSpan w:val="2"/>
          </w:tcPr>
          <w:p w:rsidR="00D764DD" w:rsidRDefault="00D764DD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 w:rsidRPr="009A14B7">
              <w:rPr>
                <w:rStyle w:val="a7"/>
                <w:b/>
                <w:i/>
              </w:rPr>
              <w:t>Прогнозна кількість платників</w:t>
            </w:r>
          </w:p>
          <w:p w:rsidR="00D764DD" w:rsidRDefault="00D764DD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 w:rsidRPr="009A14B7">
              <w:rPr>
                <w:rStyle w:val="a7"/>
                <w:b/>
                <w:i/>
              </w:rPr>
              <w:t xml:space="preserve"> податку </w:t>
            </w:r>
          </w:p>
          <w:p w:rsidR="00D764DD" w:rsidRPr="009A14B7" w:rsidRDefault="00D764DD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</w:p>
        </w:tc>
        <w:tc>
          <w:tcPr>
            <w:tcW w:w="1119" w:type="pct"/>
            <w:gridSpan w:val="2"/>
          </w:tcPr>
          <w:p w:rsidR="00D764DD" w:rsidRPr="009A14B7" w:rsidRDefault="00D764DD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 w:rsidRPr="009A14B7">
              <w:rPr>
                <w:rStyle w:val="a7"/>
                <w:b/>
                <w:i/>
              </w:rPr>
              <w:t>Сума надходжень, грн</w:t>
            </w:r>
          </w:p>
        </w:tc>
        <w:tc>
          <w:tcPr>
            <w:tcW w:w="656" w:type="pct"/>
            <w:vMerge w:val="restart"/>
          </w:tcPr>
          <w:p w:rsidR="00D764DD" w:rsidRPr="009A14B7" w:rsidRDefault="00615BEB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proofErr w:type="spellStart"/>
            <w:r w:rsidRPr="00615BEB">
              <w:rPr>
                <w:rStyle w:val="a7"/>
                <w:b/>
                <w:i/>
              </w:rPr>
              <w:t>Прогнозова</w:t>
            </w:r>
            <w:proofErr w:type="spellEnd"/>
            <w:r w:rsidR="00AF3C37">
              <w:rPr>
                <w:rStyle w:val="a7"/>
                <w:b/>
                <w:i/>
                <w:lang w:val="uk-UA"/>
              </w:rPr>
              <w:t>-</w:t>
            </w:r>
            <w:proofErr w:type="spellStart"/>
            <w:r w:rsidRPr="00615BEB">
              <w:rPr>
                <w:rStyle w:val="a7"/>
                <w:b/>
                <w:i/>
              </w:rPr>
              <w:t>ний</w:t>
            </w:r>
            <w:proofErr w:type="spellEnd"/>
            <w:r w:rsidRPr="00615BEB">
              <w:rPr>
                <w:rStyle w:val="a7"/>
                <w:b/>
                <w:i/>
              </w:rPr>
              <w:t xml:space="preserve"> </w:t>
            </w:r>
            <w:proofErr w:type="spellStart"/>
            <w:r w:rsidRPr="00615BEB">
              <w:rPr>
                <w:rStyle w:val="a7"/>
                <w:b/>
                <w:i/>
              </w:rPr>
              <w:t>розмір</w:t>
            </w:r>
            <w:proofErr w:type="spellEnd"/>
            <w:r w:rsidRPr="00615BEB">
              <w:rPr>
                <w:rStyle w:val="a7"/>
                <w:b/>
                <w:i/>
              </w:rPr>
              <w:t xml:space="preserve"> </w:t>
            </w:r>
            <w:proofErr w:type="spellStart"/>
            <w:r w:rsidRPr="00615BEB">
              <w:rPr>
                <w:rStyle w:val="a7"/>
                <w:b/>
                <w:i/>
              </w:rPr>
              <w:t>надходжень</w:t>
            </w:r>
            <w:proofErr w:type="spellEnd"/>
            <w:r w:rsidRPr="00615BEB">
              <w:rPr>
                <w:rStyle w:val="a7"/>
                <w:b/>
                <w:i/>
              </w:rPr>
              <w:t xml:space="preserve"> </w:t>
            </w:r>
            <w:r w:rsidR="00AF3C37">
              <w:rPr>
                <w:rStyle w:val="a7"/>
                <w:b/>
                <w:i/>
                <w:lang w:val="uk-UA"/>
              </w:rPr>
              <w:t>є</w:t>
            </w:r>
            <w:r w:rsidRPr="00615BEB">
              <w:rPr>
                <w:rStyle w:val="a7"/>
                <w:b/>
                <w:i/>
              </w:rPr>
              <w:t xml:space="preserve">до </w:t>
            </w:r>
            <w:proofErr w:type="spellStart"/>
            <w:r w:rsidRPr="00615BEB">
              <w:rPr>
                <w:rStyle w:val="13"/>
                <w:i/>
              </w:rPr>
              <w:t>з</w:t>
            </w:r>
            <w:r w:rsidRPr="00615BEB">
              <w:rPr>
                <w:rStyle w:val="13"/>
                <w:b/>
                <w:i/>
              </w:rPr>
              <w:t>веденого</w:t>
            </w:r>
            <w:proofErr w:type="spellEnd"/>
            <w:r w:rsidRPr="00615BEB">
              <w:rPr>
                <w:rStyle w:val="13"/>
                <w:b/>
                <w:i/>
              </w:rPr>
              <w:t xml:space="preserve"> бюджету </w:t>
            </w:r>
            <w:proofErr w:type="spellStart"/>
            <w:r w:rsidRPr="00615BEB">
              <w:rPr>
                <w:rStyle w:val="13"/>
                <w:b/>
                <w:i/>
              </w:rPr>
              <w:t>Криворізької</w:t>
            </w:r>
            <w:proofErr w:type="spellEnd"/>
            <w:r w:rsidRPr="00615BEB">
              <w:rPr>
                <w:rStyle w:val="13"/>
                <w:b/>
                <w:i/>
              </w:rPr>
              <w:t xml:space="preserve"> </w:t>
            </w:r>
            <w:proofErr w:type="spellStart"/>
            <w:r w:rsidRPr="00615BEB">
              <w:rPr>
                <w:rStyle w:val="13"/>
                <w:b/>
                <w:i/>
              </w:rPr>
              <w:t>міської</w:t>
            </w:r>
            <w:proofErr w:type="spellEnd"/>
            <w:r w:rsidRPr="00615BEB">
              <w:rPr>
                <w:rStyle w:val="13"/>
                <w:b/>
                <w:i/>
              </w:rPr>
              <w:t xml:space="preserve"> </w:t>
            </w:r>
            <w:proofErr w:type="spellStart"/>
            <w:r w:rsidRPr="00615BEB">
              <w:rPr>
                <w:rStyle w:val="13"/>
                <w:b/>
                <w:i/>
              </w:rPr>
              <w:t>терито</w:t>
            </w:r>
            <w:proofErr w:type="spellEnd"/>
            <w:r w:rsidR="00AF3C37">
              <w:rPr>
                <w:rStyle w:val="13"/>
                <w:b/>
                <w:i/>
                <w:lang w:val="uk-UA"/>
              </w:rPr>
              <w:t>-</w:t>
            </w:r>
            <w:proofErr w:type="spellStart"/>
            <w:r w:rsidRPr="00615BEB">
              <w:rPr>
                <w:rStyle w:val="13"/>
                <w:b/>
                <w:i/>
              </w:rPr>
              <w:t>ріальної</w:t>
            </w:r>
            <w:proofErr w:type="spellEnd"/>
            <w:r w:rsidRPr="00615BEB">
              <w:rPr>
                <w:rStyle w:val="13"/>
                <w:b/>
                <w:i/>
              </w:rPr>
              <w:t xml:space="preserve"> </w:t>
            </w:r>
            <w:proofErr w:type="spellStart"/>
            <w:r w:rsidRPr="00615BEB">
              <w:rPr>
                <w:rStyle w:val="13"/>
                <w:b/>
                <w:i/>
              </w:rPr>
              <w:t>громади</w:t>
            </w:r>
            <w:proofErr w:type="spellEnd"/>
            <w:r w:rsidRPr="00615BEB">
              <w:rPr>
                <w:rStyle w:val="a7"/>
                <w:b/>
                <w:i/>
              </w:rPr>
              <w:t xml:space="preserve"> за </w:t>
            </w:r>
            <w:proofErr w:type="spellStart"/>
            <w:r w:rsidRPr="00615BEB">
              <w:rPr>
                <w:rStyle w:val="a7"/>
                <w:b/>
                <w:i/>
              </w:rPr>
              <w:t>п’ять</w:t>
            </w:r>
            <w:proofErr w:type="spellEnd"/>
            <w:r w:rsidRPr="00615BEB">
              <w:rPr>
                <w:rStyle w:val="a7"/>
                <w:b/>
                <w:i/>
              </w:rPr>
              <w:t xml:space="preserve"> </w:t>
            </w:r>
            <w:proofErr w:type="spellStart"/>
            <w:r w:rsidRPr="00615BEB">
              <w:rPr>
                <w:rStyle w:val="a7"/>
                <w:b/>
                <w:i/>
              </w:rPr>
              <w:t>років</w:t>
            </w:r>
            <w:proofErr w:type="spellEnd"/>
            <w:r w:rsidRPr="00615BEB">
              <w:rPr>
                <w:rStyle w:val="a7"/>
                <w:b/>
                <w:i/>
              </w:rPr>
              <w:t xml:space="preserve">, </w:t>
            </w:r>
            <w:proofErr w:type="spellStart"/>
            <w:r w:rsidRPr="00615BEB">
              <w:rPr>
                <w:rStyle w:val="a7"/>
                <w:b/>
                <w:i/>
              </w:rPr>
              <w:t>грн</w:t>
            </w:r>
            <w:proofErr w:type="spellEnd"/>
          </w:p>
        </w:tc>
      </w:tr>
      <w:tr w:rsidR="00D764DD" w:rsidRPr="003E5431" w:rsidTr="00AF3C37">
        <w:trPr>
          <w:trHeight w:val="221"/>
        </w:trPr>
        <w:tc>
          <w:tcPr>
            <w:tcW w:w="330" w:type="pct"/>
            <w:vMerge w:val="restart"/>
          </w:tcPr>
          <w:p w:rsidR="00D764DD" w:rsidRPr="009A14B7" w:rsidRDefault="00D764DD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 w:rsidRPr="009A14B7">
              <w:rPr>
                <w:rStyle w:val="a7"/>
                <w:b/>
                <w:i/>
              </w:rPr>
              <w:t>01.01</w:t>
            </w:r>
            <w:r w:rsidRPr="001366A5">
              <w:rPr>
                <w:rStyle w:val="a7"/>
                <w:b/>
                <w:i/>
                <w:spacing w:val="-20"/>
              </w:rPr>
              <w:t>.</w:t>
            </w:r>
          </w:p>
          <w:p w:rsidR="00D764DD" w:rsidRPr="009A14B7" w:rsidRDefault="00D764DD" w:rsidP="00255392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 w:rsidRPr="009A14B7">
              <w:rPr>
                <w:rStyle w:val="a7"/>
                <w:b/>
                <w:i/>
              </w:rPr>
              <w:t>202</w:t>
            </w:r>
            <w:r>
              <w:rPr>
                <w:rStyle w:val="a7"/>
                <w:b/>
                <w:i/>
              </w:rPr>
              <w:t>2</w:t>
            </w:r>
          </w:p>
        </w:tc>
        <w:tc>
          <w:tcPr>
            <w:tcW w:w="333" w:type="pct"/>
            <w:vMerge w:val="restart"/>
          </w:tcPr>
          <w:p w:rsidR="00D764DD" w:rsidRPr="009A14B7" w:rsidRDefault="00D764DD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 w:rsidRPr="009A14B7">
              <w:rPr>
                <w:rStyle w:val="a7"/>
                <w:b/>
                <w:i/>
              </w:rPr>
              <w:t>01.01</w:t>
            </w:r>
            <w:r w:rsidRPr="001366A5">
              <w:rPr>
                <w:rStyle w:val="a7"/>
                <w:b/>
                <w:i/>
                <w:spacing w:val="-20"/>
              </w:rPr>
              <w:t>.</w:t>
            </w:r>
          </w:p>
          <w:p w:rsidR="00D764DD" w:rsidRPr="009A14B7" w:rsidRDefault="00D764DD" w:rsidP="00255392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 w:rsidRPr="009A14B7">
              <w:rPr>
                <w:rStyle w:val="a7"/>
                <w:b/>
                <w:i/>
              </w:rPr>
              <w:t>202</w:t>
            </w:r>
            <w:r>
              <w:rPr>
                <w:rStyle w:val="a7"/>
                <w:b/>
                <w:i/>
              </w:rPr>
              <w:t>3</w:t>
            </w:r>
          </w:p>
        </w:tc>
        <w:tc>
          <w:tcPr>
            <w:tcW w:w="461" w:type="pct"/>
          </w:tcPr>
          <w:p w:rsidR="00D764DD" w:rsidRPr="009A14B7" w:rsidRDefault="00D764DD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 w:rsidRPr="009A14B7">
              <w:rPr>
                <w:rStyle w:val="a7"/>
                <w:b/>
                <w:i/>
              </w:rPr>
              <w:t>01.01.</w:t>
            </w:r>
          </w:p>
          <w:p w:rsidR="00D764DD" w:rsidRPr="009A14B7" w:rsidRDefault="00D764DD" w:rsidP="00255392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 w:rsidRPr="009A14B7">
              <w:rPr>
                <w:rStyle w:val="a7"/>
                <w:b/>
                <w:i/>
              </w:rPr>
              <w:t>202</w:t>
            </w:r>
            <w:r>
              <w:rPr>
                <w:rStyle w:val="a7"/>
                <w:b/>
                <w:i/>
              </w:rPr>
              <w:t>2</w:t>
            </w:r>
          </w:p>
        </w:tc>
        <w:tc>
          <w:tcPr>
            <w:tcW w:w="461" w:type="pct"/>
          </w:tcPr>
          <w:p w:rsidR="00D764DD" w:rsidRPr="009A14B7" w:rsidRDefault="00D764DD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 w:rsidRPr="009A14B7">
              <w:rPr>
                <w:rStyle w:val="a7"/>
                <w:b/>
                <w:i/>
              </w:rPr>
              <w:t>01.01.</w:t>
            </w:r>
          </w:p>
          <w:p w:rsidR="00D764DD" w:rsidRPr="009A14B7" w:rsidRDefault="00D764DD" w:rsidP="00255392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 w:rsidRPr="009A14B7">
              <w:rPr>
                <w:rStyle w:val="a7"/>
                <w:b/>
                <w:i/>
              </w:rPr>
              <w:t>202</w:t>
            </w:r>
            <w:r>
              <w:rPr>
                <w:rStyle w:val="a7"/>
                <w:b/>
                <w:i/>
              </w:rPr>
              <w:t>3</w:t>
            </w:r>
          </w:p>
        </w:tc>
        <w:tc>
          <w:tcPr>
            <w:tcW w:w="525" w:type="pct"/>
            <w:vMerge w:val="restart"/>
          </w:tcPr>
          <w:p w:rsidR="00D764DD" w:rsidRPr="00BD7019" w:rsidRDefault="00D764DD" w:rsidP="00AF3C37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 w:rsidRPr="00BD7019">
              <w:rPr>
                <w:rStyle w:val="a7"/>
                <w:b/>
                <w:i/>
              </w:rPr>
              <w:t xml:space="preserve">у перший </w:t>
            </w:r>
            <w:proofErr w:type="spellStart"/>
            <w:r w:rsidRPr="00BD7019">
              <w:rPr>
                <w:rStyle w:val="a7"/>
                <w:b/>
                <w:i/>
              </w:rPr>
              <w:t>рік</w:t>
            </w:r>
            <w:proofErr w:type="spellEnd"/>
            <w:r w:rsidRPr="00BD7019">
              <w:rPr>
                <w:rStyle w:val="a7"/>
                <w:b/>
                <w:i/>
              </w:rPr>
              <w:t xml:space="preserve"> </w:t>
            </w:r>
            <w:r>
              <w:rPr>
                <w:rStyle w:val="a7"/>
                <w:b/>
                <w:i/>
              </w:rPr>
              <w:t>(стар-</w:t>
            </w:r>
            <w:proofErr w:type="spellStart"/>
            <w:r>
              <w:rPr>
                <w:rStyle w:val="a7"/>
                <w:b/>
                <w:i/>
              </w:rPr>
              <w:t>товий</w:t>
            </w:r>
            <w:proofErr w:type="spellEnd"/>
            <w:r>
              <w:rPr>
                <w:rStyle w:val="a7"/>
                <w:b/>
                <w:i/>
              </w:rPr>
              <w:t xml:space="preserve"> </w:t>
            </w:r>
            <w:proofErr w:type="spellStart"/>
            <w:r>
              <w:rPr>
                <w:rStyle w:val="a7"/>
                <w:b/>
                <w:i/>
              </w:rPr>
              <w:t>рік</w:t>
            </w:r>
            <w:proofErr w:type="spellEnd"/>
            <w:r>
              <w:rPr>
                <w:rStyle w:val="a7"/>
                <w:b/>
                <w:i/>
              </w:rPr>
              <w:t xml:space="preserve"> </w:t>
            </w:r>
            <w:r w:rsidR="00AF3C37">
              <w:rPr>
                <w:rStyle w:val="a7"/>
                <w:b/>
                <w:i/>
                <w:lang w:val="uk-UA"/>
              </w:rPr>
              <w:t>у</w:t>
            </w:r>
            <w:r>
              <w:rPr>
                <w:rStyle w:val="a7"/>
                <w:b/>
                <w:i/>
              </w:rPr>
              <w:t>про-</w:t>
            </w:r>
            <w:proofErr w:type="spellStart"/>
            <w:r>
              <w:rPr>
                <w:rStyle w:val="a7"/>
                <w:b/>
                <w:i/>
              </w:rPr>
              <w:t>ваджен</w:t>
            </w:r>
            <w:proofErr w:type="spellEnd"/>
            <w:r>
              <w:rPr>
                <w:rStyle w:val="a7"/>
                <w:b/>
                <w:i/>
              </w:rPr>
              <w:t>-</w:t>
            </w:r>
            <w:proofErr w:type="spellStart"/>
            <w:r>
              <w:rPr>
                <w:rStyle w:val="a7"/>
                <w:b/>
                <w:i/>
              </w:rPr>
              <w:t>ня</w:t>
            </w:r>
            <w:proofErr w:type="spellEnd"/>
            <w:r>
              <w:rPr>
                <w:rStyle w:val="a7"/>
                <w:b/>
                <w:i/>
              </w:rPr>
              <w:t xml:space="preserve"> </w:t>
            </w:r>
            <w:proofErr w:type="spellStart"/>
            <w:r w:rsidRPr="00BD7019">
              <w:rPr>
                <w:rStyle w:val="a7"/>
                <w:b/>
                <w:i/>
              </w:rPr>
              <w:t>регу</w:t>
            </w:r>
            <w:r>
              <w:rPr>
                <w:rStyle w:val="a7"/>
                <w:b/>
                <w:i/>
              </w:rPr>
              <w:t>-люва</w:t>
            </w:r>
            <w:r w:rsidRPr="00BD7019">
              <w:rPr>
                <w:rStyle w:val="a7"/>
                <w:b/>
                <w:i/>
              </w:rPr>
              <w:t>ння</w:t>
            </w:r>
            <w:proofErr w:type="spellEnd"/>
            <w:r>
              <w:rPr>
                <w:rStyle w:val="a7"/>
                <w:b/>
                <w:i/>
              </w:rPr>
              <w:t>)</w:t>
            </w:r>
            <w:r w:rsidRPr="00BD7019">
              <w:rPr>
                <w:rStyle w:val="a7"/>
                <w:b/>
                <w:i/>
              </w:rPr>
              <w:t xml:space="preserve"> </w:t>
            </w:r>
          </w:p>
        </w:tc>
        <w:tc>
          <w:tcPr>
            <w:tcW w:w="461" w:type="pct"/>
            <w:vMerge w:val="restart"/>
          </w:tcPr>
          <w:p w:rsidR="00D764DD" w:rsidRPr="00BD7019" w:rsidRDefault="00D764DD" w:rsidP="008B24CF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proofErr w:type="spellStart"/>
            <w:r>
              <w:rPr>
                <w:rStyle w:val="a7"/>
                <w:b/>
                <w:i/>
              </w:rPr>
              <w:t>періо-</w:t>
            </w:r>
            <w:r w:rsidRPr="00BD7019">
              <w:rPr>
                <w:rStyle w:val="a7"/>
                <w:b/>
                <w:i/>
              </w:rPr>
              <w:t>дичн</w:t>
            </w:r>
            <w:r w:rsidR="00AF128B">
              <w:rPr>
                <w:rStyle w:val="a7"/>
                <w:b/>
                <w:i/>
              </w:rPr>
              <w:t>а</w:t>
            </w:r>
            <w:proofErr w:type="spellEnd"/>
            <w:r>
              <w:rPr>
                <w:rStyle w:val="a7"/>
                <w:b/>
                <w:i/>
              </w:rPr>
              <w:t xml:space="preserve"> (за нас-</w:t>
            </w:r>
            <w:proofErr w:type="spellStart"/>
            <w:r>
              <w:rPr>
                <w:rStyle w:val="a7"/>
                <w:b/>
                <w:i/>
              </w:rPr>
              <w:t>тупний</w:t>
            </w:r>
            <w:proofErr w:type="spellEnd"/>
            <w:r>
              <w:rPr>
                <w:rStyle w:val="a7"/>
                <w:b/>
                <w:i/>
              </w:rPr>
              <w:t xml:space="preserve"> </w:t>
            </w:r>
            <w:r w:rsidRPr="00BD7019">
              <w:rPr>
                <w:rStyle w:val="a7"/>
                <w:b/>
                <w:i/>
              </w:rPr>
              <w:t xml:space="preserve"> </w:t>
            </w:r>
            <w:proofErr w:type="spellStart"/>
            <w:r w:rsidRPr="00BD7019">
              <w:rPr>
                <w:rStyle w:val="a7"/>
                <w:b/>
                <w:i/>
              </w:rPr>
              <w:t>рік</w:t>
            </w:r>
            <w:proofErr w:type="spellEnd"/>
            <w:r>
              <w:rPr>
                <w:rStyle w:val="a7"/>
                <w:b/>
                <w:i/>
              </w:rPr>
              <w:t>)</w:t>
            </w:r>
          </w:p>
          <w:p w:rsidR="00D764DD" w:rsidRPr="00BD7019" w:rsidRDefault="00D764DD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</w:p>
        </w:tc>
        <w:tc>
          <w:tcPr>
            <w:tcW w:w="325" w:type="pct"/>
            <w:vMerge w:val="restart"/>
          </w:tcPr>
          <w:p w:rsidR="00D764DD" w:rsidRPr="009A14B7" w:rsidRDefault="00D764DD" w:rsidP="008B24CF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>
              <w:rPr>
                <w:rStyle w:val="a7"/>
                <w:b/>
                <w:i/>
              </w:rPr>
              <w:t>у пер-</w:t>
            </w:r>
            <w:proofErr w:type="spellStart"/>
            <w:r>
              <w:rPr>
                <w:rStyle w:val="a7"/>
                <w:b/>
                <w:i/>
              </w:rPr>
              <w:t>ший</w:t>
            </w:r>
            <w:proofErr w:type="spellEnd"/>
            <w:r>
              <w:rPr>
                <w:rStyle w:val="a7"/>
                <w:b/>
                <w:i/>
              </w:rPr>
              <w:t xml:space="preserve"> </w:t>
            </w:r>
            <w:proofErr w:type="spellStart"/>
            <w:r>
              <w:rPr>
                <w:rStyle w:val="a7"/>
                <w:b/>
                <w:i/>
              </w:rPr>
              <w:t>рік</w:t>
            </w:r>
            <w:proofErr w:type="spellEnd"/>
            <w:r>
              <w:rPr>
                <w:rStyle w:val="a7"/>
                <w:b/>
                <w:i/>
              </w:rPr>
              <w:t xml:space="preserve"> (</w:t>
            </w:r>
            <w:r w:rsidRPr="00AF3C37">
              <w:rPr>
                <w:rStyle w:val="a7"/>
                <w:b/>
                <w:i/>
                <w:spacing w:val="-20"/>
              </w:rPr>
              <w:t>стар-</w:t>
            </w:r>
            <w:r>
              <w:rPr>
                <w:rStyle w:val="a7"/>
                <w:b/>
                <w:i/>
              </w:rPr>
              <w:t>то-</w:t>
            </w:r>
            <w:proofErr w:type="spellStart"/>
            <w:r>
              <w:rPr>
                <w:rStyle w:val="a7"/>
                <w:b/>
                <w:i/>
              </w:rPr>
              <w:t>вий</w:t>
            </w:r>
            <w:proofErr w:type="spellEnd"/>
            <w:r>
              <w:rPr>
                <w:rStyle w:val="a7"/>
                <w:b/>
                <w:i/>
              </w:rPr>
              <w:t>)</w:t>
            </w:r>
          </w:p>
        </w:tc>
        <w:tc>
          <w:tcPr>
            <w:tcW w:w="330" w:type="pct"/>
            <w:vMerge w:val="restart"/>
          </w:tcPr>
          <w:p w:rsidR="00D764DD" w:rsidRDefault="00D764DD" w:rsidP="005F2B99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>
              <w:rPr>
                <w:rStyle w:val="a7"/>
                <w:b/>
                <w:i/>
              </w:rPr>
              <w:t>пері-</w:t>
            </w:r>
          </w:p>
          <w:p w:rsidR="00D764DD" w:rsidRDefault="00D764DD" w:rsidP="005F2B99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proofErr w:type="spellStart"/>
            <w:r>
              <w:rPr>
                <w:rStyle w:val="a7"/>
                <w:b/>
                <w:i/>
              </w:rPr>
              <w:t>одич</w:t>
            </w:r>
            <w:proofErr w:type="spellEnd"/>
            <w:r>
              <w:rPr>
                <w:rStyle w:val="a7"/>
                <w:b/>
                <w:i/>
              </w:rPr>
              <w:t>-</w:t>
            </w:r>
          </w:p>
          <w:p w:rsidR="00D764DD" w:rsidRDefault="00AF128B" w:rsidP="005F2B99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>
              <w:rPr>
                <w:rStyle w:val="a7"/>
                <w:b/>
                <w:i/>
              </w:rPr>
              <w:t>на</w:t>
            </w:r>
            <w:r w:rsidR="00D764DD">
              <w:rPr>
                <w:rStyle w:val="a7"/>
                <w:b/>
                <w:i/>
              </w:rPr>
              <w:t xml:space="preserve"> (за</w:t>
            </w:r>
          </w:p>
          <w:p w:rsidR="00D764DD" w:rsidRDefault="00D764DD" w:rsidP="005F2B99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>
              <w:rPr>
                <w:rStyle w:val="a7"/>
                <w:b/>
                <w:i/>
              </w:rPr>
              <w:t>нас-</w:t>
            </w:r>
          </w:p>
          <w:p w:rsidR="00D764DD" w:rsidRDefault="00D764DD" w:rsidP="005F2B99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>
              <w:rPr>
                <w:rStyle w:val="a7"/>
                <w:b/>
                <w:i/>
              </w:rPr>
              <w:t>туп-ний</w:t>
            </w:r>
          </w:p>
          <w:p w:rsidR="00D764DD" w:rsidRPr="009A14B7" w:rsidRDefault="00D764DD" w:rsidP="005F2B99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>
              <w:rPr>
                <w:rStyle w:val="a7"/>
                <w:b/>
                <w:i/>
              </w:rPr>
              <w:t>рік)</w:t>
            </w:r>
          </w:p>
        </w:tc>
        <w:tc>
          <w:tcPr>
            <w:tcW w:w="526" w:type="pct"/>
            <w:vMerge w:val="restart"/>
          </w:tcPr>
          <w:p w:rsidR="00D764DD" w:rsidRPr="00BD7019" w:rsidRDefault="00D764DD" w:rsidP="00AF3C37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 w:rsidRPr="00BD7019">
              <w:rPr>
                <w:rStyle w:val="a7"/>
                <w:b/>
                <w:i/>
              </w:rPr>
              <w:t xml:space="preserve">у перший </w:t>
            </w:r>
            <w:proofErr w:type="spellStart"/>
            <w:r w:rsidRPr="00BD7019">
              <w:rPr>
                <w:rStyle w:val="a7"/>
                <w:b/>
                <w:i/>
              </w:rPr>
              <w:t>рік</w:t>
            </w:r>
            <w:proofErr w:type="spellEnd"/>
            <w:r w:rsidRPr="00BD7019">
              <w:rPr>
                <w:rStyle w:val="a7"/>
                <w:b/>
                <w:i/>
              </w:rPr>
              <w:t xml:space="preserve"> </w:t>
            </w:r>
            <w:r>
              <w:rPr>
                <w:rStyle w:val="a7"/>
                <w:b/>
                <w:i/>
              </w:rPr>
              <w:t>(</w:t>
            </w:r>
            <w:proofErr w:type="spellStart"/>
            <w:r>
              <w:rPr>
                <w:rStyle w:val="a7"/>
                <w:b/>
                <w:i/>
              </w:rPr>
              <w:t>старто-вий</w:t>
            </w:r>
            <w:proofErr w:type="spellEnd"/>
            <w:r>
              <w:rPr>
                <w:rStyle w:val="a7"/>
                <w:b/>
                <w:i/>
              </w:rPr>
              <w:t xml:space="preserve"> </w:t>
            </w:r>
            <w:proofErr w:type="spellStart"/>
            <w:r>
              <w:rPr>
                <w:rStyle w:val="a7"/>
                <w:b/>
                <w:i/>
              </w:rPr>
              <w:t>рік</w:t>
            </w:r>
            <w:proofErr w:type="spellEnd"/>
            <w:r>
              <w:rPr>
                <w:rStyle w:val="a7"/>
                <w:b/>
                <w:i/>
              </w:rPr>
              <w:t xml:space="preserve"> </w:t>
            </w:r>
            <w:r w:rsidR="00AF3C37">
              <w:rPr>
                <w:rStyle w:val="a7"/>
                <w:b/>
                <w:i/>
                <w:lang w:val="uk-UA"/>
              </w:rPr>
              <w:t>у</w:t>
            </w:r>
            <w:proofErr w:type="spellStart"/>
            <w:r w:rsidR="000F4BB7">
              <w:rPr>
                <w:rStyle w:val="a7"/>
                <w:b/>
                <w:i/>
              </w:rPr>
              <w:t>прова</w:t>
            </w:r>
            <w:proofErr w:type="spellEnd"/>
            <w:r>
              <w:rPr>
                <w:rStyle w:val="a7"/>
                <w:b/>
                <w:i/>
              </w:rPr>
              <w:t>-</w:t>
            </w:r>
            <w:r w:rsidR="000F4BB7">
              <w:rPr>
                <w:rStyle w:val="a7"/>
                <w:b/>
                <w:i/>
                <w:lang w:val="uk-UA"/>
              </w:rPr>
              <w:t>д</w:t>
            </w:r>
            <w:proofErr w:type="spellStart"/>
            <w:r>
              <w:rPr>
                <w:rStyle w:val="a7"/>
                <w:b/>
                <w:i/>
              </w:rPr>
              <w:t>ження</w:t>
            </w:r>
            <w:proofErr w:type="spellEnd"/>
            <w:r>
              <w:rPr>
                <w:rStyle w:val="a7"/>
                <w:b/>
                <w:i/>
              </w:rPr>
              <w:t xml:space="preserve"> </w:t>
            </w:r>
            <w:proofErr w:type="spellStart"/>
            <w:r w:rsidRPr="00BD7019">
              <w:rPr>
                <w:rStyle w:val="a7"/>
                <w:b/>
                <w:i/>
              </w:rPr>
              <w:t>регу</w:t>
            </w:r>
            <w:r>
              <w:rPr>
                <w:rStyle w:val="a7"/>
                <w:b/>
                <w:i/>
              </w:rPr>
              <w:t>люва</w:t>
            </w:r>
            <w:r w:rsidRPr="00BD7019">
              <w:rPr>
                <w:rStyle w:val="a7"/>
                <w:b/>
                <w:i/>
              </w:rPr>
              <w:t>н</w:t>
            </w:r>
            <w:r>
              <w:rPr>
                <w:rStyle w:val="a7"/>
                <w:b/>
                <w:i/>
              </w:rPr>
              <w:t>-</w:t>
            </w:r>
            <w:r w:rsidRPr="00BD7019">
              <w:rPr>
                <w:rStyle w:val="a7"/>
                <w:b/>
                <w:i/>
              </w:rPr>
              <w:t>ня</w:t>
            </w:r>
            <w:proofErr w:type="spellEnd"/>
            <w:r>
              <w:rPr>
                <w:rStyle w:val="a7"/>
                <w:b/>
                <w:i/>
              </w:rPr>
              <w:t>)</w:t>
            </w:r>
          </w:p>
        </w:tc>
        <w:tc>
          <w:tcPr>
            <w:tcW w:w="593" w:type="pct"/>
            <w:vMerge w:val="restart"/>
          </w:tcPr>
          <w:p w:rsidR="00615BEB" w:rsidRPr="00BD7019" w:rsidRDefault="00AF3C37" w:rsidP="008B24CF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proofErr w:type="spellStart"/>
            <w:r>
              <w:rPr>
                <w:rStyle w:val="a7"/>
                <w:b/>
                <w:i/>
              </w:rPr>
              <w:t>періо</w:t>
            </w:r>
            <w:r w:rsidR="00615BEB" w:rsidRPr="00BD7019">
              <w:rPr>
                <w:rStyle w:val="a7"/>
                <w:b/>
                <w:i/>
              </w:rPr>
              <w:t>дичн</w:t>
            </w:r>
            <w:r w:rsidR="00AF128B">
              <w:rPr>
                <w:rStyle w:val="a7"/>
                <w:b/>
                <w:i/>
              </w:rPr>
              <w:t>а</w:t>
            </w:r>
            <w:proofErr w:type="spellEnd"/>
            <w:r w:rsidR="00615BEB">
              <w:rPr>
                <w:rStyle w:val="a7"/>
                <w:b/>
                <w:i/>
              </w:rPr>
              <w:t xml:space="preserve"> (за нас-</w:t>
            </w:r>
            <w:proofErr w:type="spellStart"/>
            <w:r w:rsidR="00615BEB">
              <w:rPr>
                <w:rStyle w:val="a7"/>
                <w:b/>
                <w:i/>
              </w:rPr>
              <w:t>тупний</w:t>
            </w:r>
            <w:proofErr w:type="spellEnd"/>
            <w:r w:rsidR="00615BEB">
              <w:rPr>
                <w:rStyle w:val="a7"/>
                <w:b/>
                <w:i/>
              </w:rPr>
              <w:t xml:space="preserve"> </w:t>
            </w:r>
            <w:r w:rsidR="00615BEB" w:rsidRPr="00BD7019">
              <w:rPr>
                <w:rStyle w:val="a7"/>
                <w:b/>
                <w:i/>
              </w:rPr>
              <w:t xml:space="preserve"> </w:t>
            </w:r>
            <w:proofErr w:type="spellStart"/>
            <w:r w:rsidR="00615BEB" w:rsidRPr="00BD7019">
              <w:rPr>
                <w:rStyle w:val="a7"/>
                <w:b/>
                <w:i/>
              </w:rPr>
              <w:t>рік</w:t>
            </w:r>
            <w:proofErr w:type="spellEnd"/>
            <w:r w:rsidR="00615BEB">
              <w:rPr>
                <w:rStyle w:val="a7"/>
                <w:b/>
                <w:i/>
              </w:rPr>
              <w:t>)</w:t>
            </w:r>
          </w:p>
          <w:p w:rsidR="00D764DD" w:rsidRPr="00BD7019" w:rsidRDefault="00D764DD" w:rsidP="00615BEB">
            <w:pPr>
              <w:pStyle w:val="HTML"/>
              <w:spacing w:line="228" w:lineRule="auto"/>
              <w:rPr>
                <w:rStyle w:val="a7"/>
                <w:b/>
                <w:i/>
              </w:rPr>
            </w:pPr>
          </w:p>
        </w:tc>
        <w:tc>
          <w:tcPr>
            <w:tcW w:w="656" w:type="pct"/>
            <w:vMerge/>
          </w:tcPr>
          <w:p w:rsidR="00D764DD" w:rsidRPr="009A14B7" w:rsidRDefault="00D764DD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</w:p>
        </w:tc>
      </w:tr>
      <w:tr w:rsidR="00D764DD" w:rsidRPr="003E5431" w:rsidTr="00AF3C37">
        <w:trPr>
          <w:trHeight w:val="343"/>
        </w:trPr>
        <w:tc>
          <w:tcPr>
            <w:tcW w:w="330" w:type="pct"/>
            <w:vMerge/>
          </w:tcPr>
          <w:p w:rsidR="00D764DD" w:rsidRPr="009A14B7" w:rsidRDefault="00D764DD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</w:p>
        </w:tc>
        <w:tc>
          <w:tcPr>
            <w:tcW w:w="333" w:type="pct"/>
            <w:vMerge/>
          </w:tcPr>
          <w:p w:rsidR="00D764DD" w:rsidRPr="009A14B7" w:rsidRDefault="00D764DD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</w:p>
        </w:tc>
        <w:tc>
          <w:tcPr>
            <w:tcW w:w="461" w:type="pct"/>
          </w:tcPr>
          <w:p w:rsidR="00D764DD" w:rsidRPr="00117529" w:rsidRDefault="00D764DD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 w:rsidRPr="00117529">
              <w:rPr>
                <w:rStyle w:val="a7"/>
                <w:b/>
                <w:i/>
              </w:rPr>
              <w:t>2=</w:t>
            </w:r>
          </w:p>
          <w:p w:rsidR="00D764DD" w:rsidRPr="00117529" w:rsidRDefault="00D764DD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 w:rsidRPr="00117529">
              <w:rPr>
                <w:rStyle w:val="a7"/>
                <w:b/>
                <w:i/>
                <w:spacing w:val="-20"/>
              </w:rPr>
              <w:t xml:space="preserve">6 700 грн  </w:t>
            </w:r>
            <w:r w:rsidRPr="00117529">
              <w:rPr>
                <w:rStyle w:val="a7"/>
                <w:b/>
                <w:i/>
                <w:spacing w:val="-20"/>
                <w:lang w:val="en-US"/>
              </w:rPr>
              <w:t>x</w:t>
            </w:r>
            <w:r w:rsidRPr="00117529">
              <w:rPr>
                <w:rStyle w:val="a7"/>
                <w:b/>
                <w:i/>
              </w:rPr>
              <w:t xml:space="preserve"> </w:t>
            </w:r>
            <w:r w:rsidRPr="00117529">
              <w:rPr>
                <w:rStyle w:val="a7"/>
                <w:b/>
                <w:i/>
                <w:lang w:val="en-US"/>
              </w:rPr>
              <w:t>1*</w:t>
            </w:r>
          </w:p>
        </w:tc>
        <w:tc>
          <w:tcPr>
            <w:tcW w:w="461" w:type="pct"/>
          </w:tcPr>
          <w:p w:rsidR="00D764DD" w:rsidRPr="00117529" w:rsidRDefault="00D764DD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 w:rsidRPr="00117529">
              <w:rPr>
                <w:rStyle w:val="a7"/>
                <w:b/>
                <w:i/>
              </w:rPr>
              <w:t>2=</w:t>
            </w:r>
          </w:p>
          <w:p w:rsidR="00D764DD" w:rsidRPr="00117529" w:rsidRDefault="00D764DD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 w:rsidRPr="00117529">
              <w:rPr>
                <w:rStyle w:val="a7"/>
                <w:b/>
                <w:i/>
                <w:spacing w:val="-20"/>
              </w:rPr>
              <w:t xml:space="preserve">7 176 грн  </w:t>
            </w:r>
            <w:r w:rsidRPr="00117529">
              <w:rPr>
                <w:rStyle w:val="a7"/>
                <w:b/>
                <w:i/>
                <w:spacing w:val="-20"/>
                <w:lang w:val="en-US"/>
              </w:rPr>
              <w:t>x</w:t>
            </w:r>
            <w:r w:rsidRPr="00117529">
              <w:rPr>
                <w:rStyle w:val="a7"/>
                <w:b/>
                <w:i/>
              </w:rPr>
              <w:t xml:space="preserve"> </w:t>
            </w:r>
            <w:r w:rsidRPr="00117529">
              <w:rPr>
                <w:rStyle w:val="a7"/>
                <w:b/>
                <w:i/>
                <w:lang w:val="en-US"/>
              </w:rPr>
              <w:t>1*</w:t>
            </w:r>
          </w:p>
        </w:tc>
        <w:tc>
          <w:tcPr>
            <w:tcW w:w="525" w:type="pct"/>
            <w:vMerge/>
          </w:tcPr>
          <w:p w:rsidR="00D764DD" w:rsidRPr="009A14B7" w:rsidRDefault="00D764DD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</w:p>
        </w:tc>
        <w:tc>
          <w:tcPr>
            <w:tcW w:w="461" w:type="pct"/>
            <w:vMerge/>
          </w:tcPr>
          <w:p w:rsidR="00D764DD" w:rsidRPr="009A14B7" w:rsidRDefault="00D764DD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</w:p>
        </w:tc>
        <w:tc>
          <w:tcPr>
            <w:tcW w:w="325" w:type="pct"/>
            <w:vMerge/>
          </w:tcPr>
          <w:p w:rsidR="00D764DD" w:rsidRPr="009A14B7" w:rsidRDefault="00D764DD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</w:p>
        </w:tc>
        <w:tc>
          <w:tcPr>
            <w:tcW w:w="330" w:type="pct"/>
            <w:vMerge/>
          </w:tcPr>
          <w:p w:rsidR="00D764DD" w:rsidRPr="009A14B7" w:rsidRDefault="00D764DD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</w:p>
        </w:tc>
        <w:tc>
          <w:tcPr>
            <w:tcW w:w="526" w:type="pct"/>
            <w:vMerge/>
          </w:tcPr>
          <w:p w:rsidR="00D764DD" w:rsidRPr="009A14B7" w:rsidRDefault="00D764DD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</w:p>
        </w:tc>
        <w:tc>
          <w:tcPr>
            <w:tcW w:w="593" w:type="pct"/>
            <w:vMerge/>
          </w:tcPr>
          <w:p w:rsidR="00D764DD" w:rsidRPr="009A14B7" w:rsidRDefault="00D764DD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</w:p>
        </w:tc>
        <w:tc>
          <w:tcPr>
            <w:tcW w:w="656" w:type="pct"/>
            <w:vMerge/>
          </w:tcPr>
          <w:p w:rsidR="00D764DD" w:rsidRPr="009A14B7" w:rsidRDefault="00D764DD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</w:p>
        </w:tc>
      </w:tr>
      <w:tr w:rsidR="00F21449" w:rsidRPr="003E5431" w:rsidTr="00AF3C37">
        <w:trPr>
          <w:trHeight w:val="186"/>
        </w:trPr>
        <w:tc>
          <w:tcPr>
            <w:tcW w:w="663" w:type="pct"/>
            <w:gridSpan w:val="2"/>
          </w:tcPr>
          <w:p w:rsidR="00F21449" w:rsidRPr="009A14B7" w:rsidRDefault="00F21449" w:rsidP="00553CE5">
            <w:pPr>
              <w:pStyle w:val="HTML"/>
              <w:tabs>
                <w:tab w:val="center" w:pos="801"/>
              </w:tabs>
              <w:spacing w:line="228" w:lineRule="auto"/>
              <w:jc w:val="center"/>
              <w:rPr>
                <w:rStyle w:val="a7"/>
                <w:b/>
                <w:i/>
              </w:rPr>
            </w:pPr>
            <w:r w:rsidRPr="009A14B7">
              <w:rPr>
                <w:rStyle w:val="a7"/>
                <w:b/>
                <w:i/>
              </w:rPr>
              <w:t>1</w:t>
            </w:r>
          </w:p>
        </w:tc>
        <w:tc>
          <w:tcPr>
            <w:tcW w:w="461" w:type="pct"/>
          </w:tcPr>
          <w:p w:rsidR="00F21449" w:rsidRPr="009A14B7" w:rsidRDefault="00F21449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 w:rsidRPr="009A14B7">
              <w:rPr>
                <w:rStyle w:val="a7"/>
                <w:b/>
                <w:i/>
              </w:rPr>
              <w:t>2</w:t>
            </w:r>
          </w:p>
        </w:tc>
        <w:tc>
          <w:tcPr>
            <w:tcW w:w="461" w:type="pct"/>
          </w:tcPr>
          <w:p w:rsidR="00F21449" w:rsidRPr="009A14B7" w:rsidRDefault="00F21449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 w:rsidRPr="009A14B7">
              <w:rPr>
                <w:rStyle w:val="a7"/>
                <w:b/>
                <w:i/>
              </w:rPr>
              <w:t>3</w:t>
            </w:r>
          </w:p>
        </w:tc>
        <w:tc>
          <w:tcPr>
            <w:tcW w:w="525" w:type="pct"/>
          </w:tcPr>
          <w:p w:rsidR="00F21449" w:rsidRDefault="00F21449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 w:rsidRPr="009A14B7">
              <w:rPr>
                <w:rStyle w:val="a7"/>
                <w:b/>
                <w:i/>
              </w:rPr>
              <w:t>4=2</w:t>
            </w:r>
            <w:r>
              <w:rPr>
                <w:rStyle w:val="a7"/>
                <w:b/>
                <w:i/>
              </w:rPr>
              <w:t xml:space="preserve"> </w:t>
            </w:r>
            <w:r w:rsidRPr="009A14B7">
              <w:rPr>
                <w:rStyle w:val="a7"/>
                <w:b/>
                <w:i/>
              </w:rPr>
              <w:t>х</w:t>
            </w:r>
            <w:r>
              <w:rPr>
                <w:rStyle w:val="a7"/>
                <w:b/>
                <w:i/>
              </w:rPr>
              <w:t xml:space="preserve"> </w:t>
            </w:r>
          </w:p>
          <w:p w:rsidR="00F21449" w:rsidRPr="009A14B7" w:rsidRDefault="00F21449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 w:rsidRPr="009A14B7">
              <w:rPr>
                <w:rStyle w:val="a7"/>
                <w:b/>
                <w:i/>
              </w:rPr>
              <w:t>12</w:t>
            </w:r>
            <w:r>
              <w:rPr>
                <w:rStyle w:val="a7"/>
                <w:b/>
                <w:i/>
              </w:rPr>
              <w:t xml:space="preserve"> </w:t>
            </w:r>
            <w:r w:rsidRPr="009A14B7">
              <w:rPr>
                <w:rStyle w:val="a7"/>
                <w:b/>
                <w:i/>
              </w:rPr>
              <w:t>міс</w:t>
            </w:r>
          </w:p>
        </w:tc>
        <w:tc>
          <w:tcPr>
            <w:tcW w:w="461" w:type="pct"/>
          </w:tcPr>
          <w:p w:rsidR="00F21449" w:rsidRDefault="00F21449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 w:rsidRPr="009A14B7">
              <w:rPr>
                <w:rStyle w:val="a7"/>
                <w:b/>
                <w:i/>
              </w:rPr>
              <w:t>5=3 х</w:t>
            </w:r>
            <w:r>
              <w:rPr>
                <w:rStyle w:val="a7"/>
                <w:b/>
                <w:i/>
              </w:rPr>
              <w:t xml:space="preserve"> </w:t>
            </w:r>
          </w:p>
          <w:p w:rsidR="00F21449" w:rsidRPr="009A14B7" w:rsidRDefault="00F21449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 w:rsidRPr="009A14B7">
              <w:rPr>
                <w:rStyle w:val="a7"/>
                <w:b/>
                <w:i/>
              </w:rPr>
              <w:t>12</w:t>
            </w:r>
            <w:r>
              <w:rPr>
                <w:rStyle w:val="a7"/>
                <w:b/>
                <w:i/>
              </w:rPr>
              <w:t xml:space="preserve"> </w:t>
            </w:r>
            <w:r w:rsidRPr="009A14B7">
              <w:rPr>
                <w:rStyle w:val="a7"/>
                <w:b/>
                <w:i/>
              </w:rPr>
              <w:t>міс.</w:t>
            </w:r>
          </w:p>
        </w:tc>
        <w:tc>
          <w:tcPr>
            <w:tcW w:w="325" w:type="pct"/>
          </w:tcPr>
          <w:p w:rsidR="00F21449" w:rsidRPr="009A14B7" w:rsidRDefault="00F21449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 w:rsidRPr="009A14B7">
              <w:rPr>
                <w:rStyle w:val="a7"/>
                <w:b/>
                <w:i/>
              </w:rPr>
              <w:t>6</w:t>
            </w:r>
          </w:p>
        </w:tc>
        <w:tc>
          <w:tcPr>
            <w:tcW w:w="330" w:type="pct"/>
          </w:tcPr>
          <w:p w:rsidR="00F21449" w:rsidRPr="009A14B7" w:rsidRDefault="005F2B99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>
              <w:rPr>
                <w:rStyle w:val="a7"/>
                <w:b/>
                <w:i/>
              </w:rPr>
              <w:t>7</w:t>
            </w:r>
          </w:p>
        </w:tc>
        <w:tc>
          <w:tcPr>
            <w:tcW w:w="526" w:type="pct"/>
          </w:tcPr>
          <w:p w:rsidR="00F21449" w:rsidRPr="009A14B7" w:rsidRDefault="00B16AEA" w:rsidP="00553CE5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>
              <w:rPr>
                <w:rStyle w:val="a7"/>
                <w:b/>
                <w:i/>
              </w:rPr>
              <w:t>8</w:t>
            </w:r>
            <w:r w:rsidR="00F21449" w:rsidRPr="009A14B7">
              <w:rPr>
                <w:rStyle w:val="a7"/>
                <w:b/>
                <w:i/>
              </w:rPr>
              <w:t>=6</w:t>
            </w:r>
            <w:r w:rsidR="00F21449">
              <w:rPr>
                <w:rStyle w:val="a7"/>
                <w:b/>
                <w:i/>
              </w:rPr>
              <w:t xml:space="preserve"> </w:t>
            </w:r>
            <w:r w:rsidR="00F21449" w:rsidRPr="009A14B7">
              <w:rPr>
                <w:rStyle w:val="a7"/>
                <w:b/>
                <w:i/>
              </w:rPr>
              <w:t xml:space="preserve">х 4 </w:t>
            </w:r>
          </w:p>
        </w:tc>
        <w:tc>
          <w:tcPr>
            <w:tcW w:w="593" w:type="pct"/>
          </w:tcPr>
          <w:p w:rsidR="00F21449" w:rsidRPr="009A14B7" w:rsidRDefault="00B16AEA" w:rsidP="00B16AEA">
            <w:pPr>
              <w:pStyle w:val="HTML"/>
              <w:spacing w:line="228" w:lineRule="auto"/>
              <w:jc w:val="center"/>
              <w:rPr>
                <w:rStyle w:val="a7"/>
                <w:b/>
                <w:i/>
              </w:rPr>
            </w:pPr>
            <w:r>
              <w:rPr>
                <w:rStyle w:val="a7"/>
                <w:b/>
                <w:i/>
              </w:rPr>
              <w:t>9</w:t>
            </w:r>
            <w:r w:rsidR="00F21449" w:rsidRPr="009A14B7">
              <w:rPr>
                <w:rStyle w:val="a7"/>
                <w:b/>
                <w:i/>
              </w:rPr>
              <w:t>=</w:t>
            </w:r>
            <w:r>
              <w:rPr>
                <w:rStyle w:val="a7"/>
                <w:b/>
                <w:i/>
              </w:rPr>
              <w:t>7</w:t>
            </w:r>
            <w:r w:rsidR="00F21449" w:rsidRPr="009A14B7">
              <w:rPr>
                <w:rStyle w:val="a7"/>
                <w:b/>
                <w:i/>
              </w:rPr>
              <w:t xml:space="preserve"> х</w:t>
            </w:r>
            <w:r w:rsidR="00F21449">
              <w:rPr>
                <w:rStyle w:val="a7"/>
                <w:b/>
                <w:i/>
              </w:rPr>
              <w:t xml:space="preserve"> </w:t>
            </w:r>
            <w:r w:rsidR="00F21449" w:rsidRPr="009A14B7">
              <w:rPr>
                <w:rStyle w:val="a7"/>
                <w:b/>
                <w:i/>
              </w:rPr>
              <w:t>5</w:t>
            </w:r>
          </w:p>
        </w:tc>
        <w:tc>
          <w:tcPr>
            <w:tcW w:w="656" w:type="pct"/>
          </w:tcPr>
          <w:p w:rsidR="00F21449" w:rsidRPr="00AF3C37" w:rsidRDefault="00B16AEA" w:rsidP="00AF3C37">
            <w:pPr>
              <w:pStyle w:val="HTML"/>
              <w:spacing w:line="228" w:lineRule="auto"/>
              <w:jc w:val="center"/>
              <w:rPr>
                <w:rStyle w:val="a7"/>
                <w:b/>
                <w:i/>
                <w:lang w:val="ru-RU" w:eastAsia="ru-RU"/>
              </w:rPr>
            </w:pPr>
            <w:r w:rsidRPr="00AF3C37">
              <w:rPr>
                <w:rFonts w:ascii="Times New Roman" w:hAnsi="Times New Roman"/>
                <w:b/>
                <w:i/>
                <w:spacing w:val="-20"/>
                <w:shd w:val="clear" w:color="auto" w:fill="FFFFFF"/>
                <w:lang w:val="ru-RU" w:eastAsia="ru-RU"/>
              </w:rPr>
              <w:t>10</w:t>
            </w:r>
            <w:r w:rsidR="00F21449" w:rsidRPr="00553CE5">
              <w:rPr>
                <w:rFonts w:ascii="Times New Roman" w:hAnsi="Times New Roman"/>
                <w:b/>
                <w:i/>
                <w:shd w:val="clear" w:color="auto" w:fill="FFFFFF"/>
                <w:lang w:val="ru-RU" w:eastAsia="ru-RU"/>
              </w:rPr>
              <w:t>=</w:t>
            </w:r>
            <w:r w:rsidRPr="00AF3C37">
              <w:rPr>
                <w:rFonts w:ascii="Times New Roman" w:hAnsi="Times New Roman"/>
                <w:b/>
                <w:i/>
                <w:spacing w:val="-20"/>
                <w:shd w:val="clear" w:color="auto" w:fill="FFFFFF"/>
                <w:lang w:val="ru-RU" w:eastAsia="ru-RU"/>
              </w:rPr>
              <w:t>9</w:t>
            </w:r>
            <w:r w:rsidR="00F21449" w:rsidRPr="00AF3C37">
              <w:rPr>
                <w:rFonts w:ascii="Times New Roman" w:hAnsi="Times New Roman"/>
                <w:b/>
                <w:i/>
                <w:spacing w:val="-20"/>
                <w:shd w:val="clear" w:color="auto" w:fill="FFFFFF"/>
                <w:lang w:val="ru-RU" w:eastAsia="ru-RU"/>
              </w:rPr>
              <w:t xml:space="preserve"> х</w:t>
            </w:r>
            <w:r w:rsidR="00F21449" w:rsidRPr="00553CE5">
              <w:rPr>
                <w:rFonts w:ascii="Times New Roman" w:hAnsi="Times New Roman"/>
                <w:b/>
                <w:i/>
                <w:shd w:val="clear" w:color="auto" w:fill="FFFFFF"/>
                <w:lang w:val="ru-RU" w:eastAsia="ru-RU"/>
              </w:rPr>
              <w:t xml:space="preserve"> </w:t>
            </w:r>
            <w:r w:rsidR="00F21449">
              <w:rPr>
                <w:rFonts w:ascii="Times New Roman" w:hAnsi="Times New Roman"/>
                <w:b/>
                <w:i/>
                <w:shd w:val="clear" w:color="auto" w:fill="FFFFFF"/>
                <w:lang w:eastAsia="ru-RU"/>
              </w:rPr>
              <w:t>4</w:t>
            </w:r>
            <w:r w:rsidR="00F21449" w:rsidRPr="00553CE5">
              <w:rPr>
                <w:rFonts w:ascii="Times New Roman" w:hAnsi="Times New Roman"/>
                <w:b/>
                <w:i/>
                <w:shd w:val="clear" w:color="auto" w:fill="FFFFFF"/>
                <w:lang w:val="ru-RU" w:eastAsia="ru-RU"/>
              </w:rPr>
              <w:t xml:space="preserve"> </w:t>
            </w:r>
            <w:r w:rsidR="00F21449" w:rsidRPr="00AF3C37">
              <w:rPr>
                <w:rFonts w:ascii="Times New Roman" w:hAnsi="Times New Roman"/>
                <w:b/>
                <w:i/>
                <w:spacing w:val="-20"/>
                <w:shd w:val="clear" w:color="auto" w:fill="FFFFFF"/>
                <w:lang w:val="ru-RU" w:eastAsia="ru-RU"/>
              </w:rPr>
              <w:t>ро</w:t>
            </w:r>
            <w:r w:rsidR="00F21449" w:rsidRPr="00553CE5">
              <w:rPr>
                <w:rFonts w:ascii="Times New Roman" w:hAnsi="Times New Roman"/>
                <w:b/>
                <w:i/>
                <w:shd w:val="clear" w:color="auto" w:fill="FFFFFF"/>
                <w:lang w:val="ru-RU" w:eastAsia="ru-RU"/>
              </w:rPr>
              <w:t>ки</w:t>
            </w:r>
            <w:r w:rsidR="00F21449" w:rsidRPr="00AF3C37">
              <w:rPr>
                <w:rFonts w:ascii="Times New Roman" w:hAnsi="Times New Roman"/>
                <w:b/>
                <w:i/>
                <w:spacing w:val="-20"/>
                <w:shd w:val="clear" w:color="auto" w:fill="FFFFFF"/>
                <w:lang w:val="ru-RU" w:eastAsia="ru-RU"/>
              </w:rPr>
              <w:t xml:space="preserve"> </w:t>
            </w:r>
            <w:r w:rsidR="00F21449" w:rsidRPr="00553CE5">
              <w:rPr>
                <w:rFonts w:ascii="Times New Roman" w:hAnsi="Times New Roman"/>
                <w:b/>
                <w:i/>
                <w:shd w:val="clear" w:color="auto" w:fill="FFFFFF"/>
                <w:lang w:val="ru-RU" w:eastAsia="ru-RU"/>
              </w:rPr>
              <w:t xml:space="preserve">+ </w:t>
            </w:r>
            <w:r>
              <w:rPr>
                <w:rFonts w:ascii="Times New Roman" w:hAnsi="Times New Roman"/>
                <w:b/>
                <w:i/>
                <w:shd w:val="clear" w:color="auto" w:fill="FFFFFF"/>
                <w:lang w:eastAsia="ru-RU"/>
              </w:rPr>
              <w:t>8</w:t>
            </w:r>
            <w:r w:rsidR="00F21449" w:rsidRPr="00553CE5">
              <w:rPr>
                <w:rFonts w:ascii="Times New Roman" w:hAnsi="Times New Roman"/>
                <w:b/>
                <w:i/>
                <w:shd w:val="clear" w:color="auto" w:fill="FFFFFF"/>
                <w:lang w:eastAsia="ru-RU"/>
              </w:rPr>
              <w:t xml:space="preserve"> </w:t>
            </w:r>
          </w:p>
        </w:tc>
      </w:tr>
      <w:tr w:rsidR="00F21449" w:rsidRPr="003E5431" w:rsidTr="00AF3C37">
        <w:trPr>
          <w:trHeight w:val="271"/>
        </w:trPr>
        <w:tc>
          <w:tcPr>
            <w:tcW w:w="663" w:type="pct"/>
            <w:gridSpan w:val="2"/>
          </w:tcPr>
          <w:p w:rsidR="00F21449" w:rsidRPr="009A14B7" w:rsidRDefault="00F21449" w:rsidP="00553CE5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A14B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17</w:t>
            </w:r>
          </w:p>
        </w:tc>
        <w:tc>
          <w:tcPr>
            <w:tcW w:w="461" w:type="pct"/>
          </w:tcPr>
          <w:p w:rsidR="00F21449" w:rsidRPr="009A14B7" w:rsidRDefault="00F21449" w:rsidP="00553CE5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1 139,00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:rsidR="00F21449" w:rsidRPr="009A14B7" w:rsidRDefault="00F21449" w:rsidP="00553CE5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1 219,92</w:t>
            </w:r>
          </w:p>
        </w:tc>
        <w:tc>
          <w:tcPr>
            <w:tcW w:w="525" w:type="pct"/>
          </w:tcPr>
          <w:p w:rsidR="00F21449" w:rsidRPr="00F20FC1" w:rsidRDefault="00F21449" w:rsidP="008A10F8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C1">
              <w:rPr>
                <w:rFonts w:ascii="Times New Roman" w:hAnsi="Times New Roman" w:cs="Times New Roman"/>
                <w:sz w:val="20"/>
                <w:szCs w:val="20"/>
              </w:rPr>
              <w:t>13 668,0</w:t>
            </w:r>
          </w:p>
        </w:tc>
        <w:tc>
          <w:tcPr>
            <w:tcW w:w="461" w:type="pct"/>
          </w:tcPr>
          <w:p w:rsidR="00F21449" w:rsidRPr="00F20FC1" w:rsidRDefault="00F21449" w:rsidP="008A10F8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B24C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4</w:t>
            </w:r>
            <w:r w:rsidRPr="00F20FC1">
              <w:rPr>
                <w:rFonts w:ascii="Times New Roman" w:hAnsi="Times New Roman" w:cs="Times New Roman"/>
                <w:sz w:val="20"/>
                <w:szCs w:val="20"/>
              </w:rPr>
              <w:t> 639</w:t>
            </w:r>
            <w:r w:rsidRPr="008B24C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,</w:t>
            </w:r>
            <w:r w:rsidRPr="00F20FC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25" w:type="pct"/>
          </w:tcPr>
          <w:p w:rsidR="00F21449" w:rsidRPr="009A14B7" w:rsidRDefault="00F21449" w:rsidP="000A1DD4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14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7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138</w:t>
            </w:r>
          </w:p>
        </w:tc>
        <w:tc>
          <w:tcPr>
            <w:tcW w:w="330" w:type="pct"/>
          </w:tcPr>
          <w:p w:rsidR="00F21449" w:rsidRPr="009A14B7" w:rsidRDefault="005F2B99" w:rsidP="000A1DD4">
            <w:pPr>
              <w:spacing w:line="228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7 158</w:t>
            </w:r>
          </w:p>
        </w:tc>
        <w:tc>
          <w:tcPr>
            <w:tcW w:w="526" w:type="pct"/>
          </w:tcPr>
          <w:p w:rsidR="00F21449" w:rsidRPr="000A1DD4" w:rsidRDefault="00F21449" w:rsidP="008A10F8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spacing w:val="-20"/>
                <w:sz w:val="20"/>
                <w:szCs w:val="20"/>
              </w:rPr>
            </w:pPr>
            <w:r w:rsidRPr="000A1DD4">
              <w:rPr>
                <w:rFonts w:ascii="Times New Roman" w:hAnsi="Times New Roman" w:cs="Times New Roman"/>
                <w:bCs/>
                <w:spacing w:val="-20"/>
                <w:sz w:val="20"/>
                <w:szCs w:val="20"/>
              </w:rPr>
              <w:t>97 562 184,00</w:t>
            </w:r>
          </w:p>
        </w:tc>
        <w:tc>
          <w:tcPr>
            <w:tcW w:w="593" w:type="pct"/>
          </w:tcPr>
          <w:p w:rsidR="00F21449" w:rsidRPr="000A1DD4" w:rsidRDefault="00F21449" w:rsidP="00117529">
            <w:pPr>
              <w:spacing w:line="247" w:lineRule="auto"/>
              <w:ind w:left="-251" w:firstLine="251"/>
              <w:jc w:val="center"/>
              <w:rPr>
                <w:rFonts w:ascii="Times New Roman" w:hAnsi="Times New Roman" w:cs="Times New Roman"/>
                <w:bCs/>
                <w:spacing w:val="-20"/>
                <w:sz w:val="20"/>
                <w:szCs w:val="20"/>
              </w:rPr>
            </w:pPr>
            <w:r w:rsidRPr="000A1DD4">
              <w:rPr>
                <w:rFonts w:ascii="Times New Roman" w:hAnsi="Times New Roman" w:cs="Times New Roman"/>
                <w:bCs/>
                <w:spacing w:val="-20"/>
                <w:sz w:val="20"/>
                <w:szCs w:val="20"/>
              </w:rPr>
              <w:t>104</w:t>
            </w:r>
            <w:r w:rsidR="00117529">
              <w:rPr>
                <w:rFonts w:ascii="Times New Roman" w:hAnsi="Times New Roman" w:cs="Times New Roman"/>
                <w:bCs/>
                <w:spacing w:val="-20"/>
                <w:sz w:val="20"/>
                <w:szCs w:val="20"/>
              </w:rPr>
              <w:t> 786 248,32</w:t>
            </w:r>
          </w:p>
        </w:tc>
        <w:tc>
          <w:tcPr>
            <w:tcW w:w="656" w:type="pct"/>
          </w:tcPr>
          <w:p w:rsidR="00F21449" w:rsidRPr="00AF3C37" w:rsidRDefault="00F21449" w:rsidP="00117529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spacing w:val="-20"/>
                <w:sz w:val="20"/>
                <w:szCs w:val="20"/>
              </w:rPr>
            </w:pPr>
            <w:r w:rsidRPr="00AF3C37">
              <w:rPr>
                <w:rFonts w:ascii="Times New Roman" w:hAnsi="Times New Roman" w:cs="Times New Roman"/>
                <w:bCs/>
                <w:spacing w:val="-20"/>
                <w:sz w:val="20"/>
                <w:szCs w:val="20"/>
              </w:rPr>
              <w:t>51</w:t>
            </w:r>
            <w:r w:rsidR="00117529" w:rsidRPr="00AF3C37">
              <w:rPr>
                <w:rFonts w:ascii="Times New Roman" w:hAnsi="Times New Roman" w:cs="Times New Roman"/>
                <w:bCs/>
                <w:spacing w:val="-20"/>
                <w:sz w:val="20"/>
                <w:szCs w:val="20"/>
              </w:rPr>
              <w:t>6 707 177,28</w:t>
            </w:r>
            <w:r w:rsidRPr="00AF3C37">
              <w:rPr>
                <w:rFonts w:ascii="Times New Roman" w:hAnsi="Times New Roman" w:cs="Times New Roman"/>
                <w:bCs/>
                <w:spacing w:val="-20"/>
                <w:sz w:val="20"/>
                <w:szCs w:val="20"/>
              </w:rPr>
              <w:t>*</w:t>
            </w:r>
          </w:p>
        </w:tc>
      </w:tr>
    </w:tbl>
    <w:p w:rsidR="00442914" w:rsidRDefault="00442914" w:rsidP="00553CE5">
      <w:pPr>
        <w:pStyle w:val="HTML"/>
        <w:shd w:val="clear" w:color="auto" w:fill="FFFFFF"/>
        <w:spacing w:line="228" w:lineRule="auto"/>
        <w:jc w:val="center"/>
        <w:rPr>
          <w:rStyle w:val="a7"/>
          <w:b/>
          <w:i/>
          <w:sz w:val="24"/>
          <w:szCs w:val="24"/>
        </w:rPr>
      </w:pPr>
    </w:p>
    <w:p w:rsidR="000A1DD4" w:rsidRDefault="000A1DD4" w:rsidP="000A1DD4">
      <w:pPr>
        <w:pStyle w:val="ae"/>
        <w:spacing w:line="247" w:lineRule="auto"/>
        <w:ind w:firstLine="709"/>
        <w:jc w:val="both"/>
        <w:rPr>
          <w:rStyle w:val="20"/>
          <w:b w:val="0"/>
          <w:i/>
          <w:sz w:val="24"/>
          <w:szCs w:val="24"/>
          <w:lang w:val="uk-UA" w:eastAsia="uk-UA"/>
        </w:rPr>
      </w:pPr>
      <w:r w:rsidRPr="000A1DD4">
        <w:rPr>
          <w:rStyle w:val="20"/>
          <w:b w:val="0"/>
          <w:i/>
          <w:sz w:val="24"/>
          <w:szCs w:val="24"/>
          <w:lang w:val="uk-UA" w:eastAsia="uk-UA"/>
        </w:rPr>
        <w:t>*Прогнозний показник регулювання на один рік та</w:t>
      </w:r>
      <w:r w:rsidRPr="000A1DD4">
        <w:rPr>
          <w:rStyle w:val="20"/>
          <w:i/>
          <w:sz w:val="24"/>
          <w:szCs w:val="24"/>
          <w:lang w:val="uk-UA" w:eastAsia="uk-UA"/>
        </w:rPr>
        <w:t xml:space="preserve"> </w:t>
      </w:r>
      <w:r w:rsidRPr="000A1DD4">
        <w:rPr>
          <w:rFonts w:ascii="Times New Roman" w:hAnsi="Times New Roman"/>
          <w:i/>
          <w:sz w:val="24"/>
          <w:szCs w:val="24"/>
          <w:lang w:val="uk-UA"/>
        </w:rPr>
        <w:t xml:space="preserve">на п’ять років розраховувався                            від  розміру мінімальної заробітної плати (у 2022 році – 6 700 грн, 2023 році –                                     7 176 грн) відповідно до </w:t>
      </w:r>
      <w:r w:rsidRPr="000A1DD4"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/>
        </w:rPr>
        <w:t xml:space="preserve">листа Міністерства фінансів України від 13.08.2020 </w:t>
      </w:r>
      <w:r w:rsidR="00AF3C37"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/>
        </w:rPr>
        <w:t xml:space="preserve">                         </w:t>
      </w:r>
      <w:r w:rsidRPr="000A1DD4"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/>
        </w:rPr>
        <w:t>№05110-14-6/25074 «Про особливості складання проєктів місцевих бюджетів на 2021 рік».</w:t>
      </w:r>
      <w:r w:rsidRPr="000A1DD4">
        <w:rPr>
          <w:rFonts w:ascii="Times New Roman" w:hAnsi="Times New Roman"/>
          <w:bCs/>
          <w:i/>
          <w:shd w:val="clear" w:color="auto" w:fill="FFFFFF"/>
          <w:lang w:val="uk-UA"/>
        </w:rPr>
        <w:t xml:space="preserve"> </w:t>
      </w:r>
      <w:r w:rsidRPr="000A1DD4">
        <w:rPr>
          <w:rStyle w:val="20"/>
          <w:b w:val="0"/>
          <w:i/>
          <w:sz w:val="24"/>
          <w:szCs w:val="24"/>
          <w:lang w:val="uk-UA" w:eastAsia="uk-UA"/>
        </w:rPr>
        <w:t>Обсяг надходжень може бути відкоригований у разі зміни  розміру мінімальної заробітної плати  на  законодавчому рівні.</w:t>
      </w:r>
    </w:p>
    <w:p w:rsidR="000A1DD4" w:rsidRDefault="000A1DD4" w:rsidP="000A1DD4">
      <w:pPr>
        <w:pStyle w:val="ae"/>
        <w:spacing w:line="228" w:lineRule="auto"/>
        <w:ind w:firstLine="709"/>
        <w:jc w:val="both"/>
        <w:rPr>
          <w:rStyle w:val="a7"/>
          <w:b/>
          <w:i/>
          <w:sz w:val="28"/>
          <w:szCs w:val="28"/>
          <w:lang w:val="uk-UA"/>
        </w:rPr>
      </w:pPr>
    </w:p>
    <w:p w:rsidR="00AF3C37" w:rsidRDefault="00654729" w:rsidP="007326B1">
      <w:pPr>
        <w:pStyle w:val="HTML"/>
        <w:shd w:val="clear" w:color="auto" w:fill="FFFFFF"/>
        <w:spacing w:line="247" w:lineRule="auto"/>
        <w:jc w:val="center"/>
        <w:rPr>
          <w:rStyle w:val="a7"/>
          <w:b/>
          <w:i/>
          <w:sz w:val="28"/>
          <w:szCs w:val="28"/>
          <w:lang w:val="uk-UA"/>
        </w:rPr>
      </w:pPr>
      <w:r w:rsidRPr="001C4027">
        <w:rPr>
          <w:rStyle w:val="a7"/>
          <w:b/>
          <w:i/>
          <w:sz w:val="28"/>
          <w:szCs w:val="28"/>
        </w:rPr>
        <w:t xml:space="preserve">Розрахунок витрат суб’єктів господарювання  та вигод органів </w:t>
      </w:r>
    </w:p>
    <w:p w:rsidR="00AF3C37" w:rsidRDefault="00654729" w:rsidP="007326B1">
      <w:pPr>
        <w:pStyle w:val="HTML"/>
        <w:shd w:val="clear" w:color="auto" w:fill="FFFFFF"/>
        <w:spacing w:line="247" w:lineRule="auto"/>
        <w:jc w:val="center"/>
        <w:rPr>
          <w:rStyle w:val="a7"/>
          <w:b/>
          <w:i/>
          <w:sz w:val="28"/>
          <w:szCs w:val="28"/>
          <w:lang w:val="uk-UA"/>
        </w:rPr>
      </w:pPr>
      <w:proofErr w:type="spellStart"/>
      <w:r w:rsidRPr="001C4027">
        <w:rPr>
          <w:rStyle w:val="a7"/>
          <w:b/>
          <w:i/>
          <w:sz w:val="28"/>
          <w:szCs w:val="28"/>
        </w:rPr>
        <w:t>місцевого</w:t>
      </w:r>
      <w:proofErr w:type="spellEnd"/>
      <w:r w:rsidRPr="001C4027">
        <w:rPr>
          <w:rStyle w:val="a7"/>
          <w:b/>
          <w:i/>
          <w:sz w:val="28"/>
          <w:szCs w:val="28"/>
        </w:rPr>
        <w:t xml:space="preserve"> </w:t>
      </w:r>
      <w:proofErr w:type="spellStart"/>
      <w:r w:rsidRPr="001C4027">
        <w:rPr>
          <w:rStyle w:val="a7"/>
          <w:b/>
          <w:i/>
          <w:sz w:val="28"/>
          <w:szCs w:val="28"/>
        </w:rPr>
        <w:t>самоврядування</w:t>
      </w:r>
      <w:proofErr w:type="spellEnd"/>
      <w:r w:rsidRPr="001C4027">
        <w:rPr>
          <w:rStyle w:val="a7"/>
          <w:b/>
          <w:i/>
          <w:sz w:val="28"/>
          <w:szCs w:val="28"/>
        </w:rPr>
        <w:t xml:space="preserve"> при </w:t>
      </w:r>
      <w:proofErr w:type="spellStart"/>
      <w:r w:rsidRPr="001C4027">
        <w:rPr>
          <w:rStyle w:val="a7"/>
          <w:b/>
          <w:i/>
          <w:sz w:val="28"/>
          <w:szCs w:val="28"/>
        </w:rPr>
        <w:t>збільшенні</w:t>
      </w:r>
      <w:proofErr w:type="spellEnd"/>
      <w:r w:rsidRPr="001C4027">
        <w:rPr>
          <w:rStyle w:val="a7"/>
          <w:b/>
          <w:i/>
          <w:sz w:val="28"/>
          <w:szCs w:val="28"/>
        </w:rPr>
        <w:t xml:space="preserve"> ставок єдиного податку </w:t>
      </w:r>
    </w:p>
    <w:p w:rsidR="00654729" w:rsidRPr="008B7FDF" w:rsidRDefault="00654729" w:rsidP="007326B1">
      <w:pPr>
        <w:pStyle w:val="HTML"/>
        <w:shd w:val="clear" w:color="auto" w:fill="FFFFFF"/>
        <w:spacing w:line="247" w:lineRule="auto"/>
        <w:jc w:val="center"/>
        <w:rPr>
          <w:rStyle w:val="a7"/>
          <w:b/>
          <w:i/>
          <w:color w:val="FF0000"/>
          <w:sz w:val="28"/>
          <w:szCs w:val="28"/>
        </w:rPr>
      </w:pPr>
      <w:r w:rsidRPr="001C4027">
        <w:rPr>
          <w:rStyle w:val="a7"/>
          <w:b/>
          <w:i/>
          <w:sz w:val="28"/>
          <w:szCs w:val="28"/>
        </w:rPr>
        <w:t xml:space="preserve">до максимального, </w:t>
      </w:r>
      <w:proofErr w:type="spellStart"/>
      <w:r w:rsidRPr="001C4027">
        <w:rPr>
          <w:rStyle w:val="a7"/>
          <w:b/>
          <w:i/>
          <w:sz w:val="28"/>
          <w:szCs w:val="28"/>
        </w:rPr>
        <w:t>установленого</w:t>
      </w:r>
      <w:proofErr w:type="spellEnd"/>
      <w:r w:rsidRPr="001C4027">
        <w:rPr>
          <w:rStyle w:val="a7"/>
          <w:b/>
          <w:i/>
          <w:sz w:val="28"/>
          <w:szCs w:val="28"/>
        </w:rPr>
        <w:t xml:space="preserve"> </w:t>
      </w:r>
      <w:proofErr w:type="spellStart"/>
      <w:r w:rsidRPr="001C4027">
        <w:rPr>
          <w:rStyle w:val="a7"/>
          <w:b/>
          <w:i/>
          <w:sz w:val="28"/>
          <w:szCs w:val="28"/>
        </w:rPr>
        <w:t>законодавств</w:t>
      </w:r>
      <w:r>
        <w:rPr>
          <w:rStyle w:val="a7"/>
          <w:b/>
          <w:i/>
          <w:sz w:val="28"/>
          <w:szCs w:val="28"/>
        </w:rPr>
        <w:t>ом</w:t>
      </w:r>
      <w:proofErr w:type="spellEnd"/>
      <w:r>
        <w:rPr>
          <w:rStyle w:val="a7"/>
          <w:b/>
          <w:i/>
          <w:sz w:val="28"/>
          <w:szCs w:val="28"/>
        </w:rPr>
        <w:t xml:space="preserve"> </w:t>
      </w:r>
      <w:r w:rsidRPr="008B7FDF">
        <w:rPr>
          <w:rStyle w:val="a7"/>
          <w:b/>
          <w:i/>
          <w:sz w:val="28"/>
          <w:szCs w:val="28"/>
        </w:rPr>
        <w:t>(альтернатива 2)</w:t>
      </w:r>
    </w:p>
    <w:p w:rsidR="00547AFE" w:rsidRPr="00FF1B73" w:rsidRDefault="003E7ED2" w:rsidP="007326B1">
      <w:pPr>
        <w:pStyle w:val="HTML"/>
        <w:shd w:val="clear" w:color="auto" w:fill="FFFFFF"/>
        <w:spacing w:line="247" w:lineRule="auto"/>
        <w:jc w:val="center"/>
        <w:rPr>
          <w:rStyle w:val="a7"/>
          <w:b/>
          <w:i/>
          <w:sz w:val="24"/>
          <w:szCs w:val="24"/>
        </w:rPr>
      </w:pPr>
      <w:r w:rsidRPr="00FF1B73">
        <w:rPr>
          <w:rStyle w:val="a7"/>
          <w:b/>
          <w:i/>
          <w:sz w:val="24"/>
          <w:szCs w:val="24"/>
        </w:rPr>
        <w:t>Для суб’єктів господарювання – платників єдиного податку І групи</w:t>
      </w:r>
    </w:p>
    <w:p w:rsidR="004E785C" w:rsidRDefault="004E785C" w:rsidP="007326B1">
      <w:pPr>
        <w:pStyle w:val="HTML"/>
        <w:shd w:val="clear" w:color="auto" w:fill="FFFFFF"/>
        <w:spacing w:line="247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</w:p>
    <w:p w:rsidR="003E7ED2" w:rsidRPr="003E5431" w:rsidRDefault="00547AFE" w:rsidP="007326B1">
      <w:pPr>
        <w:pStyle w:val="HTML"/>
        <w:shd w:val="clear" w:color="auto" w:fill="FFFFFF"/>
        <w:spacing w:line="247" w:lineRule="auto"/>
        <w:jc w:val="right"/>
        <w:rPr>
          <w:rStyle w:val="a7"/>
          <w:b/>
          <w:i/>
          <w:sz w:val="24"/>
          <w:szCs w:val="24"/>
        </w:rPr>
      </w:pPr>
      <w:r>
        <w:rPr>
          <w:rStyle w:val="a7"/>
          <w:i/>
          <w:sz w:val="24"/>
          <w:szCs w:val="24"/>
        </w:rPr>
        <w:t xml:space="preserve">Таблиця </w:t>
      </w:r>
      <w:r w:rsidR="00B804DE">
        <w:rPr>
          <w:rStyle w:val="a7"/>
          <w:i/>
          <w:sz w:val="24"/>
          <w:szCs w:val="24"/>
        </w:rPr>
        <w:t>5</w:t>
      </w:r>
    </w:p>
    <w:tbl>
      <w:tblPr>
        <w:tblW w:w="5393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740"/>
        <w:gridCol w:w="1133"/>
        <w:gridCol w:w="6"/>
        <w:gridCol w:w="963"/>
        <w:gridCol w:w="987"/>
        <w:gridCol w:w="991"/>
        <w:gridCol w:w="710"/>
        <w:gridCol w:w="710"/>
        <w:gridCol w:w="1278"/>
        <w:gridCol w:w="1133"/>
        <w:gridCol w:w="1274"/>
      </w:tblGrid>
      <w:tr w:rsidR="00615BEB" w:rsidRPr="003E5431" w:rsidTr="00AF3C37">
        <w:trPr>
          <w:trHeight w:val="1054"/>
        </w:trPr>
        <w:tc>
          <w:tcPr>
            <w:tcW w:w="680" w:type="pct"/>
            <w:gridSpan w:val="2"/>
          </w:tcPr>
          <w:p w:rsidR="00615BEB" w:rsidRPr="00DF01CF" w:rsidRDefault="00615BEB" w:rsidP="007326B1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lang w:val="uk-UA"/>
              </w:rPr>
            </w:pPr>
            <w:r w:rsidRPr="00DF01CF">
              <w:rPr>
                <w:rStyle w:val="a7"/>
                <w:b/>
                <w:i/>
                <w:lang w:val="uk-UA"/>
              </w:rPr>
              <w:t xml:space="preserve">% від </w:t>
            </w:r>
            <w:proofErr w:type="spellStart"/>
            <w:r w:rsidRPr="00DF01CF">
              <w:rPr>
                <w:rStyle w:val="a7"/>
                <w:b/>
                <w:i/>
                <w:lang w:val="uk-UA"/>
              </w:rPr>
              <w:t>прожитко-вого</w:t>
            </w:r>
            <w:proofErr w:type="spellEnd"/>
            <w:r w:rsidRPr="00DF01CF">
              <w:rPr>
                <w:rStyle w:val="a7"/>
                <w:b/>
                <w:i/>
                <w:lang w:val="uk-UA"/>
              </w:rPr>
              <w:t xml:space="preserve"> мінімуму, </w:t>
            </w:r>
            <w:proofErr w:type="spellStart"/>
            <w:r w:rsidRPr="00DF01CF">
              <w:rPr>
                <w:rStyle w:val="a7"/>
                <w:b/>
                <w:i/>
                <w:lang w:val="uk-UA"/>
              </w:rPr>
              <w:t>установле</w:t>
            </w:r>
            <w:proofErr w:type="spellEnd"/>
            <w:r w:rsidRPr="00DF01CF">
              <w:rPr>
                <w:rStyle w:val="a7"/>
                <w:b/>
                <w:i/>
                <w:lang w:val="uk-UA"/>
              </w:rPr>
              <w:t xml:space="preserve">-ного на </w:t>
            </w:r>
          </w:p>
        </w:tc>
        <w:tc>
          <w:tcPr>
            <w:tcW w:w="989" w:type="pct"/>
            <w:gridSpan w:val="3"/>
          </w:tcPr>
          <w:p w:rsidR="00615BEB" w:rsidRPr="00DF01CF" w:rsidRDefault="00615BEB" w:rsidP="007326B1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lang w:val="uk-UA"/>
              </w:rPr>
            </w:pPr>
            <w:r w:rsidRPr="00DF01CF">
              <w:rPr>
                <w:rStyle w:val="a7"/>
                <w:b/>
                <w:i/>
                <w:lang w:val="uk-UA"/>
              </w:rPr>
              <w:t>Сума оплати за місяць,</w:t>
            </w:r>
          </w:p>
          <w:p w:rsidR="00615BEB" w:rsidRPr="00DF01CF" w:rsidRDefault="00615BEB" w:rsidP="007326B1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lang w:val="uk-UA"/>
              </w:rPr>
            </w:pPr>
            <w:r w:rsidRPr="00DF01CF">
              <w:rPr>
                <w:rStyle w:val="a7"/>
                <w:b/>
                <w:i/>
                <w:lang w:val="uk-UA"/>
              </w:rPr>
              <w:t>грн</w:t>
            </w:r>
          </w:p>
        </w:tc>
        <w:tc>
          <w:tcPr>
            <w:tcW w:w="930" w:type="pct"/>
            <w:gridSpan w:val="2"/>
          </w:tcPr>
          <w:p w:rsidR="00615BEB" w:rsidRPr="00DF01CF" w:rsidRDefault="00615BEB" w:rsidP="007326B1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lang w:val="uk-UA"/>
              </w:rPr>
            </w:pPr>
            <w:r w:rsidRPr="00DF01CF">
              <w:rPr>
                <w:rStyle w:val="a7"/>
                <w:b/>
                <w:i/>
                <w:lang w:val="uk-UA"/>
              </w:rPr>
              <w:t>Сума оплати, грн</w:t>
            </w:r>
          </w:p>
        </w:tc>
        <w:tc>
          <w:tcPr>
            <w:tcW w:w="668" w:type="pct"/>
            <w:gridSpan w:val="2"/>
          </w:tcPr>
          <w:p w:rsidR="00615BEB" w:rsidRPr="00DF01CF" w:rsidRDefault="00615BEB" w:rsidP="00B25AB2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lang w:val="uk-UA"/>
              </w:rPr>
            </w:pPr>
            <w:r w:rsidRPr="00DF01CF">
              <w:rPr>
                <w:rStyle w:val="a7"/>
                <w:b/>
                <w:i/>
                <w:lang w:val="uk-UA"/>
              </w:rPr>
              <w:t xml:space="preserve">Прогнозна кількість платників податку </w:t>
            </w:r>
          </w:p>
        </w:tc>
        <w:tc>
          <w:tcPr>
            <w:tcW w:w="1133" w:type="pct"/>
            <w:gridSpan w:val="2"/>
          </w:tcPr>
          <w:p w:rsidR="00615BEB" w:rsidRPr="00DF01CF" w:rsidRDefault="00615BEB" w:rsidP="007326B1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lang w:val="uk-UA"/>
              </w:rPr>
            </w:pPr>
            <w:r w:rsidRPr="00DF01CF">
              <w:rPr>
                <w:rStyle w:val="a7"/>
                <w:b/>
                <w:i/>
                <w:lang w:val="uk-UA"/>
              </w:rPr>
              <w:t>Сума надходжень, грн</w:t>
            </w:r>
          </w:p>
        </w:tc>
        <w:tc>
          <w:tcPr>
            <w:tcW w:w="600" w:type="pct"/>
            <w:vMerge w:val="restart"/>
          </w:tcPr>
          <w:p w:rsidR="00615BEB" w:rsidRPr="00DF01CF" w:rsidRDefault="00615BEB" w:rsidP="00EB52B7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lang w:val="uk-UA"/>
              </w:rPr>
            </w:pPr>
            <w:proofErr w:type="spellStart"/>
            <w:r w:rsidRPr="00DF01CF">
              <w:rPr>
                <w:rStyle w:val="a7"/>
                <w:b/>
                <w:i/>
                <w:lang w:val="uk-UA"/>
              </w:rPr>
              <w:t>Прогнозо</w:t>
            </w:r>
            <w:r w:rsidR="000F64C3">
              <w:rPr>
                <w:rStyle w:val="a7"/>
                <w:b/>
                <w:i/>
                <w:lang w:val="uk-UA"/>
              </w:rPr>
              <w:t>-</w:t>
            </w:r>
            <w:r w:rsidRPr="00DF01CF">
              <w:rPr>
                <w:rStyle w:val="a7"/>
                <w:b/>
                <w:i/>
                <w:lang w:val="uk-UA"/>
              </w:rPr>
              <w:t>ваний</w:t>
            </w:r>
            <w:proofErr w:type="spellEnd"/>
            <w:r w:rsidRPr="00DF01CF">
              <w:rPr>
                <w:rStyle w:val="a7"/>
                <w:b/>
                <w:i/>
                <w:lang w:val="uk-UA"/>
              </w:rPr>
              <w:t xml:space="preserve"> розмір </w:t>
            </w:r>
            <w:proofErr w:type="spellStart"/>
            <w:r w:rsidRPr="00DF01CF">
              <w:rPr>
                <w:rStyle w:val="a7"/>
                <w:b/>
                <w:i/>
                <w:lang w:val="uk-UA"/>
              </w:rPr>
              <w:t>надхо</w:t>
            </w:r>
            <w:r w:rsidR="000F64C3">
              <w:rPr>
                <w:rStyle w:val="a7"/>
                <w:b/>
                <w:i/>
                <w:lang w:val="uk-UA"/>
              </w:rPr>
              <w:t>-</w:t>
            </w:r>
            <w:r w:rsidRPr="00DF01CF">
              <w:rPr>
                <w:rStyle w:val="a7"/>
                <w:b/>
                <w:i/>
                <w:lang w:val="uk-UA"/>
              </w:rPr>
              <w:t>джень</w:t>
            </w:r>
            <w:proofErr w:type="spellEnd"/>
            <w:r w:rsidRPr="00DF01CF">
              <w:rPr>
                <w:rStyle w:val="a7"/>
                <w:b/>
                <w:i/>
                <w:lang w:val="uk-UA"/>
              </w:rPr>
              <w:t xml:space="preserve"> до </w:t>
            </w:r>
            <w:r w:rsidRPr="00DF01CF">
              <w:rPr>
                <w:rStyle w:val="13"/>
                <w:i/>
                <w:lang w:val="uk-UA"/>
              </w:rPr>
              <w:t>з</w:t>
            </w:r>
            <w:r w:rsidRPr="00DF01CF">
              <w:rPr>
                <w:rStyle w:val="13"/>
                <w:b/>
                <w:i/>
                <w:lang w:val="uk-UA"/>
              </w:rPr>
              <w:t xml:space="preserve">веденого бюджету </w:t>
            </w:r>
            <w:proofErr w:type="spellStart"/>
            <w:r w:rsidRPr="00DF01CF">
              <w:rPr>
                <w:rStyle w:val="13"/>
                <w:b/>
                <w:i/>
                <w:lang w:val="uk-UA"/>
              </w:rPr>
              <w:t>Криворізь</w:t>
            </w:r>
            <w:r w:rsidR="000F64C3">
              <w:rPr>
                <w:rStyle w:val="13"/>
                <w:b/>
                <w:i/>
                <w:lang w:val="uk-UA"/>
              </w:rPr>
              <w:t>-</w:t>
            </w:r>
            <w:r w:rsidRPr="00DF01CF">
              <w:rPr>
                <w:rStyle w:val="13"/>
                <w:b/>
                <w:i/>
                <w:lang w:val="uk-UA"/>
              </w:rPr>
              <w:t>кої</w:t>
            </w:r>
            <w:proofErr w:type="spellEnd"/>
            <w:r w:rsidRPr="00DF01CF">
              <w:rPr>
                <w:rStyle w:val="13"/>
                <w:b/>
                <w:i/>
                <w:lang w:val="uk-UA"/>
              </w:rPr>
              <w:t xml:space="preserve"> міської </w:t>
            </w:r>
            <w:proofErr w:type="spellStart"/>
            <w:r w:rsidRPr="00DF01CF">
              <w:rPr>
                <w:rStyle w:val="13"/>
                <w:b/>
                <w:i/>
                <w:lang w:val="uk-UA"/>
              </w:rPr>
              <w:t>терито</w:t>
            </w:r>
            <w:r w:rsidR="000F64C3">
              <w:rPr>
                <w:rStyle w:val="13"/>
                <w:b/>
                <w:i/>
                <w:lang w:val="uk-UA"/>
              </w:rPr>
              <w:t>-</w:t>
            </w:r>
            <w:r w:rsidRPr="00DF01CF">
              <w:rPr>
                <w:rStyle w:val="13"/>
                <w:b/>
                <w:i/>
                <w:lang w:val="uk-UA"/>
              </w:rPr>
              <w:t>ріальної</w:t>
            </w:r>
            <w:proofErr w:type="spellEnd"/>
            <w:r w:rsidRPr="00DF01CF">
              <w:rPr>
                <w:rStyle w:val="13"/>
                <w:b/>
                <w:i/>
                <w:lang w:val="uk-UA"/>
              </w:rPr>
              <w:t xml:space="preserve"> громади</w:t>
            </w:r>
            <w:r w:rsidRPr="00DF01CF">
              <w:rPr>
                <w:rStyle w:val="a7"/>
                <w:b/>
                <w:i/>
                <w:lang w:val="uk-UA"/>
              </w:rPr>
              <w:t xml:space="preserve"> за п’ять років,</w:t>
            </w:r>
          </w:p>
        </w:tc>
      </w:tr>
      <w:tr w:rsidR="00615BEB" w:rsidRPr="003E5431" w:rsidTr="00AF3C37">
        <w:trPr>
          <w:trHeight w:val="221"/>
        </w:trPr>
        <w:tc>
          <w:tcPr>
            <w:tcW w:w="332" w:type="pct"/>
            <w:vMerge w:val="restart"/>
          </w:tcPr>
          <w:p w:rsidR="00615BEB" w:rsidRPr="008B24CF" w:rsidRDefault="00615BEB" w:rsidP="007326B1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lang w:val="uk-UA"/>
              </w:rPr>
            </w:pPr>
            <w:r w:rsidRPr="008B24CF">
              <w:rPr>
                <w:rStyle w:val="a7"/>
                <w:b/>
                <w:i/>
                <w:lang w:val="uk-UA"/>
              </w:rPr>
              <w:t>1.01.</w:t>
            </w:r>
          </w:p>
          <w:p w:rsidR="00615BEB" w:rsidRPr="008B24CF" w:rsidRDefault="00615BEB" w:rsidP="00DB09A1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lang w:val="uk-UA"/>
              </w:rPr>
            </w:pPr>
            <w:r w:rsidRPr="008B24CF">
              <w:rPr>
                <w:rStyle w:val="a7"/>
                <w:b/>
                <w:i/>
                <w:lang w:val="uk-UA"/>
              </w:rPr>
              <w:t>202</w:t>
            </w:r>
            <w:r w:rsidR="00DB09A1" w:rsidRPr="008B24CF">
              <w:rPr>
                <w:rStyle w:val="a7"/>
                <w:b/>
                <w:i/>
                <w:lang w:val="uk-UA"/>
              </w:rPr>
              <w:t>2</w:t>
            </w:r>
          </w:p>
        </w:tc>
        <w:tc>
          <w:tcPr>
            <w:tcW w:w="348" w:type="pct"/>
            <w:vMerge w:val="restart"/>
          </w:tcPr>
          <w:p w:rsidR="00615BEB" w:rsidRPr="008B24CF" w:rsidRDefault="00615BEB" w:rsidP="007326B1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lang w:val="uk-UA"/>
              </w:rPr>
            </w:pPr>
            <w:r w:rsidRPr="008B24CF">
              <w:rPr>
                <w:rStyle w:val="a7"/>
                <w:b/>
                <w:i/>
                <w:lang w:val="uk-UA"/>
              </w:rPr>
              <w:t>01.01.</w:t>
            </w:r>
          </w:p>
          <w:p w:rsidR="00615BEB" w:rsidRPr="008B24CF" w:rsidRDefault="00615BEB" w:rsidP="00DB09A1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lang w:val="uk-UA"/>
              </w:rPr>
            </w:pPr>
            <w:r w:rsidRPr="008B24CF">
              <w:rPr>
                <w:rStyle w:val="a7"/>
                <w:b/>
                <w:i/>
                <w:lang w:val="uk-UA"/>
              </w:rPr>
              <w:t>202</w:t>
            </w:r>
            <w:r w:rsidR="00DB09A1" w:rsidRPr="008B24CF">
              <w:rPr>
                <w:rStyle w:val="a7"/>
                <w:b/>
                <w:i/>
                <w:lang w:val="uk-UA"/>
              </w:rPr>
              <w:t>3</w:t>
            </w:r>
          </w:p>
        </w:tc>
        <w:tc>
          <w:tcPr>
            <w:tcW w:w="533" w:type="pct"/>
          </w:tcPr>
          <w:p w:rsidR="00615BEB" w:rsidRPr="008B24CF" w:rsidRDefault="00615BEB" w:rsidP="007326B1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lang w:val="uk-UA"/>
              </w:rPr>
            </w:pPr>
            <w:r w:rsidRPr="008B24CF">
              <w:rPr>
                <w:rStyle w:val="a7"/>
                <w:b/>
                <w:i/>
                <w:lang w:val="uk-UA"/>
              </w:rPr>
              <w:t>01.01.</w:t>
            </w:r>
          </w:p>
          <w:p w:rsidR="00615BEB" w:rsidRPr="008B24CF" w:rsidRDefault="00615BEB" w:rsidP="00777D1D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lang w:val="uk-UA"/>
              </w:rPr>
            </w:pPr>
            <w:r w:rsidRPr="008B24CF">
              <w:rPr>
                <w:rStyle w:val="a7"/>
                <w:b/>
                <w:i/>
                <w:lang w:val="uk-UA"/>
              </w:rPr>
              <w:t>2022</w:t>
            </w:r>
          </w:p>
        </w:tc>
        <w:tc>
          <w:tcPr>
            <w:tcW w:w="456" w:type="pct"/>
            <w:gridSpan w:val="2"/>
          </w:tcPr>
          <w:p w:rsidR="00615BEB" w:rsidRPr="008B24CF" w:rsidRDefault="00615BEB" w:rsidP="007326B1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lang w:val="uk-UA"/>
              </w:rPr>
            </w:pPr>
            <w:r w:rsidRPr="008B24CF">
              <w:rPr>
                <w:rStyle w:val="a7"/>
                <w:b/>
                <w:i/>
                <w:lang w:val="uk-UA"/>
              </w:rPr>
              <w:t>01.01.</w:t>
            </w:r>
          </w:p>
          <w:p w:rsidR="00615BEB" w:rsidRPr="008B24CF" w:rsidRDefault="00615BEB" w:rsidP="00777D1D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lang w:val="uk-UA"/>
              </w:rPr>
            </w:pPr>
            <w:r w:rsidRPr="008B24CF">
              <w:rPr>
                <w:rStyle w:val="a7"/>
                <w:b/>
                <w:i/>
                <w:lang w:val="uk-UA"/>
              </w:rPr>
              <w:t>2023</w:t>
            </w:r>
          </w:p>
        </w:tc>
        <w:tc>
          <w:tcPr>
            <w:tcW w:w="464" w:type="pct"/>
            <w:vMerge w:val="restart"/>
          </w:tcPr>
          <w:p w:rsidR="00615BEB" w:rsidRPr="008B24CF" w:rsidRDefault="00615BEB" w:rsidP="000F64C3">
            <w:pPr>
              <w:pStyle w:val="HTML"/>
              <w:spacing w:line="233" w:lineRule="auto"/>
              <w:jc w:val="center"/>
              <w:rPr>
                <w:rStyle w:val="a7"/>
                <w:b/>
                <w:i/>
                <w:lang w:val="uk-UA"/>
              </w:rPr>
            </w:pPr>
            <w:r w:rsidRPr="008B24CF">
              <w:rPr>
                <w:rStyle w:val="a7"/>
                <w:b/>
                <w:i/>
                <w:lang w:val="uk-UA"/>
              </w:rPr>
              <w:t>у перший рік (</w:t>
            </w:r>
            <w:proofErr w:type="spellStart"/>
            <w:r w:rsidRPr="008B24CF">
              <w:rPr>
                <w:rStyle w:val="a7"/>
                <w:b/>
                <w:i/>
                <w:lang w:val="uk-UA"/>
              </w:rPr>
              <w:t>стар-товий</w:t>
            </w:r>
            <w:proofErr w:type="spellEnd"/>
            <w:r w:rsidRPr="008B24CF">
              <w:rPr>
                <w:rStyle w:val="a7"/>
                <w:b/>
                <w:i/>
                <w:lang w:val="uk-UA"/>
              </w:rPr>
              <w:t xml:space="preserve"> рік </w:t>
            </w:r>
            <w:proofErr w:type="spellStart"/>
            <w:r w:rsidR="000F64C3">
              <w:rPr>
                <w:rStyle w:val="a7"/>
                <w:b/>
                <w:i/>
                <w:lang w:val="uk-UA"/>
              </w:rPr>
              <w:t>у</w:t>
            </w:r>
            <w:r w:rsidRPr="008B24CF">
              <w:rPr>
                <w:rStyle w:val="a7"/>
                <w:b/>
                <w:i/>
                <w:lang w:val="uk-UA"/>
              </w:rPr>
              <w:t>про</w:t>
            </w:r>
            <w:proofErr w:type="spellEnd"/>
            <w:r w:rsidRPr="008B24CF">
              <w:rPr>
                <w:rStyle w:val="a7"/>
                <w:b/>
                <w:i/>
                <w:lang w:val="uk-UA"/>
              </w:rPr>
              <w:t>-</w:t>
            </w:r>
            <w:proofErr w:type="spellStart"/>
            <w:r w:rsidRPr="008B24CF">
              <w:rPr>
                <w:rStyle w:val="a7"/>
                <w:b/>
                <w:i/>
                <w:lang w:val="uk-UA"/>
              </w:rPr>
              <w:t>ваджен</w:t>
            </w:r>
            <w:proofErr w:type="spellEnd"/>
            <w:r w:rsidRPr="008B24CF">
              <w:rPr>
                <w:rStyle w:val="a7"/>
                <w:b/>
                <w:i/>
                <w:lang w:val="uk-UA"/>
              </w:rPr>
              <w:t xml:space="preserve">-ня </w:t>
            </w:r>
            <w:proofErr w:type="spellStart"/>
            <w:r w:rsidRPr="008B24CF">
              <w:rPr>
                <w:rStyle w:val="a7"/>
                <w:b/>
                <w:i/>
                <w:lang w:val="uk-UA"/>
              </w:rPr>
              <w:t>регу</w:t>
            </w:r>
            <w:proofErr w:type="spellEnd"/>
            <w:r w:rsidRPr="008B24CF">
              <w:rPr>
                <w:rStyle w:val="a7"/>
                <w:b/>
                <w:i/>
                <w:lang w:val="uk-UA"/>
              </w:rPr>
              <w:t>-</w:t>
            </w:r>
            <w:proofErr w:type="spellStart"/>
            <w:r w:rsidRPr="008B24CF">
              <w:rPr>
                <w:rStyle w:val="a7"/>
                <w:b/>
                <w:i/>
                <w:lang w:val="uk-UA"/>
              </w:rPr>
              <w:t>люван</w:t>
            </w:r>
            <w:proofErr w:type="spellEnd"/>
            <w:r w:rsidR="008B24CF" w:rsidRPr="008B24CF">
              <w:rPr>
                <w:rStyle w:val="a7"/>
                <w:b/>
                <w:i/>
                <w:lang w:val="uk-UA"/>
              </w:rPr>
              <w:t>-</w:t>
            </w:r>
            <w:r w:rsidRPr="008B24CF">
              <w:rPr>
                <w:rStyle w:val="a7"/>
                <w:b/>
                <w:i/>
                <w:lang w:val="uk-UA"/>
              </w:rPr>
              <w:t>ня)</w:t>
            </w:r>
          </w:p>
        </w:tc>
        <w:tc>
          <w:tcPr>
            <w:tcW w:w="466" w:type="pct"/>
            <w:vMerge w:val="restart"/>
          </w:tcPr>
          <w:p w:rsidR="00AF128B" w:rsidRPr="008B24CF" w:rsidRDefault="00615BEB" w:rsidP="008B24CF">
            <w:pPr>
              <w:pStyle w:val="HTML"/>
              <w:spacing w:line="228" w:lineRule="auto"/>
              <w:jc w:val="center"/>
              <w:rPr>
                <w:rStyle w:val="a7"/>
                <w:b/>
                <w:i/>
                <w:lang w:val="uk-UA"/>
              </w:rPr>
            </w:pPr>
            <w:proofErr w:type="spellStart"/>
            <w:r w:rsidRPr="008B24CF">
              <w:rPr>
                <w:rStyle w:val="a7"/>
                <w:b/>
                <w:i/>
                <w:lang w:val="uk-UA"/>
              </w:rPr>
              <w:t>періо-дичн</w:t>
            </w:r>
            <w:r w:rsidR="00AF128B" w:rsidRPr="008B24CF">
              <w:rPr>
                <w:rStyle w:val="a7"/>
                <w:b/>
                <w:i/>
                <w:lang w:val="uk-UA"/>
              </w:rPr>
              <w:t>а</w:t>
            </w:r>
            <w:proofErr w:type="spellEnd"/>
          </w:p>
          <w:p w:rsidR="00615BEB" w:rsidRPr="008B24CF" w:rsidRDefault="00615BEB" w:rsidP="008B24CF">
            <w:pPr>
              <w:pStyle w:val="HTML"/>
              <w:spacing w:line="228" w:lineRule="auto"/>
              <w:jc w:val="center"/>
              <w:rPr>
                <w:rStyle w:val="a7"/>
                <w:b/>
                <w:i/>
                <w:lang w:val="uk-UA"/>
              </w:rPr>
            </w:pPr>
            <w:r w:rsidRPr="008B24CF">
              <w:rPr>
                <w:rStyle w:val="a7"/>
                <w:b/>
                <w:i/>
                <w:lang w:val="uk-UA"/>
              </w:rPr>
              <w:t>(за нас-</w:t>
            </w:r>
            <w:proofErr w:type="spellStart"/>
            <w:r w:rsidRPr="008B24CF">
              <w:rPr>
                <w:rStyle w:val="a7"/>
                <w:b/>
                <w:i/>
                <w:lang w:val="uk-UA"/>
              </w:rPr>
              <w:t>тупний</w:t>
            </w:r>
            <w:proofErr w:type="spellEnd"/>
            <w:r w:rsidRPr="008B24CF">
              <w:rPr>
                <w:rStyle w:val="a7"/>
                <w:b/>
                <w:i/>
                <w:lang w:val="uk-UA"/>
              </w:rPr>
              <w:t xml:space="preserve">  рік)</w:t>
            </w:r>
          </w:p>
          <w:p w:rsidR="00615BEB" w:rsidRPr="008B24CF" w:rsidRDefault="00615BEB" w:rsidP="008B24CF">
            <w:pPr>
              <w:pStyle w:val="HTML"/>
              <w:spacing w:line="233" w:lineRule="auto"/>
              <w:jc w:val="center"/>
              <w:rPr>
                <w:rStyle w:val="a7"/>
                <w:b/>
                <w:i/>
                <w:lang w:val="uk-UA"/>
              </w:rPr>
            </w:pPr>
          </w:p>
        </w:tc>
        <w:tc>
          <w:tcPr>
            <w:tcW w:w="334" w:type="pct"/>
            <w:vMerge w:val="restart"/>
          </w:tcPr>
          <w:p w:rsidR="00615BEB" w:rsidRPr="008B24CF" w:rsidRDefault="00615BEB" w:rsidP="008B24CF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lang w:val="uk-UA"/>
              </w:rPr>
            </w:pPr>
            <w:r w:rsidRPr="008B24CF">
              <w:rPr>
                <w:rStyle w:val="a7"/>
                <w:b/>
                <w:i/>
                <w:lang w:val="uk-UA"/>
              </w:rPr>
              <w:t xml:space="preserve">у пер-ший рік </w:t>
            </w:r>
            <w:r w:rsidRPr="008B24CF">
              <w:rPr>
                <w:rStyle w:val="a7"/>
                <w:b/>
                <w:i/>
                <w:spacing w:val="-20"/>
                <w:lang w:val="uk-UA"/>
              </w:rPr>
              <w:t>(</w:t>
            </w:r>
            <w:proofErr w:type="spellStart"/>
            <w:r w:rsidRPr="008B24CF">
              <w:rPr>
                <w:rStyle w:val="a7"/>
                <w:b/>
                <w:i/>
                <w:lang w:val="uk-UA"/>
              </w:rPr>
              <w:t>с</w:t>
            </w:r>
            <w:r w:rsidRPr="008B24CF">
              <w:rPr>
                <w:rStyle w:val="a7"/>
                <w:b/>
                <w:i/>
                <w:spacing w:val="-20"/>
                <w:lang w:val="uk-UA"/>
              </w:rPr>
              <w:t>тар</w:t>
            </w:r>
            <w:proofErr w:type="spellEnd"/>
            <w:r w:rsidRPr="008B24CF">
              <w:rPr>
                <w:rStyle w:val="a7"/>
                <w:b/>
                <w:i/>
                <w:spacing w:val="-20"/>
                <w:lang w:val="uk-UA"/>
              </w:rPr>
              <w:t>-</w:t>
            </w:r>
            <w:r w:rsidRPr="008B24CF">
              <w:rPr>
                <w:rStyle w:val="a7"/>
                <w:b/>
                <w:i/>
                <w:lang w:val="uk-UA"/>
              </w:rPr>
              <w:t>то-вий)</w:t>
            </w:r>
          </w:p>
        </w:tc>
        <w:tc>
          <w:tcPr>
            <w:tcW w:w="334" w:type="pct"/>
            <w:vMerge w:val="restart"/>
          </w:tcPr>
          <w:p w:rsidR="00615BEB" w:rsidRPr="008B24CF" w:rsidRDefault="00615BEB" w:rsidP="008B24CF">
            <w:pPr>
              <w:pStyle w:val="HTML"/>
              <w:spacing w:line="228" w:lineRule="auto"/>
              <w:jc w:val="center"/>
              <w:rPr>
                <w:rStyle w:val="a7"/>
                <w:b/>
                <w:i/>
                <w:lang w:val="uk-UA"/>
              </w:rPr>
            </w:pPr>
            <w:proofErr w:type="spellStart"/>
            <w:r w:rsidRPr="008B24CF">
              <w:rPr>
                <w:rStyle w:val="a7"/>
                <w:b/>
                <w:i/>
                <w:lang w:val="uk-UA"/>
              </w:rPr>
              <w:t>пе</w:t>
            </w:r>
            <w:proofErr w:type="spellEnd"/>
            <w:r w:rsidR="008B24CF" w:rsidRPr="008B24CF">
              <w:rPr>
                <w:rStyle w:val="a7"/>
                <w:b/>
                <w:i/>
                <w:lang w:val="uk-UA"/>
              </w:rPr>
              <w:t>-</w:t>
            </w:r>
            <w:proofErr w:type="spellStart"/>
            <w:r w:rsidRPr="008B24CF">
              <w:rPr>
                <w:rStyle w:val="a7"/>
                <w:b/>
                <w:i/>
                <w:lang w:val="uk-UA"/>
              </w:rPr>
              <w:t>ріо</w:t>
            </w:r>
            <w:proofErr w:type="spellEnd"/>
            <w:r w:rsidRPr="008B24CF">
              <w:rPr>
                <w:rStyle w:val="a7"/>
                <w:b/>
                <w:i/>
                <w:lang w:val="uk-UA"/>
              </w:rPr>
              <w:t>-</w:t>
            </w:r>
            <w:proofErr w:type="spellStart"/>
            <w:r w:rsidR="00AF128B" w:rsidRPr="008B24CF">
              <w:rPr>
                <w:rStyle w:val="a7"/>
                <w:b/>
                <w:i/>
                <w:lang w:val="uk-UA"/>
              </w:rPr>
              <w:t>дич</w:t>
            </w:r>
            <w:proofErr w:type="spellEnd"/>
            <w:r w:rsidR="000F64C3">
              <w:rPr>
                <w:rStyle w:val="a7"/>
                <w:b/>
                <w:i/>
                <w:lang w:val="uk-UA"/>
              </w:rPr>
              <w:t>-н</w:t>
            </w:r>
            <w:r w:rsidR="00AF128B" w:rsidRPr="008B24CF">
              <w:rPr>
                <w:rStyle w:val="a7"/>
                <w:b/>
                <w:i/>
                <w:lang w:val="uk-UA"/>
              </w:rPr>
              <w:t>а</w:t>
            </w:r>
            <w:r w:rsidRPr="008B24CF">
              <w:rPr>
                <w:rStyle w:val="a7"/>
                <w:b/>
                <w:i/>
                <w:lang w:val="uk-UA"/>
              </w:rPr>
              <w:t xml:space="preserve"> (за нас-туп</w:t>
            </w:r>
            <w:r w:rsidR="008B24CF" w:rsidRPr="008B24CF">
              <w:rPr>
                <w:rStyle w:val="a7"/>
                <w:b/>
                <w:i/>
                <w:lang w:val="uk-UA"/>
              </w:rPr>
              <w:t>-</w:t>
            </w:r>
            <w:r w:rsidRPr="008B24CF">
              <w:rPr>
                <w:rStyle w:val="a7"/>
                <w:b/>
                <w:i/>
                <w:lang w:val="uk-UA"/>
              </w:rPr>
              <w:t>ний  рік)</w:t>
            </w:r>
          </w:p>
          <w:p w:rsidR="00615BEB" w:rsidRPr="008B24CF" w:rsidRDefault="00615BEB" w:rsidP="008B24CF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lang w:val="uk-UA"/>
              </w:rPr>
            </w:pPr>
          </w:p>
        </w:tc>
        <w:tc>
          <w:tcPr>
            <w:tcW w:w="601" w:type="pct"/>
            <w:vMerge w:val="restart"/>
          </w:tcPr>
          <w:p w:rsidR="00615BEB" w:rsidRPr="008B24CF" w:rsidRDefault="00615BEB" w:rsidP="000F64C3">
            <w:pPr>
              <w:pStyle w:val="HTML"/>
              <w:spacing w:line="233" w:lineRule="auto"/>
              <w:jc w:val="center"/>
              <w:rPr>
                <w:rStyle w:val="a7"/>
                <w:b/>
                <w:i/>
                <w:lang w:val="uk-UA"/>
              </w:rPr>
            </w:pPr>
            <w:r w:rsidRPr="008B24CF">
              <w:rPr>
                <w:rStyle w:val="a7"/>
                <w:b/>
                <w:i/>
                <w:lang w:val="uk-UA"/>
              </w:rPr>
              <w:t>у перший рік (</w:t>
            </w:r>
            <w:proofErr w:type="spellStart"/>
            <w:r w:rsidRPr="008B24CF">
              <w:rPr>
                <w:rStyle w:val="a7"/>
                <w:b/>
                <w:i/>
                <w:lang w:val="uk-UA"/>
              </w:rPr>
              <w:t>стар-товий</w:t>
            </w:r>
            <w:proofErr w:type="spellEnd"/>
            <w:r w:rsidRPr="008B24CF">
              <w:rPr>
                <w:rStyle w:val="a7"/>
                <w:b/>
                <w:i/>
                <w:lang w:val="uk-UA"/>
              </w:rPr>
              <w:t xml:space="preserve"> рік </w:t>
            </w:r>
            <w:proofErr w:type="spellStart"/>
            <w:r w:rsidR="000F64C3">
              <w:rPr>
                <w:rStyle w:val="a7"/>
                <w:b/>
                <w:i/>
                <w:lang w:val="uk-UA"/>
              </w:rPr>
              <w:t>у</w:t>
            </w:r>
            <w:r w:rsidRPr="008B24CF">
              <w:rPr>
                <w:rStyle w:val="a7"/>
                <w:b/>
                <w:i/>
                <w:lang w:val="uk-UA"/>
              </w:rPr>
              <w:t>про-вадження</w:t>
            </w:r>
            <w:proofErr w:type="spellEnd"/>
            <w:r w:rsidRPr="008B24CF">
              <w:rPr>
                <w:rStyle w:val="a7"/>
                <w:b/>
                <w:i/>
                <w:lang w:val="uk-UA"/>
              </w:rPr>
              <w:t xml:space="preserve"> </w:t>
            </w:r>
            <w:proofErr w:type="spellStart"/>
            <w:r w:rsidRPr="008B24CF">
              <w:rPr>
                <w:rStyle w:val="a7"/>
                <w:b/>
                <w:i/>
                <w:lang w:val="uk-UA"/>
              </w:rPr>
              <w:t>регулюван</w:t>
            </w:r>
            <w:proofErr w:type="spellEnd"/>
            <w:r w:rsidRPr="008B24CF">
              <w:rPr>
                <w:rStyle w:val="a7"/>
                <w:b/>
                <w:i/>
                <w:lang w:val="uk-UA"/>
              </w:rPr>
              <w:t>-ня)</w:t>
            </w:r>
          </w:p>
        </w:tc>
        <w:tc>
          <w:tcPr>
            <w:tcW w:w="533" w:type="pct"/>
            <w:vMerge w:val="restart"/>
          </w:tcPr>
          <w:p w:rsidR="00615BEB" w:rsidRPr="008B24CF" w:rsidRDefault="00615BEB" w:rsidP="008B24CF">
            <w:pPr>
              <w:pStyle w:val="HTML"/>
              <w:spacing w:line="233" w:lineRule="auto"/>
              <w:jc w:val="center"/>
              <w:rPr>
                <w:rStyle w:val="a7"/>
                <w:b/>
                <w:i/>
                <w:lang w:val="uk-UA"/>
              </w:rPr>
            </w:pPr>
            <w:proofErr w:type="spellStart"/>
            <w:r w:rsidRPr="008B24CF">
              <w:rPr>
                <w:rStyle w:val="a7"/>
                <w:b/>
                <w:i/>
                <w:lang w:val="uk-UA"/>
              </w:rPr>
              <w:t>періодич</w:t>
            </w:r>
            <w:proofErr w:type="spellEnd"/>
            <w:r w:rsidR="00DF01CF">
              <w:rPr>
                <w:rStyle w:val="a7"/>
                <w:b/>
                <w:i/>
                <w:lang w:val="uk-UA"/>
              </w:rPr>
              <w:t>-</w:t>
            </w:r>
            <w:r w:rsidRPr="008B24CF">
              <w:rPr>
                <w:rStyle w:val="a7"/>
                <w:b/>
                <w:i/>
                <w:lang w:val="uk-UA"/>
              </w:rPr>
              <w:t>н</w:t>
            </w:r>
            <w:r w:rsidR="00AF128B" w:rsidRPr="008B24CF">
              <w:rPr>
                <w:rStyle w:val="a7"/>
                <w:b/>
                <w:i/>
                <w:lang w:val="uk-UA"/>
              </w:rPr>
              <w:t>а</w:t>
            </w:r>
            <w:r w:rsidR="00DF01CF">
              <w:rPr>
                <w:rStyle w:val="a7"/>
                <w:b/>
                <w:i/>
                <w:lang w:val="uk-UA"/>
              </w:rPr>
              <w:t xml:space="preserve"> (за нас</w:t>
            </w:r>
            <w:r w:rsidRPr="008B24CF">
              <w:rPr>
                <w:rStyle w:val="a7"/>
                <w:b/>
                <w:i/>
                <w:lang w:val="uk-UA"/>
              </w:rPr>
              <w:t>туп</w:t>
            </w:r>
            <w:r w:rsidR="00DF01CF">
              <w:rPr>
                <w:rStyle w:val="a7"/>
                <w:b/>
                <w:i/>
                <w:lang w:val="uk-UA"/>
              </w:rPr>
              <w:t>-</w:t>
            </w:r>
            <w:r w:rsidRPr="008B24CF">
              <w:rPr>
                <w:rStyle w:val="a7"/>
                <w:b/>
                <w:i/>
                <w:lang w:val="uk-UA"/>
              </w:rPr>
              <w:t>ний  рік)</w:t>
            </w:r>
          </w:p>
          <w:p w:rsidR="00615BEB" w:rsidRPr="008B24CF" w:rsidRDefault="00615BEB" w:rsidP="008B24CF">
            <w:pPr>
              <w:pStyle w:val="HTML"/>
              <w:spacing w:line="233" w:lineRule="auto"/>
              <w:jc w:val="center"/>
              <w:rPr>
                <w:rStyle w:val="a7"/>
                <w:b/>
                <w:i/>
                <w:lang w:val="uk-UA"/>
              </w:rPr>
            </w:pPr>
          </w:p>
        </w:tc>
        <w:tc>
          <w:tcPr>
            <w:tcW w:w="600" w:type="pct"/>
            <w:vMerge/>
          </w:tcPr>
          <w:p w:rsidR="00615BEB" w:rsidRPr="006B08EE" w:rsidRDefault="00615BEB" w:rsidP="00BD17C4">
            <w:pPr>
              <w:pStyle w:val="HTML"/>
              <w:spacing w:line="233" w:lineRule="auto"/>
              <w:jc w:val="center"/>
              <w:rPr>
                <w:rStyle w:val="a7"/>
                <w:b/>
                <w:i/>
              </w:rPr>
            </w:pPr>
          </w:p>
        </w:tc>
      </w:tr>
      <w:tr w:rsidR="00615BEB" w:rsidRPr="003E5431" w:rsidTr="00AF3C37">
        <w:trPr>
          <w:trHeight w:val="343"/>
        </w:trPr>
        <w:tc>
          <w:tcPr>
            <w:tcW w:w="332" w:type="pct"/>
            <w:vMerge/>
          </w:tcPr>
          <w:p w:rsidR="00615BEB" w:rsidRPr="006B08EE" w:rsidRDefault="00615BEB" w:rsidP="007326B1">
            <w:pPr>
              <w:pStyle w:val="HTML"/>
              <w:spacing w:line="247" w:lineRule="auto"/>
              <w:jc w:val="center"/>
              <w:rPr>
                <w:rStyle w:val="a7"/>
                <w:b/>
                <w:i/>
              </w:rPr>
            </w:pPr>
          </w:p>
        </w:tc>
        <w:tc>
          <w:tcPr>
            <w:tcW w:w="348" w:type="pct"/>
            <w:vMerge/>
          </w:tcPr>
          <w:p w:rsidR="00615BEB" w:rsidRPr="006B08EE" w:rsidRDefault="00615BEB" w:rsidP="007326B1">
            <w:pPr>
              <w:pStyle w:val="HTML"/>
              <w:spacing w:line="247" w:lineRule="auto"/>
              <w:jc w:val="center"/>
              <w:rPr>
                <w:rStyle w:val="a7"/>
                <w:b/>
                <w:i/>
              </w:rPr>
            </w:pPr>
          </w:p>
        </w:tc>
        <w:tc>
          <w:tcPr>
            <w:tcW w:w="533" w:type="pct"/>
          </w:tcPr>
          <w:p w:rsidR="00615BEB" w:rsidRPr="00C61DC2" w:rsidRDefault="00615BEB" w:rsidP="007326B1">
            <w:pPr>
              <w:pStyle w:val="HTML"/>
              <w:spacing w:line="247" w:lineRule="auto"/>
              <w:jc w:val="center"/>
              <w:rPr>
                <w:rStyle w:val="a7"/>
                <w:b/>
                <w:i/>
              </w:rPr>
            </w:pPr>
            <w:r w:rsidRPr="00C61DC2">
              <w:rPr>
                <w:rStyle w:val="a7"/>
                <w:b/>
                <w:i/>
              </w:rPr>
              <w:t>2=</w:t>
            </w:r>
          </w:p>
          <w:p w:rsidR="00615BEB" w:rsidRPr="00C61DC2" w:rsidRDefault="00615BEB" w:rsidP="00777D1D">
            <w:pPr>
              <w:pStyle w:val="HTML"/>
              <w:spacing w:line="247" w:lineRule="auto"/>
              <w:jc w:val="center"/>
              <w:rPr>
                <w:rStyle w:val="a7"/>
                <w:b/>
                <w:i/>
              </w:rPr>
            </w:pPr>
            <w:r w:rsidRPr="00C61DC2">
              <w:rPr>
                <w:rStyle w:val="a7"/>
                <w:b/>
                <w:i/>
              </w:rPr>
              <w:t>2 481 г</w:t>
            </w:r>
            <w:r w:rsidRPr="00C61DC2">
              <w:rPr>
                <w:rStyle w:val="a7"/>
                <w:b/>
                <w:i/>
                <w:spacing w:val="-20"/>
              </w:rPr>
              <w:t>рн</w:t>
            </w:r>
            <w:r w:rsidRPr="00C61DC2">
              <w:rPr>
                <w:rStyle w:val="a7"/>
                <w:b/>
                <w:i/>
                <w:spacing w:val="-20"/>
                <w:lang w:val="en-US"/>
              </w:rPr>
              <w:t xml:space="preserve"> </w:t>
            </w:r>
            <w:r w:rsidRPr="00C61DC2">
              <w:rPr>
                <w:rStyle w:val="a7"/>
                <w:b/>
                <w:i/>
                <w:spacing w:val="-20"/>
              </w:rPr>
              <w:t xml:space="preserve"> </w:t>
            </w:r>
            <w:r w:rsidRPr="00C61DC2">
              <w:rPr>
                <w:rStyle w:val="a7"/>
                <w:b/>
                <w:i/>
                <w:spacing w:val="-20"/>
                <w:lang w:val="en-US"/>
              </w:rPr>
              <w:t xml:space="preserve">x </w:t>
            </w:r>
            <w:r w:rsidRPr="00C61DC2">
              <w:rPr>
                <w:rStyle w:val="a7"/>
                <w:b/>
                <w:i/>
                <w:lang w:val="en-US"/>
              </w:rPr>
              <w:t>1*</w:t>
            </w:r>
          </w:p>
        </w:tc>
        <w:tc>
          <w:tcPr>
            <w:tcW w:w="456" w:type="pct"/>
            <w:gridSpan w:val="2"/>
          </w:tcPr>
          <w:p w:rsidR="00615BEB" w:rsidRPr="00C61DC2" w:rsidRDefault="00615BEB" w:rsidP="007326B1">
            <w:pPr>
              <w:pStyle w:val="HTML"/>
              <w:spacing w:line="247" w:lineRule="auto"/>
              <w:jc w:val="center"/>
              <w:rPr>
                <w:rStyle w:val="a7"/>
                <w:b/>
                <w:i/>
              </w:rPr>
            </w:pPr>
            <w:r w:rsidRPr="00C61DC2">
              <w:rPr>
                <w:rStyle w:val="a7"/>
                <w:b/>
                <w:i/>
              </w:rPr>
              <w:t>2=</w:t>
            </w:r>
          </w:p>
          <w:p w:rsidR="00615BEB" w:rsidRPr="00C61DC2" w:rsidRDefault="00615BEB" w:rsidP="00777D1D">
            <w:pPr>
              <w:pStyle w:val="HTML"/>
              <w:spacing w:line="247" w:lineRule="auto"/>
              <w:jc w:val="center"/>
              <w:rPr>
                <w:rStyle w:val="a7"/>
                <w:b/>
                <w:i/>
              </w:rPr>
            </w:pPr>
            <w:r w:rsidRPr="00C61DC2">
              <w:rPr>
                <w:rStyle w:val="a7"/>
                <w:b/>
                <w:i/>
                <w:spacing w:val="-20"/>
              </w:rPr>
              <w:t>2</w:t>
            </w:r>
            <w:r w:rsidRPr="00C61DC2">
              <w:rPr>
                <w:rStyle w:val="a7"/>
                <w:b/>
                <w:i/>
                <w:spacing w:val="-20"/>
                <w:lang w:val="en-US"/>
              </w:rPr>
              <w:t xml:space="preserve"> </w:t>
            </w:r>
            <w:r w:rsidRPr="00C61DC2">
              <w:rPr>
                <w:rStyle w:val="a7"/>
                <w:b/>
                <w:i/>
                <w:spacing w:val="-20"/>
              </w:rPr>
              <w:t>684 грн</w:t>
            </w:r>
            <w:r w:rsidRPr="00C61DC2">
              <w:rPr>
                <w:rStyle w:val="a7"/>
                <w:b/>
                <w:i/>
                <w:spacing w:val="-20"/>
                <w:lang w:val="en-US"/>
              </w:rPr>
              <w:t xml:space="preserve"> </w:t>
            </w:r>
            <w:r w:rsidRPr="00C61DC2">
              <w:rPr>
                <w:rStyle w:val="a7"/>
                <w:b/>
                <w:i/>
                <w:spacing w:val="-20"/>
              </w:rPr>
              <w:t xml:space="preserve"> </w:t>
            </w:r>
            <w:r w:rsidRPr="00C61DC2">
              <w:rPr>
                <w:rStyle w:val="a7"/>
                <w:b/>
                <w:i/>
                <w:spacing w:val="-20"/>
                <w:lang w:val="en-US"/>
              </w:rPr>
              <w:t>x</w:t>
            </w:r>
            <w:r w:rsidRPr="00C61DC2">
              <w:rPr>
                <w:rStyle w:val="a7"/>
                <w:b/>
                <w:i/>
                <w:lang w:val="en-US"/>
              </w:rPr>
              <w:t xml:space="preserve"> 1*</w:t>
            </w:r>
          </w:p>
        </w:tc>
        <w:tc>
          <w:tcPr>
            <w:tcW w:w="464" w:type="pct"/>
            <w:vMerge/>
          </w:tcPr>
          <w:p w:rsidR="00615BEB" w:rsidRPr="006B08EE" w:rsidRDefault="00615BEB" w:rsidP="007326B1">
            <w:pPr>
              <w:pStyle w:val="HTML"/>
              <w:spacing w:line="247" w:lineRule="auto"/>
              <w:jc w:val="center"/>
              <w:rPr>
                <w:rStyle w:val="a7"/>
                <w:b/>
                <w:i/>
              </w:rPr>
            </w:pPr>
          </w:p>
        </w:tc>
        <w:tc>
          <w:tcPr>
            <w:tcW w:w="466" w:type="pct"/>
            <w:vMerge/>
          </w:tcPr>
          <w:p w:rsidR="00615BEB" w:rsidRPr="006B08EE" w:rsidRDefault="00615BEB" w:rsidP="007326B1">
            <w:pPr>
              <w:pStyle w:val="HTML"/>
              <w:spacing w:line="247" w:lineRule="auto"/>
              <w:jc w:val="center"/>
              <w:rPr>
                <w:rStyle w:val="a7"/>
                <w:b/>
                <w:i/>
              </w:rPr>
            </w:pPr>
          </w:p>
        </w:tc>
        <w:tc>
          <w:tcPr>
            <w:tcW w:w="334" w:type="pct"/>
            <w:vMerge/>
          </w:tcPr>
          <w:p w:rsidR="00615BEB" w:rsidRPr="006B08EE" w:rsidRDefault="00615BEB" w:rsidP="007326B1">
            <w:pPr>
              <w:pStyle w:val="HTML"/>
              <w:spacing w:line="247" w:lineRule="auto"/>
              <w:jc w:val="center"/>
              <w:rPr>
                <w:rStyle w:val="a7"/>
                <w:b/>
                <w:i/>
              </w:rPr>
            </w:pPr>
          </w:p>
        </w:tc>
        <w:tc>
          <w:tcPr>
            <w:tcW w:w="334" w:type="pct"/>
            <w:vMerge/>
          </w:tcPr>
          <w:p w:rsidR="00615BEB" w:rsidRPr="006B08EE" w:rsidRDefault="00615BEB" w:rsidP="007326B1">
            <w:pPr>
              <w:pStyle w:val="HTML"/>
              <w:spacing w:line="247" w:lineRule="auto"/>
              <w:jc w:val="center"/>
              <w:rPr>
                <w:rStyle w:val="a7"/>
                <w:b/>
                <w:i/>
              </w:rPr>
            </w:pPr>
          </w:p>
        </w:tc>
        <w:tc>
          <w:tcPr>
            <w:tcW w:w="601" w:type="pct"/>
            <w:vMerge/>
          </w:tcPr>
          <w:p w:rsidR="00615BEB" w:rsidRPr="006B08EE" w:rsidRDefault="00615BEB" w:rsidP="007326B1">
            <w:pPr>
              <w:pStyle w:val="HTML"/>
              <w:spacing w:line="247" w:lineRule="auto"/>
              <w:jc w:val="center"/>
              <w:rPr>
                <w:rStyle w:val="a7"/>
                <w:b/>
                <w:i/>
              </w:rPr>
            </w:pPr>
          </w:p>
        </w:tc>
        <w:tc>
          <w:tcPr>
            <w:tcW w:w="533" w:type="pct"/>
            <w:vMerge/>
          </w:tcPr>
          <w:p w:rsidR="00615BEB" w:rsidRPr="006B08EE" w:rsidRDefault="00615BEB" w:rsidP="007326B1">
            <w:pPr>
              <w:pStyle w:val="HTML"/>
              <w:spacing w:line="247" w:lineRule="auto"/>
              <w:jc w:val="center"/>
              <w:rPr>
                <w:rStyle w:val="a7"/>
                <w:b/>
                <w:i/>
              </w:rPr>
            </w:pPr>
          </w:p>
        </w:tc>
        <w:tc>
          <w:tcPr>
            <w:tcW w:w="600" w:type="pct"/>
            <w:vMerge/>
          </w:tcPr>
          <w:p w:rsidR="00615BEB" w:rsidRPr="006B08EE" w:rsidRDefault="00615BEB" w:rsidP="007326B1">
            <w:pPr>
              <w:pStyle w:val="HTML"/>
              <w:spacing w:line="247" w:lineRule="auto"/>
              <w:jc w:val="center"/>
              <w:rPr>
                <w:rStyle w:val="a7"/>
                <w:b/>
                <w:i/>
              </w:rPr>
            </w:pPr>
          </w:p>
        </w:tc>
      </w:tr>
      <w:tr w:rsidR="00A54C18" w:rsidRPr="003E5431" w:rsidTr="00AF3C37">
        <w:trPr>
          <w:trHeight w:val="292"/>
        </w:trPr>
        <w:tc>
          <w:tcPr>
            <w:tcW w:w="680" w:type="pct"/>
            <w:gridSpan w:val="2"/>
          </w:tcPr>
          <w:p w:rsidR="00A54C18" w:rsidRPr="006B08EE" w:rsidRDefault="00A54C18" w:rsidP="007326B1">
            <w:pPr>
              <w:pStyle w:val="HTML"/>
              <w:tabs>
                <w:tab w:val="center" w:pos="801"/>
              </w:tabs>
              <w:spacing w:line="247" w:lineRule="auto"/>
              <w:jc w:val="center"/>
              <w:rPr>
                <w:rStyle w:val="a7"/>
                <w:b/>
                <w:i/>
              </w:rPr>
            </w:pPr>
            <w:r w:rsidRPr="006B08EE">
              <w:rPr>
                <w:rStyle w:val="a7"/>
                <w:b/>
                <w:i/>
              </w:rPr>
              <w:t>1</w:t>
            </w:r>
          </w:p>
        </w:tc>
        <w:tc>
          <w:tcPr>
            <w:tcW w:w="536" w:type="pct"/>
            <w:gridSpan w:val="2"/>
          </w:tcPr>
          <w:p w:rsidR="00A54C18" w:rsidRPr="006B08EE" w:rsidRDefault="00A54C18" w:rsidP="007326B1">
            <w:pPr>
              <w:pStyle w:val="HTML"/>
              <w:spacing w:line="247" w:lineRule="auto"/>
              <w:jc w:val="center"/>
              <w:rPr>
                <w:rStyle w:val="a7"/>
                <w:b/>
                <w:i/>
              </w:rPr>
            </w:pPr>
            <w:r w:rsidRPr="006B08EE">
              <w:rPr>
                <w:rStyle w:val="a7"/>
                <w:b/>
                <w:i/>
              </w:rPr>
              <w:t>2</w:t>
            </w:r>
          </w:p>
        </w:tc>
        <w:tc>
          <w:tcPr>
            <w:tcW w:w="453" w:type="pct"/>
          </w:tcPr>
          <w:p w:rsidR="00A54C18" w:rsidRPr="006B08EE" w:rsidRDefault="00A54C18" w:rsidP="007326B1">
            <w:pPr>
              <w:pStyle w:val="HTML"/>
              <w:spacing w:line="247" w:lineRule="auto"/>
              <w:jc w:val="center"/>
              <w:rPr>
                <w:rStyle w:val="a7"/>
                <w:b/>
                <w:i/>
              </w:rPr>
            </w:pPr>
            <w:r w:rsidRPr="006B08EE">
              <w:rPr>
                <w:rStyle w:val="a7"/>
                <w:b/>
                <w:i/>
              </w:rPr>
              <w:t>3</w:t>
            </w:r>
          </w:p>
        </w:tc>
        <w:tc>
          <w:tcPr>
            <w:tcW w:w="464" w:type="pct"/>
          </w:tcPr>
          <w:p w:rsidR="00A54C18" w:rsidRDefault="00A54C18" w:rsidP="007326B1">
            <w:pPr>
              <w:pStyle w:val="HTML"/>
              <w:spacing w:line="247" w:lineRule="auto"/>
              <w:jc w:val="center"/>
              <w:rPr>
                <w:rStyle w:val="a7"/>
                <w:b/>
                <w:i/>
              </w:rPr>
            </w:pPr>
            <w:r w:rsidRPr="006B08EE">
              <w:rPr>
                <w:rStyle w:val="a7"/>
                <w:b/>
                <w:i/>
              </w:rPr>
              <w:t>4=2</w:t>
            </w:r>
            <w:r>
              <w:rPr>
                <w:rStyle w:val="a7"/>
                <w:b/>
                <w:i/>
                <w:lang w:val="en-US"/>
              </w:rPr>
              <w:t xml:space="preserve"> </w:t>
            </w:r>
            <w:r w:rsidRPr="006B08EE">
              <w:rPr>
                <w:rStyle w:val="a7"/>
                <w:b/>
                <w:i/>
              </w:rPr>
              <w:t>х</w:t>
            </w:r>
            <w:r>
              <w:rPr>
                <w:rStyle w:val="a7"/>
                <w:b/>
                <w:i/>
                <w:lang w:val="en-US"/>
              </w:rPr>
              <w:t xml:space="preserve"> </w:t>
            </w:r>
          </w:p>
          <w:p w:rsidR="00A54C18" w:rsidRPr="006B08EE" w:rsidRDefault="00A54C18" w:rsidP="007326B1">
            <w:pPr>
              <w:pStyle w:val="HTML"/>
              <w:spacing w:line="247" w:lineRule="auto"/>
              <w:jc w:val="center"/>
              <w:rPr>
                <w:rStyle w:val="a7"/>
                <w:b/>
                <w:i/>
              </w:rPr>
            </w:pPr>
            <w:r w:rsidRPr="006B08EE">
              <w:rPr>
                <w:rStyle w:val="a7"/>
                <w:b/>
                <w:i/>
              </w:rPr>
              <w:t>12</w:t>
            </w:r>
            <w:r>
              <w:rPr>
                <w:rStyle w:val="a7"/>
                <w:b/>
                <w:i/>
                <w:lang w:val="en-US"/>
              </w:rPr>
              <w:t xml:space="preserve"> </w:t>
            </w:r>
            <w:r w:rsidRPr="006B08EE">
              <w:rPr>
                <w:rStyle w:val="a7"/>
                <w:b/>
                <w:i/>
              </w:rPr>
              <w:t>міс.</w:t>
            </w:r>
          </w:p>
        </w:tc>
        <w:tc>
          <w:tcPr>
            <w:tcW w:w="466" w:type="pct"/>
          </w:tcPr>
          <w:p w:rsidR="00A54C18" w:rsidRDefault="00A54C18" w:rsidP="007326B1">
            <w:pPr>
              <w:pStyle w:val="HTML"/>
              <w:spacing w:line="247" w:lineRule="auto"/>
              <w:jc w:val="center"/>
              <w:rPr>
                <w:rStyle w:val="a7"/>
                <w:b/>
                <w:i/>
              </w:rPr>
            </w:pPr>
            <w:r w:rsidRPr="006B08EE">
              <w:rPr>
                <w:rStyle w:val="a7"/>
                <w:b/>
                <w:i/>
              </w:rPr>
              <w:t>5=3 х</w:t>
            </w:r>
            <w:r>
              <w:rPr>
                <w:rStyle w:val="a7"/>
                <w:b/>
                <w:i/>
              </w:rPr>
              <w:t xml:space="preserve"> </w:t>
            </w:r>
          </w:p>
          <w:p w:rsidR="00A54C18" w:rsidRPr="006B08EE" w:rsidRDefault="00A54C18" w:rsidP="007326B1">
            <w:pPr>
              <w:pStyle w:val="HTML"/>
              <w:spacing w:line="247" w:lineRule="auto"/>
              <w:jc w:val="center"/>
              <w:rPr>
                <w:rStyle w:val="a7"/>
                <w:b/>
                <w:i/>
              </w:rPr>
            </w:pPr>
            <w:r w:rsidRPr="006B08EE">
              <w:rPr>
                <w:rStyle w:val="a7"/>
                <w:b/>
                <w:i/>
              </w:rPr>
              <w:t>12</w:t>
            </w:r>
            <w:r>
              <w:rPr>
                <w:rStyle w:val="a7"/>
                <w:b/>
                <w:i/>
              </w:rPr>
              <w:t xml:space="preserve"> </w:t>
            </w:r>
            <w:r w:rsidRPr="008777AA">
              <w:rPr>
                <w:rStyle w:val="a7"/>
                <w:b/>
                <w:i/>
                <w:spacing w:val="-20"/>
              </w:rPr>
              <w:t>м</w:t>
            </w:r>
            <w:r w:rsidRPr="006B08EE">
              <w:rPr>
                <w:rStyle w:val="a7"/>
                <w:b/>
                <w:i/>
              </w:rPr>
              <w:t>іс</w:t>
            </w:r>
            <w:r w:rsidRPr="008777AA">
              <w:rPr>
                <w:rStyle w:val="a7"/>
                <w:b/>
                <w:i/>
                <w:spacing w:val="-20"/>
              </w:rPr>
              <w:t>.</w:t>
            </w:r>
          </w:p>
        </w:tc>
        <w:tc>
          <w:tcPr>
            <w:tcW w:w="334" w:type="pct"/>
          </w:tcPr>
          <w:p w:rsidR="00A54C18" w:rsidRPr="006B08EE" w:rsidRDefault="00A54C18" w:rsidP="007326B1">
            <w:pPr>
              <w:pStyle w:val="HTML"/>
              <w:spacing w:line="247" w:lineRule="auto"/>
              <w:jc w:val="center"/>
              <w:rPr>
                <w:rStyle w:val="a7"/>
                <w:b/>
                <w:i/>
              </w:rPr>
            </w:pPr>
            <w:r w:rsidRPr="006B08EE">
              <w:rPr>
                <w:rStyle w:val="a7"/>
                <w:b/>
                <w:i/>
              </w:rPr>
              <w:t>6</w:t>
            </w:r>
          </w:p>
        </w:tc>
        <w:tc>
          <w:tcPr>
            <w:tcW w:w="334" w:type="pct"/>
          </w:tcPr>
          <w:p w:rsidR="00A54C18" w:rsidRPr="006B08EE" w:rsidRDefault="00404DB1" w:rsidP="007326B1">
            <w:pPr>
              <w:pStyle w:val="HTML"/>
              <w:spacing w:line="247" w:lineRule="auto"/>
              <w:jc w:val="center"/>
              <w:rPr>
                <w:rStyle w:val="a7"/>
                <w:b/>
                <w:i/>
              </w:rPr>
            </w:pPr>
            <w:r>
              <w:rPr>
                <w:rStyle w:val="a7"/>
                <w:b/>
                <w:i/>
              </w:rPr>
              <w:t>7</w:t>
            </w:r>
          </w:p>
        </w:tc>
        <w:tc>
          <w:tcPr>
            <w:tcW w:w="601" w:type="pct"/>
          </w:tcPr>
          <w:p w:rsidR="00A54C18" w:rsidRPr="006B08EE" w:rsidRDefault="00404DB1" w:rsidP="00404DB1">
            <w:pPr>
              <w:pStyle w:val="HTML"/>
              <w:spacing w:line="247" w:lineRule="auto"/>
              <w:jc w:val="center"/>
              <w:rPr>
                <w:rStyle w:val="a7"/>
                <w:b/>
                <w:i/>
              </w:rPr>
            </w:pPr>
            <w:r>
              <w:rPr>
                <w:rStyle w:val="a7"/>
                <w:b/>
                <w:i/>
              </w:rPr>
              <w:t>8</w:t>
            </w:r>
            <w:r w:rsidR="00A54C18" w:rsidRPr="006B08EE">
              <w:rPr>
                <w:rStyle w:val="a7"/>
                <w:b/>
                <w:i/>
              </w:rPr>
              <w:t>=6</w:t>
            </w:r>
            <w:r w:rsidR="00A54C18">
              <w:rPr>
                <w:rStyle w:val="a7"/>
                <w:b/>
                <w:i/>
              </w:rPr>
              <w:t xml:space="preserve"> </w:t>
            </w:r>
            <w:r w:rsidR="00A54C18" w:rsidRPr="006B08EE">
              <w:rPr>
                <w:rStyle w:val="a7"/>
                <w:b/>
                <w:i/>
              </w:rPr>
              <w:t xml:space="preserve">х </w:t>
            </w:r>
            <w:r>
              <w:rPr>
                <w:rStyle w:val="a7"/>
                <w:b/>
                <w:i/>
              </w:rPr>
              <w:t>4</w:t>
            </w:r>
            <w:r w:rsidR="00A54C18" w:rsidRPr="006B08EE">
              <w:rPr>
                <w:rStyle w:val="a7"/>
                <w:b/>
                <w:i/>
              </w:rPr>
              <w:t xml:space="preserve"> міс</w:t>
            </w:r>
          </w:p>
        </w:tc>
        <w:tc>
          <w:tcPr>
            <w:tcW w:w="533" w:type="pct"/>
          </w:tcPr>
          <w:p w:rsidR="00A54C18" w:rsidRPr="006B08EE" w:rsidRDefault="00404DB1" w:rsidP="00404DB1">
            <w:pPr>
              <w:pStyle w:val="HTML"/>
              <w:spacing w:line="247" w:lineRule="auto"/>
              <w:jc w:val="center"/>
              <w:rPr>
                <w:rStyle w:val="a7"/>
                <w:b/>
                <w:i/>
              </w:rPr>
            </w:pPr>
            <w:r>
              <w:rPr>
                <w:rStyle w:val="a7"/>
                <w:b/>
                <w:i/>
              </w:rPr>
              <w:t>9</w:t>
            </w:r>
            <w:r w:rsidR="00A54C18" w:rsidRPr="006B08EE">
              <w:rPr>
                <w:rStyle w:val="a7"/>
                <w:b/>
                <w:i/>
              </w:rPr>
              <w:t>=</w:t>
            </w:r>
            <w:r>
              <w:rPr>
                <w:rStyle w:val="a7"/>
                <w:b/>
                <w:i/>
              </w:rPr>
              <w:t>7</w:t>
            </w:r>
            <w:r w:rsidR="00A54C18" w:rsidRPr="006B08EE">
              <w:rPr>
                <w:rStyle w:val="a7"/>
                <w:b/>
                <w:i/>
              </w:rPr>
              <w:t xml:space="preserve"> х</w:t>
            </w:r>
            <w:r w:rsidR="00A54C18">
              <w:rPr>
                <w:rStyle w:val="a7"/>
                <w:b/>
                <w:i/>
              </w:rPr>
              <w:t xml:space="preserve"> </w:t>
            </w:r>
            <w:r w:rsidR="00A54C18" w:rsidRPr="006B08EE">
              <w:rPr>
                <w:rStyle w:val="a7"/>
                <w:b/>
                <w:i/>
              </w:rPr>
              <w:t>5</w:t>
            </w:r>
          </w:p>
        </w:tc>
        <w:tc>
          <w:tcPr>
            <w:tcW w:w="600" w:type="pct"/>
          </w:tcPr>
          <w:p w:rsidR="00A54C18" w:rsidRPr="00AF3C37" w:rsidRDefault="00404DB1" w:rsidP="00404DB1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pacing w:val="-20"/>
              </w:rPr>
            </w:pPr>
            <w:r w:rsidRPr="00AF3C37">
              <w:rPr>
                <w:rFonts w:ascii="Times New Roman" w:hAnsi="Times New Roman"/>
                <w:b/>
                <w:i/>
                <w:spacing w:val="-20"/>
                <w:shd w:val="clear" w:color="auto" w:fill="FFFFFF"/>
                <w:lang w:val="ru-RU" w:eastAsia="ru-RU"/>
              </w:rPr>
              <w:t>10</w:t>
            </w:r>
            <w:r w:rsidR="00A54C18" w:rsidRPr="00AF3C37">
              <w:rPr>
                <w:rFonts w:ascii="Times New Roman" w:hAnsi="Times New Roman"/>
                <w:b/>
                <w:i/>
                <w:spacing w:val="-20"/>
                <w:shd w:val="clear" w:color="auto" w:fill="FFFFFF"/>
                <w:lang w:val="ru-RU" w:eastAsia="ru-RU"/>
              </w:rPr>
              <w:t>=</w:t>
            </w:r>
            <w:r w:rsidRPr="00AF3C37">
              <w:rPr>
                <w:rFonts w:ascii="Times New Roman" w:hAnsi="Times New Roman"/>
                <w:b/>
                <w:i/>
                <w:spacing w:val="-20"/>
                <w:shd w:val="clear" w:color="auto" w:fill="FFFFFF"/>
                <w:lang w:val="ru-RU" w:eastAsia="ru-RU"/>
              </w:rPr>
              <w:t>9</w:t>
            </w:r>
            <w:r w:rsidR="00A54C18" w:rsidRPr="00AF3C37">
              <w:rPr>
                <w:rFonts w:ascii="Times New Roman" w:hAnsi="Times New Roman"/>
                <w:b/>
                <w:i/>
                <w:spacing w:val="-20"/>
                <w:shd w:val="clear" w:color="auto" w:fill="FFFFFF"/>
                <w:lang w:val="ru-RU" w:eastAsia="ru-RU"/>
              </w:rPr>
              <w:t xml:space="preserve"> х </w:t>
            </w:r>
            <w:r w:rsidR="00A54C18" w:rsidRPr="00AF3C37">
              <w:rPr>
                <w:rFonts w:ascii="Times New Roman" w:hAnsi="Times New Roman"/>
                <w:b/>
                <w:i/>
                <w:spacing w:val="-20"/>
                <w:shd w:val="clear" w:color="auto" w:fill="FFFFFF"/>
                <w:lang w:eastAsia="ru-RU"/>
              </w:rPr>
              <w:t xml:space="preserve">4 </w:t>
            </w:r>
            <w:r w:rsidR="00A54C18" w:rsidRPr="00AF3C37">
              <w:rPr>
                <w:rFonts w:ascii="Times New Roman" w:hAnsi="Times New Roman"/>
                <w:b/>
                <w:i/>
                <w:spacing w:val="-20"/>
                <w:shd w:val="clear" w:color="auto" w:fill="FFFFFF"/>
                <w:lang w:val="ru-RU" w:eastAsia="ru-RU"/>
              </w:rPr>
              <w:t xml:space="preserve">роки + </w:t>
            </w:r>
            <w:r w:rsidRPr="00AF3C37">
              <w:rPr>
                <w:rFonts w:ascii="Times New Roman" w:hAnsi="Times New Roman"/>
                <w:b/>
                <w:i/>
                <w:spacing w:val="-20"/>
                <w:shd w:val="clear" w:color="auto" w:fill="FFFFFF"/>
                <w:lang w:val="ru-RU" w:eastAsia="ru-RU"/>
              </w:rPr>
              <w:t>8</w:t>
            </w:r>
            <w:r w:rsidR="00A54C18" w:rsidRPr="00AF3C37">
              <w:rPr>
                <w:rFonts w:ascii="Times New Roman" w:hAnsi="Times New Roman"/>
                <w:b/>
                <w:i/>
                <w:spacing w:val="-20"/>
                <w:shd w:val="clear" w:color="auto" w:fill="FFFFFF"/>
                <w:lang w:eastAsia="ru-RU"/>
              </w:rPr>
              <w:t xml:space="preserve"> </w:t>
            </w:r>
          </w:p>
        </w:tc>
      </w:tr>
      <w:tr w:rsidR="00A54C18" w:rsidRPr="003E5431" w:rsidTr="00AF3C37">
        <w:trPr>
          <w:trHeight w:val="271"/>
        </w:trPr>
        <w:tc>
          <w:tcPr>
            <w:tcW w:w="680" w:type="pct"/>
            <w:gridSpan w:val="2"/>
          </w:tcPr>
          <w:p w:rsidR="00A54C18" w:rsidRPr="006B08EE" w:rsidRDefault="00A54C18" w:rsidP="007326B1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B08E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533" w:type="pct"/>
          </w:tcPr>
          <w:p w:rsidR="00A54C18" w:rsidRPr="00A30973" w:rsidRDefault="00A54C18" w:rsidP="006E68E2">
            <w:pPr>
              <w:spacing w:line="247" w:lineRule="auto"/>
              <w:jc w:val="center"/>
            </w:pPr>
            <w:r w:rsidRPr="006E68E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248,1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456" w:type="pct"/>
            <w:gridSpan w:val="2"/>
            <w:tcBorders>
              <w:bottom w:val="single" w:sz="4" w:space="0" w:color="auto"/>
            </w:tcBorders>
          </w:tcPr>
          <w:p w:rsidR="00A54C18" w:rsidRPr="006E68E2" w:rsidRDefault="00A54C18" w:rsidP="006E68E2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E68E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268,4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464" w:type="pct"/>
          </w:tcPr>
          <w:p w:rsidR="00A54C18" w:rsidRPr="006E68E2" w:rsidRDefault="00A54C18" w:rsidP="006E68E2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E68E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2 977,20</w:t>
            </w:r>
          </w:p>
        </w:tc>
        <w:tc>
          <w:tcPr>
            <w:tcW w:w="466" w:type="pct"/>
          </w:tcPr>
          <w:p w:rsidR="00A54C18" w:rsidRPr="006E68E2" w:rsidRDefault="00A54C18" w:rsidP="006E68E2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E68E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3 220,80</w:t>
            </w:r>
          </w:p>
        </w:tc>
        <w:tc>
          <w:tcPr>
            <w:tcW w:w="334" w:type="pct"/>
          </w:tcPr>
          <w:p w:rsidR="00A54C18" w:rsidRPr="006E68E2" w:rsidRDefault="00A54C18" w:rsidP="006E68E2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E68E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3 064</w:t>
            </w:r>
          </w:p>
        </w:tc>
        <w:tc>
          <w:tcPr>
            <w:tcW w:w="334" w:type="pct"/>
          </w:tcPr>
          <w:p w:rsidR="00A54C18" w:rsidRPr="006E68E2" w:rsidRDefault="006D01FD" w:rsidP="006E68E2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3 073</w:t>
            </w:r>
          </w:p>
        </w:tc>
        <w:tc>
          <w:tcPr>
            <w:tcW w:w="601" w:type="pct"/>
          </w:tcPr>
          <w:p w:rsidR="00A54C18" w:rsidRPr="006E68E2" w:rsidRDefault="00A54C18" w:rsidP="006E68E2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E68E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9 122 140,80</w:t>
            </w:r>
          </w:p>
        </w:tc>
        <w:tc>
          <w:tcPr>
            <w:tcW w:w="533" w:type="pct"/>
          </w:tcPr>
          <w:p w:rsidR="00A54C18" w:rsidRPr="008B24CF" w:rsidRDefault="00A54C18" w:rsidP="00C61DC2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  <w:spacing w:val="-20"/>
                <w:sz w:val="20"/>
                <w:szCs w:val="20"/>
              </w:rPr>
            </w:pPr>
            <w:r w:rsidRPr="008B24CF">
              <w:rPr>
                <w:rFonts w:ascii="Times New Roman" w:hAnsi="Times New Roman" w:cs="Times New Roman"/>
                <w:bCs/>
                <w:color w:val="auto"/>
                <w:spacing w:val="-20"/>
                <w:sz w:val="20"/>
                <w:szCs w:val="20"/>
              </w:rPr>
              <w:t>9</w:t>
            </w:r>
            <w:r w:rsidR="00C61DC2" w:rsidRPr="008B24CF">
              <w:rPr>
                <w:rFonts w:ascii="Times New Roman" w:hAnsi="Times New Roman" w:cs="Times New Roman"/>
                <w:bCs/>
                <w:color w:val="auto"/>
                <w:spacing w:val="-20"/>
                <w:sz w:val="20"/>
                <w:szCs w:val="20"/>
              </w:rPr>
              <w:t> </w:t>
            </w:r>
            <w:r w:rsidRPr="008B24CF">
              <w:rPr>
                <w:rFonts w:ascii="Times New Roman" w:hAnsi="Times New Roman" w:cs="Times New Roman"/>
                <w:bCs/>
                <w:color w:val="auto"/>
                <w:spacing w:val="-20"/>
                <w:sz w:val="20"/>
                <w:szCs w:val="20"/>
              </w:rPr>
              <w:t>8</w:t>
            </w:r>
            <w:r w:rsidR="00C61DC2" w:rsidRPr="008B24CF">
              <w:rPr>
                <w:rFonts w:ascii="Times New Roman" w:hAnsi="Times New Roman" w:cs="Times New Roman"/>
                <w:bCs/>
                <w:color w:val="auto"/>
                <w:spacing w:val="-20"/>
                <w:sz w:val="20"/>
                <w:szCs w:val="20"/>
              </w:rPr>
              <w:t>97 518,40</w:t>
            </w:r>
          </w:p>
        </w:tc>
        <w:tc>
          <w:tcPr>
            <w:tcW w:w="600" w:type="pct"/>
          </w:tcPr>
          <w:p w:rsidR="00A54C18" w:rsidRPr="00AF3C37" w:rsidRDefault="00A54C18" w:rsidP="00F474BE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  <w:spacing w:val="-20"/>
                <w:sz w:val="20"/>
                <w:szCs w:val="20"/>
              </w:rPr>
            </w:pPr>
            <w:r w:rsidRPr="00AF3C37">
              <w:rPr>
                <w:rFonts w:ascii="Times New Roman" w:hAnsi="Times New Roman" w:cs="Times New Roman"/>
                <w:bCs/>
                <w:color w:val="auto"/>
                <w:spacing w:val="-20"/>
                <w:sz w:val="20"/>
                <w:szCs w:val="20"/>
              </w:rPr>
              <w:t>48</w:t>
            </w:r>
            <w:r w:rsidR="00F474BE" w:rsidRPr="00AF3C37">
              <w:rPr>
                <w:rFonts w:ascii="Times New Roman" w:hAnsi="Times New Roman" w:cs="Times New Roman"/>
                <w:bCs/>
                <w:color w:val="auto"/>
                <w:spacing w:val="-20"/>
                <w:sz w:val="20"/>
                <w:szCs w:val="20"/>
              </w:rPr>
              <w:t> 712 214,40</w:t>
            </w:r>
            <w:r w:rsidRPr="00AF3C37">
              <w:rPr>
                <w:rFonts w:ascii="Times New Roman" w:hAnsi="Times New Roman" w:cs="Times New Roman"/>
                <w:bCs/>
                <w:color w:val="auto"/>
                <w:spacing w:val="-20"/>
                <w:sz w:val="20"/>
                <w:szCs w:val="20"/>
              </w:rPr>
              <w:t>*</w:t>
            </w:r>
          </w:p>
        </w:tc>
      </w:tr>
    </w:tbl>
    <w:p w:rsidR="00654729" w:rsidRDefault="00654729" w:rsidP="00AF3C37">
      <w:pPr>
        <w:pStyle w:val="ae"/>
        <w:spacing w:line="235" w:lineRule="auto"/>
        <w:ind w:firstLine="709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5B410F" w:rsidRPr="00383952" w:rsidRDefault="00654729" w:rsidP="00AF3C37">
      <w:pPr>
        <w:pStyle w:val="28"/>
        <w:spacing w:line="235" w:lineRule="auto"/>
        <w:ind w:firstLine="709"/>
        <w:jc w:val="both"/>
        <w:rPr>
          <w:i/>
          <w:sz w:val="24"/>
          <w:szCs w:val="24"/>
          <w:lang w:val="uk-UA"/>
        </w:rPr>
      </w:pPr>
      <w:r w:rsidRPr="0091059E">
        <w:rPr>
          <w:i/>
          <w:sz w:val="24"/>
          <w:szCs w:val="24"/>
          <w:lang w:val="uk-UA"/>
        </w:rPr>
        <w:t>*При розрахунку враховано розмір прожиткового м</w:t>
      </w:r>
      <w:r w:rsidR="00F57FEC">
        <w:rPr>
          <w:i/>
          <w:sz w:val="24"/>
          <w:szCs w:val="24"/>
          <w:lang w:val="uk-UA"/>
        </w:rPr>
        <w:t>інімуму у 202</w:t>
      </w:r>
      <w:r w:rsidR="006B3F58">
        <w:rPr>
          <w:i/>
          <w:sz w:val="24"/>
          <w:szCs w:val="24"/>
          <w:lang w:val="uk-UA"/>
        </w:rPr>
        <w:t>2</w:t>
      </w:r>
      <w:r w:rsidR="00F57FEC">
        <w:rPr>
          <w:i/>
          <w:sz w:val="24"/>
          <w:szCs w:val="24"/>
          <w:lang w:val="uk-UA"/>
        </w:rPr>
        <w:t xml:space="preserve"> році – 2 </w:t>
      </w:r>
      <w:r w:rsidR="006B3F58">
        <w:rPr>
          <w:i/>
          <w:sz w:val="24"/>
          <w:szCs w:val="24"/>
          <w:lang w:val="uk-UA"/>
        </w:rPr>
        <w:t>481</w:t>
      </w:r>
      <w:r w:rsidR="00F57FEC">
        <w:rPr>
          <w:i/>
          <w:sz w:val="24"/>
          <w:szCs w:val="24"/>
          <w:lang w:val="uk-UA"/>
        </w:rPr>
        <w:t xml:space="preserve"> грн</w:t>
      </w:r>
      <w:r w:rsidR="003E7ED2">
        <w:rPr>
          <w:i/>
          <w:sz w:val="24"/>
          <w:szCs w:val="24"/>
          <w:lang w:val="uk-UA"/>
        </w:rPr>
        <w:t>, 202</w:t>
      </w:r>
      <w:r w:rsidR="006B3F58">
        <w:rPr>
          <w:i/>
          <w:sz w:val="24"/>
          <w:szCs w:val="24"/>
          <w:lang w:val="uk-UA"/>
        </w:rPr>
        <w:t>3</w:t>
      </w:r>
      <w:r w:rsidR="003E7ED2">
        <w:rPr>
          <w:i/>
          <w:sz w:val="24"/>
          <w:szCs w:val="24"/>
          <w:lang w:val="uk-UA"/>
        </w:rPr>
        <w:t xml:space="preserve"> році – 2</w:t>
      </w:r>
      <w:r w:rsidR="00F57FEC">
        <w:rPr>
          <w:i/>
          <w:sz w:val="24"/>
          <w:szCs w:val="24"/>
          <w:lang w:val="uk-UA"/>
        </w:rPr>
        <w:t xml:space="preserve"> </w:t>
      </w:r>
      <w:r w:rsidR="006B3F58">
        <w:rPr>
          <w:i/>
          <w:sz w:val="24"/>
          <w:szCs w:val="24"/>
          <w:lang w:val="uk-UA"/>
        </w:rPr>
        <w:t>684</w:t>
      </w:r>
      <w:r w:rsidR="00F57FEC">
        <w:rPr>
          <w:i/>
          <w:sz w:val="24"/>
          <w:szCs w:val="24"/>
          <w:lang w:val="uk-UA"/>
        </w:rPr>
        <w:t xml:space="preserve"> грн</w:t>
      </w:r>
      <w:r w:rsidRPr="0091059E">
        <w:rPr>
          <w:i/>
          <w:sz w:val="24"/>
          <w:szCs w:val="24"/>
          <w:lang w:val="uk-UA"/>
        </w:rPr>
        <w:t xml:space="preserve"> </w:t>
      </w:r>
      <w:r w:rsidRPr="0091059E">
        <w:rPr>
          <w:rStyle w:val="a7"/>
          <w:i/>
          <w:sz w:val="24"/>
          <w:szCs w:val="24"/>
          <w:lang w:val="uk-UA"/>
        </w:rPr>
        <w:t>(</w:t>
      </w:r>
      <w:r w:rsidRPr="0091059E">
        <w:rPr>
          <w:rStyle w:val="20"/>
          <w:b w:val="0"/>
          <w:bCs w:val="0"/>
          <w:i/>
          <w:sz w:val="24"/>
          <w:szCs w:val="24"/>
          <w:lang w:val="uk-UA" w:eastAsia="uk-UA"/>
        </w:rPr>
        <w:t xml:space="preserve">лист </w:t>
      </w:r>
      <w:r w:rsidR="006B3F58" w:rsidRPr="000A1DD4">
        <w:rPr>
          <w:bCs/>
          <w:i/>
          <w:sz w:val="24"/>
          <w:szCs w:val="24"/>
          <w:shd w:val="clear" w:color="auto" w:fill="FFFFFF"/>
          <w:lang w:val="uk-UA"/>
        </w:rPr>
        <w:t xml:space="preserve">Міністерства фінансів України від 13.08.2020 </w:t>
      </w:r>
      <w:r w:rsidR="00AF3C37">
        <w:rPr>
          <w:bCs/>
          <w:i/>
          <w:sz w:val="24"/>
          <w:szCs w:val="24"/>
          <w:shd w:val="clear" w:color="auto" w:fill="FFFFFF"/>
          <w:lang w:val="uk-UA"/>
        </w:rPr>
        <w:t xml:space="preserve">                             </w:t>
      </w:r>
      <w:r w:rsidR="006B3F58" w:rsidRPr="000A1DD4">
        <w:rPr>
          <w:bCs/>
          <w:i/>
          <w:sz w:val="24"/>
          <w:szCs w:val="24"/>
          <w:shd w:val="clear" w:color="auto" w:fill="FFFFFF"/>
          <w:lang w:val="uk-UA"/>
        </w:rPr>
        <w:t>№</w:t>
      </w:r>
      <w:r w:rsidR="006B3F58" w:rsidRPr="000A1DD4">
        <w:rPr>
          <w:bCs/>
          <w:i/>
          <w:sz w:val="24"/>
          <w:szCs w:val="24"/>
          <w:shd w:val="clear" w:color="auto" w:fill="FFFFFF"/>
        </w:rPr>
        <w:t> </w:t>
      </w:r>
      <w:r w:rsidR="006B3F58" w:rsidRPr="000A1DD4">
        <w:rPr>
          <w:bCs/>
          <w:i/>
          <w:sz w:val="24"/>
          <w:szCs w:val="24"/>
          <w:shd w:val="clear" w:color="auto" w:fill="FFFFFF"/>
          <w:lang w:val="uk-UA"/>
        </w:rPr>
        <w:t>05110-14-6/25074 «Про особливості складання проєктів</w:t>
      </w:r>
      <w:r w:rsidR="006B3F58">
        <w:rPr>
          <w:bCs/>
          <w:i/>
          <w:sz w:val="24"/>
          <w:szCs w:val="24"/>
          <w:shd w:val="clear" w:color="auto" w:fill="FFFFFF"/>
          <w:lang w:val="uk-UA"/>
        </w:rPr>
        <w:t xml:space="preserve"> місцевих бюджетів на 2021 рік»</w:t>
      </w:r>
      <w:r w:rsidRPr="0091059E">
        <w:rPr>
          <w:rStyle w:val="20"/>
          <w:b w:val="0"/>
          <w:bCs w:val="0"/>
          <w:i/>
          <w:sz w:val="24"/>
          <w:szCs w:val="24"/>
          <w:lang w:val="uk-UA" w:eastAsia="uk-UA"/>
        </w:rPr>
        <w:t>)</w:t>
      </w:r>
      <w:r w:rsidR="009A5CCC">
        <w:rPr>
          <w:rStyle w:val="20"/>
          <w:b w:val="0"/>
          <w:bCs w:val="0"/>
          <w:i/>
          <w:sz w:val="24"/>
          <w:szCs w:val="24"/>
          <w:lang w:val="uk-UA" w:eastAsia="uk-UA"/>
        </w:rPr>
        <w:t>.</w:t>
      </w:r>
      <w:r w:rsidR="000E7E6C" w:rsidRPr="000E7E6C">
        <w:rPr>
          <w:i/>
          <w:color w:val="C00000"/>
          <w:sz w:val="24"/>
          <w:szCs w:val="24"/>
          <w:lang w:val="uk-UA"/>
        </w:rPr>
        <w:t xml:space="preserve"> </w:t>
      </w:r>
      <w:r w:rsidR="000E7E6C" w:rsidRPr="00383952">
        <w:rPr>
          <w:i/>
          <w:sz w:val="24"/>
          <w:szCs w:val="24"/>
          <w:lang w:val="uk-UA"/>
        </w:rPr>
        <w:t xml:space="preserve">Обсяг надходжень може бути відкоригований у разі зміни  </w:t>
      </w:r>
      <w:r w:rsidR="000E7E6C" w:rsidRPr="00383952">
        <w:rPr>
          <w:rStyle w:val="20"/>
          <w:b w:val="0"/>
          <w:i/>
          <w:sz w:val="24"/>
          <w:szCs w:val="24"/>
          <w:lang w:val="uk-UA" w:eastAsia="uk-UA"/>
        </w:rPr>
        <w:t>розміру прожиткового</w:t>
      </w:r>
      <w:r w:rsidR="000E7E6C" w:rsidRPr="00383952">
        <w:rPr>
          <w:rStyle w:val="20"/>
          <w:i/>
          <w:sz w:val="24"/>
          <w:szCs w:val="24"/>
          <w:lang w:val="uk-UA" w:eastAsia="uk-UA"/>
        </w:rPr>
        <w:t xml:space="preserve"> </w:t>
      </w:r>
      <w:r w:rsidR="000E7E6C" w:rsidRPr="00383952">
        <w:rPr>
          <w:i/>
          <w:sz w:val="24"/>
          <w:szCs w:val="24"/>
          <w:lang w:val="uk-UA"/>
        </w:rPr>
        <w:t xml:space="preserve">мінімуму для працездатних осіб  на  законодавчому рівні. </w:t>
      </w:r>
    </w:p>
    <w:p w:rsidR="00383952" w:rsidRDefault="003E7ED2" w:rsidP="00553CE5">
      <w:pPr>
        <w:pStyle w:val="HTML"/>
        <w:shd w:val="clear" w:color="auto" w:fill="FFFFFF"/>
        <w:spacing w:line="247" w:lineRule="auto"/>
        <w:jc w:val="center"/>
        <w:rPr>
          <w:rStyle w:val="20"/>
          <w:bCs w:val="0"/>
          <w:i/>
          <w:color w:val="FF0000"/>
          <w:sz w:val="24"/>
          <w:szCs w:val="24"/>
        </w:rPr>
      </w:pPr>
      <w:r w:rsidRPr="006405C9">
        <w:rPr>
          <w:rStyle w:val="a7"/>
          <w:b/>
          <w:i/>
          <w:sz w:val="24"/>
          <w:szCs w:val="24"/>
        </w:rPr>
        <w:lastRenderedPageBreak/>
        <w:t>Для суб’єктів господарювання – пла</w:t>
      </w:r>
      <w:r>
        <w:rPr>
          <w:rStyle w:val="a7"/>
          <w:b/>
          <w:i/>
          <w:sz w:val="24"/>
          <w:szCs w:val="24"/>
        </w:rPr>
        <w:t>тників єдиного податку ІІ групи</w:t>
      </w:r>
      <w:r w:rsidRPr="00A26076">
        <w:rPr>
          <w:rStyle w:val="20"/>
          <w:bCs w:val="0"/>
          <w:i/>
          <w:color w:val="FF0000"/>
          <w:sz w:val="24"/>
          <w:szCs w:val="24"/>
        </w:rPr>
        <w:t xml:space="preserve"> </w:t>
      </w:r>
    </w:p>
    <w:p w:rsidR="00383952" w:rsidRPr="003D3A97" w:rsidRDefault="00383952" w:rsidP="003D3A97">
      <w:pPr>
        <w:pStyle w:val="ae"/>
        <w:jc w:val="right"/>
        <w:rPr>
          <w:rStyle w:val="a7"/>
          <w:i/>
          <w:sz w:val="24"/>
          <w:szCs w:val="24"/>
          <w:lang w:val="uk-UA" w:eastAsia="uk-UA"/>
        </w:rPr>
      </w:pPr>
      <w:r>
        <w:rPr>
          <w:rStyle w:val="20"/>
          <w:bCs w:val="0"/>
          <w:i/>
          <w:color w:val="FF0000"/>
          <w:sz w:val="24"/>
          <w:szCs w:val="24"/>
        </w:rPr>
        <w:tab/>
      </w:r>
      <w:r>
        <w:rPr>
          <w:rStyle w:val="20"/>
          <w:bCs w:val="0"/>
          <w:i/>
          <w:color w:val="FF0000"/>
          <w:sz w:val="24"/>
          <w:szCs w:val="24"/>
        </w:rPr>
        <w:tab/>
      </w:r>
      <w:r>
        <w:rPr>
          <w:rStyle w:val="20"/>
          <w:bCs w:val="0"/>
          <w:i/>
          <w:color w:val="FF0000"/>
          <w:sz w:val="24"/>
          <w:szCs w:val="24"/>
        </w:rPr>
        <w:tab/>
      </w:r>
      <w:r>
        <w:rPr>
          <w:rStyle w:val="20"/>
          <w:bCs w:val="0"/>
          <w:i/>
          <w:color w:val="FF0000"/>
          <w:sz w:val="24"/>
          <w:szCs w:val="24"/>
        </w:rPr>
        <w:tab/>
      </w:r>
      <w:r>
        <w:rPr>
          <w:rStyle w:val="20"/>
          <w:bCs w:val="0"/>
          <w:i/>
          <w:color w:val="FF0000"/>
          <w:sz w:val="24"/>
          <w:szCs w:val="24"/>
        </w:rPr>
        <w:tab/>
      </w:r>
      <w:r>
        <w:rPr>
          <w:rStyle w:val="20"/>
          <w:bCs w:val="0"/>
          <w:i/>
          <w:color w:val="FF0000"/>
          <w:sz w:val="24"/>
          <w:szCs w:val="24"/>
        </w:rPr>
        <w:tab/>
      </w:r>
      <w:r>
        <w:rPr>
          <w:rStyle w:val="20"/>
          <w:bCs w:val="0"/>
          <w:i/>
          <w:color w:val="FF0000"/>
          <w:sz w:val="24"/>
          <w:szCs w:val="24"/>
        </w:rPr>
        <w:tab/>
      </w:r>
      <w:r>
        <w:rPr>
          <w:rStyle w:val="20"/>
          <w:bCs w:val="0"/>
          <w:i/>
          <w:color w:val="FF0000"/>
          <w:sz w:val="24"/>
          <w:szCs w:val="24"/>
        </w:rPr>
        <w:tab/>
      </w:r>
      <w:r w:rsidR="003D3A97">
        <w:rPr>
          <w:rStyle w:val="a7"/>
          <w:i/>
          <w:sz w:val="24"/>
          <w:szCs w:val="24"/>
          <w:lang w:val="uk-UA" w:eastAsia="uk-UA"/>
        </w:rPr>
        <w:t xml:space="preserve">Таблиця </w:t>
      </w:r>
      <w:r w:rsidR="00B804DE">
        <w:rPr>
          <w:rStyle w:val="a7"/>
          <w:i/>
          <w:sz w:val="24"/>
          <w:szCs w:val="24"/>
          <w:lang w:val="uk-UA" w:eastAsia="uk-UA"/>
        </w:rPr>
        <w:t>6</w:t>
      </w:r>
    </w:p>
    <w:tbl>
      <w:tblPr>
        <w:tblW w:w="532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15"/>
        <w:gridCol w:w="988"/>
        <w:gridCol w:w="999"/>
        <w:gridCol w:w="845"/>
        <w:gridCol w:w="992"/>
        <w:gridCol w:w="707"/>
        <w:gridCol w:w="709"/>
        <w:gridCol w:w="1135"/>
        <w:gridCol w:w="1133"/>
        <w:gridCol w:w="1557"/>
      </w:tblGrid>
      <w:tr w:rsidR="00D764DD" w:rsidRPr="003E5431" w:rsidTr="005A0AE6">
        <w:trPr>
          <w:trHeight w:val="852"/>
        </w:trPr>
        <w:tc>
          <w:tcPr>
            <w:tcW w:w="679" w:type="pct"/>
            <w:gridSpan w:val="2"/>
          </w:tcPr>
          <w:p w:rsidR="00D764DD" w:rsidRPr="00DF01CF" w:rsidRDefault="00D764DD" w:rsidP="000E7E6C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18"/>
                <w:szCs w:val="18"/>
                <w:lang w:val="uk-UA"/>
              </w:rPr>
            </w:pPr>
            <w:r w:rsidRPr="00DF01CF">
              <w:rPr>
                <w:rStyle w:val="a7"/>
                <w:b/>
                <w:i/>
                <w:sz w:val="18"/>
                <w:szCs w:val="18"/>
                <w:lang w:val="uk-UA"/>
              </w:rPr>
              <w:t xml:space="preserve">% від мінімальної заробітної плати на </w:t>
            </w:r>
          </w:p>
        </w:tc>
        <w:tc>
          <w:tcPr>
            <w:tcW w:w="947" w:type="pct"/>
            <w:gridSpan w:val="2"/>
          </w:tcPr>
          <w:p w:rsidR="00D764DD" w:rsidRPr="00DF01CF" w:rsidRDefault="00D764DD" w:rsidP="000E7E6C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18"/>
                <w:szCs w:val="18"/>
                <w:lang w:val="uk-UA"/>
              </w:rPr>
            </w:pPr>
            <w:r w:rsidRPr="00DF01CF">
              <w:rPr>
                <w:rStyle w:val="a7"/>
                <w:b/>
                <w:i/>
                <w:sz w:val="18"/>
                <w:szCs w:val="18"/>
                <w:lang w:val="uk-UA"/>
              </w:rPr>
              <w:t>Сума оплати за місяць,</w:t>
            </w:r>
          </w:p>
          <w:p w:rsidR="00D764DD" w:rsidRPr="00DF01CF" w:rsidRDefault="00D764DD" w:rsidP="000E7E6C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18"/>
                <w:szCs w:val="18"/>
                <w:lang w:val="uk-UA"/>
              </w:rPr>
            </w:pPr>
            <w:r w:rsidRPr="00DF01CF">
              <w:rPr>
                <w:rStyle w:val="a7"/>
                <w:b/>
                <w:i/>
                <w:sz w:val="18"/>
                <w:szCs w:val="18"/>
                <w:lang w:val="uk-UA"/>
              </w:rPr>
              <w:t>грн</w:t>
            </w:r>
          </w:p>
        </w:tc>
        <w:tc>
          <w:tcPr>
            <w:tcW w:w="876" w:type="pct"/>
            <w:gridSpan w:val="2"/>
          </w:tcPr>
          <w:p w:rsidR="00D764DD" w:rsidRPr="00DF01CF" w:rsidRDefault="00D764DD" w:rsidP="000E7E6C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18"/>
                <w:szCs w:val="18"/>
                <w:lang w:val="uk-UA"/>
              </w:rPr>
            </w:pPr>
            <w:r w:rsidRPr="00DF01CF">
              <w:rPr>
                <w:rStyle w:val="a7"/>
                <w:b/>
                <w:i/>
                <w:sz w:val="18"/>
                <w:szCs w:val="18"/>
                <w:lang w:val="uk-UA"/>
              </w:rPr>
              <w:t>Сума оплати, грн</w:t>
            </w:r>
          </w:p>
        </w:tc>
        <w:tc>
          <w:tcPr>
            <w:tcW w:w="675" w:type="pct"/>
            <w:gridSpan w:val="2"/>
          </w:tcPr>
          <w:p w:rsidR="00D764DD" w:rsidRPr="00DF01CF" w:rsidRDefault="00D764DD" w:rsidP="000E7E6C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18"/>
                <w:szCs w:val="18"/>
                <w:lang w:val="uk-UA"/>
              </w:rPr>
            </w:pPr>
            <w:r w:rsidRPr="00DF01CF">
              <w:rPr>
                <w:rStyle w:val="a7"/>
                <w:b/>
                <w:i/>
                <w:sz w:val="18"/>
                <w:szCs w:val="18"/>
                <w:lang w:val="uk-UA"/>
              </w:rPr>
              <w:t xml:space="preserve">Прогнозна кількість платників податку </w:t>
            </w:r>
          </w:p>
        </w:tc>
        <w:tc>
          <w:tcPr>
            <w:tcW w:w="1081" w:type="pct"/>
            <w:gridSpan w:val="2"/>
          </w:tcPr>
          <w:p w:rsidR="00D764DD" w:rsidRPr="00DF01CF" w:rsidRDefault="00D764DD" w:rsidP="000E7E6C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18"/>
                <w:szCs w:val="18"/>
                <w:lang w:val="uk-UA"/>
              </w:rPr>
            </w:pPr>
            <w:r w:rsidRPr="00DF01CF">
              <w:rPr>
                <w:rStyle w:val="a7"/>
                <w:b/>
                <w:i/>
                <w:sz w:val="18"/>
                <w:szCs w:val="18"/>
                <w:lang w:val="uk-UA"/>
              </w:rPr>
              <w:t>Сума надходжень, грн</w:t>
            </w:r>
          </w:p>
        </w:tc>
        <w:tc>
          <w:tcPr>
            <w:tcW w:w="743" w:type="pct"/>
            <w:vMerge w:val="restart"/>
          </w:tcPr>
          <w:p w:rsidR="005A0AE6" w:rsidRDefault="00615BEB" w:rsidP="007326B1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lang w:val="uk-UA"/>
              </w:rPr>
            </w:pPr>
            <w:proofErr w:type="spellStart"/>
            <w:r w:rsidRPr="00615BEB">
              <w:rPr>
                <w:rStyle w:val="a7"/>
                <w:b/>
                <w:i/>
              </w:rPr>
              <w:t>Прогнозова</w:t>
            </w:r>
            <w:proofErr w:type="spellEnd"/>
            <w:r w:rsidR="005A0AE6">
              <w:rPr>
                <w:rStyle w:val="a7"/>
                <w:b/>
                <w:i/>
                <w:lang w:val="uk-UA"/>
              </w:rPr>
              <w:t>-</w:t>
            </w:r>
            <w:proofErr w:type="spellStart"/>
            <w:r w:rsidRPr="00615BEB">
              <w:rPr>
                <w:rStyle w:val="a7"/>
                <w:b/>
                <w:i/>
              </w:rPr>
              <w:t>ний</w:t>
            </w:r>
            <w:proofErr w:type="spellEnd"/>
            <w:r w:rsidRPr="00615BEB">
              <w:rPr>
                <w:rStyle w:val="a7"/>
                <w:b/>
                <w:i/>
              </w:rPr>
              <w:t xml:space="preserve"> </w:t>
            </w:r>
            <w:proofErr w:type="spellStart"/>
            <w:r w:rsidRPr="00615BEB">
              <w:rPr>
                <w:rStyle w:val="a7"/>
                <w:b/>
                <w:i/>
              </w:rPr>
              <w:t>розмір</w:t>
            </w:r>
            <w:proofErr w:type="spellEnd"/>
            <w:r w:rsidRPr="00615BEB">
              <w:rPr>
                <w:rStyle w:val="a7"/>
                <w:b/>
                <w:i/>
              </w:rPr>
              <w:t xml:space="preserve"> </w:t>
            </w:r>
            <w:proofErr w:type="spellStart"/>
            <w:r w:rsidRPr="00615BEB">
              <w:rPr>
                <w:rStyle w:val="a7"/>
                <w:b/>
                <w:i/>
              </w:rPr>
              <w:t>надходжень</w:t>
            </w:r>
            <w:proofErr w:type="spellEnd"/>
            <w:r w:rsidRPr="00615BEB">
              <w:rPr>
                <w:rStyle w:val="a7"/>
                <w:b/>
                <w:i/>
              </w:rPr>
              <w:t xml:space="preserve"> </w:t>
            </w:r>
          </w:p>
          <w:p w:rsidR="00D764DD" w:rsidRPr="00FC7727" w:rsidRDefault="00615BEB" w:rsidP="007326B1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18"/>
                <w:szCs w:val="18"/>
              </w:rPr>
            </w:pPr>
            <w:r w:rsidRPr="00615BEB">
              <w:rPr>
                <w:rStyle w:val="a7"/>
                <w:b/>
                <w:i/>
              </w:rPr>
              <w:t xml:space="preserve">до </w:t>
            </w:r>
            <w:proofErr w:type="spellStart"/>
            <w:r w:rsidRPr="00615BEB">
              <w:rPr>
                <w:rStyle w:val="13"/>
                <w:i/>
              </w:rPr>
              <w:t>з</w:t>
            </w:r>
            <w:r w:rsidRPr="00615BEB">
              <w:rPr>
                <w:rStyle w:val="13"/>
                <w:b/>
                <w:i/>
              </w:rPr>
              <w:t>веденого</w:t>
            </w:r>
            <w:proofErr w:type="spellEnd"/>
            <w:r w:rsidRPr="00615BEB">
              <w:rPr>
                <w:rStyle w:val="13"/>
                <w:b/>
                <w:i/>
              </w:rPr>
              <w:t xml:space="preserve"> бюджету </w:t>
            </w:r>
            <w:proofErr w:type="spellStart"/>
            <w:r w:rsidRPr="00615BEB">
              <w:rPr>
                <w:rStyle w:val="13"/>
                <w:b/>
                <w:i/>
              </w:rPr>
              <w:t>Криворізької</w:t>
            </w:r>
            <w:proofErr w:type="spellEnd"/>
            <w:r w:rsidRPr="00615BEB">
              <w:rPr>
                <w:rStyle w:val="13"/>
                <w:b/>
                <w:i/>
              </w:rPr>
              <w:t xml:space="preserve"> </w:t>
            </w:r>
            <w:proofErr w:type="spellStart"/>
            <w:r w:rsidRPr="00615BEB">
              <w:rPr>
                <w:rStyle w:val="13"/>
                <w:b/>
                <w:i/>
              </w:rPr>
              <w:t>міської</w:t>
            </w:r>
            <w:proofErr w:type="spellEnd"/>
            <w:r w:rsidRPr="00615BEB">
              <w:rPr>
                <w:rStyle w:val="13"/>
                <w:b/>
                <w:i/>
              </w:rPr>
              <w:t xml:space="preserve"> </w:t>
            </w:r>
            <w:proofErr w:type="spellStart"/>
            <w:r w:rsidRPr="00615BEB">
              <w:rPr>
                <w:rStyle w:val="13"/>
                <w:b/>
                <w:i/>
              </w:rPr>
              <w:t>терито</w:t>
            </w:r>
            <w:proofErr w:type="spellEnd"/>
            <w:r w:rsidR="005A0AE6">
              <w:rPr>
                <w:rStyle w:val="13"/>
                <w:b/>
                <w:i/>
                <w:lang w:val="uk-UA"/>
              </w:rPr>
              <w:t>-</w:t>
            </w:r>
            <w:proofErr w:type="spellStart"/>
            <w:r w:rsidRPr="00615BEB">
              <w:rPr>
                <w:rStyle w:val="13"/>
                <w:b/>
                <w:i/>
              </w:rPr>
              <w:t>ріальної</w:t>
            </w:r>
            <w:proofErr w:type="spellEnd"/>
            <w:r w:rsidRPr="00615BEB">
              <w:rPr>
                <w:rStyle w:val="13"/>
                <w:b/>
                <w:i/>
              </w:rPr>
              <w:t xml:space="preserve"> </w:t>
            </w:r>
            <w:proofErr w:type="spellStart"/>
            <w:r w:rsidRPr="00615BEB">
              <w:rPr>
                <w:rStyle w:val="13"/>
                <w:b/>
                <w:i/>
              </w:rPr>
              <w:t>громади</w:t>
            </w:r>
            <w:proofErr w:type="spellEnd"/>
            <w:r w:rsidRPr="00615BEB">
              <w:rPr>
                <w:rStyle w:val="a7"/>
                <w:b/>
                <w:i/>
              </w:rPr>
              <w:t xml:space="preserve"> за </w:t>
            </w:r>
            <w:proofErr w:type="spellStart"/>
            <w:r w:rsidRPr="00615BEB">
              <w:rPr>
                <w:rStyle w:val="a7"/>
                <w:b/>
                <w:i/>
              </w:rPr>
              <w:t>п’ять</w:t>
            </w:r>
            <w:proofErr w:type="spellEnd"/>
            <w:r w:rsidRPr="00615BEB">
              <w:rPr>
                <w:rStyle w:val="a7"/>
                <w:b/>
                <w:i/>
              </w:rPr>
              <w:t xml:space="preserve"> </w:t>
            </w:r>
            <w:proofErr w:type="spellStart"/>
            <w:r w:rsidRPr="00615BEB">
              <w:rPr>
                <w:rStyle w:val="a7"/>
                <w:b/>
                <w:i/>
              </w:rPr>
              <w:t>років</w:t>
            </w:r>
            <w:proofErr w:type="spellEnd"/>
          </w:p>
        </w:tc>
      </w:tr>
      <w:tr w:rsidR="005A0AE6" w:rsidRPr="003E5431" w:rsidTr="005A0AE6">
        <w:trPr>
          <w:trHeight w:val="221"/>
        </w:trPr>
        <w:tc>
          <w:tcPr>
            <w:tcW w:w="338" w:type="pct"/>
            <w:vMerge w:val="restart"/>
          </w:tcPr>
          <w:p w:rsidR="00D764DD" w:rsidRPr="00DF01CF" w:rsidRDefault="00D764DD" w:rsidP="000E7E6C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18"/>
                <w:szCs w:val="18"/>
                <w:lang w:val="uk-UA"/>
              </w:rPr>
            </w:pPr>
            <w:r w:rsidRPr="00DF01CF">
              <w:rPr>
                <w:rStyle w:val="a7"/>
                <w:b/>
                <w:i/>
                <w:sz w:val="18"/>
                <w:szCs w:val="18"/>
                <w:lang w:val="uk-UA"/>
              </w:rPr>
              <w:t>01.01.</w:t>
            </w:r>
          </w:p>
          <w:p w:rsidR="00D764DD" w:rsidRPr="00DF01CF" w:rsidRDefault="00D764DD" w:rsidP="00DB09A1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18"/>
                <w:szCs w:val="18"/>
                <w:lang w:val="uk-UA"/>
              </w:rPr>
            </w:pPr>
            <w:r w:rsidRPr="00DF01CF">
              <w:rPr>
                <w:rStyle w:val="a7"/>
                <w:b/>
                <w:i/>
                <w:sz w:val="18"/>
                <w:szCs w:val="18"/>
                <w:lang w:val="uk-UA"/>
              </w:rPr>
              <w:t>202</w:t>
            </w:r>
            <w:r w:rsidR="00DB09A1" w:rsidRPr="00DF01CF">
              <w:rPr>
                <w:rStyle w:val="a7"/>
                <w:b/>
                <w:i/>
                <w:sz w:val="18"/>
                <w:szCs w:val="18"/>
                <w:lang w:val="uk-UA"/>
              </w:rPr>
              <w:t>2</w:t>
            </w:r>
          </w:p>
        </w:tc>
        <w:tc>
          <w:tcPr>
            <w:tcW w:w="341" w:type="pct"/>
            <w:vMerge w:val="restart"/>
          </w:tcPr>
          <w:p w:rsidR="00D764DD" w:rsidRPr="00DF01CF" w:rsidRDefault="00D764DD" w:rsidP="000E7E6C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18"/>
                <w:szCs w:val="18"/>
                <w:lang w:val="uk-UA"/>
              </w:rPr>
            </w:pPr>
            <w:r w:rsidRPr="00DF01CF">
              <w:rPr>
                <w:rStyle w:val="a7"/>
                <w:b/>
                <w:i/>
                <w:sz w:val="18"/>
                <w:szCs w:val="18"/>
                <w:lang w:val="uk-UA"/>
              </w:rPr>
              <w:t>01.01.</w:t>
            </w:r>
          </w:p>
          <w:p w:rsidR="00D764DD" w:rsidRPr="00DF01CF" w:rsidRDefault="00D764DD" w:rsidP="00DB09A1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18"/>
                <w:szCs w:val="18"/>
                <w:lang w:val="uk-UA"/>
              </w:rPr>
            </w:pPr>
            <w:r w:rsidRPr="00DF01CF">
              <w:rPr>
                <w:rStyle w:val="a7"/>
                <w:b/>
                <w:i/>
                <w:sz w:val="18"/>
                <w:szCs w:val="18"/>
                <w:lang w:val="uk-UA"/>
              </w:rPr>
              <w:t>202</w:t>
            </w:r>
            <w:r w:rsidR="00DB09A1" w:rsidRPr="00DF01CF">
              <w:rPr>
                <w:rStyle w:val="a7"/>
                <w:b/>
                <w:i/>
                <w:sz w:val="18"/>
                <w:szCs w:val="18"/>
                <w:lang w:val="uk-UA"/>
              </w:rPr>
              <w:t>3</w:t>
            </w:r>
          </w:p>
        </w:tc>
        <w:tc>
          <w:tcPr>
            <w:tcW w:w="471" w:type="pct"/>
          </w:tcPr>
          <w:p w:rsidR="00D764DD" w:rsidRPr="00DF01CF" w:rsidRDefault="00D764DD" w:rsidP="000E7E6C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18"/>
                <w:szCs w:val="18"/>
                <w:lang w:val="uk-UA"/>
              </w:rPr>
            </w:pPr>
            <w:r w:rsidRPr="00DF01CF">
              <w:rPr>
                <w:rStyle w:val="a7"/>
                <w:b/>
                <w:i/>
                <w:sz w:val="18"/>
                <w:szCs w:val="18"/>
                <w:lang w:val="uk-UA"/>
              </w:rPr>
              <w:t>01.01.</w:t>
            </w:r>
          </w:p>
          <w:p w:rsidR="00D764DD" w:rsidRPr="00DF01CF" w:rsidRDefault="00D764DD" w:rsidP="00777D1D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18"/>
                <w:szCs w:val="18"/>
                <w:lang w:val="uk-UA"/>
              </w:rPr>
            </w:pPr>
            <w:r w:rsidRPr="00DF01CF">
              <w:rPr>
                <w:rStyle w:val="a7"/>
                <w:b/>
                <w:i/>
                <w:sz w:val="18"/>
                <w:szCs w:val="18"/>
                <w:lang w:val="uk-UA"/>
              </w:rPr>
              <w:t>2022</w:t>
            </w:r>
          </w:p>
        </w:tc>
        <w:tc>
          <w:tcPr>
            <w:tcW w:w="475" w:type="pct"/>
          </w:tcPr>
          <w:p w:rsidR="00D764DD" w:rsidRPr="00DF01CF" w:rsidRDefault="00D764DD" w:rsidP="000E7E6C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18"/>
                <w:szCs w:val="18"/>
                <w:lang w:val="uk-UA"/>
              </w:rPr>
            </w:pPr>
            <w:r w:rsidRPr="00DF01CF">
              <w:rPr>
                <w:rStyle w:val="a7"/>
                <w:b/>
                <w:i/>
                <w:sz w:val="18"/>
                <w:szCs w:val="18"/>
                <w:lang w:val="uk-UA"/>
              </w:rPr>
              <w:t>01.01.</w:t>
            </w:r>
          </w:p>
          <w:p w:rsidR="00D764DD" w:rsidRPr="00DF01CF" w:rsidRDefault="00D764DD" w:rsidP="00777D1D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18"/>
                <w:szCs w:val="18"/>
                <w:lang w:val="uk-UA"/>
              </w:rPr>
            </w:pPr>
            <w:r w:rsidRPr="00DF01CF">
              <w:rPr>
                <w:rStyle w:val="a7"/>
                <w:b/>
                <w:i/>
                <w:sz w:val="18"/>
                <w:szCs w:val="18"/>
                <w:lang w:val="uk-UA"/>
              </w:rPr>
              <w:t>2023</w:t>
            </w:r>
          </w:p>
        </w:tc>
        <w:tc>
          <w:tcPr>
            <w:tcW w:w="403" w:type="pct"/>
            <w:vMerge w:val="restart"/>
          </w:tcPr>
          <w:p w:rsidR="00D764DD" w:rsidRPr="00DF01CF" w:rsidRDefault="00D764DD" w:rsidP="005A0AE6">
            <w:pPr>
              <w:pStyle w:val="HTML"/>
              <w:spacing w:line="233" w:lineRule="auto"/>
              <w:jc w:val="center"/>
              <w:rPr>
                <w:rStyle w:val="a7"/>
                <w:b/>
                <w:i/>
                <w:lang w:val="uk-UA"/>
              </w:rPr>
            </w:pPr>
            <w:r w:rsidRPr="00DF01CF">
              <w:rPr>
                <w:rStyle w:val="a7"/>
                <w:b/>
                <w:i/>
                <w:lang w:val="uk-UA"/>
              </w:rPr>
              <w:t>у пер-ший рік (</w:t>
            </w:r>
            <w:proofErr w:type="spellStart"/>
            <w:r w:rsidRPr="00DF01CF">
              <w:rPr>
                <w:rStyle w:val="a7"/>
                <w:b/>
                <w:i/>
                <w:lang w:val="uk-UA"/>
              </w:rPr>
              <w:t>стар-товий</w:t>
            </w:r>
            <w:proofErr w:type="spellEnd"/>
            <w:r w:rsidRPr="00DF01CF">
              <w:rPr>
                <w:rStyle w:val="a7"/>
                <w:b/>
                <w:i/>
                <w:lang w:val="uk-UA"/>
              </w:rPr>
              <w:t xml:space="preserve"> рік </w:t>
            </w:r>
            <w:proofErr w:type="spellStart"/>
            <w:r w:rsidR="005A0AE6">
              <w:rPr>
                <w:rStyle w:val="a7"/>
                <w:b/>
                <w:i/>
                <w:lang w:val="uk-UA"/>
              </w:rPr>
              <w:t>у</w:t>
            </w:r>
            <w:r w:rsidRPr="00DF01CF">
              <w:rPr>
                <w:rStyle w:val="a7"/>
                <w:b/>
                <w:i/>
                <w:lang w:val="uk-UA"/>
              </w:rPr>
              <w:t>про</w:t>
            </w:r>
            <w:proofErr w:type="spellEnd"/>
            <w:r w:rsidRPr="00DF01CF">
              <w:rPr>
                <w:rStyle w:val="a7"/>
                <w:b/>
                <w:i/>
                <w:lang w:val="uk-UA"/>
              </w:rPr>
              <w:t>-ва</w:t>
            </w:r>
            <w:r w:rsidR="005A0AE6">
              <w:rPr>
                <w:rStyle w:val="a7"/>
                <w:b/>
                <w:i/>
                <w:lang w:val="uk-UA"/>
              </w:rPr>
              <w:t>-</w:t>
            </w:r>
            <w:proofErr w:type="spellStart"/>
            <w:r w:rsidRPr="00DF01CF">
              <w:rPr>
                <w:rStyle w:val="a7"/>
                <w:b/>
                <w:i/>
                <w:lang w:val="uk-UA"/>
              </w:rPr>
              <w:t>джен</w:t>
            </w:r>
            <w:proofErr w:type="spellEnd"/>
            <w:r w:rsidRPr="00DF01CF">
              <w:rPr>
                <w:rStyle w:val="a7"/>
                <w:b/>
                <w:i/>
                <w:lang w:val="uk-UA"/>
              </w:rPr>
              <w:t xml:space="preserve">-ня </w:t>
            </w:r>
            <w:proofErr w:type="spellStart"/>
            <w:r w:rsidRPr="00DF01CF">
              <w:rPr>
                <w:rStyle w:val="a7"/>
                <w:b/>
                <w:i/>
                <w:lang w:val="uk-UA"/>
              </w:rPr>
              <w:t>регу</w:t>
            </w:r>
            <w:proofErr w:type="spellEnd"/>
            <w:r w:rsidRPr="00DF01CF">
              <w:rPr>
                <w:rStyle w:val="a7"/>
                <w:b/>
                <w:i/>
                <w:lang w:val="uk-UA"/>
              </w:rPr>
              <w:t>-</w:t>
            </w:r>
            <w:proofErr w:type="spellStart"/>
            <w:r w:rsidRPr="00DF01CF">
              <w:rPr>
                <w:rStyle w:val="a7"/>
                <w:b/>
                <w:i/>
                <w:lang w:val="uk-UA"/>
              </w:rPr>
              <w:t>л</w:t>
            </w:r>
            <w:r w:rsidRPr="00DF01CF">
              <w:rPr>
                <w:rStyle w:val="a7"/>
                <w:b/>
                <w:i/>
                <w:spacing w:val="-20"/>
                <w:lang w:val="uk-UA"/>
              </w:rPr>
              <w:t>ю</w:t>
            </w:r>
            <w:r w:rsidRPr="00DF01CF">
              <w:rPr>
                <w:rStyle w:val="a7"/>
                <w:b/>
                <w:i/>
                <w:lang w:val="uk-UA"/>
              </w:rPr>
              <w:t>ван</w:t>
            </w:r>
            <w:proofErr w:type="spellEnd"/>
            <w:r w:rsidR="005A0AE6">
              <w:rPr>
                <w:rStyle w:val="a7"/>
                <w:b/>
                <w:i/>
                <w:lang w:val="uk-UA"/>
              </w:rPr>
              <w:t>-</w:t>
            </w:r>
            <w:r w:rsidRPr="00DF01CF">
              <w:rPr>
                <w:rStyle w:val="a7"/>
                <w:b/>
                <w:i/>
                <w:spacing w:val="-20"/>
                <w:lang w:val="uk-UA"/>
              </w:rPr>
              <w:t>н</w:t>
            </w:r>
            <w:r w:rsidRPr="00DF01CF">
              <w:rPr>
                <w:rStyle w:val="a7"/>
                <w:b/>
                <w:i/>
                <w:lang w:val="uk-UA"/>
              </w:rPr>
              <w:t>я</w:t>
            </w:r>
            <w:r w:rsidRPr="00DF01CF">
              <w:rPr>
                <w:rStyle w:val="a7"/>
                <w:b/>
                <w:i/>
                <w:spacing w:val="-20"/>
                <w:lang w:val="uk-UA"/>
              </w:rPr>
              <w:t>)</w:t>
            </w:r>
          </w:p>
        </w:tc>
        <w:tc>
          <w:tcPr>
            <w:tcW w:w="472" w:type="pct"/>
            <w:vMerge w:val="restart"/>
          </w:tcPr>
          <w:p w:rsidR="00615BEB" w:rsidRPr="00DF01CF" w:rsidRDefault="00615BEB" w:rsidP="008B24CF">
            <w:pPr>
              <w:pStyle w:val="HTML"/>
              <w:spacing w:line="228" w:lineRule="auto"/>
              <w:jc w:val="center"/>
              <w:rPr>
                <w:rStyle w:val="a7"/>
                <w:b/>
                <w:i/>
                <w:lang w:val="uk-UA"/>
              </w:rPr>
            </w:pPr>
            <w:proofErr w:type="spellStart"/>
            <w:r w:rsidRPr="00DF01CF">
              <w:rPr>
                <w:rStyle w:val="a7"/>
                <w:b/>
                <w:i/>
                <w:lang w:val="uk-UA"/>
              </w:rPr>
              <w:t>періо-дичн</w:t>
            </w:r>
            <w:r w:rsidR="00AF128B" w:rsidRPr="00DF01CF">
              <w:rPr>
                <w:rStyle w:val="a7"/>
                <w:b/>
                <w:i/>
                <w:lang w:val="uk-UA"/>
              </w:rPr>
              <w:t>а</w:t>
            </w:r>
            <w:proofErr w:type="spellEnd"/>
            <w:r w:rsidRPr="00DF01CF">
              <w:rPr>
                <w:rStyle w:val="a7"/>
                <w:b/>
                <w:i/>
                <w:lang w:val="uk-UA"/>
              </w:rPr>
              <w:t xml:space="preserve"> (за нас-</w:t>
            </w:r>
            <w:proofErr w:type="spellStart"/>
            <w:r w:rsidRPr="00DF01CF">
              <w:rPr>
                <w:rStyle w:val="a7"/>
                <w:b/>
                <w:i/>
                <w:lang w:val="uk-UA"/>
              </w:rPr>
              <w:t>тупний</w:t>
            </w:r>
            <w:proofErr w:type="spellEnd"/>
            <w:r w:rsidRPr="00DF01CF">
              <w:rPr>
                <w:rStyle w:val="a7"/>
                <w:b/>
                <w:i/>
                <w:lang w:val="uk-UA"/>
              </w:rPr>
              <w:t xml:space="preserve">  рік)</w:t>
            </w:r>
          </w:p>
          <w:p w:rsidR="00D764DD" w:rsidRPr="00DF01CF" w:rsidRDefault="00D764DD" w:rsidP="008B24CF">
            <w:pPr>
              <w:pStyle w:val="HTML"/>
              <w:spacing w:line="233" w:lineRule="auto"/>
              <w:jc w:val="center"/>
              <w:rPr>
                <w:rStyle w:val="a7"/>
                <w:b/>
                <w:i/>
                <w:lang w:val="uk-UA"/>
              </w:rPr>
            </w:pPr>
          </w:p>
        </w:tc>
        <w:tc>
          <w:tcPr>
            <w:tcW w:w="337" w:type="pct"/>
            <w:vMerge w:val="restart"/>
          </w:tcPr>
          <w:p w:rsidR="00D764DD" w:rsidRPr="00DF01CF" w:rsidRDefault="00D764DD" w:rsidP="008B24CF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18"/>
                <w:szCs w:val="18"/>
                <w:lang w:val="uk-UA"/>
              </w:rPr>
            </w:pPr>
            <w:r w:rsidRPr="00DF01CF">
              <w:rPr>
                <w:rStyle w:val="a7"/>
                <w:b/>
                <w:i/>
                <w:lang w:val="uk-UA"/>
              </w:rPr>
              <w:t>у пер-ший рік (ста-</w:t>
            </w:r>
            <w:proofErr w:type="spellStart"/>
            <w:r w:rsidRPr="00DF01CF">
              <w:rPr>
                <w:rStyle w:val="a7"/>
                <w:b/>
                <w:i/>
                <w:lang w:val="uk-UA"/>
              </w:rPr>
              <w:t>рто</w:t>
            </w:r>
            <w:proofErr w:type="spellEnd"/>
            <w:r w:rsidRPr="00DF01CF">
              <w:rPr>
                <w:rStyle w:val="a7"/>
                <w:b/>
                <w:i/>
                <w:lang w:val="uk-UA"/>
              </w:rPr>
              <w:t>-вий</w:t>
            </w:r>
          </w:p>
        </w:tc>
        <w:tc>
          <w:tcPr>
            <w:tcW w:w="337" w:type="pct"/>
            <w:vMerge w:val="restart"/>
          </w:tcPr>
          <w:p w:rsidR="00615BEB" w:rsidRPr="00DF01CF" w:rsidRDefault="00615BEB" w:rsidP="008B24CF">
            <w:pPr>
              <w:pStyle w:val="HTML"/>
              <w:spacing w:line="228" w:lineRule="auto"/>
              <w:jc w:val="center"/>
              <w:rPr>
                <w:rStyle w:val="a7"/>
                <w:b/>
                <w:i/>
                <w:lang w:val="uk-UA"/>
              </w:rPr>
            </w:pPr>
            <w:proofErr w:type="spellStart"/>
            <w:r w:rsidRPr="00DF01CF">
              <w:rPr>
                <w:rStyle w:val="a7"/>
                <w:b/>
                <w:i/>
                <w:lang w:val="uk-UA"/>
              </w:rPr>
              <w:t>пе</w:t>
            </w:r>
            <w:proofErr w:type="spellEnd"/>
            <w:r w:rsidR="008B24CF" w:rsidRPr="00DF01CF">
              <w:rPr>
                <w:rStyle w:val="a7"/>
                <w:b/>
                <w:i/>
                <w:lang w:val="uk-UA"/>
              </w:rPr>
              <w:t>-</w:t>
            </w:r>
            <w:proofErr w:type="spellStart"/>
            <w:r w:rsidRPr="00DF01CF">
              <w:rPr>
                <w:rStyle w:val="a7"/>
                <w:b/>
                <w:i/>
                <w:lang w:val="uk-UA"/>
              </w:rPr>
              <w:t>ріо</w:t>
            </w:r>
            <w:proofErr w:type="spellEnd"/>
            <w:r w:rsidRPr="00DF01CF">
              <w:rPr>
                <w:rStyle w:val="a7"/>
                <w:b/>
                <w:i/>
                <w:lang w:val="uk-UA"/>
              </w:rPr>
              <w:t>-</w:t>
            </w:r>
            <w:proofErr w:type="spellStart"/>
            <w:r w:rsidRPr="00DF01CF">
              <w:rPr>
                <w:rStyle w:val="a7"/>
                <w:b/>
                <w:i/>
                <w:lang w:val="uk-UA"/>
              </w:rPr>
              <w:t>дич</w:t>
            </w:r>
            <w:proofErr w:type="spellEnd"/>
            <w:r w:rsidR="00DF01CF">
              <w:rPr>
                <w:rStyle w:val="a7"/>
                <w:b/>
                <w:i/>
                <w:lang w:val="uk-UA"/>
              </w:rPr>
              <w:t>-</w:t>
            </w:r>
            <w:r w:rsidRPr="00DF01CF">
              <w:rPr>
                <w:rStyle w:val="a7"/>
                <w:b/>
                <w:i/>
                <w:lang w:val="uk-UA"/>
              </w:rPr>
              <w:t>н</w:t>
            </w:r>
            <w:r w:rsidR="00AF128B" w:rsidRPr="00DF01CF">
              <w:rPr>
                <w:rStyle w:val="a7"/>
                <w:b/>
                <w:i/>
                <w:lang w:val="uk-UA"/>
              </w:rPr>
              <w:t>а</w:t>
            </w:r>
            <w:r w:rsidRPr="00DF01CF">
              <w:rPr>
                <w:rStyle w:val="a7"/>
                <w:b/>
                <w:i/>
                <w:lang w:val="uk-UA"/>
              </w:rPr>
              <w:t xml:space="preserve"> (за нас-туп</w:t>
            </w:r>
            <w:r w:rsidR="00DF01CF">
              <w:rPr>
                <w:rStyle w:val="a7"/>
                <w:b/>
                <w:i/>
                <w:lang w:val="uk-UA"/>
              </w:rPr>
              <w:t>-</w:t>
            </w:r>
            <w:r w:rsidRPr="00DF01CF">
              <w:rPr>
                <w:rStyle w:val="a7"/>
                <w:b/>
                <w:i/>
                <w:lang w:val="uk-UA"/>
              </w:rPr>
              <w:t>ний  рік)</w:t>
            </w:r>
          </w:p>
          <w:p w:rsidR="00D764DD" w:rsidRPr="00DF01CF" w:rsidRDefault="00D764DD" w:rsidP="008B24CF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41" w:type="pct"/>
            <w:vMerge w:val="restart"/>
          </w:tcPr>
          <w:p w:rsidR="00D764DD" w:rsidRPr="00DF01CF" w:rsidRDefault="00D764DD" w:rsidP="005A0AE6">
            <w:pPr>
              <w:pStyle w:val="HTML"/>
              <w:spacing w:line="233" w:lineRule="auto"/>
              <w:jc w:val="center"/>
              <w:rPr>
                <w:rStyle w:val="a7"/>
                <w:b/>
                <w:i/>
                <w:lang w:val="uk-UA"/>
              </w:rPr>
            </w:pPr>
            <w:r w:rsidRPr="00DF01CF">
              <w:rPr>
                <w:rStyle w:val="a7"/>
                <w:b/>
                <w:i/>
                <w:lang w:val="uk-UA"/>
              </w:rPr>
              <w:t>у перший рік (</w:t>
            </w:r>
            <w:proofErr w:type="spellStart"/>
            <w:r w:rsidRPr="00DF01CF">
              <w:rPr>
                <w:rStyle w:val="a7"/>
                <w:b/>
                <w:i/>
                <w:lang w:val="uk-UA"/>
              </w:rPr>
              <w:t>стар-товий</w:t>
            </w:r>
            <w:proofErr w:type="spellEnd"/>
            <w:r w:rsidRPr="00DF01CF">
              <w:rPr>
                <w:rStyle w:val="a7"/>
                <w:b/>
                <w:i/>
                <w:lang w:val="uk-UA"/>
              </w:rPr>
              <w:t xml:space="preserve"> рік </w:t>
            </w:r>
            <w:proofErr w:type="spellStart"/>
            <w:r w:rsidR="005A0AE6">
              <w:rPr>
                <w:rStyle w:val="a7"/>
                <w:b/>
                <w:i/>
                <w:lang w:val="uk-UA"/>
              </w:rPr>
              <w:t>у</w:t>
            </w:r>
            <w:r w:rsidRPr="00DF01CF">
              <w:rPr>
                <w:rStyle w:val="a7"/>
                <w:b/>
                <w:i/>
                <w:lang w:val="uk-UA"/>
              </w:rPr>
              <w:t>про-вадження</w:t>
            </w:r>
            <w:proofErr w:type="spellEnd"/>
            <w:r w:rsidRPr="00DF01CF">
              <w:rPr>
                <w:rStyle w:val="a7"/>
                <w:b/>
                <w:i/>
                <w:lang w:val="uk-UA"/>
              </w:rPr>
              <w:t xml:space="preserve"> </w:t>
            </w:r>
            <w:proofErr w:type="spellStart"/>
            <w:r w:rsidRPr="00DF01CF">
              <w:rPr>
                <w:rStyle w:val="a7"/>
                <w:b/>
                <w:i/>
                <w:lang w:val="uk-UA"/>
              </w:rPr>
              <w:t>регу-л</w:t>
            </w:r>
            <w:r w:rsidRPr="00DF01CF">
              <w:rPr>
                <w:rStyle w:val="a7"/>
                <w:b/>
                <w:i/>
                <w:spacing w:val="-20"/>
                <w:lang w:val="uk-UA"/>
              </w:rPr>
              <w:t>ю</w:t>
            </w:r>
            <w:r w:rsidRPr="00DF01CF">
              <w:rPr>
                <w:rStyle w:val="a7"/>
                <w:b/>
                <w:i/>
                <w:lang w:val="uk-UA"/>
              </w:rPr>
              <w:t>ван</w:t>
            </w:r>
            <w:r w:rsidRPr="00DF01CF">
              <w:rPr>
                <w:rStyle w:val="a7"/>
                <w:b/>
                <w:i/>
                <w:spacing w:val="-20"/>
                <w:lang w:val="uk-UA"/>
              </w:rPr>
              <w:t>н</w:t>
            </w:r>
            <w:r w:rsidRPr="00DF01CF">
              <w:rPr>
                <w:rStyle w:val="a7"/>
                <w:b/>
                <w:i/>
                <w:lang w:val="uk-UA"/>
              </w:rPr>
              <w:t>я</w:t>
            </w:r>
            <w:proofErr w:type="spellEnd"/>
            <w:r w:rsidRPr="00DF01CF">
              <w:rPr>
                <w:rStyle w:val="a7"/>
                <w:b/>
                <w:i/>
                <w:spacing w:val="-20"/>
                <w:lang w:val="uk-UA"/>
              </w:rPr>
              <w:t>)</w:t>
            </w:r>
          </w:p>
        </w:tc>
        <w:tc>
          <w:tcPr>
            <w:tcW w:w="540" w:type="pct"/>
            <w:vMerge w:val="restart"/>
          </w:tcPr>
          <w:p w:rsidR="00D764DD" w:rsidRPr="00DF01CF" w:rsidRDefault="00AF128B" w:rsidP="008B24CF">
            <w:pPr>
              <w:pStyle w:val="HTML"/>
              <w:spacing w:line="233" w:lineRule="auto"/>
              <w:jc w:val="center"/>
              <w:rPr>
                <w:rStyle w:val="a7"/>
                <w:b/>
                <w:i/>
                <w:lang w:val="uk-UA"/>
              </w:rPr>
            </w:pPr>
            <w:proofErr w:type="spellStart"/>
            <w:r w:rsidRPr="00DF01CF">
              <w:rPr>
                <w:rStyle w:val="a7"/>
                <w:b/>
                <w:i/>
                <w:lang w:val="uk-UA"/>
              </w:rPr>
              <w:t>п</w:t>
            </w:r>
            <w:r w:rsidR="00D764DD" w:rsidRPr="00DF01CF">
              <w:rPr>
                <w:rStyle w:val="a7"/>
                <w:b/>
                <w:i/>
                <w:lang w:val="uk-UA"/>
              </w:rPr>
              <w:t>еріодич</w:t>
            </w:r>
            <w:proofErr w:type="spellEnd"/>
            <w:r w:rsidR="005A0AE6">
              <w:rPr>
                <w:rStyle w:val="a7"/>
                <w:b/>
                <w:i/>
                <w:lang w:val="uk-UA"/>
              </w:rPr>
              <w:t>-</w:t>
            </w:r>
            <w:r w:rsidR="00D764DD" w:rsidRPr="00DF01CF">
              <w:rPr>
                <w:rStyle w:val="a7"/>
                <w:b/>
                <w:i/>
                <w:lang w:val="uk-UA"/>
              </w:rPr>
              <w:t>н</w:t>
            </w:r>
            <w:r w:rsidRPr="00DF01CF">
              <w:rPr>
                <w:rStyle w:val="a7"/>
                <w:b/>
                <w:i/>
                <w:lang w:val="uk-UA"/>
              </w:rPr>
              <w:t xml:space="preserve">а </w:t>
            </w:r>
            <w:r w:rsidR="00D764DD" w:rsidRPr="00DF01CF">
              <w:rPr>
                <w:rStyle w:val="a7"/>
                <w:b/>
                <w:i/>
                <w:lang w:val="uk-UA"/>
              </w:rPr>
              <w:t>(за нас-</w:t>
            </w:r>
            <w:proofErr w:type="spellStart"/>
            <w:r w:rsidR="00D764DD" w:rsidRPr="00DF01CF">
              <w:rPr>
                <w:rStyle w:val="a7"/>
                <w:b/>
                <w:i/>
                <w:lang w:val="uk-UA"/>
              </w:rPr>
              <w:t>тупний</w:t>
            </w:r>
            <w:proofErr w:type="spellEnd"/>
            <w:r w:rsidR="00D764DD" w:rsidRPr="00DF01CF">
              <w:rPr>
                <w:rStyle w:val="a7"/>
                <w:b/>
                <w:i/>
                <w:lang w:val="uk-UA"/>
              </w:rPr>
              <w:t xml:space="preserve">  рік)</w:t>
            </w:r>
          </w:p>
          <w:p w:rsidR="00D764DD" w:rsidRPr="00DF01CF" w:rsidRDefault="00D764DD" w:rsidP="008B24CF">
            <w:pPr>
              <w:pStyle w:val="HTML"/>
              <w:spacing w:line="233" w:lineRule="auto"/>
              <w:jc w:val="center"/>
              <w:rPr>
                <w:rStyle w:val="a7"/>
                <w:b/>
                <w:i/>
                <w:lang w:val="uk-UA"/>
              </w:rPr>
            </w:pPr>
          </w:p>
        </w:tc>
        <w:tc>
          <w:tcPr>
            <w:tcW w:w="743" w:type="pct"/>
            <w:vMerge/>
          </w:tcPr>
          <w:p w:rsidR="00D764DD" w:rsidRPr="00FC7727" w:rsidRDefault="00D764DD" w:rsidP="007326B1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18"/>
                <w:szCs w:val="18"/>
              </w:rPr>
            </w:pPr>
          </w:p>
        </w:tc>
      </w:tr>
      <w:tr w:rsidR="005A0AE6" w:rsidRPr="003E5431" w:rsidTr="005A0AE6">
        <w:trPr>
          <w:trHeight w:val="343"/>
        </w:trPr>
        <w:tc>
          <w:tcPr>
            <w:tcW w:w="338" w:type="pct"/>
            <w:vMerge/>
          </w:tcPr>
          <w:p w:rsidR="00D764DD" w:rsidRPr="00FC7727" w:rsidRDefault="00D764DD" w:rsidP="000E7E6C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18"/>
                <w:szCs w:val="18"/>
              </w:rPr>
            </w:pPr>
          </w:p>
        </w:tc>
        <w:tc>
          <w:tcPr>
            <w:tcW w:w="341" w:type="pct"/>
            <w:vMerge/>
          </w:tcPr>
          <w:p w:rsidR="00D764DD" w:rsidRPr="00FC7727" w:rsidRDefault="00D764DD" w:rsidP="000E7E6C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18"/>
                <w:szCs w:val="18"/>
              </w:rPr>
            </w:pPr>
          </w:p>
        </w:tc>
        <w:tc>
          <w:tcPr>
            <w:tcW w:w="471" w:type="pct"/>
          </w:tcPr>
          <w:p w:rsidR="00D764DD" w:rsidRDefault="00D764DD" w:rsidP="000E7E6C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18"/>
                <w:szCs w:val="18"/>
              </w:rPr>
            </w:pPr>
            <w:r w:rsidRPr="00553CE5">
              <w:rPr>
                <w:rStyle w:val="a7"/>
                <w:b/>
                <w:i/>
                <w:sz w:val="18"/>
                <w:szCs w:val="18"/>
              </w:rPr>
              <w:t>2=</w:t>
            </w:r>
          </w:p>
          <w:p w:rsidR="00D764DD" w:rsidRPr="00553CE5" w:rsidRDefault="00D764DD" w:rsidP="000E7E6C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18"/>
                <w:szCs w:val="18"/>
              </w:rPr>
            </w:pPr>
            <w:r>
              <w:rPr>
                <w:rStyle w:val="a7"/>
                <w:b/>
                <w:i/>
                <w:spacing w:val="-20"/>
                <w:sz w:val="18"/>
                <w:szCs w:val="18"/>
              </w:rPr>
              <w:t>6 700</w:t>
            </w:r>
            <w:r w:rsidRPr="00BD46E9">
              <w:rPr>
                <w:rStyle w:val="a7"/>
                <w:b/>
                <w:i/>
                <w:spacing w:val="-20"/>
                <w:sz w:val="18"/>
                <w:szCs w:val="18"/>
              </w:rPr>
              <w:t xml:space="preserve"> </w:t>
            </w:r>
            <w:r>
              <w:rPr>
                <w:rStyle w:val="a7"/>
                <w:b/>
                <w:i/>
                <w:spacing w:val="-20"/>
                <w:sz w:val="18"/>
                <w:szCs w:val="18"/>
              </w:rPr>
              <w:t xml:space="preserve"> </w:t>
            </w:r>
            <w:r w:rsidRPr="00BD46E9">
              <w:rPr>
                <w:rStyle w:val="a7"/>
                <w:b/>
                <w:i/>
                <w:spacing w:val="-20"/>
                <w:sz w:val="18"/>
                <w:szCs w:val="18"/>
              </w:rPr>
              <w:t xml:space="preserve">грн   </w:t>
            </w:r>
            <w:r w:rsidRPr="00BD46E9">
              <w:rPr>
                <w:rStyle w:val="a7"/>
                <w:b/>
                <w:i/>
                <w:spacing w:val="-20"/>
                <w:sz w:val="18"/>
                <w:szCs w:val="18"/>
                <w:lang w:val="en-US"/>
              </w:rPr>
              <w:t>x</w:t>
            </w:r>
            <w:r w:rsidRPr="00553CE5">
              <w:rPr>
                <w:rStyle w:val="a7"/>
                <w:b/>
                <w:i/>
                <w:sz w:val="18"/>
                <w:szCs w:val="18"/>
              </w:rPr>
              <w:t xml:space="preserve"> </w:t>
            </w:r>
            <w:r w:rsidRPr="00553CE5">
              <w:rPr>
                <w:rStyle w:val="a7"/>
                <w:b/>
                <w:i/>
                <w:sz w:val="18"/>
                <w:szCs w:val="18"/>
                <w:lang w:val="en-US"/>
              </w:rPr>
              <w:t>1*</w:t>
            </w:r>
          </w:p>
        </w:tc>
        <w:tc>
          <w:tcPr>
            <w:tcW w:w="475" w:type="pct"/>
          </w:tcPr>
          <w:p w:rsidR="00D764DD" w:rsidRDefault="00D764DD" w:rsidP="000E7E6C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18"/>
                <w:szCs w:val="18"/>
              </w:rPr>
            </w:pPr>
            <w:r w:rsidRPr="00553CE5">
              <w:rPr>
                <w:rStyle w:val="a7"/>
                <w:b/>
                <w:i/>
                <w:sz w:val="18"/>
                <w:szCs w:val="18"/>
              </w:rPr>
              <w:t>2=</w:t>
            </w:r>
          </w:p>
          <w:p w:rsidR="00D764DD" w:rsidRPr="00BD46E9" w:rsidRDefault="00D764DD" w:rsidP="00BD46E9">
            <w:pPr>
              <w:pStyle w:val="HTML"/>
              <w:spacing w:line="247" w:lineRule="auto"/>
              <w:rPr>
                <w:rStyle w:val="a7"/>
                <w:b/>
                <w:i/>
                <w:spacing w:val="-20"/>
                <w:sz w:val="18"/>
                <w:szCs w:val="18"/>
              </w:rPr>
            </w:pPr>
            <w:r>
              <w:rPr>
                <w:rStyle w:val="a7"/>
                <w:b/>
                <w:i/>
                <w:spacing w:val="-20"/>
                <w:sz w:val="18"/>
                <w:szCs w:val="18"/>
              </w:rPr>
              <w:t>7 176</w:t>
            </w:r>
            <w:r w:rsidRPr="00BD46E9">
              <w:rPr>
                <w:rStyle w:val="a7"/>
                <w:b/>
                <w:i/>
                <w:spacing w:val="-20"/>
                <w:sz w:val="18"/>
                <w:szCs w:val="18"/>
              </w:rPr>
              <w:t xml:space="preserve"> </w:t>
            </w:r>
            <w:r>
              <w:rPr>
                <w:rStyle w:val="a7"/>
                <w:b/>
                <w:i/>
                <w:spacing w:val="-20"/>
                <w:sz w:val="18"/>
                <w:szCs w:val="18"/>
              </w:rPr>
              <w:t xml:space="preserve">  </w:t>
            </w:r>
            <w:r w:rsidRPr="00BD46E9">
              <w:rPr>
                <w:rStyle w:val="a7"/>
                <w:b/>
                <w:i/>
                <w:spacing w:val="-20"/>
                <w:sz w:val="18"/>
                <w:szCs w:val="18"/>
              </w:rPr>
              <w:t xml:space="preserve">грн   </w:t>
            </w:r>
            <w:r>
              <w:rPr>
                <w:rStyle w:val="a7"/>
                <w:b/>
                <w:i/>
                <w:spacing w:val="-20"/>
                <w:sz w:val="18"/>
                <w:szCs w:val="18"/>
              </w:rPr>
              <w:t xml:space="preserve"> </w:t>
            </w:r>
            <w:r w:rsidRPr="00BD46E9">
              <w:rPr>
                <w:rStyle w:val="a7"/>
                <w:b/>
                <w:i/>
                <w:spacing w:val="-20"/>
                <w:sz w:val="18"/>
                <w:szCs w:val="18"/>
                <w:lang w:val="en-US"/>
              </w:rPr>
              <w:t>x</w:t>
            </w:r>
            <w:r w:rsidRPr="00553CE5">
              <w:rPr>
                <w:rStyle w:val="a7"/>
                <w:b/>
                <w:i/>
                <w:sz w:val="18"/>
                <w:szCs w:val="18"/>
              </w:rPr>
              <w:t xml:space="preserve"> </w:t>
            </w:r>
            <w:r>
              <w:rPr>
                <w:rStyle w:val="a7"/>
                <w:b/>
                <w:i/>
                <w:sz w:val="18"/>
                <w:szCs w:val="18"/>
              </w:rPr>
              <w:t xml:space="preserve"> </w:t>
            </w:r>
          </w:p>
          <w:p w:rsidR="00D764DD" w:rsidRPr="00553CE5" w:rsidRDefault="00D764DD" w:rsidP="000E7E6C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18"/>
                <w:szCs w:val="18"/>
              </w:rPr>
            </w:pPr>
            <w:r w:rsidRPr="00553CE5">
              <w:rPr>
                <w:rStyle w:val="a7"/>
                <w:b/>
                <w:i/>
                <w:sz w:val="18"/>
                <w:szCs w:val="18"/>
                <w:lang w:val="en-US"/>
              </w:rPr>
              <w:t>1*</w:t>
            </w:r>
          </w:p>
        </w:tc>
        <w:tc>
          <w:tcPr>
            <w:tcW w:w="403" w:type="pct"/>
            <w:vMerge/>
          </w:tcPr>
          <w:p w:rsidR="00D764DD" w:rsidRPr="00FC7727" w:rsidRDefault="00D764DD" w:rsidP="000E7E6C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18"/>
                <w:szCs w:val="18"/>
              </w:rPr>
            </w:pPr>
          </w:p>
        </w:tc>
        <w:tc>
          <w:tcPr>
            <w:tcW w:w="472" w:type="pct"/>
            <w:vMerge/>
          </w:tcPr>
          <w:p w:rsidR="00D764DD" w:rsidRPr="00FC7727" w:rsidRDefault="00D764DD" w:rsidP="000E7E6C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18"/>
                <w:szCs w:val="18"/>
              </w:rPr>
            </w:pPr>
          </w:p>
        </w:tc>
        <w:tc>
          <w:tcPr>
            <w:tcW w:w="337" w:type="pct"/>
            <w:vMerge/>
          </w:tcPr>
          <w:p w:rsidR="00D764DD" w:rsidRPr="00FC7727" w:rsidRDefault="00D764DD" w:rsidP="000E7E6C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18"/>
                <w:szCs w:val="18"/>
              </w:rPr>
            </w:pPr>
          </w:p>
        </w:tc>
        <w:tc>
          <w:tcPr>
            <w:tcW w:w="337" w:type="pct"/>
            <w:vMerge/>
          </w:tcPr>
          <w:p w:rsidR="00D764DD" w:rsidRPr="00FC7727" w:rsidRDefault="00D764DD" w:rsidP="000E7E6C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18"/>
                <w:szCs w:val="18"/>
              </w:rPr>
            </w:pPr>
          </w:p>
        </w:tc>
        <w:tc>
          <w:tcPr>
            <w:tcW w:w="541" w:type="pct"/>
            <w:vMerge/>
          </w:tcPr>
          <w:p w:rsidR="00D764DD" w:rsidRPr="00FC7727" w:rsidRDefault="00D764DD" w:rsidP="000E7E6C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D764DD" w:rsidRPr="00FC7727" w:rsidRDefault="00D764DD" w:rsidP="000E7E6C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18"/>
                <w:szCs w:val="18"/>
              </w:rPr>
            </w:pPr>
          </w:p>
        </w:tc>
        <w:tc>
          <w:tcPr>
            <w:tcW w:w="743" w:type="pct"/>
            <w:vMerge/>
          </w:tcPr>
          <w:p w:rsidR="00D764DD" w:rsidRPr="00FC7727" w:rsidRDefault="00D764DD" w:rsidP="000E7E6C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18"/>
                <w:szCs w:val="18"/>
              </w:rPr>
            </w:pPr>
          </w:p>
        </w:tc>
      </w:tr>
      <w:tr w:rsidR="005A0AE6" w:rsidRPr="003E5431" w:rsidTr="005A0AE6">
        <w:trPr>
          <w:trHeight w:val="186"/>
        </w:trPr>
        <w:tc>
          <w:tcPr>
            <w:tcW w:w="679" w:type="pct"/>
            <w:gridSpan w:val="2"/>
          </w:tcPr>
          <w:p w:rsidR="00073EEE" w:rsidRPr="00FC7727" w:rsidRDefault="00073EEE" w:rsidP="000E7E6C">
            <w:pPr>
              <w:pStyle w:val="HTML"/>
              <w:tabs>
                <w:tab w:val="center" w:pos="801"/>
              </w:tabs>
              <w:spacing w:line="247" w:lineRule="auto"/>
              <w:jc w:val="center"/>
              <w:rPr>
                <w:rStyle w:val="a7"/>
                <w:b/>
                <w:i/>
                <w:sz w:val="18"/>
                <w:szCs w:val="18"/>
              </w:rPr>
            </w:pPr>
            <w:r w:rsidRPr="00FC7727">
              <w:rPr>
                <w:rStyle w:val="a7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471" w:type="pct"/>
          </w:tcPr>
          <w:p w:rsidR="00073EEE" w:rsidRPr="00FC7727" w:rsidRDefault="00073EEE" w:rsidP="00047ACA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18"/>
                <w:szCs w:val="18"/>
              </w:rPr>
            </w:pPr>
            <w:r w:rsidRPr="00FC7727">
              <w:rPr>
                <w:rStyle w:val="a7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475" w:type="pct"/>
          </w:tcPr>
          <w:p w:rsidR="00073EEE" w:rsidRPr="00FC7727" w:rsidRDefault="00073EEE" w:rsidP="00047ACA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18"/>
                <w:szCs w:val="18"/>
              </w:rPr>
            </w:pPr>
            <w:r w:rsidRPr="00FC7727">
              <w:rPr>
                <w:rStyle w:val="a7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403" w:type="pct"/>
          </w:tcPr>
          <w:p w:rsidR="00073EEE" w:rsidRDefault="00073EEE" w:rsidP="007326B1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18"/>
                <w:szCs w:val="18"/>
              </w:rPr>
            </w:pPr>
            <w:r>
              <w:rPr>
                <w:rStyle w:val="a7"/>
                <w:b/>
                <w:i/>
                <w:sz w:val="18"/>
                <w:szCs w:val="18"/>
              </w:rPr>
              <w:t>4=</w:t>
            </w:r>
            <w:r w:rsidRPr="00FC7727">
              <w:rPr>
                <w:rStyle w:val="a7"/>
                <w:b/>
                <w:i/>
                <w:sz w:val="18"/>
                <w:szCs w:val="18"/>
              </w:rPr>
              <w:t>2</w:t>
            </w:r>
            <w:r>
              <w:rPr>
                <w:rStyle w:val="a7"/>
                <w:b/>
                <w:i/>
                <w:sz w:val="18"/>
                <w:szCs w:val="18"/>
              </w:rPr>
              <w:t xml:space="preserve"> </w:t>
            </w:r>
            <w:r w:rsidRPr="00FC7727">
              <w:rPr>
                <w:rStyle w:val="a7"/>
                <w:b/>
                <w:i/>
                <w:sz w:val="18"/>
                <w:szCs w:val="18"/>
              </w:rPr>
              <w:t>х</w:t>
            </w:r>
            <w:r>
              <w:rPr>
                <w:rStyle w:val="a7"/>
                <w:b/>
                <w:i/>
                <w:sz w:val="18"/>
                <w:szCs w:val="18"/>
              </w:rPr>
              <w:t xml:space="preserve"> </w:t>
            </w:r>
          </w:p>
          <w:p w:rsidR="00073EEE" w:rsidRPr="00FC7727" w:rsidRDefault="00073EEE" w:rsidP="007326B1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18"/>
                <w:szCs w:val="18"/>
              </w:rPr>
            </w:pPr>
            <w:r w:rsidRPr="00FC7727">
              <w:rPr>
                <w:rStyle w:val="a7"/>
                <w:b/>
                <w:i/>
                <w:sz w:val="18"/>
                <w:szCs w:val="18"/>
              </w:rPr>
              <w:t>12</w:t>
            </w:r>
            <w:r>
              <w:rPr>
                <w:rStyle w:val="a7"/>
                <w:b/>
                <w:i/>
                <w:sz w:val="18"/>
                <w:szCs w:val="18"/>
              </w:rPr>
              <w:t xml:space="preserve"> </w:t>
            </w:r>
            <w:r w:rsidRPr="00FC7727">
              <w:rPr>
                <w:rStyle w:val="a7"/>
                <w:b/>
                <w:i/>
                <w:sz w:val="18"/>
                <w:szCs w:val="18"/>
              </w:rPr>
              <w:t>міс</w:t>
            </w:r>
            <w:r>
              <w:rPr>
                <w:rStyle w:val="a7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472" w:type="pct"/>
          </w:tcPr>
          <w:p w:rsidR="00073EEE" w:rsidRDefault="00073EEE" w:rsidP="00047ACA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18"/>
                <w:szCs w:val="18"/>
              </w:rPr>
            </w:pPr>
            <w:r>
              <w:rPr>
                <w:rStyle w:val="a7"/>
                <w:b/>
                <w:i/>
                <w:sz w:val="18"/>
                <w:szCs w:val="18"/>
              </w:rPr>
              <w:t>5=3</w:t>
            </w:r>
            <w:r w:rsidRPr="00FC7727">
              <w:rPr>
                <w:rStyle w:val="a7"/>
                <w:b/>
                <w:i/>
                <w:sz w:val="18"/>
                <w:szCs w:val="18"/>
              </w:rPr>
              <w:t xml:space="preserve"> </w:t>
            </w:r>
            <w:r>
              <w:rPr>
                <w:rStyle w:val="a7"/>
                <w:b/>
                <w:i/>
                <w:sz w:val="18"/>
                <w:szCs w:val="18"/>
              </w:rPr>
              <w:t xml:space="preserve"> </w:t>
            </w:r>
            <w:r w:rsidRPr="00FC7727">
              <w:rPr>
                <w:rStyle w:val="a7"/>
                <w:b/>
                <w:i/>
                <w:sz w:val="18"/>
                <w:szCs w:val="18"/>
              </w:rPr>
              <w:t>х</w:t>
            </w:r>
            <w:r>
              <w:rPr>
                <w:rStyle w:val="a7"/>
                <w:b/>
                <w:i/>
                <w:sz w:val="18"/>
                <w:szCs w:val="18"/>
              </w:rPr>
              <w:t xml:space="preserve"> </w:t>
            </w:r>
          </w:p>
          <w:p w:rsidR="00073EEE" w:rsidRPr="00FC7727" w:rsidRDefault="00073EEE" w:rsidP="00047ACA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18"/>
                <w:szCs w:val="18"/>
              </w:rPr>
            </w:pPr>
            <w:r w:rsidRPr="00FC7727">
              <w:rPr>
                <w:rStyle w:val="a7"/>
                <w:b/>
                <w:i/>
                <w:sz w:val="18"/>
                <w:szCs w:val="18"/>
              </w:rPr>
              <w:t>12</w:t>
            </w:r>
            <w:r>
              <w:rPr>
                <w:rStyle w:val="a7"/>
                <w:b/>
                <w:i/>
                <w:sz w:val="18"/>
                <w:szCs w:val="18"/>
              </w:rPr>
              <w:t xml:space="preserve"> </w:t>
            </w:r>
            <w:r w:rsidRPr="00FC7727">
              <w:rPr>
                <w:rStyle w:val="a7"/>
                <w:b/>
                <w:i/>
                <w:sz w:val="18"/>
                <w:szCs w:val="18"/>
              </w:rPr>
              <w:t>міс.</w:t>
            </w:r>
          </w:p>
        </w:tc>
        <w:tc>
          <w:tcPr>
            <w:tcW w:w="337" w:type="pct"/>
          </w:tcPr>
          <w:p w:rsidR="00073EEE" w:rsidRPr="00FC7727" w:rsidRDefault="00073EEE" w:rsidP="00047ACA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18"/>
                <w:szCs w:val="18"/>
              </w:rPr>
            </w:pPr>
            <w:r>
              <w:rPr>
                <w:rStyle w:val="a7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337" w:type="pct"/>
          </w:tcPr>
          <w:p w:rsidR="00073EEE" w:rsidRPr="00FC7727" w:rsidRDefault="00404DB1" w:rsidP="00047ACA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18"/>
                <w:szCs w:val="18"/>
              </w:rPr>
            </w:pPr>
            <w:r>
              <w:rPr>
                <w:rStyle w:val="a7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541" w:type="pct"/>
          </w:tcPr>
          <w:p w:rsidR="00073EEE" w:rsidRPr="00FC7727" w:rsidRDefault="00404DB1" w:rsidP="00404DB1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18"/>
                <w:szCs w:val="18"/>
              </w:rPr>
            </w:pPr>
            <w:r>
              <w:rPr>
                <w:rStyle w:val="a7"/>
                <w:b/>
                <w:i/>
                <w:sz w:val="18"/>
                <w:szCs w:val="18"/>
              </w:rPr>
              <w:t>8</w:t>
            </w:r>
            <w:r w:rsidR="00073EEE">
              <w:rPr>
                <w:rStyle w:val="a7"/>
                <w:b/>
                <w:i/>
                <w:sz w:val="18"/>
                <w:szCs w:val="18"/>
              </w:rPr>
              <w:t xml:space="preserve">=6 х </w:t>
            </w:r>
            <w:r>
              <w:rPr>
                <w:rStyle w:val="a7"/>
                <w:b/>
                <w:i/>
                <w:sz w:val="18"/>
                <w:szCs w:val="18"/>
              </w:rPr>
              <w:t>4</w:t>
            </w:r>
            <w:r w:rsidR="00073EEE" w:rsidRPr="00FC7727">
              <w:rPr>
                <w:rStyle w:val="a7"/>
                <w:b/>
                <w:i/>
                <w:sz w:val="18"/>
                <w:szCs w:val="18"/>
              </w:rPr>
              <w:t xml:space="preserve"> міс</w:t>
            </w:r>
          </w:p>
        </w:tc>
        <w:tc>
          <w:tcPr>
            <w:tcW w:w="540" w:type="pct"/>
          </w:tcPr>
          <w:p w:rsidR="00073EEE" w:rsidRPr="00FC7727" w:rsidRDefault="00404DB1" w:rsidP="00404DB1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18"/>
                <w:szCs w:val="18"/>
              </w:rPr>
            </w:pPr>
            <w:r>
              <w:rPr>
                <w:rStyle w:val="a7"/>
                <w:b/>
                <w:i/>
                <w:sz w:val="18"/>
                <w:szCs w:val="18"/>
              </w:rPr>
              <w:t>9</w:t>
            </w:r>
            <w:r w:rsidR="00073EEE">
              <w:rPr>
                <w:rStyle w:val="a7"/>
                <w:b/>
                <w:i/>
                <w:sz w:val="18"/>
                <w:szCs w:val="18"/>
              </w:rPr>
              <w:t>=</w:t>
            </w:r>
            <w:r>
              <w:rPr>
                <w:rStyle w:val="a7"/>
                <w:b/>
                <w:i/>
                <w:sz w:val="18"/>
                <w:szCs w:val="18"/>
              </w:rPr>
              <w:t>7</w:t>
            </w:r>
            <w:r w:rsidR="00073EEE">
              <w:rPr>
                <w:rStyle w:val="a7"/>
                <w:b/>
                <w:i/>
                <w:sz w:val="18"/>
                <w:szCs w:val="18"/>
              </w:rPr>
              <w:t xml:space="preserve"> х 5</w:t>
            </w:r>
          </w:p>
        </w:tc>
        <w:tc>
          <w:tcPr>
            <w:tcW w:w="743" w:type="pct"/>
          </w:tcPr>
          <w:p w:rsidR="00073EEE" w:rsidRPr="00FC7727" w:rsidRDefault="00404DB1" w:rsidP="00404DB1">
            <w:pPr>
              <w:pStyle w:val="HTML"/>
              <w:spacing w:line="247" w:lineRule="auto"/>
              <w:jc w:val="center"/>
              <w:rPr>
                <w:rStyle w:val="a7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hd w:val="clear" w:color="auto" w:fill="FFFFFF"/>
                <w:lang w:val="ru-RU" w:eastAsia="ru-RU"/>
              </w:rPr>
              <w:t>10</w:t>
            </w:r>
            <w:r w:rsidR="00073EEE" w:rsidRPr="00553CE5">
              <w:rPr>
                <w:rFonts w:ascii="Times New Roman" w:hAnsi="Times New Roman"/>
                <w:b/>
                <w:i/>
                <w:shd w:val="clear" w:color="auto" w:fill="FFFFFF"/>
                <w:lang w:val="ru-RU" w:eastAsia="ru-RU"/>
              </w:rPr>
              <w:t>=</w:t>
            </w:r>
            <w:r>
              <w:rPr>
                <w:rFonts w:ascii="Times New Roman" w:hAnsi="Times New Roman"/>
                <w:b/>
                <w:i/>
                <w:shd w:val="clear" w:color="auto" w:fill="FFFFFF"/>
                <w:lang w:val="ru-RU" w:eastAsia="ru-RU"/>
              </w:rPr>
              <w:t>9</w:t>
            </w:r>
            <w:r w:rsidR="00073EEE" w:rsidRPr="00553CE5">
              <w:rPr>
                <w:rFonts w:ascii="Times New Roman" w:hAnsi="Times New Roman"/>
                <w:b/>
                <w:i/>
                <w:shd w:val="clear" w:color="auto" w:fill="FFFFFF"/>
                <w:lang w:val="ru-RU" w:eastAsia="ru-RU"/>
              </w:rPr>
              <w:t xml:space="preserve"> х </w:t>
            </w:r>
            <w:r w:rsidR="00073EEE">
              <w:rPr>
                <w:rFonts w:ascii="Times New Roman" w:hAnsi="Times New Roman"/>
                <w:b/>
                <w:i/>
                <w:shd w:val="clear" w:color="auto" w:fill="FFFFFF"/>
                <w:lang w:eastAsia="ru-RU"/>
              </w:rPr>
              <w:t>4</w:t>
            </w:r>
            <w:r w:rsidR="00073EEE" w:rsidRPr="00553CE5">
              <w:rPr>
                <w:rFonts w:ascii="Times New Roman" w:hAnsi="Times New Roman"/>
                <w:b/>
                <w:i/>
                <w:shd w:val="clear" w:color="auto" w:fill="FFFFFF"/>
                <w:lang w:val="ru-RU" w:eastAsia="ru-RU"/>
              </w:rPr>
              <w:t xml:space="preserve"> роки + </w:t>
            </w:r>
            <w:r>
              <w:rPr>
                <w:rFonts w:ascii="Times New Roman" w:hAnsi="Times New Roman"/>
                <w:b/>
                <w:i/>
                <w:shd w:val="clear" w:color="auto" w:fill="FFFFFF"/>
                <w:lang w:val="ru-RU" w:eastAsia="ru-RU"/>
              </w:rPr>
              <w:t>8</w:t>
            </w:r>
            <w:r w:rsidR="00073EEE" w:rsidRPr="00553CE5">
              <w:rPr>
                <w:rFonts w:ascii="Times New Roman" w:hAnsi="Times New Roman"/>
                <w:b/>
                <w:i/>
                <w:shd w:val="clear" w:color="auto" w:fill="FFFFFF"/>
                <w:lang w:eastAsia="ru-RU"/>
              </w:rPr>
              <w:t xml:space="preserve"> </w:t>
            </w:r>
          </w:p>
        </w:tc>
      </w:tr>
      <w:tr w:rsidR="005A0AE6" w:rsidRPr="003E5431" w:rsidTr="005A0AE6">
        <w:trPr>
          <w:trHeight w:val="271"/>
        </w:trPr>
        <w:tc>
          <w:tcPr>
            <w:tcW w:w="679" w:type="pct"/>
            <w:gridSpan w:val="2"/>
          </w:tcPr>
          <w:p w:rsidR="00073EEE" w:rsidRPr="00FC7727" w:rsidRDefault="00073EEE" w:rsidP="000E7E6C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20</w:t>
            </w:r>
          </w:p>
        </w:tc>
        <w:tc>
          <w:tcPr>
            <w:tcW w:w="471" w:type="pct"/>
          </w:tcPr>
          <w:p w:rsidR="00073EEE" w:rsidRPr="001356A6" w:rsidRDefault="00073EEE" w:rsidP="001356A6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356A6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1 340,00</w:t>
            </w: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:rsidR="00073EEE" w:rsidRPr="001356A6" w:rsidRDefault="00073EEE" w:rsidP="001356A6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356A6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1 435,20</w:t>
            </w:r>
          </w:p>
        </w:tc>
        <w:tc>
          <w:tcPr>
            <w:tcW w:w="403" w:type="pct"/>
          </w:tcPr>
          <w:p w:rsidR="00073EEE" w:rsidRPr="005A0AE6" w:rsidRDefault="00073EEE" w:rsidP="001356A6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  <w:spacing w:val="-20"/>
                <w:sz w:val="18"/>
                <w:szCs w:val="18"/>
              </w:rPr>
            </w:pPr>
            <w:r w:rsidRPr="005A0AE6">
              <w:rPr>
                <w:rFonts w:ascii="Times New Roman" w:hAnsi="Times New Roman" w:cs="Times New Roman"/>
                <w:bCs/>
                <w:color w:val="auto"/>
                <w:spacing w:val="-20"/>
                <w:sz w:val="18"/>
                <w:szCs w:val="18"/>
              </w:rPr>
              <w:t>16 080,00</w:t>
            </w:r>
          </w:p>
        </w:tc>
        <w:tc>
          <w:tcPr>
            <w:tcW w:w="472" w:type="pct"/>
          </w:tcPr>
          <w:p w:rsidR="00073EEE" w:rsidRPr="001356A6" w:rsidRDefault="00073EEE" w:rsidP="001356A6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356A6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17 222,40</w:t>
            </w:r>
          </w:p>
        </w:tc>
        <w:tc>
          <w:tcPr>
            <w:tcW w:w="337" w:type="pct"/>
          </w:tcPr>
          <w:p w:rsidR="00073EEE" w:rsidRPr="001356A6" w:rsidRDefault="00073EEE" w:rsidP="001356A6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356A6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7 138</w:t>
            </w:r>
          </w:p>
        </w:tc>
        <w:tc>
          <w:tcPr>
            <w:tcW w:w="337" w:type="pct"/>
          </w:tcPr>
          <w:p w:rsidR="00073EEE" w:rsidRPr="001356A6" w:rsidRDefault="00A97254" w:rsidP="001356A6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7 158</w:t>
            </w:r>
          </w:p>
        </w:tc>
        <w:tc>
          <w:tcPr>
            <w:tcW w:w="541" w:type="pct"/>
          </w:tcPr>
          <w:p w:rsidR="00073EEE" w:rsidRPr="00DF01CF" w:rsidRDefault="00073EEE" w:rsidP="00DF01CF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  <w:spacing w:val="-20"/>
                <w:sz w:val="18"/>
                <w:szCs w:val="18"/>
              </w:rPr>
            </w:pPr>
            <w:r w:rsidRPr="00DF01CF">
              <w:rPr>
                <w:rFonts w:ascii="Times New Roman" w:hAnsi="Times New Roman" w:cs="Times New Roman"/>
                <w:bCs/>
                <w:color w:val="auto"/>
                <w:spacing w:val="-20"/>
                <w:sz w:val="18"/>
                <w:szCs w:val="18"/>
              </w:rPr>
              <w:t>11</w:t>
            </w:r>
            <w:r w:rsidR="00DF01CF">
              <w:rPr>
                <w:rFonts w:ascii="Times New Roman" w:hAnsi="Times New Roman" w:cs="Times New Roman"/>
                <w:bCs/>
                <w:color w:val="auto"/>
                <w:spacing w:val="-20"/>
                <w:sz w:val="18"/>
                <w:szCs w:val="18"/>
              </w:rPr>
              <w:t xml:space="preserve"> </w:t>
            </w:r>
            <w:r w:rsidRPr="00DF01CF">
              <w:rPr>
                <w:rFonts w:ascii="Times New Roman" w:hAnsi="Times New Roman" w:cs="Times New Roman"/>
                <w:bCs/>
                <w:color w:val="auto"/>
                <w:spacing w:val="-20"/>
                <w:sz w:val="18"/>
                <w:szCs w:val="18"/>
              </w:rPr>
              <w:t>4</w:t>
            </w:r>
            <w:r w:rsidR="0053707C" w:rsidRPr="00DF01CF">
              <w:rPr>
                <w:rFonts w:ascii="Times New Roman" w:hAnsi="Times New Roman" w:cs="Times New Roman"/>
                <w:bCs/>
                <w:color w:val="auto"/>
                <w:spacing w:val="-20"/>
                <w:sz w:val="18"/>
                <w:szCs w:val="18"/>
              </w:rPr>
              <w:t xml:space="preserve"> </w:t>
            </w:r>
            <w:r w:rsidRPr="00DF01CF">
              <w:rPr>
                <w:rFonts w:ascii="Times New Roman" w:hAnsi="Times New Roman" w:cs="Times New Roman"/>
                <w:bCs/>
                <w:color w:val="auto"/>
                <w:spacing w:val="-20"/>
                <w:sz w:val="18"/>
                <w:szCs w:val="18"/>
              </w:rPr>
              <w:t>77</w:t>
            </w:r>
            <w:r w:rsidR="00DF01CF">
              <w:rPr>
                <w:rFonts w:ascii="Times New Roman" w:hAnsi="Times New Roman" w:cs="Times New Roman"/>
                <w:bCs/>
                <w:color w:val="auto"/>
                <w:spacing w:val="-20"/>
                <w:sz w:val="18"/>
                <w:szCs w:val="18"/>
              </w:rPr>
              <w:t xml:space="preserve"> </w:t>
            </w:r>
            <w:r w:rsidRPr="00DF01CF">
              <w:rPr>
                <w:rFonts w:ascii="Times New Roman" w:hAnsi="Times New Roman" w:cs="Times New Roman"/>
                <w:bCs/>
                <w:color w:val="auto"/>
                <w:spacing w:val="-20"/>
                <w:sz w:val="18"/>
                <w:szCs w:val="18"/>
              </w:rPr>
              <w:t xml:space="preserve">9 </w:t>
            </w:r>
            <w:r w:rsidR="0053707C" w:rsidRPr="00DF01CF">
              <w:rPr>
                <w:rFonts w:ascii="Times New Roman" w:hAnsi="Times New Roman" w:cs="Times New Roman"/>
                <w:bCs/>
                <w:color w:val="auto"/>
                <w:spacing w:val="-20"/>
                <w:sz w:val="18"/>
                <w:szCs w:val="18"/>
              </w:rPr>
              <w:t>0</w:t>
            </w:r>
            <w:r w:rsidRPr="00DF01CF">
              <w:rPr>
                <w:rFonts w:ascii="Times New Roman" w:hAnsi="Times New Roman" w:cs="Times New Roman"/>
                <w:bCs/>
                <w:color w:val="auto"/>
                <w:spacing w:val="-20"/>
                <w:sz w:val="18"/>
                <w:szCs w:val="18"/>
              </w:rPr>
              <w:t>40,00</w:t>
            </w:r>
          </w:p>
        </w:tc>
        <w:tc>
          <w:tcPr>
            <w:tcW w:w="540" w:type="pct"/>
          </w:tcPr>
          <w:p w:rsidR="00073EEE" w:rsidRPr="00DF01CF" w:rsidRDefault="00073EEE" w:rsidP="0053707C">
            <w:pPr>
              <w:spacing w:line="247" w:lineRule="auto"/>
              <w:rPr>
                <w:rFonts w:ascii="Times New Roman" w:hAnsi="Times New Roman" w:cs="Times New Roman"/>
                <w:bCs/>
                <w:color w:val="auto"/>
                <w:spacing w:val="-20"/>
                <w:sz w:val="18"/>
                <w:szCs w:val="18"/>
              </w:rPr>
            </w:pPr>
            <w:r w:rsidRPr="00DF01CF">
              <w:rPr>
                <w:rFonts w:ascii="Times New Roman" w:hAnsi="Times New Roman" w:cs="Times New Roman"/>
                <w:bCs/>
                <w:color w:val="auto"/>
                <w:spacing w:val="-20"/>
                <w:sz w:val="18"/>
                <w:szCs w:val="18"/>
              </w:rPr>
              <w:t>12</w:t>
            </w:r>
            <w:r w:rsidR="0053707C" w:rsidRPr="00DF01CF">
              <w:rPr>
                <w:rFonts w:ascii="Times New Roman" w:hAnsi="Times New Roman" w:cs="Times New Roman"/>
                <w:bCs/>
                <w:color w:val="auto"/>
                <w:spacing w:val="-20"/>
                <w:sz w:val="18"/>
                <w:szCs w:val="18"/>
              </w:rPr>
              <w:t>3 </w:t>
            </w:r>
            <w:r w:rsidR="00DF01CF">
              <w:rPr>
                <w:rFonts w:ascii="Times New Roman" w:hAnsi="Times New Roman" w:cs="Times New Roman"/>
                <w:bCs/>
                <w:color w:val="auto"/>
                <w:spacing w:val="-20"/>
                <w:sz w:val="18"/>
                <w:szCs w:val="18"/>
              </w:rPr>
              <w:t xml:space="preserve"> </w:t>
            </w:r>
            <w:r w:rsidR="0053707C" w:rsidRPr="00DF01CF">
              <w:rPr>
                <w:rFonts w:ascii="Times New Roman" w:hAnsi="Times New Roman" w:cs="Times New Roman"/>
                <w:bCs/>
                <w:color w:val="auto"/>
                <w:spacing w:val="-20"/>
                <w:sz w:val="18"/>
                <w:szCs w:val="18"/>
              </w:rPr>
              <w:t>277 </w:t>
            </w:r>
            <w:r w:rsidR="00DF01CF">
              <w:rPr>
                <w:rFonts w:ascii="Times New Roman" w:hAnsi="Times New Roman" w:cs="Times New Roman"/>
                <w:bCs/>
                <w:color w:val="auto"/>
                <w:spacing w:val="-20"/>
                <w:sz w:val="18"/>
                <w:szCs w:val="18"/>
              </w:rPr>
              <w:t xml:space="preserve"> </w:t>
            </w:r>
            <w:r w:rsidR="0053707C" w:rsidRPr="00DF01CF">
              <w:rPr>
                <w:rFonts w:ascii="Times New Roman" w:hAnsi="Times New Roman" w:cs="Times New Roman"/>
                <w:bCs/>
                <w:color w:val="auto"/>
                <w:spacing w:val="-20"/>
                <w:sz w:val="18"/>
                <w:szCs w:val="18"/>
              </w:rPr>
              <w:t>939,20</w:t>
            </w:r>
          </w:p>
        </w:tc>
        <w:tc>
          <w:tcPr>
            <w:tcW w:w="743" w:type="pct"/>
          </w:tcPr>
          <w:p w:rsidR="00073EEE" w:rsidRPr="001356A6" w:rsidRDefault="00073EEE" w:rsidP="0053707C">
            <w:pPr>
              <w:spacing w:line="247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356A6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60</w:t>
            </w:r>
            <w:r w:rsidR="0053707C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7 890 796,80</w:t>
            </w:r>
            <w:r w:rsidRPr="001356A6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*</w:t>
            </w:r>
          </w:p>
        </w:tc>
      </w:tr>
    </w:tbl>
    <w:p w:rsidR="003E7ED2" w:rsidRDefault="003E7ED2" w:rsidP="002974CA">
      <w:pPr>
        <w:pStyle w:val="ae"/>
        <w:jc w:val="right"/>
        <w:rPr>
          <w:rStyle w:val="a7"/>
          <w:i/>
          <w:sz w:val="24"/>
          <w:szCs w:val="24"/>
          <w:lang w:val="uk-UA" w:eastAsia="uk-UA"/>
        </w:rPr>
      </w:pPr>
    </w:p>
    <w:p w:rsidR="009C209F" w:rsidRDefault="005A0AE6" w:rsidP="009C209F">
      <w:pPr>
        <w:pStyle w:val="ae"/>
        <w:spacing w:line="247" w:lineRule="auto"/>
        <w:ind w:firstLine="709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Style w:val="20"/>
          <w:b w:val="0"/>
          <w:bCs w:val="0"/>
          <w:i/>
          <w:sz w:val="24"/>
          <w:szCs w:val="24"/>
          <w:lang w:val="uk-UA" w:eastAsia="uk-UA"/>
        </w:rPr>
        <w:t>*</w:t>
      </w:r>
      <w:r w:rsidR="0016381E" w:rsidRPr="00383952">
        <w:rPr>
          <w:rStyle w:val="20"/>
          <w:b w:val="0"/>
          <w:bCs w:val="0"/>
          <w:i/>
          <w:sz w:val="24"/>
          <w:szCs w:val="24"/>
          <w:lang w:val="uk-UA" w:eastAsia="uk-UA"/>
        </w:rPr>
        <w:t>Прогнозний показник регулювання на один рік та</w:t>
      </w:r>
      <w:r w:rsidR="0016381E" w:rsidRPr="00383952">
        <w:rPr>
          <w:rStyle w:val="20"/>
          <w:bCs w:val="0"/>
          <w:i/>
          <w:sz w:val="24"/>
          <w:szCs w:val="24"/>
          <w:lang w:val="uk-UA" w:eastAsia="uk-UA"/>
        </w:rPr>
        <w:t xml:space="preserve"> </w:t>
      </w:r>
      <w:r w:rsidR="0016381E" w:rsidRPr="00383952">
        <w:rPr>
          <w:rFonts w:ascii="Times New Roman" w:hAnsi="Times New Roman"/>
          <w:i/>
          <w:sz w:val="24"/>
          <w:szCs w:val="24"/>
          <w:lang w:val="uk-UA"/>
        </w:rPr>
        <w:t xml:space="preserve">на п’ять років розраховувався </w:t>
      </w:r>
      <w:r w:rsidR="003D3A97">
        <w:rPr>
          <w:rFonts w:ascii="Times New Roman" w:hAnsi="Times New Roman"/>
          <w:i/>
          <w:sz w:val="24"/>
          <w:szCs w:val="24"/>
          <w:lang w:val="uk-UA"/>
        </w:rPr>
        <w:t xml:space="preserve">                       </w:t>
      </w:r>
      <w:r>
        <w:rPr>
          <w:rFonts w:ascii="Times New Roman" w:hAnsi="Times New Roman"/>
          <w:i/>
          <w:sz w:val="24"/>
          <w:szCs w:val="24"/>
          <w:lang w:val="uk-UA"/>
        </w:rPr>
        <w:t>від</w:t>
      </w:r>
      <w:r w:rsidR="0016381E" w:rsidRPr="00383952">
        <w:rPr>
          <w:rFonts w:ascii="Times New Roman" w:hAnsi="Times New Roman"/>
          <w:i/>
          <w:sz w:val="24"/>
          <w:szCs w:val="24"/>
          <w:lang w:val="uk-UA"/>
        </w:rPr>
        <w:t xml:space="preserve"> розміру мінімальної заробітної плати (у 202</w:t>
      </w:r>
      <w:r w:rsidR="006B3F58">
        <w:rPr>
          <w:rFonts w:ascii="Times New Roman" w:hAnsi="Times New Roman"/>
          <w:i/>
          <w:sz w:val="24"/>
          <w:szCs w:val="24"/>
          <w:lang w:val="uk-UA"/>
        </w:rPr>
        <w:t>2</w:t>
      </w:r>
      <w:r w:rsidR="0016381E" w:rsidRPr="00383952">
        <w:rPr>
          <w:rFonts w:ascii="Times New Roman" w:hAnsi="Times New Roman"/>
          <w:i/>
          <w:sz w:val="24"/>
          <w:szCs w:val="24"/>
          <w:lang w:val="uk-UA"/>
        </w:rPr>
        <w:t xml:space="preserve"> році – </w:t>
      </w:r>
      <w:r w:rsidR="006B3F58">
        <w:rPr>
          <w:rFonts w:ascii="Times New Roman" w:hAnsi="Times New Roman"/>
          <w:i/>
          <w:sz w:val="24"/>
          <w:szCs w:val="24"/>
          <w:lang w:val="uk-UA"/>
        </w:rPr>
        <w:t>6 700</w:t>
      </w:r>
      <w:r w:rsidR="003D3A97">
        <w:rPr>
          <w:rFonts w:ascii="Times New Roman" w:hAnsi="Times New Roman"/>
          <w:i/>
          <w:sz w:val="24"/>
          <w:szCs w:val="24"/>
          <w:lang w:val="uk-UA"/>
        </w:rPr>
        <w:t xml:space="preserve"> грн</w:t>
      </w:r>
      <w:r w:rsidR="0016381E" w:rsidRPr="00383952">
        <w:rPr>
          <w:rFonts w:ascii="Times New Roman" w:hAnsi="Times New Roman"/>
          <w:i/>
          <w:sz w:val="24"/>
          <w:szCs w:val="24"/>
          <w:lang w:val="uk-UA"/>
        </w:rPr>
        <w:t>, 202</w:t>
      </w:r>
      <w:r w:rsidR="006B3F58">
        <w:rPr>
          <w:rFonts w:ascii="Times New Roman" w:hAnsi="Times New Roman"/>
          <w:i/>
          <w:sz w:val="24"/>
          <w:szCs w:val="24"/>
          <w:lang w:val="uk-UA"/>
        </w:rPr>
        <w:t>3</w:t>
      </w:r>
      <w:r w:rsidR="0016381E" w:rsidRPr="00383952">
        <w:rPr>
          <w:rFonts w:ascii="Times New Roman" w:hAnsi="Times New Roman"/>
          <w:i/>
          <w:sz w:val="24"/>
          <w:szCs w:val="24"/>
          <w:lang w:val="uk-UA"/>
        </w:rPr>
        <w:t xml:space="preserve"> році – </w:t>
      </w:r>
      <w:r w:rsidR="003D3A97"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</w:t>
      </w:r>
      <w:r w:rsidR="006B3F58">
        <w:rPr>
          <w:rFonts w:ascii="Times New Roman" w:hAnsi="Times New Roman"/>
          <w:i/>
          <w:sz w:val="24"/>
          <w:szCs w:val="24"/>
          <w:lang w:val="uk-UA"/>
        </w:rPr>
        <w:t>7 176</w:t>
      </w:r>
      <w:r w:rsidR="0016381E" w:rsidRPr="00383952">
        <w:rPr>
          <w:rFonts w:ascii="Times New Roman" w:hAnsi="Times New Roman"/>
          <w:i/>
          <w:sz w:val="24"/>
          <w:szCs w:val="24"/>
          <w:lang w:val="uk-UA"/>
        </w:rPr>
        <w:t xml:space="preserve"> грн) відповідно до </w:t>
      </w:r>
      <w:r w:rsidR="0016381E" w:rsidRPr="00383952">
        <w:rPr>
          <w:rStyle w:val="20"/>
          <w:b w:val="0"/>
          <w:bCs w:val="0"/>
          <w:i/>
          <w:sz w:val="24"/>
          <w:szCs w:val="24"/>
          <w:lang w:val="uk-UA" w:eastAsia="uk-UA"/>
        </w:rPr>
        <w:t xml:space="preserve">листа </w:t>
      </w:r>
      <w:r w:rsidR="006B3F58" w:rsidRPr="000A1DD4"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/>
        </w:rPr>
        <w:t xml:space="preserve">Міністерства фінансів України від 13.08.2020 </w:t>
      </w:r>
      <w:r w:rsidR="00DF01CF"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/>
        </w:rPr>
        <w:t xml:space="preserve">                       </w:t>
      </w:r>
      <w:r w:rsidR="006B3F58" w:rsidRPr="000A1DD4"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/>
        </w:rPr>
        <w:t>№05110-14-6/25074 «Про особливості складання проєктів місцевих бюджетів на 2021 рік».</w:t>
      </w:r>
      <w:r w:rsidR="006B3F58" w:rsidRPr="000A1DD4">
        <w:rPr>
          <w:rFonts w:ascii="Times New Roman" w:hAnsi="Times New Roman"/>
          <w:bCs/>
          <w:i/>
          <w:shd w:val="clear" w:color="auto" w:fill="FFFFFF"/>
          <w:lang w:val="uk-UA"/>
        </w:rPr>
        <w:t xml:space="preserve"> </w:t>
      </w:r>
      <w:r w:rsidR="009C209F" w:rsidRPr="00383952">
        <w:rPr>
          <w:rFonts w:ascii="Times New Roman" w:hAnsi="Times New Roman"/>
          <w:i/>
          <w:sz w:val="24"/>
          <w:szCs w:val="24"/>
          <w:lang w:val="uk-UA"/>
        </w:rPr>
        <w:t xml:space="preserve">Обсяг надходжень може бути відкоригований у разі зміни  </w:t>
      </w:r>
      <w:r w:rsidR="009C209F" w:rsidRPr="00383952">
        <w:rPr>
          <w:rStyle w:val="20"/>
          <w:b w:val="0"/>
          <w:i/>
          <w:sz w:val="24"/>
          <w:szCs w:val="24"/>
          <w:lang w:val="uk-UA" w:eastAsia="uk-UA"/>
        </w:rPr>
        <w:t>розміру</w:t>
      </w:r>
      <w:r w:rsidR="009C209F" w:rsidRPr="00383952">
        <w:rPr>
          <w:rStyle w:val="20"/>
          <w:i/>
          <w:sz w:val="24"/>
          <w:szCs w:val="24"/>
          <w:lang w:val="uk-UA" w:eastAsia="uk-UA"/>
        </w:rPr>
        <w:t xml:space="preserve"> </w:t>
      </w:r>
      <w:r w:rsidR="009C209F" w:rsidRPr="00383952">
        <w:rPr>
          <w:rFonts w:ascii="Times New Roman" w:hAnsi="Times New Roman"/>
          <w:i/>
          <w:sz w:val="24"/>
          <w:szCs w:val="24"/>
          <w:lang w:val="uk-UA"/>
        </w:rPr>
        <w:t>мінімальної заробітної плати</w:t>
      </w:r>
      <w:r w:rsidR="009C209F" w:rsidRPr="00383952">
        <w:rPr>
          <w:rStyle w:val="20"/>
          <w:bCs w:val="0"/>
          <w:i/>
          <w:sz w:val="24"/>
          <w:szCs w:val="24"/>
          <w:lang w:val="uk-UA" w:eastAsia="uk-UA"/>
        </w:rPr>
        <w:t xml:space="preserve"> </w:t>
      </w:r>
      <w:r w:rsidR="009C209F" w:rsidRPr="00383952">
        <w:rPr>
          <w:rFonts w:ascii="Times New Roman" w:hAnsi="Times New Roman"/>
          <w:i/>
          <w:sz w:val="24"/>
          <w:szCs w:val="24"/>
          <w:lang w:val="uk-UA"/>
        </w:rPr>
        <w:t xml:space="preserve"> на  законодавчому рівні.</w:t>
      </w:r>
    </w:p>
    <w:p w:rsidR="00FF1B73" w:rsidRDefault="00FF1B73" w:rsidP="00FF1B73">
      <w:pPr>
        <w:pStyle w:val="28"/>
        <w:spacing w:line="247" w:lineRule="auto"/>
        <w:ind w:firstLine="708"/>
        <w:jc w:val="both"/>
        <w:rPr>
          <w:rStyle w:val="13"/>
          <w:i/>
          <w:sz w:val="24"/>
          <w:szCs w:val="24"/>
          <w:lang w:val="uk-UA" w:eastAsia="uk-UA"/>
        </w:rPr>
      </w:pPr>
      <w:r w:rsidRPr="00050ACA">
        <w:rPr>
          <w:i/>
          <w:sz w:val="24"/>
          <w:szCs w:val="24"/>
          <w:lang w:val="uk-UA"/>
        </w:rPr>
        <w:t>Примітка:</w:t>
      </w:r>
      <w:r w:rsidRPr="00050ACA">
        <w:rPr>
          <w:i/>
          <w:color w:val="C00000"/>
          <w:sz w:val="24"/>
          <w:szCs w:val="24"/>
          <w:lang w:val="uk-UA"/>
        </w:rPr>
        <w:t xml:space="preserve"> </w:t>
      </w:r>
      <w:r w:rsidRPr="00547633">
        <w:rPr>
          <w:i/>
          <w:sz w:val="24"/>
          <w:szCs w:val="24"/>
          <w:lang w:val="uk-UA"/>
        </w:rPr>
        <w:t xml:space="preserve">сума надходжень </w:t>
      </w:r>
      <w:r w:rsidRPr="00010D26">
        <w:rPr>
          <w:i/>
          <w:sz w:val="24"/>
          <w:szCs w:val="24"/>
          <w:lang w:val="uk-UA"/>
        </w:rPr>
        <w:t xml:space="preserve">до </w:t>
      </w:r>
      <w:r w:rsidRPr="00010D26">
        <w:rPr>
          <w:rStyle w:val="13"/>
          <w:i/>
          <w:sz w:val="24"/>
          <w:szCs w:val="24"/>
          <w:lang w:val="uk-UA" w:eastAsia="uk-UA"/>
        </w:rPr>
        <w:t xml:space="preserve">зведеного бюджету </w:t>
      </w:r>
      <w:r w:rsidR="00B737B8" w:rsidRPr="00010D26">
        <w:rPr>
          <w:rStyle w:val="13"/>
          <w:i/>
          <w:sz w:val="24"/>
          <w:szCs w:val="24"/>
          <w:lang w:val="uk-UA" w:eastAsia="uk-UA"/>
        </w:rPr>
        <w:t xml:space="preserve">Криворізької </w:t>
      </w:r>
      <w:r w:rsidRPr="00010D26">
        <w:rPr>
          <w:rStyle w:val="13"/>
          <w:i/>
          <w:sz w:val="24"/>
          <w:szCs w:val="24"/>
          <w:lang w:val="uk-UA" w:eastAsia="uk-UA"/>
        </w:rPr>
        <w:t>міської територіальної громади</w:t>
      </w:r>
      <w:r w:rsidRPr="00547633">
        <w:rPr>
          <w:rStyle w:val="13"/>
          <w:i/>
          <w:sz w:val="24"/>
          <w:szCs w:val="24"/>
          <w:lang w:val="uk-UA" w:eastAsia="uk-UA"/>
        </w:rPr>
        <w:t xml:space="preserve"> від платників </w:t>
      </w:r>
      <w:r w:rsidR="00547633" w:rsidRPr="00547633">
        <w:rPr>
          <w:rStyle w:val="13"/>
          <w:i/>
          <w:sz w:val="24"/>
          <w:szCs w:val="24"/>
          <w:lang w:val="uk-UA" w:eastAsia="uk-UA"/>
        </w:rPr>
        <w:t xml:space="preserve">І, </w:t>
      </w:r>
      <w:r w:rsidRPr="00547633">
        <w:rPr>
          <w:rStyle w:val="13"/>
          <w:i/>
          <w:sz w:val="24"/>
          <w:szCs w:val="24"/>
          <w:lang w:val="uk-UA" w:eastAsia="uk-UA"/>
        </w:rPr>
        <w:t>ІІ групи єдиного податку, які не використовують працю найманих осіб</w:t>
      </w:r>
      <w:r w:rsidR="005A0AE6">
        <w:rPr>
          <w:rStyle w:val="13"/>
          <w:i/>
          <w:sz w:val="24"/>
          <w:szCs w:val="24"/>
          <w:lang w:val="uk-UA" w:eastAsia="uk-UA"/>
        </w:rPr>
        <w:t>,</w:t>
      </w:r>
      <w:r w:rsidRPr="00547633">
        <w:rPr>
          <w:rStyle w:val="13"/>
          <w:i/>
          <w:sz w:val="24"/>
          <w:szCs w:val="24"/>
          <w:lang w:val="uk-UA" w:eastAsia="uk-UA"/>
        </w:rPr>
        <w:t xml:space="preserve"> може бути змінена</w:t>
      </w:r>
      <w:r w:rsidR="0006512D">
        <w:rPr>
          <w:rStyle w:val="13"/>
          <w:i/>
          <w:sz w:val="24"/>
          <w:szCs w:val="24"/>
          <w:lang w:val="uk-UA" w:eastAsia="uk-UA"/>
        </w:rPr>
        <w:t xml:space="preserve"> (таблиц</w:t>
      </w:r>
      <w:r w:rsidR="005A0AE6">
        <w:rPr>
          <w:rStyle w:val="13"/>
          <w:i/>
          <w:sz w:val="24"/>
          <w:szCs w:val="24"/>
          <w:lang w:val="uk-UA" w:eastAsia="uk-UA"/>
        </w:rPr>
        <w:t>і</w:t>
      </w:r>
      <w:r w:rsidR="0006512D">
        <w:rPr>
          <w:rStyle w:val="13"/>
          <w:i/>
          <w:sz w:val="24"/>
          <w:szCs w:val="24"/>
          <w:lang w:val="uk-UA" w:eastAsia="uk-UA"/>
        </w:rPr>
        <w:t xml:space="preserve"> 3</w:t>
      </w:r>
      <w:r w:rsidR="005A0AE6" w:rsidRPr="00547633">
        <w:rPr>
          <w:rStyle w:val="13"/>
          <w:i/>
          <w:sz w:val="24"/>
          <w:szCs w:val="24"/>
          <w:lang w:val="uk-UA" w:eastAsia="uk-UA"/>
        </w:rPr>
        <w:t xml:space="preserve">– </w:t>
      </w:r>
      <w:r w:rsidR="0006512D">
        <w:rPr>
          <w:rStyle w:val="13"/>
          <w:i/>
          <w:sz w:val="24"/>
          <w:szCs w:val="24"/>
          <w:lang w:val="uk-UA" w:eastAsia="uk-UA"/>
        </w:rPr>
        <w:t>6)</w:t>
      </w:r>
      <w:r w:rsidR="005A0AE6">
        <w:rPr>
          <w:rStyle w:val="13"/>
          <w:i/>
          <w:sz w:val="24"/>
          <w:szCs w:val="24"/>
          <w:lang w:val="uk-UA" w:eastAsia="uk-UA"/>
        </w:rPr>
        <w:t xml:space="preserve"> у</w:t>
      </w:r>
      <w:r w:rsidRPr="00547633">
        <w:rPr>
          <w:rStyle w:val="13"/>
          <w:i/>
          <w:sz w:val="24"/>
          <w:szCs w:val="24"/>
          <w:lang w:val="uk-UA" w:eastAsia="uk-UA"/>
        </w:rPr>
        <w:t xml:space="preserve"> зв’язку з</w:t>
      </w:r>
      <w:r w:rsidR="005A0AE6">
        <w:rPr>
          <w:rStyle w:val="13"/>
          <w:i/>
          <w:sz w:val="24"/>
          <w:szCs w:val="24"/>
          <w:lang w:val="uk-UA" w:eastAsia="uk-UA"/>
        </w:rPr>
        <w:t>і</w:t>
      </w:r>
      <w:r w:rsidRPr="00547633">
        <w:rPr>
          <w:rStyle w:val="13"/>
          <w:i/>
          <w:sz w:val="24"/>
          <w:szCs w:val="24"/>
          <w:lang w:val="uk-UA" w:eastAsia="uk-UA"/>
        </w:rPr>
        <w:t xml:space="preserve"> звільненням від сплати єдиного податку протягом одного календарного місяця на рік, на час відпустки, а також за період хвороби, підтвердженої копією листка непрацездатності, якщо вона триває тридцять і більше календарних днів </w:t>
      </w:r>
      <w:r w:rsidR="005A0AE6" w:rsidRPr="005A0AE6">
        <w:rPr>
          <w:rStyle w:val="13"/>
          <w:i/>
          <w:sz w:val="24"/>
          <w:szCs w:val="24"/>
          <w:lang w:val="uk-UA" w:eastAsia="uk-UA"/>
        </w:rPr>
        <w:t>[</w:t>
      </w:r>
      <w:r w:rsidRPr="00547633">
        <w:rPr>
          <w:rStyle w:val="13"/>
          <w:i/>
          <w:sz w:val="24"/>
          <w:szCs w:val="24"/>
          <w:lang w:val="uk-UA" w:eastAsia="uk-UA"/>
        </w:rPr>
        <w:t>п.295.5 статті 295 Кодексу (зі змінами та доповненнями)</w:t>
      </w:r>
      <w:r w:rsidR="005A0AE6" w:rsidRPr="005A0AE6">
        <w:rPr>
          <w:rStyle w:val="13"/>
          <w:i/>
          <w:sz w:val="24"/>
          <w:szCs w:val="24"/>
          <w:lang w:val="uk-UA" w:eastAsia="uk-UA"/>
        </w:rPr>
        <w:t>]</w:t>
      </w:r>
      <w:r w:rsidRPr="00547633">
        <w:rPr>
          <w:rStyle w:val="13"/>
          <w:i/>
          <w:sz w:val="24"/>
          <w:szCs w:val="24"/>
          <w:lang w:val="uk-UA" w:eastAsia="uk-UA"/>
        </w:rPr>
        <w:t xml:space="preserve">. </w:t>
      </w:r>
    </w:p>
    <w:p w:rsidR="00DF01CF" w:rsidRPr="00547633" w:rsidRDefault="00DF01CF" w:rsidP="00FF1B73">
      <w:pPr>
        <w:pStyle w:val="28"/>
        <w:spacing w:line="247" w:lineRule="auto"/>
        <w:ind w:firstLine="708"/>
        <w:jc w:val="both"/>
        <w:rPr>
          <w:i/>
          <w:color w:val="C00000"/>
          <w:sz w:val="24"/>
          <w:szCs w:val="24"/>
          <w:lang w:val="uk-UA"/>
        </w:rPr>
      </w:pPr>
    </w:p>
    <w:p w:rsidR="001F3364" w:rsidRPr="001C4027" w:rsidRDefault="001F3364" w:rsidP="001F3364">
      <w:pPr>
        <w:pStyle w:val="ae"/>
        <w:spacing w:line="230" w:lineRule="auto"/>
        <w:ind w:firstLine="720"/>
        <w:jc w:val="both"/>
        <w:rPr>
          <w:rStyle w:val="a7"/>
          <w:sz w:val="28"/>
          <w:szCs w:val="28"/>
          <w:lang w:val="uk-UA" w:eastAsia="uk-UA"/>
        </w:rPr>
      </w:pPr>
      <w:r w:rsidRPr="001C4027">
        <w:rPr>
          <w:rStyle w:val="a7"/>
          <w:sz w:val="28"/>
          <w:szCs w:val="28"/>
          <w:lang w:val="uk-UA" w:eastAsia="uk-UA"/>
        </w:rPr>
        <w:t xml:space="preserve">Із розрахунків видно, що досягнення цілей з найменшими витратами суб’єктів господарювання, громадян та органів місцевого самоврядування  можливе при встановленні </w:t>
      </w:r>
      <w:r>
        <w:rPr>
          <w:rStyle w:val="a7"/>
          <w:sz w:val="28"/>
          <w:szCs w:val="28"/>
          <w:lang w:val="uk-UA" w:eastAsia="uk-UA"/>
        </w:rPr>
        <w:t xml:space="preserve"> розміру ставок єдиного податку</w:t>
      </w:r>
      <w:r w:rsidRPr="001C4027">
        <w:rPr>
          <w:rStyle w:val="a7"/>
          <w:sz w:val="28"/>
          <w:szCs w:val="28"/>
          <w:lang w:val="uk-UA" w:eastAsia="uk-UA"/>
        </w:rPr>
        <w:t xml:space="preserve"> для платників </w:t>
      </w:r>
      <w:r w:rsidR="00AF3E11">
        <w:rPr>
          <w:rStyle w:val="a7"/>
          <w:sz w:val="28"/>
          <w:szCs w:val="28"/>
          <w:lang w:val="uk-UA" w:eastAsia="uk-UA"/>
        </w:rPr>
        <w:t xml:space="preserve"> </w:t>
      </w:r>
      <w:r w:rsidRPr="001C4027">
        <w:rPr>
          <w:rStyle w:val="a7"/>
          <w:sz w:val="28"/>
          <w:szCs w:val="28"/>
          <w:lang w:val="uk-UA" w:eastAsia="uk-UA"/>
        </w:rPr>
        <w:t>І</w:t>
      </w:r>
      <w:r w:rsidR="004A3219">
        <w:rPr>
          <w:rStyle w:val="a7"/>
          <w:sz w:val="28"/>
          <w:szCs w:val="28"/>
          <w:lang w:val="uk-UA" w:eastAsia="uk-UA"/>
        </w:rPr>
        <w:t xml:space="preserve"> групи</w:t>
      </w:r>
      <w:r w:rsidRPr="001C4027">
        <w:rPr>
          <w:rStyle w:val="a7"/>
          <w:sz w:val="28"/>
          <w:szCs w:val="28"/>
          <w:lang w:val="uk-UA" w:eastAsia="uk-UA"/>
        </w:rPr>
        <w:t xml:space="preserve"> </w:t>
      </w:r>
      <w:r w:rsidR="002974CA">
        <w:rPr>
          <w:rStyle w:val="a7"/>
          <w:sz w:val="28"/>
          <w:szCs w:val="28"/>
          <w:lang w:val="uk-UA" w:eastAsia="uk-UA"/>
        </w:rPr>
        <w:t xml:space="preserve"> –  8</w:t>
      </w:r>
      <w:r w:rsidR="00AF3E11">
        <w:rPr>
          <w:rStyle w:val="a7"/>
          <w:sz w:val="28"/>
          <w:szCs w:val="28"/>
          <w:lang w:val="uk-UA" w:eastAsia="uk-UA"/>
        </w:rPr>
        <w:t xml:space="preserve">%, </w:t>
      </w:r>
      <w:r w:rsidRPr="001C4027">
        <w:rPr>
          <w:rStyle w:val="a7"/>
          <w:sz w:val="28"/>
          <w:szCs w:val="28"/>
          <w:lang w:val="uk-UA" w:eastAsia="uk-UA"/>
        </w:rPr>
        <w:t xml:space="preserve"> ІІ груп</w:t>
      </w:r>
      <w:r w:rsidR="00AF3E11">
        <w:rPr>
          <w:rStyle w:val="a7"/>
          <w:sz w:val="28"/>
          <w:szCs w:val="28"/>
          <w:lang w:val="uk-UA" w:eastAsia="uk-UA"/>
        </w:rPr>
        <w:t xml:space="preserve">и – 17% </w:t>
      </w:r>
      <w:r w:rsidRPr="001C4027">
        <w:rPr>
          <w:rStyle w:val="a7"/>
          <w:sz w:val="28"/>
          <w:szCs w:val="28"/>
          <w:lang w:val="uk-UA" w:eastAsia="uk-UA"/>
        </w:rPr>
        <w:t xml:space="preserve"> </w:t>
      </w:r>
      <w:r>
        <w:rPr>
          <w:rStyle w:val="a7"/>
          <w:sz w:val="28"/>
          <w:szCs w:val="28"/>
          <w:lang w:val="uk-UA" w:eastAsia="uk-UA"/>
        </w:rPr>
        <w:t xml:space="preserve">(таблиці </w:t>
      </w:r>
      <w:r w:rsidR="00D82EA6">
        <w:rPr>
          <w:rStyle w:val="a7"/>
          <w:sz w:val="28"/>
          <w:szCs w:val="28"/>
          <w:lang w:val="uk-UA" w:eastAsia="uk-UA"/>
        </w:rPr>
        <w:t>3,</w:t>
      </w:r>
      <w:r w:rsidR="003D3A97">
        <w:rPr>
          <w:rStyle w:val="a7"/>
          <w:sz w:val="28"/>
          <w:szCs w:val="28"/>
          <w:lang w:val="uk-UA" w:eastAsia="uk-UA"/>
        </w:rPr>
        <w:t xml:space="preserve"> </w:t>
      </w:r>
      <w:r w:rsidR="00D82EA6">
        <w:rPr>
          <w:rStyle w:val="a7"/>
          <w:sz w:val="28"/>
          <w:szCs w:val="28"/>
          <w:lang w:val="uk-UA" w:eastAsia="uk-UA"/>
        </w:rPr>
        <w:t>4</w:t>
      </w:r>
      <w:r w:rsidRPr="001C4027">
        <w:rPr>
          <w:rStyle w:val="a7"/>
          <w:sz w:val="28"/>
          <w:szCs w:val="28"/>
          <w:lang w:val="uk-UA" w:eastAsia="uk-UA"/>
        </w:rPr>
        <w:t>).</w:t>
      </w:r>
    </w:p>
    <w:p w:rsidR="00FF1B73" w:rsidRDefault="00FF1B73" w:rsidP="00470E89">
      <w:pPr>
        <w:pStyle w:val="ae"/>
        <w:spacing w:line="230" w:lineRule="auto"/>
        <w:jc w:val="center"/>
        <w:rPr>
          <w:rStyle w:val="a7"/>
          <w:b/>
          <w:i/>
          <w:sz w:val="28"/>
          <w:szCs w:val="28"/>
          <w:lang w:val="uk-UA" w:eastAsia="uk-UA"/>
        </w:rPr>
      </w:pPr>
    </w:p>
    <w:p w:rsidR="00470E89" w:rsidRPr="00F51130" w:rsidRDefault="00C463D4" w:rsidP="00470E89">
      <w:pPr>
        <w:pStyle w:val="ae"/>
        <w:spacing w:line="230" w:lineRule="auto"/>
        <w:jc w:val="center"/>
        <w:rPr>
          <w:rStyle w:val="a7"/>
          <w:b/>
          <w:i/>
          <w:sz w:val="28"/>
          <w:szCs w:val="28"/>
          <w:lang w:val="uk-UA" w:eastAsia="uk-UA"/>
        </w:rPr>
      </w:pPr>
      <w:r w:rsidRPr="00F51130">
        <w:rPr>
          <w:rStyle w:val="a7"/>
          <w:b/>
          <w:i/>
          <w:sz w:val="28"/>
          <w:szCs w:val="28"/>
          <w:lang w:val="uk-UA" w:eastAsia="uk-UA"/>
        </w:rPr>
        <w:t xml:space="preserve">Оцінка впливу на сферу інтересів </w:t>
      </w:r>
    </w:p>
    <w:p w:rsidR="004A3219" w:rsidRPr="001C4027" w:rsidRDefault="00C463D4" w:rsidP="00553CE5">
      <w:pPr>
        <w:pStyle w:val="ae"/>
        <w:spacing w:line="230" w:lineRule="auto"/>
        <w:jc w:val="center"/>
        <w:rPr>
          <w:rStyle w:val="a7"/>
          <w:b/>
          <w:i/>
          <w:color w:val="000000"/>
          <w:sz w:val="28"/>
          <w:szCs w:val="28"/>
          <w:lang w:val="uk-UA" w:eastAsia="uk-UA"/>
        </w:rPr>
      </w:pPr>
      <w:r w:rsidRPr="001C4027">
        <w:rPr>
          <w:rStyle w:val="a7"/>
          <w:b/>
          <w:i/>
          <w:color w:val="000000"/>
          <w:sz w:val="28"/>
          <w:szCs w:val="28"/>
          <w:lang w:val="uk-UA" w:eastAsia="uk-UA"/>
        </w:rPr>
        <w:t>держави (органів місцевого самоврядування)</w:t>
      </w:r>
    </w:p>
    <w:p w:rsidR="00C463D4" w:rsidRDefault="001F3364" w:rsidP="00470E89">
      <w:pPr>
        <w:pStyle w:val="ae"/>
        <w:spacing w:line="230" w:lineRule="auto"/>
        <w:jc w:val="right"/>
        <w:rPr>
          <w:rStyle w:val="a7"/>
          <w:i/>
          <w:color w:val="000000"/>
          <w:sz w:val="24"/>
          <w:szCs w:val="24"/>
          <w:lang w:val="uk-UA" w:eastAsia="uk-UA"/>
        </w:rPr>
      </w:pPr>
      <w:r>
        <w:rPr>
          <w:rStyle w:val="a7"/>
          <w:i/>
          <w:color w:val="000000"/>
          <w:sz w:val="24"/>
          <w:szCs w:val="24"/>
          <w:lang w:val="uk-UA" w:eastAsia="uk-UA"/>
        </w:rPr>
        <w:t xml:space="preserve">Таблиця </w:t>
      </w:r>
      <w:r w:rsidR="00B804DE">
        <w:rPr>
          <w:rStyle w:val="a7"/>
          <w:i/>
          <w:color w:val="000000"/>
          <w:sz w:val="24"/>
          <w:szCs w:val="24"/>
          <w:lang w:val="uk-UA" w:eastAsia="uk-UA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1"/>
        <w:gridCol w:w="3370"/>
      </w:tblGrid>
      <w:tr w:rsidR="00C463D4" w:rsidRPr="001C4027" w:rsidTr="00470E89">
        <w:tc>
          <w:tcPr>
            <w:tcW w:w="2376" w:type="dxa"/>
            <w:shd w:val="clear" w:color="auto" w:fill="auto"/>
          </w:tcPr>
          <w:p w:rsidR="00C463D4" w:rsidRPr="001C4027" w:rsidRDefault="00C463D4" w:rsidP="00826652">
            <w:pPr>
              <w:pStyle w:val="ae"/>
              <w:jc w:val="center"/>
              <w:rPr>
                <w:rStyle w:val="a7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1C4027">
              <w:rPr>
                <w:rStyle w:val="a7"/>
                <w:b/>
                <w:i/>
                <w:color w:val="000000"/>
                <w:sz w:val="24"/>
                <w:szCs w:val="24"/>
                <w:lang w:val="uk-UA" w:eastAsia="uk-UA"/>
              </w:rPr>
              <w:t>Вид альтернативи</w:t>
            </w:r>
          </w:p>
        </w:tc>
        <w:tc>
          <w:tcPr>
            <w:tcW w:w="4111" w:type="dxa"/>
            <w:shd w:val="clear" w:color="auto" w:fill="auto"/>
          </w:tcPr>
          <w:p w:rsidR="00C463D4" w:rsidRPr="001C4027" w:rsidRDefault="00C463D4" w:rsidP="00826652">
            <w:pPr>
              <w:pStyle w:val="ae"/>
              <w:jc w:val="center"/>
              <w:rPr>
                <w:rStyle w:val="a7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1C4027">
              <w:rPr>
                <w:rStyle w:val="a7"/>
                <w:b/>
                <w:i/>
                <w:color w:val="000000"/>
                <w:sz w:val="24"/>
                <w:szCs w:val="24"/>
                <w:lang w:val="uk-UA" w:eastAsia="uk-UA"/>
              </w:rPr>
              <w:t>Вигоди</w:t>
            </w:r>
          </w:p>
        </w:tc>
        <w:tc>
          <w:tcPr>
            <w:tcW w:w="3370" w:type="dxa"/>
            <w:shd w:val="clear" w:color="auto" w:fill="auto"/>
          </w:tcPr>
          <w:p w:rsidR="00C463D4" w:rsidRPr="001C4027" w:rsidRDefault="00C463D4" w:rsidP="00826652">
            <w:pPr>
              <w:pStyle w:val="ae"/>
              <w:jc w:val="center"/>
              <w:rPr>
                <w:rStyle w:val="a7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1C4027">
              <w:rPr>
                <w:rStyle w:val="a7"/>
                <w:b/>
                <w:i/>
                <w:color w:val="000000"/>
                <w:sz w:val="24"/>
                <w:szCs w:val="24"/>
                <w:lang w:val="uk-UA" w:eastAsia="uk-UA"/>
              </w:rPr>
              <w:t>Витрати</w:t>
            </w:r>
          </w:p>
        </w:tc>
      </w:tr>
      <w:tr w:rsidR="00C463D4" w:rsidRPr="001C4027" w:rsidTr="00470E89">
        <w:tc>
          <w:tcPr>
            <w:tcW w:w="2376" w:type="dxa"/>
            <w:shd w:val="clear" w:color="auto" w:fill="auto"/>
          </w:tcPr>
          <w:p w:rsidR="00C463D4" w:rsidRPr="001C4027" w:rsidRDefault="00C463D4" w:rsidP="00826652">
            <w:pPr>
              <w:pStyle w:val="ae"/>
              <w:jc w:val="center"/>
              <w:rPr>
                <w:rStyle w:val="a7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1C4027">
              <w:rPr>
                <w:rStyle w:val="a7"/>
                <w:b/>
                <w:i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C463D4" w:rsidRPr="001C4027" w:rsidRDefault="00C463D4" w:rsidP="00826652">
            <w:pPr>
              <w:pStyle w:val="ae"/>
              <w:jc w:val="center"/>
              <w:rPr>
                <w:rStyle w:val="a7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1C4027">
              <w:rPr>
                <w:rStyle w:val="a7"/>
                <w:b/>
                <w:i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370" w:type="dxa"/>
            <w:shd w:val="clear" w:color="auto" w:fill="auto"/>
          </w:tcPr>
          <w:p w:rsidR="00C463D4" w:rsidRPr="001C4027" w:rsidRDefault="00C463D4" w:rsidP="00826652">
            <w:pPr>
              <w:pStyle w:val="ae"/>
              <w:jc w:val="center"/>
              <w:rPr>
                <w:rStyle w:val="a7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1C4027">
              <w:rPr>
                <w:rStyle w:val="a7"/>
                <w:b/>
                <w:i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</w:tr>
      <w:tr w:rsidR="003D3A97" w:rsidRPr="001C4027" w:rsidTr="00553CE5">
        <w:trPr>
          <w:trHeight w:val="90"/>
        </w:trPr>
        <w:tc>
          <w:tcPr>
            <w:tcW w:w="2376" w:type="dxa"/>
            <w:shd w:val="clear" w:color="auto" w:fill="auto"/>
          </w:tcPr>
          <w:p w:rsidR="003D3A97" w:rsidRPr="001C4027" w:rsidRDefault="003D3A97" w:rsidP="004A3219">
            <w:pPr>
              <w:pStyle w:val="ae"/>
              <w:jc w:val="both"/>
              <w:rPr>
                <w:rStyle w:val="a7"/>
                <w:color w:val="000000"/>
                <w:sz w:val="24"/>
                <w:szCs w:val="24"/>
                <w:lang w:val="uk-UA" w:eastAsia="uk-UA"/>
              </w:rPr>
            </w:pPr>
            <w:r w:rsidRPr="001C4027">
              <w:rPr>
                <w:rStyle w:val="a7"/>
                <w:color w:val="000000"/>
                <w:sz w:val="24"/>
                <w:szCs w:val="24"/>
                <w:lang w:val="uk-UA" w:eastAsia="uk-UA"/>
              </w:rPr>
              <w:t>Альтернатива 1</w:t>
            </w:r>
          </w:p>
        </w:tc>
        <w:tc>
          <w:tcPr>
            <w:tcW w:w="4111" w:type="dxa"/>
            <w:shd w:val="clear" w:color="auto" w:fill="auto"/>
          </w:tcPr>
          <w:p w:rsidR="003D3A97" w:rsidRPr="001C4027" w:rsidRDefault="003D3A97" w:rsidP="004A3219">
            <w:pPr>
              <w:pStyle w:val="ae"/>
              <w:jc w:val="both"/>
              <w:rPr>
                <w:rStyle w:val="a7"/>
                <w:color w:val="FF0000"/>
                <w:sz w:val="24"/>
                <w:szCs w:val="24"/>
                <w:lang w:val="uk-UA" w:eastAsia="uk-UA"/>
              </w:rPr>
            </w:pPr>
            <w:r w:rsidRPr="001C4027">
              <w:rPr>
                <w:rStyle w:val="a7"/>
                <w:color w:val="000000"/>
                <w:sz w:val="24"/>
                <w:szCs w:val="24"/>
                <w:lang w:val="uk-UA" w:eastAsia="uk-UA"/>
              </w:rPr>
              <w:t>Відсутні</w:t>
            </w:r>
          </w:p>
        </w:tc>
        <w:tc>
          <w:tcPr>
            <w:tcW w:w="3370" w:type="dxa"/>
            <w:shd w:val="clear" w:color="auto" w:fill="auto"/>
          </w:tcPr>
          <w:p w:rsidR="003D3A97" w:rsidRPr="00DF01CF" w:rsidRDefault="003D3A97" w:rsidP="004A321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01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Відсутні. </w:t>
            </w:r>
          </w:p>
          <w:p w:rsidR="003D3A97" w:rsidRPr="00DF01CF" w:rsidRDefault="003D3A97" w:rsidP="00DF01CF">
            <w:pPr>
              <w:pStyle w:val="ae"/>
              <w:jc w:val="both"/>
              <w:rPr>
                <w:rStyle w:val="a7"/>
                <w:i/>
                <w:sz w:val="24"/>
                <w:szCs w:val="24"/>
                <w:lang w:val="uk-UA" w:eastAsia="uk-UA"/>
              </w:rPr>
            </w:pPr>
            <w:r w:rsidRPr="00DF01CF">
              <w:rPr>
                <w:rStyle w:val="a7"/>
                <w:sz w:val="24"/>
                <w:szCs w:val="24"/>
                <w:lang w:val="uk-UA"/>
              </w:rPr>
              <w:t xml:space="preserve">Втрати </w:t>
            </w:r>
            <w:r w:rsidR="00F51130" w:rsidRPr="00DF01CF">
              <w:rPr>
                <w:rStyle w:val="13"/>
                <w:sz w:val="24"/>
                <w:szCs w:val="24"/>
                <w:lang w:val="uk-UA"/>
              </w:rPr>
              <w:t xml:space="preserve">зведеного бюджету </w:t>
            </w:r>
            <w:r w:rsidR="00B737B8" w:rsidRPr="00DF01CF">
              <w:rPr>
                <w:rStyle w:val="13"/>
                <w:sz w:val="24"/>
                <w:szCs w:val="24"/>
                <w:lang w:val="uk-UA"/>
              </w:rPr>
              <w:t xml:space="preserve">Криворізької </w:t>
            </w:r>
            <w:r w:rsidR="00F51130" w:rsidRPr="00DF01CF">
              <w:rPr>
                <w:rStyle w:val="13"/>
                <w:sz w:val="24"/>
                <w:szCs w:val="24"/>
                <w:lang w:val="uk-UA"/>
              </w:rPr>
              <w:t xml:space="preserve">міської </w:t>
            </w:r>
            <w:proofErr w:type="spellStart"/>
            <w:r w:rsidR="00F51130" w:rsidRPr="00DF01CF">
              <w:rPr>
                <w:rStyle w:val="13"/>
                <w:sz w:val="24"/>
                <w:szCs w:val="24"/>
                <w:lang w:val="uk-UA"/>
              </w:rPr>
              <w:t>терито</w:t>
            </w:r>
            <w:r w:rsidR="00DF01CF">
              <w:rPr>
                <w:rStyle w:val="13"/>
                <w:sz w:val="24"/>
                <w:szCs w:val="24"/>
                <w:lang w:val="uk-UA"/>
              </w:rPr>
              <w:t>-</w:t>
            </w:r>
            <w:r w:rsidR="00F51130" w:rsidRPr="00DF01CF">
              <w:rPr>
                <w:rStyle w:val="13"/>
                <w:sz w:val="24"/>
                <w:szCs w:val="24"/>
                <w:lang w:val="uk-UA"/>
              </w:rPr>
              <w:t>ріальної</w:t>
            </w:r>
            <w:proofErr w:type="spellEnd"/>
            <w:r w:rsidR="00F51130" w:rsidRPr="00DF01CF">
              <w:rPr>
                <w:rStyle w:val="13"/>
                <w:sz w:val="24"/>
                <w:szCs w:val="24"/>
                <w:lang w:val="uk-UA"/>
              </w:rPr>
              <w:t xml:space="preserve"> громади</w:t>
            </w:r>
            <w:r w:rsidR="00F51130" w:rsidRPr="00DF01CF">
              <w:rPr>
                <w:sz w:val="24"/>
                <w:szCs w:val="24"/>
                <w:lang w:val="uk-UA"/>
              </w:rPr>
              <w:t xml:space="preserve"> </w:t>
            </w:r>
            <w:r w:rsidRPr="00DF01CF">
              <w:rPr>
                <w:rStyle w:val="a7"/>
                <w:sz w:val="24"/>
                <w:szCs w:val="24"/>
                <w:lang w:val="uk-UA"/>
              </w:rPr>
              <w:t>на вико</w:t>
            </w:r>
            <w:r w:rsidR="00DF01CF">
              <w:rPr>
                <w:rStyle w:val="a7"/>
                <w:sz w:val="24"/>
                <w:szCs w:val="24"/>
                <w:lang w:val="uk-UA"/>
              </w:rPr>
              <w:t>-</w:t>
            </w:r>
            <w:proofErr w:type="spellStart"/>
            <w:r w:rsidRPr="00DF01CF">
              <w:rPr>
                <w:rStyle w:val="a7"/>
                <w:sz w:val="24"/>
                <w:szCs w:val="24"/>
                <w:lang w:val="uk-UA"/>
              </w:rPr>
              <w:t>нання</w:t>
            </w:r>
            <w:proofErr w:type="spellEnd"/>
            <w:r w:rsidRPr="00DF01CF">
              <w:rPr>
                <w:rStyle w:val="a7"/>
                <w:sz w:val="24"/>
                <w:szCs w:val="24"/>
                <w:lang w:val="uk-UA"/>
              </w:rPr>
              <w:t xml:space="preserve">    цільових    програм: соціальних, економічних, еко</w:t>
            </w:r>
            <w:r w:rsidR="00DF01CF">
              <w:rPr>
                <w:rStyle w:val="a7"/>
                <w:sz w:val="24"/>
                <w:szCs w:val="24"/>
                <w:lang w:val="uk-UA"/>
              </w:rPr>
              <w:t>-</w:t>
            </w:r>
            <w:r w:rsidRPr="00DF01CF">
              <w:rPr>
                <w:rStyle w:val="a7"/>
                <w:sz w:val="24"/>
                <w:szCs w:val="24"/>
                <w:lang w:val="uk-UA"/>
              </w:rPr>
              <w:t>логічних,</w:t>
            </w:r>
            <w:r w:rsidR="00DF01CF">
              <w:rPr>
                <w:rStyle w:val="a7"/>
                <w:sz w:val="24"/>
                <w:szCs w:val="24"/>
                <w:lang w:val="uk-UA"/>
              </w:rPr>
              <w:t xml:space="preserve"> </w:t>
            </w:r>
            <w:r w:rsidRPr="00DF01CF">
              <w:rPr>
                <w:rStyle w:val="a7"/>
                <w:sz w:val="24"/>
                <w:szCs w:val="24"/>
                <w:lang w:val="uk-UA"/>
              </w:rPr>
              <w:t xml:space="preserve"> розвитку </w:t>
            </w:r>
            <w:r w:rsidR="00DF01CF">
              <w:rPr>
                <w:rStyle w:val="a7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F01CF">
              <w:rPr>
                <w:rStyle w:val="a7"/>
                <w:sz w:val="24"/>
                <w:szCs w:val="24"/>
                <w:lang w:val="uk-UA"/>
              </w:rPr>
              <w:t>підприєм</w:t>
            </w:r>
            <w:proofErr w:type="spellEnd"/>
            <w:r w:rsidR="00DF01CF">
              <w:rPr>
                <w:rStyle w:val="a7"/>
                <w:sz w:val="24"/>
                <w:szCs w:val="24"/>
                <w:lang w:val="uk-UA"/>
              </w:rPr>
              <w:t>-</w:t>
            </w:r>
            <w:r w:rsidRPr="00DF01CF">
              <w:rPr>
                <w:rStyle w:val="a7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DF01CF" w:rsidRPr="001C4027" w:rsidTr="00DF01CF">
        <w:trPr>
          <w:trHeight w:val="90"/>
        </w:trPr>
        <w:tc>
          <w:tcPr>
            <w:tcW w:w="2376" w:type="dxa"/>
            <w:shd w:val="clear" w:color="auto" w:fill="auto"/>
          </w:tcPr>
          <w:p w:rsidR="00DF01CF" w:rsidRPr="00DF01CF" w:rsidRDefault="00DF01CF" w:rsidP="00DF01CF">
            <w:pPr>
              <w:pStyle w:val="ae"/>
              <w:spacing w:line="228" w:lineRule="auto"/>
              <w:jc w:val="center"/>
              <w:rPr>
                <w:rStyle w:val="a7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Style w:val="a7"/>
                <w:b/>
                <w:i/>
                <w:color w:val="000000"/>
                <w:sz w:val="24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4111" w:type="dxa"/>
            <w:shd w:val="clear" w:color="auto" w:fill="auto"/>
          </w:tcPr>
          <w:p w:rsidR="00DF01CF" w:rsidRPr="00DF01CF" w:rsidRDefault="00DF01CF" w:rsidP="00DF01CF">
            <w:pPr>
              <w:pStyle w:val="ae"/>
              <w:spacing w:line="228" w:lineRule="auto"/>
              <w:jc w:val="center"/>
              <w:rPr>
                <w:rStyle w:val="a7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Style w:val="a7"/>
                <w:b/>
                <w:i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370" w:type="dxa"/>
            <w:shd w:val="clear" w:color="auto" w:fill="auto"/>
          </w:tcPr>
          <w:p w:rsidR="00DF01CF" w:rsidRPr="00DF01CF" w:rsidRDefault="00DF01CF" w:rsidP="00DF01CF">
            <w:pPr>
              <w:pStyle w:val="ae"/>
              <w:spacing w:line="228" w:lineRule="auto"/>
              <w:jc w:val="center"/>
              <w:rPr>
                <w:rStyle w:val="a7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Style w:val="a7"/>
                <w:b/>
                <w:i/>
                <w:sz w:val="24"/>
                <w:szCs w:val="24"/>
                <w:lang w:val="uk-UA" w:eastAsia="uk-UA"/>
              </w:rPr>
              <w:t>3</w:t>
            </w:r>
          </w:p>
        </w:tc>
      </w:tr>
      <w:tr w:rsidR="00DF01CF" w:rsidRPr="001C4027" w:rsidTr="00DF01CF">
        <w:trPr>
          <w:trHeight w:val="90"/>
        </w:trPr>
        <w:tc>
          <w:tcPr>
            <w:tcW w:w="2376" w:type="dxa"/>
            <w:shd w:val="clear" w:color="auto" w:fill="auto"/>
          </w:tcPr>
          <w:p w:rsidR="00DF01CF" w:rsidRPr="001C4027" w:rsidRDefault="00DF01CF" w:rsidP="005F57F2">
            <w:pPr>
              <w:pStyle w:val="ae"/>
              <w:jc w:val="both"/>
              <w:rPr>
                <w:rStyle w:val="a7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111" w:type="dxa"/>
            <w:shd w:val="clear" w:color="auto" w:fill="auto"/>
          </w:tcPr>
          <w:p w:rsidR="00DF01CF" w:rsidRPr="00DF01CF" w:rsidRDefault="00DF01CF" w:rsidP="005F57F2">
            <w:pPr>
              <w:pStyle w:val="ae"/>
              <w:jc w:val="both"/>
              <w:rPr>
                <w:rStyle w:val="a7"/>
                <w:sz w:val="24"/>
                <w:szCs w:val="24"/>
                <w:lang w:val="uk-UA" w:eastAsia="uk-UA"/>
              </w:rPr>
            </w:pPr>
          </w:p>
        </w:tc>
        <w:tc>
          <w:tcPr>
            <w:tcW w:w="3370" w:type="dxa"/>
            <w:shd w:val="clear" w:color="auto" w:fill="auto"/>
          </w:tcPr>
          <w:p w:rsidR="00DF01CF" w:rsidRPr="00010D26" w:rsidRDefault="00DF01CF" w:rsidP="005F57F2">
            <w:pPr>
              <w:pStyle w:val="ae"/>
              <w:jc w:val="both"/>
              <w:rPr>
                <w:rStyle w:val="a7"/>
                <w:sz w:val="24"/>
                <w:szCs w:val="24"/>
                <w:lang w:val="uk-UA" w:eastAsia="uk-UA"/>
              </w:rPr>
            </w:pPr>
            <w:proofErr w:type="spellStart"/>
            <w:r w:rsidRPr="00DF01CF">
              <w:rPr>
                <w:rStyle w:val="a7"/>
                <w:sz w:val="24"/>
                <w:szCs w:val="24"/>
                <w:lang w:val="uk-UA"/>
              </w:rPr>
              <w:t>ництва</w:t>
            </w:r>
            <w:proofErr w:type="spellEnd"/>
            <w:r w:rsidRPr="00DF01CF">
              <w:rPr>
                <w:rStyle w:val="a7"/>
                <w:sz w:val="24"/>
                <w:szCs w:val="24"/>
                <w:lang w:val="uk-UA"/>
              </w:rPr>
              <w:t xml:space="preserve">, електронного </w:t>
            </w:r>
            <w:proofErr w:type="spellStart"/>
            <w:r w:rsidRPr="00DF01CF">
              <w:rPr>
                <w:rStyle w:val="a7"/>
                <w:sz w:val="24"/>
                <w:szCs w:val="24"/>
                <w:lang w:val="uk-UA"/>
              </w:rPr>
              <w:t>вряду</w:t>
            </w:r>
            <w:r>
              <w:rPr>
                <w:rStyle w:val="a7"/>
                <w:sz w:val="24"/>
                <w:szCs w:val="24"/>
                <w:lang w:val="uk-UA"/>
              </w:rPr>
              <w:t>-</w:t>
            </w:r>
            <w:r w:rsidRPr="00DF01CF">
              <w:rPr>
                <w:rStyle w:val="a7"/>
                <w:sz w:val="24"/>
                <w:szCs w:val="24"/>
                <w:lang w:val="uk-UA"/>
              </w:rPr>
              <w:t>вання</w:t>
            </w:r>
            <w:proofErr w:type="spellEnd"/>
            <w:r w:rsidRPr="00DF01CF">
              <w:rPr>
                <w:rStyle w:val="a7"/>
                <w:sz w:val="24"/>
                <w:szCs w:val="24"/>
                <w:lang w:val="uk-UA"/>
              </w:rPr>
              <w:t xml:space="preserve">, у сфері </w:t>
            </w:r>
            <w:proofErr w:type="spellStart"/>
            <w:r w:rsidRPr="00DF01CF">
              <w:rPr>
                <w:rStyle w:val="a7"/>
                <w:sz w:val="24"/>
                <w:szCs w:val="24"/>
                <w:lang w:val="uk-UA"/>
              </w:rPr>
              <w:t>адміністратив</w:t>
            </w:r>
            <w:proofErr w:type="spellEnd"/>
            <w:r>
              <w:rPr>
                <w:rStyle w:val="a7"/>
                <w:sz w:val="24"/>
                <w:szCs w:val="24"/>
                <w:lang w:val="uk-UA"/>
              </w:rPr>
              <w:t>-</w:t>
            </w:r>
            <w:r w:rsidRPr="00DF01CF">
              <w:rPr>
                <w:rStyle w:val="a7"/>
                <w:sz w:val="24"/>
                <w:szCs w:val="24"/>
                <w:lang w:val="uk-UA"/>
              </w:rPr>
              <w:t xml:space="preserve">них послуг тощо, </w:t>
            </w:r>
            <w:proofErr w:type="spellStart"/>
            <w:r w:rsidRPr="00DF01CF">
              <w:rPr>
                <w:rStyle w:val="a7"/>
                <w:sz w:val="24"/>
                <w:szCs w:val="24"/>
                <w:lang w:val="uk-UA"/>
              </w:rPr>
              <w:t>фінансу</w:t>
            </w:r>
            <w:r>
              <w:rPr>
                <w:rStyle w:val="a7"/>
                <w:sz w:val="24"/>
                <w:szCs w:val="24"/>
                <w:lang w:val="uk-UA"/>
              </w:rPr>
              <w:t>-</w:t>
            </w:r>
            <w:r w:rsidRPr="00DF01CF">
              <w:rPr>
                <w:rStyle w:val="a7"/>
                <w:sz w:val="24"/>
                <w:szCs w:val="24"/>
                <w:lang w:val="uk-UA"/>
              </w:rPr>
              <w:t>вання</w:t>
            </w:r>
            <w:proofErr w:type="spellEnd"/>
            <w:r w:rsidRPr="00DF01CF">
              <w:rPr>
                <w:rStyle w:val="a7"/>
                <w:sz w:val="24"/>
                <w:szCs w:val="24"/>
                <w:lang w:val="uk-UA"/>
              </w:rPr>
              <w:t xml:space="preserve"> бюджетної сфери в галузях освіти, охорони </w:t>
            </w:r>
            <w:proofErr w:type="spellStart"/>
            <w:r w:rsidRPr="00DF01CF">
              <w:rPr>
                <w:rStyle w:val="a7"/>
                <w:sz w:val="24"/>
                <w:szCs w:val="24"/>
                <w:lang w:val="uk-UA"/>
              </w:rPr>
              <w:t>здо</w:t>
            </w:r>
            <w:r>
              <w:rPr>
                <w:rStyle w:val="a7"/>
                <w:sz w:val="24"/>
                <w:szCs w:val="24"/>
                <w:lang w:val="uk-UA"/>
              </w:rPr>
              <w:t>-</w:t>
            </w:r>
            <w:r w:rsidRPr="00DF01CF">
              <w:rPr>
                <w:rStyle w:val="a7"/>
                <w:sz w:val="24"/>
                <w:szCs w:val="24"/>
                <w:lang w:val="uk-UA"/>
              </w:rPr>
              <w:t>ров’я</w:t>
            </w:r>
            <w:proofErr w:type="spellEnd"/>
            <w:r w:rsidRPr="00DF01CF">
              <w:rPr>
                <w:rStyle w:val="a7"/>
                <w:sz w:val="24"/>
                <w:szCs w:val="24"/>
                <w:lang w:val="uk-UA"/>
              </w:rPr>
              <w:t>, соціального захисту, житлово-комунального та до</w:t>
            </w:r>
            <w:r w:rsidR="005F57F2">
              <w:rPr>
                <w:rStyle w:val="a7"/>
                <w:sz w:val="24"/>
                <w:szCs w:val="24"/>
                <w:lang w:val="uk-UA"/>
              </w:rPr>
              <w:t>-</w:t>
            </w:r>
            <w:proofErr w:type="spellStart"/>
            <w:r w:rsidRPr="00DF01CF">
              <w:rPr>
                <w:rStyle w:val="a7"/>
                <w:sz w:val="24"/>
                <w:szCs w:val="24"/>
                <w:lang w:val="uk-UA"/>
              </w:rPr>
              <w:t>рожнього</w:t>
            </w:r>
            <w:proofErr w:type="spellEnd"/>
            <w:r w:rsidRPr="00DF01CF">
              <w:rPr>
                <w:rStyle w:val="a7"/>
                <w:sz w:val="24"/>
                <w:szCs w:val="24"/>
                <w:lang w:val="uk-UA"/>
              </w:rPr>
              <w:t xml:space="preserve"> </w:t>
            </w:r>
            <w:r>
              <w:rPr>
                <w:rStyle w:val="a7"/>
                <w:sz w:val="24"/>
                <w:szCs w:val="24"/>
                <w:lang w:val="uk-UA"/>
              </w:rPr>
              <w:t>господ</w:t>
            </w:r>
            <w:r w:rsidR="005A0AE6">
              <w:rPr>
                <w:rStyle w:val="a7"/>
                <w:sz w:val="24"/>
                <w:szCs w:val="24"/>
                <w:lang w:val="uk-UA"/>
              </w:rPr>
              <w:t>арст</w:t>
            </w:r>
            <w:r w:rsidRPr="00DF01CF">
              <w:rPr>
                <w:rStyle w:val="a7"/>
                <w:sz w:val="24"/>
                <w:szCs w:val="24"/>
                <w:lang w:val="uk-UA"/>
              </w:rPr>
              <w:t>ва, транс</w:t>
            </w:r>
            <w:r w:rsidR="005F57F2" w:rsidRPr="005F57F2">
              <w:rPr>
                <w:rStyle w:val="a7"/>
                <w:spacing w:val="-20"/>
                <w:sz w:val="24"/>
                <w:szCs w:val="24"/>
                <w:lang w:val="uk-UA"/>
              </w:rPr>
              <w:t>-</w:t>
            </w:r>
            <w:r w:rsidRPr="00DF01CF">
              <w:rPr>
                <w:rStyle w:val="a7"/>
                <w:sz w:val="24"/>
                <w:szCs w:val="24"/>
                <w:lang w:val="uk-UA"/>
              </w:rPr>
              <w:t xml:space="preserve">порту тощо (описані в розділі І) на прогнозованому рівні </w:t>
            </w:r>
            <w:r w:rsidRPr="00DF01CF">
              <w:rPr>
                <w:rStyle w:val="a7"/>
                <w:sz w:val="24"/>
                <w:szCs w:val="24"/>
                <w:lang w:val="uk-UA" w:eastAsia="uk-UA"/>
              </w:rPr>
              <w:t xml:space="preserve">від сплати єдиного податку </w:t>
            </w:r>
            <w:r>
              <w:rPr>
                <w:rStyle w:val="a7"/>
                <w:sz w:val="24"/>
                <w:szCs w:val="24"/>
                <w:lang w:val="uk-UA" w:eastAsia="uk-UA"/>
              </w:rPr>
              <w:t>в</w:t>
            </w:r>
            <w:r w:rsidRPr="00DF01CF">
              <w:rPr>
                <w:rStyle w:val="a7"/>
                <w:sz w:val="24"/>
                <w:szCs w:val="24"/>
                <w:lang w:val="uk-UA" w:eastAsia="uk-UA"/>
              </w:rPr>
              <w:t xml:space="preserve"> пер</w:t>
            </w:r>
            <w:r w:rsidR="005F57F2">
              <w:rPr>
                <w:rStyle w:val="a7"/>
                <w:sz w:val="24"/>
                <w:szCs w:val="24"/>
                <w:lang w:val="uk-UA" w:eastAsia="uk-UA"/>
              </w:rPr>
              <w:t>-</w:t>
            </w:r>
            <w:r w:rsidRPr="00DF01CF">
              <w:rPr>
                <w:rStyle w:val="a7"/>
                <w:sz w:val="24"/>
                <w:szCs w:val="24"/>
                <w:lang w:val="uk-UA" w:eastAsia="uk-UA"/>
              </w:rPr>
              <w:t>ший рік регулювання можуть складати 104,86</w:t>
            </w:r>
            <w:r>
              <w:rPr>
                <w:rStyle w:val="a7"/>
                <w:sz w:val="24"/>
                <w:szCs w:val="24"/>
                <w:lang w:val="uk-UA" w:eastAsia="uk-UA"/>
              </w:rPr>
              <w:t xml:space="preserve"> млн грн</w:t>
            </w:r>
          </w:p>
        </w:tc>
      </w:tr>
      <w:tr w:rsidR="00C463D4" w:rsidRPr="001C4027" w:rsidTr="008C4F54">
        <w:trPr>
          <w:trHeight w:val="982"/>
        </w:trPr>
        <w:tc>
          <w:tcPr>
            <w:tcW w:w="2376" w:type="dxa"/>
            <w:shd w:val="clear" w:color="auto" w:fill="auto"/>
          </w:tcPr>
          <w:p w:rsidR="00C463D4" w:rsidRPr="001C4027" w:rsidRDefault="00C463D4" w:rsidP="005F57F2">
            <w:pPr>
              <w:pStyle w:val="ae"/>
              <w:jc w:val="both"/>
              <w:rPr>
                <w:rStyle w:val="a7"/>
                <w:color w:val="000000"/>
                <w:sz w:val="24"/>
                <w:szCs w:val="24"/>
                <w:lang w:val="uk-UA" w:eastAsia="uk-UA"/>
              </w:rPr>
            </w:pPr>
            <w:r w:rsidRPr="001C4027">
              <w:rPr>
                <w:rStyle w:val="a7"/>
                <w:color w:val="000000"/>
                <w:sz w:val="24"/>
                <w:szCs w:val="24"/>
                <w:lang w:val="uk-UA" w:eastAsia="uk-UA"/>
              </w:rPr>
              <w:t>Альтернатива 2</w:t>
            </w:r>
          </w:p>
        </w:tc>
        <w:tc>
          <w:tcPr>
            <w:tcW w:w="4111" w:type="dxa"/>
            <w:shd w:val="clear" w:color="auto" w:fill="auto"/>
          </w:tcPr>
          <w:p w:rsidR="00C463D4" w:rsidRPr="00DF01CF" w:rsidRDefault="00AF3E11" w:rsidP="005F57F2">
            <w:pPr>
              <w:pStyle w:val="ae"/>
              <w:jc w:val="both"/>
              <w:rPr>
                <w:rStyle w:val="a7"/>
                <w:sz w:val="24"/>
                <w:szCs w:val="24"/>
                <w:lang w:val="uk-UA"/>
              </w:rPr>
            </w:pPr>
            <w:r w:rsidRPr="00DF01CF">
              <w:rPr>
                <w:rStyle w:val="a7"/>
                <w:sz w:val="24"/>
                <w:szCs w:val="24"/>
                <w:lang w:val="uk-UA" w:eastAsia="uk-UA"/>
              </w:rPr>
              <w:t xml:space="preserve">Виконання вимог Кодексу та </w:t>
            </w:r>
            <w:r w:rsidR="003F2A55" w:rsidRPr="00DF01CF">
              <w:rPr>
                <w:rStyle w:val="a7"/>
                <w:sz w:val="24"/>
                <w:szCs w:val="24"/>
                <w:lang w:val="uk-UA" w:eastAsia="uk-UA"/>
              </w:rPr>
              <w:t xml:space="preserve"> забезпечення максимальних </w:t>
            </w:r>
            <w:proofErr w:type="spellStart"/>
            <w:r w:rsidR="004A3219" w:rsidRPr="00DF01CF">
              <w:rPr>
                <w:rStyle w:val="a7"/>
                <w:sz w:val="24"/>
                <w:szCs w:val="24"/>
                <w:lang w:val="uk-UA" w:eastAsia="uk-UA"/>
              </w:rPr>
              <w:t>надхо</w:t>
            </w:r>
            <w:r w:rsidRPr="00DF01CF">
              <w:rPr>
                <w:rStyle w:val="a7"/>
                <w:sz w:val="24"/>
                <w:szCs w:val="24"/>
                <w:lang w:val="uk-UA" w:eastAsia="uk-UA"/>
              </w:rPr>
              <w:t>-</w:t>
            </w:r>
            <w:r w:rsidR="004A3219" w:rsidRPr="00DF01CF">
              <w:rPr>
                <w:rStyle w:val="a7"/>
                <w:sz w:val="24"/>
                <w:szCs w:val="24"/>
                <w:lang w:val="uk-UA" w:eastAsia="uk-UA"/>
              </w:rPr>
              <w:t>д</w:t>
            </w:r>
            <w:r w:rsidR="003F2A55" w:rsidRPr="00DF01CF">
              <w:rPr>
                <w:rStyle w:val="a7"/>
                <w:sz w:val="24"/>
                <w:szCs w:val="24"/>
                <w:lang w:val="uk-UA" w:eastAsia="uk-UA"/>
              </w:rPr>
              <w:t>жень</w:t>
            </w:r>
            <w:proofErr w:type="spellEnd"/>
            <w:r w:rsidR="003F2A55" w:rsidRPr="00DF01CF">
              <w:rPr>
                <w:rStyle w:val="a7"/>
                <w:sz w:val="24"/>
                <w:szCs w:val="24"/>
                <w:lang w:val="uk-UA" w:eastAsia="uk-UA"/>
              </w:rPr>
              <w:t xml:space="preserve"> до </w:t>
            </w:r>
            <w:r w:rsidR="00F51130" w:rsidRPr="00DF01CF">
              <w:rPr>
                <w:rStyle w:val="13"/>
                <w:sz w:val="24"/>
                <w:szCs w:val="24"/>
                <w:lang w:val="uk-UA"/>
              </w:rPr>
              <w:t xml:space="preserve">зведеного бюджету </w:t>
            </w:r>
            <w:r w:rsidR="00B737B8" w:rsidRPr="00DF01CF">
              <w:rPr>
                <w:rStyle w:val="13"/>
                <w:sz w:val="24"/>
                <w:szCs w:val="24"/>
                <w:lang w:val="uk-UA"/>
              </w:rPr>
              <w:t xml:space="preserve">Криворізької </w:t>
            </w:r>
            <w:r w:rsidR="00F51130" w:rsidRPr="00DF01CF">
              <w:rPr>
                <w:rStyle w:val="13"/>
                <w:sz w:val="24"/>
                <w:szCs w:val="24"/>
                <w:lang w:val="uk-UA"/>
              </w:rPr>
              <w:t>міської територіальної громади</w:t>
            </w:r>
            <w:r w:rsidR="00F51130" w:rsidRPr="00DF01CF">
              <w:rPr>
                <w:sz w:val="24"/>
                <w:szCs w:val="24"/>
                <w:lang w:val="uk-UA"/>
              </w:rPr>
              <w:t xml:space="preserve"> </w:t>
            </w:r>
            <w:r w:rsidR="003F2A55" w:rsidRPr="00DF01CF">
              <w:rPr>
                <w:rStyle w:val="a7"/>
                <w:sz w:val="24"/>
                <w:szCs w:val="24"/>
                <w:lang w:val="uk-UA" w:eastAsia="uk-UA"/>
              </w:rPr>
              <w:t xml:space="preserve">від сплати єдиного податку; збільшення витрат на соціально-економічний розвиток міста; </w:t>
            </w:r>
            <w:r w:rsidR="003F2A55" w:rsidRPr="00DF01CF">
              <w:rPr>
                <w:rStyle w:val="a7"/>
                <w:sz w:val="24"/>
                <w:szCs w:val="24"/>
                <w:lang w:val="uk-UA"/>
              </w:rPr>
              <w:t>вико</w:t>
            </w:r>
            <w:r w:rsidR="00DF01CF">
              <w:rPr>
                <w:rStyle w:val="a7"/>
                <w:sz w:val="24"/>
                <w:szCs w:val="24"/>
                <w:lang w:val="uk-UA"/>
              </w:rPr>
              <w:t>-</w:t>
            </w:r>
            <w:proofErr w:type="spellStart"/>
            <w:r w:rsidR="003F2A55" w:rsidRPr="00DF01CF">
              <w:rPr>
                <w:rStyle w:val="a7"/>
                <w:sz w:val="24"/>
                <w:szCs w:val="24"/>
                <w:lang w:val="uk-UA"/>
              </w:rPr>
              <w:t>нання</w:t>
            </w:r>
            <w:proofErr w:type="spellEnd"/>
            <w:r w:rsidR="003F2A55" w:rsidRPr="00DF01CF">
              <w:rPr>
                <w:rStyle w:val="a7"/>
                <w:sz w:val="24"/>
                <w:szCs w:val="24"/>
                <w:lang w:val="uk-UA"/>
              </w:rPr>
              <w:t xml:space="preserve"> цільових програм: соціальних, економічних, екологічних, розвитку підприємництва, електронного </w:t>
            </w:r>
            <w:proofErr w:type="spellStart"/>
            <w:r w:rsidR="003F2A55" w:rsidRPr="00DF01CF">
              <w:rPr>
                <w:rStyle w:val="a7"/>
                <w:sz w:val="24"/>
                <w:szCs w:val="24"/>
                <w:lang w:val="uk-UA"/>
              </w:rPr>
              <w:t>вряду</w:t>
            </w:r>
            <w:r w:rsidR="00DF01CF">
              <w:rPr>
                <w:rStyle w:val="a7"/>
                <w:sz w:val="24"/>
                <w:szCs w:val="24"/>
                <w:lang w:val="uk-UA"/>
              </w:rPr>
              <w:t>-</w:t>
            </w:r>
            <w:r w:rsidR="003F2A55" w:rsidRPr="00DF01CF">
              <w:rPr>
                <w:rStyle w:val="a7"/>
                <w:sz w:val="24"/>
                <w:szCs w:val="24"/>
                <w:lang w:val="uk-UA"/>
              </w:rPr>
              <w:t>вання</w:t>
            </w:r>
            <w:proofErr w:type="spellEnd"/>
            <w:r w:rsidR="003F2A55" w:rsidRPr="00DF01CF">
              <w:rPr>
                <w:rStyle w:val="a7"/>
                <w:sz w:val="24"/>
                <w:szCs w:val="24"/>
                <w:lang w:val="uk-UA"/>
              </w:rPr>
              <w:t>, у сфері адміністративних послуг тощо, фінансування бюджет</w:t>
            </w:r>
            <w:r w:rsidR="00DF01CF">
              <w:rPr>
                <w:rStyle w:val="a7"/>
                <w:sz w:val="24"/>
                <w:szCs w:val="24"/>
                <w:lang w:val="uk-UA"/>
              </w:rPr>
              <w:t>-</w:t>
            </w:r>
            <w:proofErr w:type="spellStart"/>
            <w:r w:rsidR="003F2A55" w:rsidRPr="00DF01CF">
              <w:rPr>
                <w:rStyle w:val="a7"/>
                <w:sz w:val="24"/>
                <w:szCs w:val="24"/>
                <w:lang w:val="uk-UA"/>
              </w:rPr>
              <w:t>ної</w:t>
            </w:r>
            <w:proofErr w:type="spellEnd"/>
            <w:r w:rsidR="003F2A55" w:rsidRPr="00DF01CF">
              <w:rPr>
                <w:rStyle w:val="a7"/>
                <w:sz w:val="24"/>
                <w:szCs w:val="24"/>
                <w:lang w:val="uk-UA"/>
              </w:rPr>
              <w:t xml:space="preserve"> сфери в галузях освіти, охорони здоров’я, соціального захисту, жит</w:t>
            </w:r>
            <w:r w:rsidR="00DF01CF">
              <w:rPr>
                <w:rStyle w:val="a7"/>
                <w:sz w:val="24"/>
                <w:szCs w:val="24"/>
                <w:lang w:val="uk-UA"/>
              </w:rPr>
              <w:t>-</w:t>
            </w:r>
            <w:proofErr w:type="spellStart"/>
            <w:r w:rsidR="003F2A55" w:rsidRPr="00DF01CF">
              <w:rPr>
                <w:rStyle w:val="a7"/>
                <w:sz w:val="24"/>
                <w:szCs w:val="24"/>
                <w:lang w:val="uk-UA"/>
              </w:rPr>
              <w:t>лово</w:t>
            </w:r>
            <w:proofErr w:type="spellEnd"/>
            <w:r w:rsidR="003F2A55" w:rsidRPr="00DF01CF">
              <w:rPr>
                <w:rStyle w:val="a7"/>
                <w:sz w:val="24"/>
                <w:szCs w:val="24"/>
                <w:lang w:val="uk-UA"/>
              </w:rPr>
              <w:t>-комунального</w:t>
            </w:r>
            <w:r w:rsidR="002974CA" w:rsidRPr="00DF01CF">
              <w:rPr>
                <w:rStyle w:val="a7"/>
                <w:sz w:val="24"/>
                <w:szCs w:val="24"/>
                <w:lang w:val="uk-UA"/>
              </w:rPr>
              <w:t xml:space="preserve"> </w:t>
            </w:r>
            <w:r w:rsidR="003F2A55" w:rsidRPr="00DF01CF">
              <w:rPr>
                <w:rStyle w:val="a7"/>
                <w:sz w:val="24"/>
                <w:szCs w:val="24"/>
                <w:lang w:val="uk-UA"/>
              </w:rPr>
              <w:t>та до</w:t>
            </w:r>
            <w:r w:rsidR="002974CA" w:rsidRPr="00DF01CF">
              <w:rPr>
                <w:rStyle w:val="a7"/>
                <w:sz w:val="24"/>
                <w:szCs w:val="24"/>
                <w:lang w:val="uk-UA"/>
              </w:rPr>
              <w:t>рожнього госпо</w:t>
            </w:r>
            <w:r w:rsidR="003F2A55" w:rsidRPr="00DF01CF">
              <w:rPr>
                <w:rStyle w:val="a7"/>
                <w:sz w:val="24"/>
                <w:szCs w:val="24"/>
                <w:lang w:val="uk-UA"/>
              </w:rPr>
              <w:t>дарства, транспорту тощо.</w:t>
            </w:r>
          </w:p>
          <w:p w:rsidR="00C75518" w:rsidRPr="00DF01CF" w:rsidRDefault="003F2A55" w:rsidP="005F57F2">
            <w:pPr>
              <w:pStyle w:val="a4"/>
              <w:shd w:val="clear" w:color="auto" w:fill="auto"/>
              <w:spacing w:before="0" w:after="0" w:line="240" w:lineRule="auto"/>
              <w:rPr>
                <w:rStyle w:val="a7"/>
                <w:color w:val="FF0000"/>
                <w:sz w:val="24"/>
                <w:szCs w:val="24"/>
                <w:lang w:val="uk-UA" w:eastAsia="uk-UA"/>
              </w:rPr>
            </w:pPr>
            <w:r w:rsidRPr="00DF01CF">
              <w:rPr>
                <w:rStyle w:val="a7"/>
                <w:sz w:val="24"/>
                <w:szCs w:val="24"/>
                <w:lang w:val="uk-UA"/>
              </w:rPr>
              <w:t xml:space="preserve">Прогнозоване надходження до </w:t>
            </w:r>
            <w:r w:rsidR="00F51130" w:rsidRPr="00DF01CF">
              <w:rPr>
                <w:rStyle w:val="13"/>
                <w:sz w:val="24"/>
                <w:szCs w:val="24"/>
                <w:lang w:val="uk-UA"/>
              </w:rPr>
              <w:t>зве</w:t>
            </w:r>
            <w:r w:rsidR="00DF01CF">
              <w:rPr>
                <w:rStyle w:val="13"/>
                <w:sz w:val="24"/>
                <w:szCs w:val="24"/>
                <w:lang w:val="uk-UA"/>
              </w:rPr>
              <w:t>-</w:t>
            </w:r>
            <w:proofErr w:type="spellStart"/>
            <w:r w:rsidR="00F51130" w:rsidRPr="00DF01CF">
              <w:rPr>
                <w:rStyle w:val="13"/>
                <w:sz w:val="24"/>
                <w:szCs w:val="24"/>
                <w:lang w:val="uk-UA"/>
              </w:rPr>
              <w:t>деного</w:t>
            </w:r>
            <w:proofErr w:type="spellEnd"/>
            <w:r w:rsidR="00F51130" w:rsidRPr="00DF01CF">
              <w:rPr>
                <w:rStyle w:val="13"/>
                <w:sz w:val="24"/>
                <w:szCs w:val="24"/>
                <w:lang w:val="uk-UA"/>
              </w:rPr>
              <w:t xml:space="preserve"> бюджету </w:t>
            </w:r>
            <w:r w:rsidR="00DF01CF" w:rsidRPr="00DF01CF">
              <w:rPr>
                <w:rStyle w:val="13"/>
                <w:sz w:val="24"/>
                <w:szCs w:val="24"/>
                <w:lang w:val="uk-UA"/>
              </w:rPr>
              <w:t xml:space="preserve">Криворізької </w:t>
            </w:r>
            <w:r w:rsidR="00F51130" w:rsidRPr="00DF01CF">
              <w:rPr>
                <w:rStyle w:val="13"/>
                <w:sz w:val="24"/>
                <w:szCs w:val="24"/>
                <w:lang w:val="uk-UA"/>
              </w:rPr>
              <w:t>міської територіальної громади</w:t>
            </w:r>
            <w:r w:rsidR="00F51130" w:rsidRPr="00DF01CF">
              <w:rPr>
                <w:sz w:val="24"/>
                <w:szCs w:val="24"/>
                <w:lang w:val="uk-UA"/>
              </w:rPr>
              <w:t xml:space="preserve"> </w:t>
            </w:r>
            <w:r w:rsidR="004A3219" w:rsidRPr="00DF01CF">
              <w:rPr>
                <w:rStyle w:val="a7"/>
                <w:sz w:val="24"/>
                <w:szCs w:val="24"/>
                <w:lang w:val="uk-UA"/>
              </w:rPr>
              <w:t>в</w:t>
            </w:r>
            <w:r w:rsidR="00810A65" w:rsidRPr="00DF01CF">
              <w:rPr>
                <w:rStyle w:val="a7"/>
                <w:sz w:val="24"/>
                <w:szCs w:val="24"/>
                <w:lang w:val="uk-UA"/>
              </w:rPr>
              <w:t xml:space="preserve"> перший рік регулювання </w:t>
            </w:r>
            <w:r w:rsidR="00261673" w:rsidRPr="00DF01CF">
              <w:rPr>
                <w:rStyle w:val="a7"/>
                <w:sz w:val="24"/>
                <w:szCs w:val="24"/>
                <w:lang w:val="uk-UA"/>
              </w:rPr>
              <w:t>123,90</w:t>
            </w:r>
            <w:r w:rsidR="003D3A97" w:rsidRPr="00DF01CF">
              <w:rPr>
                <w:rStyle w:val="a7"/>
                <w:sz w:val="24"/>
                <w:szCs w:val="24"/>
                <w:lang w:val="uk-UA"/>
              </w:rPr>
              <w:t xml:space="preserve"> млн</w:t>
            </w:r>
            <w:r w:rsidR="002974CA" w:rsidRPr="00DF01CF">
              <w:rPr>
                <w:rStyle w:val="a7"/>
                <w:sz w:val="24"/>
                <w:szCs w:val="24"/>
                <w:lang w:val="uk-UA"/>
              </w:rPr>
              <w:t xml:space="preserve"> </w:t>
            </w:r>
            <w:r w:rsidR="003D3A97" w:rsidRPr="00DF01CF">
              <w:rPr>
                <w:rStyle w:val="a7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3370" w:type="dxa"/>
            <w:shd w:val="clear" w:color="auto" w:fill="auto"/>
          </w:tcPr>
          <w:p w:rsidR="00C463D4" w:rsidRPr="00010D26" w:rsidRDefault="00863459" w:rsidP="005F57F2">
            <w:pPr>
              <w:pStyle w:val="ae"/>
              <w:jc w:val="both"/>
              <w:rPr>
                <w:rStyle w:val="a7"/>
                <w:i/>
                <w:sz w:val="24"/>
                <w:szCs w:val="24"/>
                <w:lang w:val="uk-UA" w:eastAsia="uk-UA"/>
              </w:rPr>
            </w:pPr>
            <w:r w:rsidRPr="00010D26">
              <w:rPr>
                <w:rStyle w:val="a7"/>
                <w:sz w:val="24"/>
                <w:szCs w:val="24"/>
                <w:lang w:val="uk-UA" w:eastAsia="uk-UA"/>
              </w:rPr>
              <w:t xml:space="preserve">Витрати часу, матеріальних ресурсів для </w:t>
            </w:r>
            <w:r w:rsidR="00ED4A84" w:rsidRPr="00010D26">
              <w:rPr>
                <w:rStyle w:val="a7"/>
                <w:sz w:val="24"/>
                <w:szCs w:val="24"/>
                <w:lang w:val="uk-UA" w:eastAsia="uk-UA"/>
              </w:rPr>
              <w:t>податкових</w:t>
            </w:r>
            <w:r w:rsidR="007633B1" w:rsidRPr="00010D26">
              <w:rPr>
                <w:rStyle w:val="a7"/>
                <w:sz w:val="24"/>
                <w:szCs w:val="24"/>
                <w:lang w:val="uk-UA" w:eastAsia="uk-UA"/>
              </w:rPr>
              <w:t xml:space="preserve"> </w:t>
            </w:r>
            <w:r w:rsidRPr="00010D26">
              <w:rPr>
                <w:rStyle w:val="a7"/>
                <w:sz w:val="24"/>
                <w:szCs w:val="24"/>
                <w:lang w:val="uk-UA" w:eastAsia="uk-UA"/>
              </w:rPr>
              <w:t xml:space="preserve">органів на </w:t>
            </w:r>
            <w:r w:rsidR="003D3A97" w:rsidRPr="00010D26">
              <w:rPr>
                <w:rStyle w:val="a7"/>
                <w:sz w:val="24"/>
                <w:szCs w:val="24"/>
                <w:lang w:val="uk-UA" w:eastAsia="uk-UA"/>
              </w:rPr>
              <w:t>адміністрування єдиного податку</w:t>
            </w:r>
            <w:r w:rsidR="007633B1" w:rsidRPr="00010D26">
              <w:rPr>
                <w:rStyle w:val="a7"/>
                <w:sz w:val="24"/>
                <w:szCs w:val="24"/>
                <w:lang w:val="uk-UA" w:eastAsia="uk-UA"/>
              </w:rPr>
              <w:t xml:space="preserve">, </w:t>
            </w:r>
            <w:r w:rsidR="005F57F2">
              <w:rPr>
                <w:rStyle w:val="a7"/>
                <w:sz w:val="24"/>
                <w:szCs w:val="24"/>
                <w:lang w:val="uk-UA" w:eastAsia="uk-UA"/>
              </w:rPr>
              <w:t>у</w:t>
            </w:r>
            <w:r w:rsidR="007633B1" w:rsidRPr="00010D26">
              <w:rPr>
                <w:rStyle w:val="a7"/>
                <w:sz w:val="24"/>
                <w:szCs w:val="24"/>
                <w:lang w:val="uk-UA" w:eastAsia="uk-UA"/>
              </w:rPr>
              <w:t xml:space="preserve"> межах бюджетних асигнувань </w:t>
            </w:r>
          </w:p>
        </w:tc>
      </w:tr>
      <w:tr w:rsidR="00F34954" w:rsidRPr="001C4027" w:rsidTr="0014733F">
        <w:trPr>
          <w:trHeight w:val="4692"/>
        </w:trPr>
        <w:tc>
          <w:tcPr>
            <w:tcW w:w="2376" w:type="dxa"/>
            <w:shd w:val="clear" w:color="auto" w:fill="auto"/>
          </w:tcPr>
          <w:p w:rsidR="00F34954" w:rsidRPr="001C4027" w:rsidRDefault="00F34954" w:rsidP="005F57F2">
            <w:pPr>
              <w:pStyle w:val="ae"/>
              <w:jc w:val="both"/>
              <w:rPr>
                <w:rStyle w:val="a7"/>
                <w:color w:val="000000"/>
                <w:sz w:val="24"/>
                <w:szCs w:val="24"/>
                <w:lang w:val="uk-UA" w:eastAsia="uk-UA"/>
              </w:rPr>
            </w:pPr>
            <w:r w:rsidRPr="001C4027">
              <w:rPr>
                <w:rStyle w:val="a7"/>
                <w:color w:val="000000"/>
                <w:sz w:val="24"/>
                <w:szCs w:val="24"/>
                <w:lang w:val="uk-UA" w:eastAsia="uk-UA"/>
              </w:rPr>
              <w:t xml:space="preserve">Альтернатива </w:t>
            </w:r>
            <w:r>
              <w:rPr>
                <w:rStyle w:val="a7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F34954" w:rsidRPr="005F57F2" w:rsidRDefault="00315FE6" w:rsidP="005F57F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57F2">
              <w:rPr>
                <w:rFonts w:ascii="Times New Roman" w:hAnsi="Times New Roman"/>
                <w:sz w:val="24"/>
                <w:szCs w:val="24"/>
                <w:lang w:val="uk-UA"/>
              </w:rPr>
              <w:t>Виконання вимог Кодексу,</w:t>
            </w:r>
            <w:r w:rsidR="00547633" w:rsidRPr="005F57F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34954" w:rsidRPr="005F57F2">
              <w:rPr>
                <w:rFonts w:ascii="Times New Roman" w:hAnsi="Times New Roman"/>
                <w:sz w:val="24"/>
                <w:szCs w:val="24"/>
                <w:lang w:val="uk-UA"/>
              </w:rPr>
              <w:t>вико</w:t>
            </w:r>
            <w:r w:rsidR="00DF01CF" w:rsidRPr="005F57F2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="00F34954" w:rsidRPr="005F57F2">
              <w:rPr>
                <w:rFonts w:ascii="Times New Roman" w:hAnsi="Times New Roman"/>
                <w:sz w:val="24"/>
                <w:szCs w:val="24"/>
                <w:lang w:val="uk-UA"/>
              </w:rPr>
              <w:t>ристання</w:t>
            </w:r>
            <w:proofErr w:type="spellEnd"/>
            <w:r w:rsidR="00F34954" w:rsidRPr="005F57F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еко</w:t>
            </w:r>
            <w:r w:rsidR="0014733F" w:rsidRPr="005F57F2">
              <w:rPr>
                <w:rFonts w:ascii="Times New Roman" w:hAnsi="Times New Roman"/>
                <w:sz w:val="24"/>
                <w:szCs w:val="24"/>
                <w:lang w:val="uk-UA"/>
              </w:rPr>
              <w:t>номічних ресурсів міста для</w:t>
            </w:r>
            <w:r w:rsidR="00F34954" w:rsidRPr="005F57F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забезпечення надходжень до </w:t>
            </w:r>
            <w:r w:rsidR="00F34954" w:rsidRPr="005F57F2">
              <w:rPr>
                <w:rStyle w:val="13"/>
                <w:sz w:val="24"/>
                <w:szCs w:val="24"/>
                <w:lang w:val="uk-UA"/>
              </w:rPr>
              <w:t xml:space="preserve">зведеного бюджету </w:t>
            </w:r>
            <w:r w:rsidR="00B737B8" w:rsidRPr="005F57F2">
              <w:rPr>
                <w:rStyle w:val="13"/>
                <w:sz w:val="24"/>
                <w:szCs w:val="24"/>
                <w:lang w:val="uk-UA"/>
              </w:rPr>
              <w:t xml:space="preserve">Криворізької </w:t>
            </w:r>
            <w:r w:rsidR="00F34954" w:rsidRPr="005F57F2">
              <w:rPr>
                <w:rStyle w:val="13"/>
                <w:sz w:val="24"/>
                <w:szCs w:val="24"/>
                <w:lang w:val="uk-UA"/>
              </w:rPr>
              <w:t>міської територіальної громади</w:t>
            </w:r>
            <w:r w:rsidR="00F34954" w:rsidRPr="005F57F2">
              <w:rPr>
                <w:sz w:val="24"/>
                <w:szCs w:val="24"/>
                <w:lang w:val="uk-UA"/>
              </w:rPr>
              <w:t xml:space="preserve"> </w:t>
            </w:r>
            <w:r w:rsidR="00F34954" w:rsidRPr="005F57F2">
              <w:rPr>
                <w:rFonts w:ascii="Times New Roman" w:hAnsi="Times New Roman"/>
                <w:sz w:val="24"/>
                <w:szCs w:val="24"/>
                <w:lang w:val="uk-UA"/>
              </w:rPr>
              <w:t>від сплати єдиного податку</w:t>
            </w:r>
            <w:r w:rsidR="00F34954" w:rsidRPr="005F57F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 w:rsidR="00F34954" w:rsidRPr="005F57F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34954" w:rsidRPr="005F57F2">
              <w:rPr>
                <w:rStyle w:val="a7"/>
                <w:sz w:val="24"/>
                <w:szCs w:val="24"/>
                <w:lang w:val="uk-UA"/>
              </w:rPr>
              <w:t>що можуть бути спрямовані на виконання цільових програм: соціальних, еко</w:t>
            </w:r>
            <w:r w:rsidR="005F57F2">
              <w:rPr>
                <w:rStyle w:val="a7"/>
                <w:sz w:val="24"/>
                <w:szCs w:val="24"/>
                <w:lang w:val="uk-UA"/>
              </w:rPr>
              <w:t>-</w:t>
            </w:r>
            <w:proofErr w:type="spellStart"/>
            <w:r w:rsidR="00F34954" w:rsidRPr="005F57F2">
              <w:rPr>
                <w:rStyle w:val="a7"/>
                <w:sz w:val="24"/>
                <w:szCs w:val="24"/>
                <w:lang w:val="uk-UA"/>
              </w:rPr>
              <w:t>номічних</w:t>
            </w:r>
            <w:proofErr w:type="spellEnd"/>
            <w:r w:rsidR="00F34954" w:rsidRPr="005F57F2">
              <w:rPr>
                <w:rStyle w:val="a7"/>
                <w:sz w:val="24"/>
                <w:szCs w:val="24"/>
                <w:lang w:val="uk-UA"/>
              </w:rPr>
              <w:t>, екологіч</w:t>
            </w:r>
            <w:r w:rsidR="00463054" w:rsidRPr="005F57F2">
              <w:rPr>
                <w:rStyle w:val="a7"/>
                <w:sz w:val="24"/>
                <w:szCs w:val="24"/>
                <w:lang w:val="uk-UA"/>
              </w:rPr>
              <w:t>них, розвитку підприєм</w:t>
            </w:r>
            <w:r w:rsidR="00F34954" w:rsidRPr="005F57F2">
              <w:rPr>
                <w:rStyle w:val="a7"/>
                <w:sz w:val="24"/>
                <w:szCs w:val="24"/>
                <w:lang w:val="uk-UA"/>
              </w:rPr>
              <w:t xml:space="preserve">ництва, електронного </w:t>
            </w:r>
            <w:proofErr w:type="spellStart"/>
            <w:r w:rsidR="00F34954" w:rsidRPr="005F57F2">
              <w:rPr>
                <w:rStyle w:val="a7"/>
                <w:sz w:val="24"/>
                <w:szCs w:val="24"/>
                <w:lang w:val="uk-UA"/>
              </w:rPr>
              <w:t>вряду</w:t>
            </w:r>
            <w:r w:rsidR="005F57F2">
              <w:rPr>
                <w:rStyle w:val="a7"/>
                <w:sz w:val="24"/>
                <w:szCs w:val="24"/>
                <w:lang w:val="uk-UA"/>
              </w:rPr>
              <w:t>-</w:t>
            </w:r>
            <w:r w:rsidR="00F34954" w:rsidRPr="005F57F2">
              <w:rPr>
                <w:rStyle w:val="a7"/>
                <w:sz w:val="24"/>
                <w:szCs w:val="24"/>
                <w:lang w:val="uk-UA"/>
              </w:rPr>
              <w:t>вання</w:t>
            </w:r>
            <w:proofErr w:type="spellEnd"/>
            <w:r w:rsidR="00F34954" w:rsidRPr="005F57F2">
              <w:rPr>
                <w:rStyle w:val="a7"/>
                <w:sz w:val="24"/>
                <w:szCs w:val="24"/>
                <w:lang w:val="uk-UA"/>
              </w:rPr>
              <w:t>, у сфері адмі</w:t>
            </w:r>
            <w:r w:rsidR="00DF01CF" w:rsidRPr="005F57F2">
              <w:rPr>
                <w:rStyle w:val="a7"/>
                <w:sz w:val="24"/>
                <w:szCs w:val="24"/>
                <w:lang w:val="uk-UA"/>
              </w:rPr>
              <w:t>ністративних</w:t>
            </w:r>
            <w:r w:rsidR="00F34954" w:rsidRPr="005F57F2">
              <w:rPr>
                <w:rStyle w:val="a7"/>
                <w:sz w:val="24"/>
                <w:szCs w:val="24"/>
                <w:lang w:val="uk-UA"/>
              </w:rPr>
              <w:t xml:space="preserve"> послуг  тощо,  фінансування бюджет</w:t>
            </w:r>
            <w:r w:rsidR="005F57F2">
              <w:rPr>
                <w:rStyle w:val="a7"/>
                <w:sz w:val="24"/>
                <w:szCs w:val="24"/>
                <w:lang w:val="uk-UA"/>
              </w:rPr>
              <w:t>-</w:t>
            </w:r>
            <w:proofErr w:type="spellStart"/>
            <w:r w:rsidR="00F34954" w:rsidRPr="005F57F2">
              <w:rPr>
                <w:rStyle w:val="a7"/>
                <w:sz w:val="24"/>
                <w:szCs w:val="24"/>
                <w:lang w:val="uk-UA"/>
              </w:rPr>
              <w:t>ної</w:t>
            </w:r>
            <w:proofErr w:type="spellEnd"/>
            <w:r w:rsidR="00F34954" w:rsidRPr="005F57F2">
              <w:rPr>
                <w:rStyle w:val="a7"/>
                <w:sz w:val="24"/>
                <w:szCs w:val="24"/>
                <w:lang w:val="uk-UA"/>
              </w:rPr>
              <w:t xml:space="preserve"> сфери в галузях освіти, охорони здоров’я, соціального захисту, жит</w:t>
            </w:r>
            <w:r w:rsidR="005F57F2">
              <w:rPr>
                <w:rStyle w:val="a7"/>
                <w:sz w:val="24"/>
                <w:szCs w:val="24"/>
                <w:lang w:val="uk-UA"/>
              </w:rPr>
              <w:t>-</w:t>
            </w:r>
            <w:proofErr w:type="spellStart"/>
            <w:r w:rsidR="00F34954" w:rsidRPr="005F57F2">
              <w:rPr>
                <w:rStyle w:val="a7"/>
                <w:sz w:val="24"/>
                <w:szCs w:val="24"/>
                <w:lang w:val="uk-UA"/>
              </w:rPr>
              <w:t>лово</w:t>
            </w:r>
            <w:proofErr w:type="spellEnd"/>
            <w:r w:rsidR="00F34954" w:rsidRPr="005F57F2">
              <w:rPr>
                <w:rStyle w:val="a7"/>
                <w:sz w:val="24"/>
                <w:szCs w:val="24"/>
                <w:lang w:val="uk-UA"/>
              </w:rPr>
              <w:t>-комунального та дорожнього господарства, транспорту тощо на прогнозованому рівні</w:t>
            </w:r>
            <w:r w:rsidR="00463054" w:rsidRPr="005F57F2">
              <w:rPr>
                <w:rStyle w:val="a7"/>
                <w:sz w:val="24"/>
                <w:szCs w:val="24"/>
                <w:lang w:val="uk-UA"/>
              </w:rPr>
              <w:t xml:space="preserve"> в перший рік регулювання</w:t>
            </w:r>
            <w:r w:rsidRPr="005F57F2">
              <w:rPr>
                <w:rStyle w:val="a7"/>
                <w:sz w:val="24"/>
                <w:szCs w:val="24"/>
                <w:lang w:val="uk-UA"/>
              </w:rPr>
              <w:t xml:space="preserve"> </w:t>
            </w:r>
            <w:r w:rsidR="00F34954" w:rsidRPr="005F57F2">
              <w:rPr>
                <w:rStyle w:val="a7"/>
                <w:sz w:val="24"/>
                <w:szCs w:val="24"/>
                <w:lang w:val="uk-UA"/>
              </w:rPr>
              <w:t>104,86</w:t>
            </w:r>
            <w:r w:rsidR="00F34954" w:rsidRPr="005F57F2">
              <w:rPr>
                <w:rStyle w:val="a7"/>
                <w:sz w:val="24"/>
                <w:szCs w:val="24"/>
                <w:lang w:val="uk-UA" w:eastAsia="uk-UA"/>
              </w:rPr>
              <w:t xml:space="preserve"> мл</w:t>
            </w:r>
            <w:r w:rsidRPr="005F57F2">
              <w:rPr>
                <w:rStyle w:val="a7"/>
                <w:sz w:val="24"/>
                <w:szCs w:val="24"/>
                <w:lang w:val="uk-UA" w:eastAsia="uk-UA"/>
              </w:rPr>
              <w:t>н грн</w:t>
            </w:r>
          </w:p>
        </w:tc>
        <w:tc>
          <w:tcPr>
            <w:tcW w:w="3370" w:type="dxa"/>
            <w:shd w:val="clear" w:color="auto" w:fill="auto"/>
          </w:tcPr>
          <w:p w:rsidR="00F34954" w:rsidRPr="00010D26" w:rsidRDefault="00F34954" w:rsidP="005F57F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0D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Витрати часу, матеріальних ресурсів для </w:t>
            </w:r>
            <w:r w:rsidR="00ED4A84" w:rsidRPr="00010D26">
              <w:rPr>
                <w:rFonts w:ascii="Times New Roman" w:hAnsi="Times New Roman"/>
                <w:sz w:val="24"/>
                <w:szCs w:val="24"/>
                <w:lang w:val="uk-UA"/>
              </w:rPr>
              <w:t>податкових</w:t>
            </w:r>
            <w:r w:rsidR="0014733F" w:rsidRPr="00010D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10D26">
              <w:rPr>
                <w:rFonts w:ascii="Times New Roman" w:hAnsi="Times New Roman"/>
                <w:sz w:val="24"/>
                <w:szCs w:val="24"/>
                <w:lang w:val="uk-UA"/>
              </w:rPr>
              <w:t>органів на адміністрування єдиного податку</w:t>
            </w:r>
            <w:r w:rsidR="007633B1" w:rsidRPr="00010D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межах бюджетних асигнувань </w:t>
            </w:r>
          </w:p>
        </w:tc>
      </w:tr>
    </w:tbl>
    <w:p w:rsidR="008C10BC" w:rsidRPr="00ED6186" w:rsidRDefault="00C463D4" w:rsidP="005F57F2">
      <w:pPr>
        <w:pStyle w:val="ae"/>
        <w:spacing w:line="235" w:lineRule="auto"/>
        <w:jc w:val="both"/>
        <w:rPr>
          <w:rStyle w:val="a7"/>
          <w:b/>
          <w:i/>
          <w:color w:val="FF0000"/>
          <w:sz w:val="24"/>
          <w:szCs w:val="24"/>
          <w:lang w:val="uk-UA" w:eastAsia="uk-UA"/>
        </w:rPr>
      </w:pPr>
      <w:r w:rsidRPr="001C4027">
        <w:rPr>
          <w:rStyle w:val="a7"/>
          <w:i/>
          <w:color w:val="000000"/>
          <w:sz w:val="24"/>
          <w:szCs w:val="24"/>
          <w:lang w:val="uk-UA" w:eastAsia="uk-UA"/>
        </w:rPr>
        <w:lastRenderedPageBreak/>
        <w:t xml:space="preserve">Примітка: при оцінці впливу </w:t>
      </w:r>
      <w:r w:rsidRPr="001C4027">
        <w:rPr>
          <w:rStyle w:val="a7"/>
          <w:i/>
          <w:sz w:val="24"/>
          <w:szCs w:val="24"/>
          <w:lang w:val="uk-UA" w:eastAsia="uk-UA"/>
        </w:rPr>
        <w:t xml:space="preserve">використовувалися </w:t>
      </w:r>
      <w:r w:rsidRPr="00010D26">
        <w:rPr>
          <w:rStyle w:val="a7"/>
          <w:i/>
          <w:sz w:val="24"/>
          <w:szCs w:val="24"/>
          <w:lang w:val="uk-UA" w:eastAsia="uk-UA"/>
        </w:rPr>
        <w:t xml:space="preserve">прогнозні показники надходжень до </w:t>
      </w:r>
      <w:r w:rsidR="00463054" w:rsidRPr="00010D26">
        <w:rPr>
          <w:rStyle w:val="a7"/>
          <w:i/>
          <w:sz w:val="24"/>
          <w:szCs w:val="24"/>
          <w:lang w:val="uk-UA" w:eastAsia="uk-UA"/>
        </w:rPr>
        <w:t xml:space="preserve">зведеного </w:t>
      </w:r>
      <w:r w:rsidRPr="00010D26">
        <w:rPr>
          <w:rStyle w:val="a7"/>
          <w:i/>
          <w:sz w:val="24"/>
          <w:szCs w:val="24"/>
          <w:lang w:val="uk-UA" w:eastAsia="uk-UA"/>
        </w:rPr>
        <w:t>бюджету</w:t>
      </w:r>
      <w:r w:rsidR="00463054" w:rsidRPr="00010D26">
        <w:rPr>
          <w:rStyle w:val="a7"/>
          <w:i/>
          <w:sz w:val="24"/>
          <w:szCs w:val="24"/>
          <w:lang w:val="uk-UA" w:eastAsia="uk-UA"/>
        </w:rPr>
        <w:t xml:space="preserve"> Криворізької міської територіальної громади</w:t>
      </w:r>
      <w:r w:rsidRPr="00010D26">
        <w:rPr>
          <w:rStyle w:val="a7"/>
          <w:i/>
          <w:sz w:val="24"/>
          <w:szCs w:val="24"/>
          <w:lang w:val="uk-UA" w:eastAsia="uk-UA"/>
        </w:rPr>
        <w:t xml:space="preserve"> від сплати єдиного податку платниками І та ІІ груп</w:t>
      </w:r>
      <w:r w:rsidRPr="008C10BC">
        <w:rPr>
          <w:rStyle w:val="a7"/>
          <w:b/>
          <w:i/>
          <w:sz w:val="24"/>
          <w:szCs w:val="24"/>
          <w:lang w:val="uk-UA" w:eastAsia="uk-UA"/>
        </w:rPr>
        <w:t>,</w:t>
      </w:r>
      <w:r w:rsidRPr="001C4027">
        <w:rPr>
          <w:rStyle w:val="a7"/>
          <w:i/>
          <w:sz w:val="24"/>
          <w:szCs w:val="24"/>
          <w:lang w:val="uk-UA" w:eastAsia="uk-UA"/>
        </w:rPr>
        <w:t xml:space="preserve"> </w:t>
      </w:r>
      <w:r w:rsidRPr="005B410F">
        <w:rPr>
          <w:rStyle w:val="a7"/>
          <w:i/>
          <w:sz w:val="24"/>
          <w:szCs w:val="24"/>
          <w:lang w:val="uk-UA" w:eastAsia="uk-UA"/>
        </w:rPr>
        <w:t xml:space="preserve">надані </w:t>
      </w:r>
      <w:r w:rsidR="00164862" w:rsidRPr="005B410F">
        <w:rPr>
          <w:rStyle w:val="20"/>
          <w:b w:val="0"/>
          <w:bCs w:val="0"/>
          <w:i/>
          <w:sz w:val="24"/>
          <w:szCs w:val="24"/>
          <w:lang w:val="uk-UA" w:eastAsia="uk-UA"/>
        </w:rPr>
        <w:t>Головн</w:t>
      </w:r>
      <w:r w:rsidR="005B410F" w:rsidRPr="005B410F">
        <w:rPr>
          <w:rStyle w:val="20"/>
          <w:b w:val="0"/>
          <w:bCs w:val="0"/>
          <w:i/>
          <w:sz w:val="24"/>
          <w:szCs w:val="24"/>
          <w:lang w:val="uk-UA" w:eastAsia="uk-UA"/>
        </w:rPr>
        <w:t>им</w:t>
      </w:r>
      <w:r w:rsidR="00164862" w:rsidRPr="005B410F">
        <w:rPr>
          <w:rStyle w:val="20"/>
          <w:b w:val="0"/>
          <w:bCs w:val="0"/>
          <w:i/>
          <w:sz w:val="24"/>
          <w:szCs w:val="24"/>
          <w:lang w:val="uk-UA" w:eastAsia="uk-UA"/>
        </w:rPr>
        <w:t xml:space="preserve"> управління</w:t>
      </w:r>
      <w:r w:rsidR="005B410F" w:rsidRPr="005B410F">
        <w:rPr>
          <w:rStyle w:val="20"/>
          <w:b w:val="0"/>
          <w:bCs w:val="0"/>
          <w:i/>
          <w:sz w:val="24"/>
          <w:szCs w:val="24"/>
          <w:lang w:val="uk-UA" w:eastAsia="uk-UA"/>
        </w:rPr>
        <w:t>м</w:t>
      </w:r>
      <w:r w:rsidR="00164862" w:rsidRPr="005B410F">
        <w:rPr>
          <w:rStyle w:val="20"/>
          <w:b w:val="0"/>
          <w:bCs w:val="0"/>
          <w:i/>
          <w:sz w:val="24"/>
          <w:szCs w:val="24"/>
          <w:lang w:val="uk-UA" w:eastAsia="uk-UA"/>
        </w:rPr>
        <w:t xml:space="preserve"> ДПС</w:t>
      </w:r>
      <w:r w:rsidRPr="005B410F">
        <w:rPr>
          <w:rStyle w:val="20"/>
          <w:b w:val="0"/>
          <w:bCs w:val="0"/>
          <w:i/>
          <w:sz w:val="24"/>
          <w:szCs w:val="24"/>
          <w:lang w:val="uk-UA" w:eastAsia="uk-UA"/>
        </w:rPr>
        <w:t xml:space="preserve"> у Дніпропетровській області</w:t>
      </w:r>
      <w:r w:rsidR="008C10BC">
        <w:rPr>
          <w:rStyle w:val="20"/>
          <w:b w:val="0"/>
          <w:bCs w:val="0"/>
          <w:i/>
          <w:sz w:val="24"/>
          <w:szCs w:val="24"/>
          <w:lang w:val="uk-UA" w:eastAsia="uk-UA"/>
        </w:rPr>
        <w:t xml:space="preserve"> </w:t>
      </w:r>
      <w:r w:rsidR="008C10BC" w:rsidRPr="00F74133">
        <w:rPr>
          <w:rStyle w:val="20"/>
          <w:b w:val="0"/>
          <w:bCs w:val="0"/>
          <w:i/>
          <w:sz w:val="24"/>
          <w:szCs w:val="24"/>
          <w:lang w:val="uk-UA" w:eastAsia="uk-UA"/>
        </w:rPr>
        <w:t xml:space="preserve">(листи </w:t>
      </w:r>
      <w:r w:rsidR="008C10BC" w:rsidRPr="00F74133">
        <w:rPr>
          <w:rFonts w:ascii="Times New Roman" w:hAnsi="Times New Roman"/>
          <w:i/>
          <w:sz w:val="24"/>
          <w:szCs w:val="24"/>
          <w:lang w:val="uk-UA"/>
        </w:rPr>
        <w:t>від 20.01.2021 №156/5/04-36-04-1</w:t>
      </w:r>
      <w:r w:rsidR="008C10BC" w:rsidRPr="00D764DD">
        <w:rPr>
          <w:rFonts w:ascii="Times New Roman" w:hAnsi="Times New Roman"/>
          <w:i/>
          <w:sz w:val="24"/>
          <w:szCs w:val="24"/>
          <w:lang w:val="uk-UA"/>
        </w:rPr>
        <w:t>0</w:t>
      </w:r>
      <w:r w:rsidR="008C10BC" w:rsidRPr="00D764DD"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>,</w:t>
      </w:r>
      <w:r w:rsidR="008C10BC">
        <w:rPr>
          <w:rFonts w:ascii="Times New Roman" w:eastAsia="Times New Roman" w:hAnsi="Times New Roman"/>
          <w:bCs/>
          <w:i/>
          <w:color w:val="FF0000"/>
          <w:sz w:val="24"/>
          <w:szCs w:val="24"/>
          <w:lang w:val="uk-UA"/>
        </w:rPr>
        <w:t xml:space="preserve"> </w:t>
      </w:r>
      <w:r w:rsidR="008C10BC" w:rsidRPr="0047219C"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>25.01.2021 №310/5/04-36-04-11-07</w:t>
      </w:r>
      <w:r w:rsidR="008C10BC" w:rsidRPr="0047219C">
        <w:rPr>
          <w:rStyle w:val="20"/>
          <w:b w:val="0"/>
          <w:bCs w:val="0"/>
          <w:i/>
          <w:sz w:val="24"/>
          <w:szCs w:val="24"/>
          <w:lang w:val="uk-UA" w:eastAsia="uk-UA"/>
        </w:rPr>
        <w:t>)</w:t>
      </w:r>
      <w:r w:rsidR="008C10BC" w:rsidRPr="0047219C">
        <w:rPr>
          <w:rStyle w:val="a7"/>
          <w:i/>
          <w:sz w:val="24"/>
          <w:szCs w:val="24"/>
          <w:lang w:val="uk-UA" w:eastAsia="uk-UA"/>
        </w:rPr>
        <w:t>.</w:t>
      </w:r>
    </w:p>
    <w:p w:rsidR="00C463D4" w:rsidRPr="005B410F" w:rsidRDefault="00C463D4" w:rsidP="0082332E">
      <w:pPr>
        <w:pStyle w:val="ae"/>
        <w:ind w:firstLine="708"/>
        <w:jc w:val="both"/>
        <w:rPr>
          <w:rStyle w:val="a7"/>
          <w:b/>
          <w:i/>
          <w:sz w:val="24"/>
          <w:szCs w:val="24"/>
          <w:lang w:val="uk-UA" w:eastAsia="uk-UA"/>
        </w:rPr>
      </w:pPr>
    </w:p>
    <w:p w:rsidR="00670E98" w:rsidRDefault="00C463D4" w:rsidP="00502ACF">
      <w:pPr>
        <w:pStyle w:val="ae"/>
        <w:spacing w:line="230" w:lineRule="auto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1C4027">
        <w:rPr>
          <w:rFonts w:ascii="Times New Roman" w:hAnsi="Times New Roman"/>
          <w:b/>
          <w:i/>
          <w:sz w:val="28"/>
          <w:szCs w:val="28"/>
          <w:lang w:val="uk-UA" w:eastAsia="ru-RU"/>
        </w:rPr>
        <w:t>Оцінка впливу на сферу інтересів громадян м. Кривого Рогу</w:t>
      </w:r>
    </w:p>
    <w:p w:rsidR="002974CA" w:rsidRDefault="002974CA" w:rsidP="00502ACF">
      <w:pPr>
        <w:pStyle w:val="ae"/>
        <w:spacing w:line="230" w:lineRule="auto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</w:p>
    <w:p w:rsidR="00AC7CAB" w:rsidRPr="001C4027" w:rsidRDefault="00C463D4" w:rsidP="003D3A97">
      <w:pPr>
        <w:spacing w:line="230" w:lineRule="auto"/>
        <w:jc w:val="right"/>
        <w:rPr>
          <w:rFonts w:ascii="Times New Roman" w:hAnsi="Times New Roman" w:cs="Times New Roman"/>
          <w:i/>
          <w:color w:val="auto"/>
          <w:lang w:eastAsia="ru-RU"/>
        </w:rPr>
      </w:pPr>
      <w:r w:rsidRPr="001C4027">
        <w:rPr>
          <w:rFonts w:ascii="Times New Roman" w:hAnsi="Times New Roman" w:cs="Times New Roman"/>
          <w:i/>
          <w:color w:val="auto"/>
          <w:lang w:eastAsia="ru-RU"/>
        </w:rPr>
        <w:t>Таблиц</w:t>
      </w:r>
      <w:r w:rsidR="00164862">
        <w:rPr>
          <w:rFonts w:ascii="Times New Roman" w:hAnsi="Times New Roman" w:cs="Times New Roman"/>
          <w:i/>
          <w:color w:val="auto"/>
          <w:lang w:eastAsia="ru-RU"/>
        </w:rPr>
        <w:t xml:space="preserve">я </w:t>
      </w:r>
      <w:r w:rsidR="00796505">
        <w:rPr>
          <w:rFonts w:ascii="Times New Roman" w:hAnsi="Times New Roman" w:cs="Times New Roman"/>
          <w:i/>
          <w:color w:val="auto"/>
          <w:lang w:eastAsia="ru-RU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111"/>
        <w:gridCol w:w="3653"/>
      </w:tblGrid>
      <w:tr w:rsidR="00C463D4" w:rsidRPr="001C4027" w:rsidTr="003D3A97">
        <w:tc>
          <w:tcPr>
            <w:tcW w:w="2093" w:type="dxa"/>
            <w:shd w:val="clear" w:color="auto" w:fill="auto"/>
          </w:tcPr>
          <w:p w:rsidR="00C463D4" w:rsidRPr="001C4027" w:rsidRDefault="00C463D4" w:rsidP="00161040">
            <w:pPr>
              <w:pStyle w:val="ae"/>
              <w:spacing w:line="233" w:lineRule="auto"/>
              <w:jc w:val="center"/>
              <w:rPr>
                <w:rStyle w:val="a7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1C4027">
              <w:rPr>
                <w:rStyle w:val="a7"/>
                <w:b/>
                <w:i/>
                <w:color w:val="000000"/>
                <w:sz w:val="24"/>
                <w:szCs w:val="24"/>
                <w:lang w:val="uk-UA" w:eastAsia="uk-UA"/>
              </w:rPr>
              <w:t>Вид альтернативи</w:t>
            </w:r>
          </w:p>
        </w:tc>
        <w:tc>
          <w:tcPr>
            <w:tcW w:w="4111" w:type="dxa"/>
            <w:shd w:val="clear" w:color="auto" w:fill="auto"/>
          </w:tcPr>
          <w:p w:rsidR="00C463D4" w:rsidRPr="001C4027" w:rsidRDefault="00C463D4" w:rsidP="00161040">
            <w:pPr>
              <w:pStyle w:val="ae"/>
              <w:spacing w:line="233" w:lineRule="auto"/>
              <w:jc w:val="center"/>
              <w:rPr>
                <w:rStyle w:val="a7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1C4027">
              <w:rPr>
                <w:rStyle w:val="a7"/>
                <w:b/>
                <w:i/>
                <w:color w:val="000000"/>
                <w:sz w:val="24"/>
                <w:szCs w:val="24"/>
                <w:lang w:val="uk-UA" w:eastAsia="uk-UA"/>
              </w:rPr>
              <w:t>Вигоди</w:t>
            </w:r>
          </w:p>
        </w:tc>
        <w:tc>
          <w:tcPr>
            <w:tcW w:w="3653" w:type="dxa"/>
            <w:shd w:val="clear" w:color="auto" w:fill="auto"/>
          </w:tcPr>
          <w:p w:rsidR="00C463D4" w:rsidRPr="001C4027" w:rsidRDefault="00C463D4" w:rsidP="00161040">
            <w:pPr>
              <w:pStyle w:val="ae"/>
              <w:spacing w:line="233" w:lineRule="auto"/>
              <w:jc w:val="center"/>
              <w:rPr>
                <w:rStyle w:val="a7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1C4027">
              <w:rPr>
                <w:rStyle w:val="a7"/>
                <w:b/>
                <w:i/>
                <w:color w:val="000000"/>
                <w:sz w:val="24"/>
                <w:szCs w:val="24"/>
                <w:lang w:val="uk-UA" w:eastAsia="uk-UA"/>
              </w:rPr>
              <w:t>Витрати</w:t>
            </w:r>
          </w:p>
        </w:tc>
      </w:tr>
      <w:tr w:rsidR="0082332E" w:rsidRPr="001C4027" w:rsidTr="003D3A97">
        <w:tc>
          <w:tcPr>
            <w:tcW w:w="2093" w:type="dxa"/>
            <w:shd w:val="clear" w:color="auto" w:fill="auto"/>
          </w:tcPr>
          <w:p w:rsidR="0082332E" w:rsidRPr="001C4027" w:rsidRDefault="0082332E" w:rsidP="00161040">
            <w:pPr>
              <w:pStyle w:val="ae"/>
              <w:spacing w:line="233" w:lineRule="auto"/>
              <w:jc w:val="center"/>
              <w:rPr>
                <w:rStyle w:val="a7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Style w:val="a7"/>
                <w:b/>
                <w:i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82332E" w:rsidRPr="001C4027" w:rsidRDefault="0082332E" w:rsidP="00161040">
            <w:pPr>
              <w:pStyle w:val="ae"/>
              <w:spacing w:line="233" w:lineRule="auto"/>
              <w:jc w:val="center"/>
              <w:rPr>
                <w:rStyle w:val="a7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Style w:val="a7"/>
                <w:b/>
                <w:i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653" w:type="dxa"/>
            <w:shd w:val="clear" w:color="auto" w:fill="auto"/>
          </w:tcPr>
          <w:p w:rsidR="0082332E" w:rsidRPr="001C4027" w:rsidRDefault="0082332E" w:rsidP="00161040">
            <w:pPr>
              <w:pStyle w:val="ae"/>
              <w:spacing w:line="233" w:lineRule="auto"/>
              <w:jc w:val="center"/>
              <w:rPr>
                <w:rStyle w:val="a7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Style w:val="a7"/>
                <w:b/>
                <w:i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</w:tr>
      <w:tr w:rsidR="00164862" w:rsidRPr="001C4027" w:rsidTr="003D3A97">
        <w:trPr>
          <w:trHeight w:val="910"/>
        </w:trPr>
        <w:tc>
          <w:tcPr>
            <w:tcW w:w="2093" w:type="dxa"/>
            <w:shd w:val="clear" w:color="auto" w:fill="auto"/>
          </w:tcPr>
          <w:p w:rsidR="00164862" w:rsidRPr="001C4027" w:rsidRDefault="00164862" w:rsidP="00161040">
            <w:pPr>
              <w:pStyle w:val="ae"/>
              <w:spacing w:line="233" w:lineRule="auto"/>
              <w:jc w:val="both"/>
              <w:rPr>
                <w:rStyle w:val="a7"/>
                <w:color w:val="000000"/>
                <w:sz w:val="24"/>
                <w:szCs w:val="24"/>
                <w:lang w:val="uk-UA" w:eastAsia="uk-UA"/>
              </w:rPr>
            </w:pPr>
            <w:r w:rsidRPr="001C4027">
              <w:rPr>
                <w:rStyle w:val="a7"/>
                <w:color w:val="000000"/>
                <w:sz w:val="24"/>
                <w:szCs w:val="24"/>
                <w:lang w:val="uk-UA" w:eastAsia="uk-UA"/>
              </w:rPr>
              <w:t>Альтернатива 1</w:t>
            </w:r>
          </w:p>
        </w:tc>
        <w:tc>
          <w:tcPr>
            <w:tcW w:w="4111" w:type="dxa"/>
            <w:shd w:val="clear" w:color="auto" w:fill="auto"/>
          </w:tcPr>
          <w:p w:rsidR="00164862" w:rsidRPr="001C4027" w:rsidRDefault="00164862" w:rsidP="00405712">
            <w:pPr>
              <w:spacing w:line="233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1C4027">
              <w:rPr>
                <w:rFonts w:ascii="Times New Roman" w:hAnsi="Times New Roman" w:cs="Times New Roman"/>
                <w:color w:val="auto"/>
                <w:lang w:eastAsia="ru-RU"/>
              </w:rPr>
              <w:t>Відсутні</w:t>
            </w:r>
          </w:p>
        </w:tc>
        <w:tc>
          <w:tcPr>
            <w:tcW w:w="3653" w:type="dxa"/>
            <w:shd w:val="clear" w:color="auto" w:fill="auto"/>
          </w:tcPr>
          <w:p w:rsidR="00164862" w:rsidRPr="001C4027" w:rsidRDefault="00164862" w:rsidP="00405712">
            <w:pPr>
              <w:spacing w:line="233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1C4027">
              <w:rPr>
                <w:rFonts w:ascii="Times New Roman" w:hAnsi="Times New Roman" w:cs="Times New Roman"/>
                <w:color w:val="auto"/>
                <w:lang w:eastAsia="ru-RU"/>
              </w:rPr>
              <w:t xml:space="preserve">Відсутні. </w:t>
            </w:r>
          </w:p>
          <w:p w:rsidR="00057378" w:rsidRPr="002974CA" w:rsidRDefault="00164862" w:rsidP="005F57F2">
            <w:pPr>
              <w:spacing w:line="233" w:lineRule="auto"/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010D26">
              <w:rPr>
                <w:rStyle w:val="a7"/>
                <w:color w:val="auto"/>
              </w:rPr>
              <w:t xml:space="preserve">Втрати </w:t>
            </w:r>
            <w:r w:rsidR="004D44DA" w:rsidRPr="00010D26">
              <w:rPr>
                <w:rStyle w:val="13"/>
              </w:rPr>
              <w:t xml:space="preserve">зведеного бюджету </w:t>
            </w:r>
            <w:proofErr w:type="spellStart"/>
            <w:r w:rsidR="00463054" w:rsidRPr="00010D26">
              <w:rPr>
                <w:rStyle w:val="13"/>
              </w:rPr>
              <w:t>Кри</w:t>
            </w:r>
            <w:r w:rsidR="00315FE6">
              <w:rPr>
                <w:rStyle w:val="13"/>
              </w:rPr>
              <w:t>-</w:t>
            </w:r>
            <w:r w:rsidR="00463054" w:rsidRPr="00010D26">
              <w:rPr>
                <w:rStyle w:val="13"/>
              </w:rPr>
              <w:t>ворізької</w:t>
            </w:r>
            <w:proofErr w:type="spellEnd"/>
            <w:r w:rsidR="00463054" w:rsidRPr="00010D26">
              <w:rPr>
                <w:rStyle w:val="13"/>
              </w:rPr>
              <w:t xml:space="preserve"> </w:t>
            </w:r>
            <w:r w:rsidR="004D44DA" w:rsidRPr="00010D26">
              <w:rPr>
                <w:rStyle w:val="13"/>
              </w:rPr>
              <w:t>міської територіальної громади</w:t>
            </w:r>
            <w:r w:rsidR="00463054" w:rsidRPr="00010D26">
              <w:rPr>
                <w:rStyle w:val="13"/>
              </w:rPr>
              <w:t xml:space="preserve"> на виконання цільових програм (описані </w:t>
            </w:r>
            <w:r w:rsidR="005F57F2">
              <w:rPr>
                <w:rStyle w:val="13"/>
              </w:rPr>
              <w:t>в</w:t>
            </w:r>
            <w:r w:rsidR="00463054" w:rsidRPr="00010D26">
              <w:rPr>
                <w:rStyle w:val="13"/>
              </w:rPr>
              <w:t xml:space="preserve"> розділі І) у перший рік регулювання</w:t>
            </w:r>
            <w:r w:rsidR="004D44DA" w:rsidRPr="00F51130">
              <w:t xml:space="preserve"> </w:t>
            </w:r>
            <w:r w:rsidR="00463054">
              <w:t xml:space="preserve">- </w:t>
            </w:r>
            <w:r w:rsidR="00834A2F" w:rsidRPr="00A15993">
              <w:rPr>
                <w:rStyle w:val="a7"/>
                <w:color w:val="auto"/>
              </w:rPr>
              <w:t>10</w:t>
            </w:r>
            <w:r w:rsidR="00EF1DEC" w:rsidRPr="00A15993">
              <w:rPr>
                <w:rStyle w:val="a7"/>
                <w:color w:val="auto"/>
              </w:rPr>
              <w:t>4</w:t>
            </w:r>
            <w:r w:rsidR="00834A2F" w:rsidRPr="00A15993">
              <w:rPr>
                <w:rStyle w:val="a7"/>
                <w:color w:val="auto"/>
              </w:rPr>
              <w:t>,8</w:t>
            </w:r>
            <w:r w:rsidR="00EF1DEC" w:rsidRPr="00A15993">
              <w:rPr>
                <w:rStyle w:val="a7"/>
                <w:color w:val="auto"/>
              </w:rPr>
              <w:t>6</w:t>
            </w:r>
            <w:r w:rsidR="003D3A97">
              <w:rPr>
                <w:rStyle w:val="a7"/>
                <w:color w:val="auto"/>
              </w:rPr>
              <w:t xml:space="preserve"> млн</w:t>
            </w:r>
            <w:r w:rsidRPr="001C4027">
              <w:rPr>
                <w:rStyle w:val="a7"/>
                <w:color w:val="auto"/>
              </w:rPr>
              <w:t xml:space="preserve"> грн</w:t>
            </w:r>
          </w:p>
        </w:tc>
      </w:tr>
      <w:tr w:rsidR="00164862" w:rsidRPr="001C4027" w:rsidTr="003D3A97">
        <w:tc>
          <w:tcPr>
            <w:tcW w:w="2093" w:type="dxa"/>
            <w:shd w:val="clear" w:color="auto" w:fill="auto"/>
          </w:tcPr>
          <w:p w:rsidR="00164862" w:rsidRPr="001C4027" w:rsidRDefault="00164862" w:rsidP="00161040">
            <w:pPr>
              <w:pStyle w:val="ae"/>
              <w:spacing w:line="233" w:lineRule="auto"/>
              <w:jc w:val="both"/>
              <w:rPr>
                <w:rStyle w:val="a7"/>
                <w:color w:val="000000"/>
                <w:sz w:val="24"/>
                <w:szCs w:val="24"/>
                <w:lang w:val="uk-UA" w:eastAsia="uk-UA"/>
              </w:rPr>
            </w:pPr>
            <w:r w:rsidRPr="001C4027">
              <w:rPr>
                <w:rStyle w:val="a7"/>
                <w:color w:val="000000"/>
                <w:sz w:val="24"/>
                <w:szCs w:val="24"/>
                <w:lang w:val="uk-UA" w:eastAsia="uk-UA"/>
              </w:rPr>
              <w:t>Альтернатива 2</w:t>
            </w:r>
          </w:p>
        </w:tc>
        <w:tc>
          <w:tcPr>
            <w:tcW w:w="4111" w:type="dxa"/>
            <w:shd w:val="clear" w:color="auto" w:fill="auto"/>
          </w:tcPr>
          <w:p w:rsidR="00164862" w:rsidRPr="00010D26" w:rsidRDefault="00164862" w:rsidP="008C10BC">
            <w:pPr>
              <w:pStyle w:val="ae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10D26">
              <w:rPr>
                <w:rFonts w:ascii="Times New Roman" w:hAnsi="Times New Roman"/>
                <w:sz w:val="24"/>
                <w:szCs w:val="24"/>
                <w:lang w:val="uk-UA"/>
              </w:rPr>
              <w:t>Вирішення частини соціальних проб</w:t>
            </w:r>
            <w:r w:rsidR="003D3A97" w:rsidRPr="00010D2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010D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лем населення за рахунок збільшення доходної частини </w:t>
            </w:r>
            <w:r w:rsidR="004D44DA" w:rsidRPr="00010D26">
              <w:rPr>
                <w:rStyle w:val="13"/>
                <w:sz w:val="24"/>
                <w:szCs w:val="24"/>
                <w:lang w:val="uk-UA"/>
              </w:rPr>
              <w:t>зведеного бюджету</w:t>
            </w:r>
            <w:r w:rsidR="00463054" w:rsidRPr="00010D26">
              <w:rPr>
                <w:rStyle w:val="13"/>
                <w:sz w:val="24"/>
                <w:szCs w:val="24"/>
                <w:lang w:val="uk-UA"/>
              </w:rPr>
              <w:t xml:space="preserve"> Криворізької </w:t>
            </w:r>
            <w:r w:rsidR="004D44DA" w:rsidRPr="00010D26">
              <w:rPr>
                <w:rStyle w:val="13"/>
                <w:sz w:val="24"/>
                <w:szCs w:val="24"/>
                <w:lang w:val="uk-UA"/>
              </w:rPr>
              <w:t xml:space="preserve"> міської територіальної громади</w:t>
            </w:r>
            <w:r w:rsidRPr="00010D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Можливість використання </w:t>
            </w:r>
            <w:r w:rsidR="00A15993" w:rsidRPr="00010D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надходжень від сплати єдиного податку </w:t>
            </w:r>
            <w:r w:rsidR="00463054" w:rsidRPr="00010D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4D44DA" w:rsidRPr="00010D26">
              <w:rPr>
                <w:rStyle w:val="13"/>
                <w:sz w:val="24"/>
                <w:szCs w:val="24"/>
                <w:lang w:val="uk-UA"/>
              </w:rPr>
              <w:t xml:space="preserve">зведеного бюджету </w:t>
            </w:r>
            <w:r w:rsidR="00463054" w:rsidRPr="00010D26">
              <w:rPr>
                <w:rStyle w:val="13"/>
                <w:sz w:val="24"/>
                <w:szCs w:val="24"/>
                <w:lang w:val="uk-UA"/>
              </w:rPr>
              <w:t xml:space="preserve">Криворізької </w:t>
            </w:r>
            <w:r w:rsidR="004D44DA" w:rsidRPr="00010D26">
              <w:rPr>
                <w:rStyle w:val="13"/>
                <w:sz w:val="24"/>
                <w:szCs w:val="24"/>
                <w:lang w:val="uk-UA"/>
              </w:rPr>
              <w:t>міської територіальної громади</w:t>
            </w:r>
            <w:r w:rsidR="004D44DA" w:rsidRPr="00010D26">
              <w:rPr>
                <w:sz w:val="24"/>
                <w:szCs w:val="24"/>
                <w:lang w:val="uk-UA"/>
              </w:rPr>
              <w:t xml:space="preserve"> </w:t>
            </w:r>
            <w:r w:rsidRPr="00010D26">
              <w:rPr>
                <w:rStyle w:val="a7"/>
                <w:sz w:val="24"/>
                <w:szCs w:val="24"/>
                <w:lang w:val="uk-UA"/>
              </w:rPr>
              <w:t xml:space="preserve">на виконання цільових програм: соціальних, економічних, екологічних, розвитку </w:t>
            </w:r>
            <w:proofErr w:type="spellStart"/>
            <w:r w:rsidRPr="00010D26">
              <w:rPr>
                <w:rStyle w:val="a7"/>
                <w:sz w:val="24"/>
                <w:szCs w:val="24"/>
                <w:lang w:val="uk-UA"/>
              </w:rPr>
              <w:t>підприємницт</w:t>
            </w:r>
            <w:proofErr w:type="spellEnd"/>
            <w:r w:rsidR="00315FE6">
              <w:rPr>
                <w:rStyle w:val="a7"/>
                <w:sz w:val="24"/>
                <w:szCs w:val="24"/>
                <w:lang w:val="uk-UA"/>
              </w:rPr>
              <w:t>-</w:t>
            </w:r>
            <w:r w:rsidRPr="00010D26">
              <w:rPr>
                <w:rStyle w:val="a7"/>
                <w:sz w:val="24"/>
                <w:szCs w:val="24"/>
                <w:lang w:val="uk-UA"/>
              </w:rPr>
              <w:t>ва, електронного врядування, у сфері адміністративних послуг тощо, фі</w:t>
            </w:r>
            <w:r w:rsidR="00315FE6">
              <w:rPr>
                <w:rStyle w:val="a7"/>
                <w:sz w:val="24"/>
                <w:szCs w:val="24"/>
                <w:lang w:val="uk-UA"/>
              </w:rPr>
              <w:t>-</w:t>
            </w:r>
            <w:proofErr w:type="spellStart"/>
            <w:r w:rsidRPr="00010D26">
              <w:rPr>
                <w:rStyle w:val="a7"/>
                <w:sz w:val="24"/>
                <w:szCs w:val="24"/>
                <w:lang w:val="uk-UA"/>
              </w:rPr>
              <w:t>нансування</w:t>
            </w:r>
            <w:proofErr w:type="spellEnd"/>
            <w:r w:rsidRPr="00010D26">
              <w:rPr>
                <w:rStyle w:val="a7"/>
                <w:sz w:val="24"/>
                <w:szCs w:val="24"/>
                <w:lang w:val="uk-UA"/>
              </w:rPr>
              <w:t xml:space="preserve"> бюджетної сфери в галу</w:t>
            </w:r>
            <w:r w:rsidR="00315FE6">
              <w:rPr>
                <w:rStyle w:val="a7"/>
                <w:sz w:val="24"/>
                <w:szCs w:val="24"/>
                <w:lang w:val="uk-UA"/>
              </w:rPr>
              <w:t>-</w:t>
            </w:r>
            <w:proofErr w:type="spellStart"/>
            <w:r w:rsidRPr="00010D26">
              <w:rPr>
                <w:rStyle w:val="a7"/>
                <w:sz w:val="24"/>
                <w:szCs w:val="24"/>
                <w:lang w:val="uk-UA"/>
              </w:rPr>
              <w:t>зях</w:t>
            </w:r>
            <w:proofErr w:type="spellEnd"/>
            <w:r w:rsidRPr="00010D26">
              <w:rPr>
                <w:rStyle w:val="a7"/>
                <w:sz w:val="24"/>
                <w:szCs w:val="24"/>
                <w:lang w:val="uk-UA"/>
              </w:rPr>
              <w:t xml:space="preserve"> освіти, охорони здоров’я, </w:t>
            </w:r>
            <w:proofErr w:type="spellStart"/>
            <w:r w:rsidRPr="00010D26">
              <w:rPr>
                <w:rStyle w:val="a7"/>
                <w:sz w:val="24"/>
                <w:szCs w:val="24"/>
                <w:lang w:val="uk-UA"/>
              </w:rPr>
              <w:t>со</w:t>
            </w:r>
            <w:r w:rsidR="00315FE6">
              <w:rPr>
                <w:rStyle w:val="a7"/>
                <w:sz w:val="24"/>
                <w:szCs w:val="24"/>
                <w:lang w:val="uk-UA"/>
              </w:rPr>
              <w:t>-</w:t>
            </w:r>
            <w:r w:rsidRPr="00010D26">
              <w:rPr>
                <w:rStyle w:val="a7"/>
                <w:sz w:val="24"/>
                <w:szCs w:val="24"/>
                <w:lang w:val="uk-UA"/>
              </w:rPr>
              <w:t>ціального</w:t>
            </w:r>
            <w:proofErr w:type="spellEnd"/>
            <w:r w:rsidRPr="00010D26">
              <w:rPr>
                <w:rStyle w:val="a7"/>
                <w:sz w:val="24"/>
                <w:szCs w:val="24"/>
                <w:lang w:val="uk-UA"/>
              </w:rPr>
              <w:t xml:space="preserve"> захисту, житлово-кому</w:t>
            </w:r>
            <w:r w:rsidR="00315FE6">
              <w:rPr>
                <w:rStyle w:val="a7"/>
                <w:sz w:val="24"/>
                <w:szCs w:val="24"/>
                <w:lang w:val="uk-UA"/>
              </w:rPr>
              <w:t>-</w:t>
            </w:r>
            <w:proofErr w:type="spellStart"/>
            <w:r w:rsidRPr="00010D26">
              <w:rPr>
                <w:rStyle w:val="a7"/>
                <w:sz w:val="24"/>
                <w:szCs w:val="24"/>
                <w:lang w:val="uk-UA"/>
              </w:rPr>
              <w:t>нального</w:t>
            </w:r>
            <w:proofErr w:type="spellEnd"/>
            <w:r w:rsidRPr="00010D26">
              <w:rPr>
                <w:rStyle w:val="a7"/>
                <w:sz w:val="24"/>
                <w:szCs w:val="24"/>
                <w:lang w:val="uk-UA"/>
              </w:rPr>
              <w:t xml:space="preserve"> та дорожнього </w:t>
            </w:r>
            <w:proofErr w:type="spellStart"/>
            <w:r w:rsidRPr="00010D26">
              <w:rPr>
                <w:rStyle w:val="a7"/>
                <w:sz w:val="24"/>
                <w:szCs w:val="24"/>
                <w:lang w:val="uk-UA"/>
              </w:rPr>
              <w:t>госпо</w:t>
            </w:r>
            <w:r w:rsidR="00315FE6">
              <w:rPr>
                <w:rStyle w:val="a7"/>
                <w:sz w:val="24"/>
                <w:szCs w:val="24"/>
                <w:lang w:val="uk-UA"/>
              </w:rPr>
              <w:t>-</w:t>
            </w:r>
            <w:r w:rsidRPr="00010D26">
              <w:rPr>
                <w:rStyle w:val="a7"/>
                <w:sz w:val="24"/>
                <w:szCs w:val="24"/>
                <w:lang w:val="uk-UA"/>
              </w:rPr>
              <w:t>дарства</w:t>
            </w:r>
            <w:proofErr w:type="spellEnd"/>
            <w:r w:rsidRPr="00010D26">
              <w:rPr>
                <w:rStyle w:val="a7"/>
                <w:sz w:val="24"/>
                <w:szCs w:val="24"/>
                <w:lang w:val="uk-UA"/>
              </w:rPr>
              <w:t>, транспорту тощо</w:t>
            </w:r>
            <w:r w:rsidR="002974CA" w:rsidRPr="00010D26">
              <w:rPr>
                <w:rStyle w:val="a7"/>
                <w:sz w:val="24"/>
                <w:szCs w:val="24"/>
                <w:lang w:val="uk-UA"/>
              </w:rPr>
              <w:t xml:space="preserve"> </w:t>
            </w:r>
            <w:r w:rsidRPr="00010D26">
              <w:rPr>
                <w:rStyle w:val="a7"/>
                <w:sz w:val="24"/>
                <w:szCs w:val="24"/>
                <w:lang w:val="uk-UA"/>
              </w:rPr>
              <w:t xml:space="preserve">на </w:t>
            </w:r>
            <w:proofErr w:type="spellStart"/>
            <w:r w:rsidRPr="00010D26">
              <w:rPr>
                <w:rStyle w:val="a7"/>
                <w:sz w:val="24"/>
                <w:szCs w:val="24"/>
                <w:lang w:val="uk-UA"/>
              </w:rPr>
              <w:t>прогно</w:t>
            </w:r>
            <w:r w:rsidR="00315FE6">
              <w:rPr>
                <w:rStyle w:val="a7"/>
                <w:sz w:val="24"/>
                <w:szCs w:val="24"/>
                <w:lang w:val="uk-UA"/>
              </w:rPr>
              <w:t>-</w:t>
            </w:r>
            <w:r w:rsidRPr="00010D26">
              <w:rPr>
                <w:rStyle w:val="a7"/>
                <w:sz w:val="24"/>
                <w:szCs w:val="24"/>
                <w:lang w:val="uk-UA"/>
              </w:rPr>
              <w:t>зованому</w:t>
            </w:r>
            <w:proofErr w:type="spellEnd"/>
            <w:r w:rsidRPr="00010D26">
              <w:rPr>
                <w:rStyle w:val="a7"/>
                <w:sz w:val="24"/>
                <w:szCs w:val="24"/>
                <w:lang w:val="uk-UA"/>
              </w:rPr>
              <w:t xml:space="preserve"> рівні </w:t>
            </w:r>
            <w:r w:rsidR="00463054" w:rsidRPr="00010D26">
              <w:rPr>
                <w:rStyle w:val="a7"/>
                <w:sz w:val="24"/>
                <w:szCs w:val="24"/>
                <w:lang w:val="uk-UA"/>
              </w:rPr>
              <w:t>у перший</w:t>
            </w:r>
            <w:r w:rsidR="00315FE6">
              <w:rPr>
                <w:rStyle w:val="a7"/>
                <w:sz w:val="24"/>
                <w:szCs w:val="24"/>
                <w:lang w:val="uk-UA"/>
              </w:rPr>
              <w:t xml:space="preserve"> рік </w:t>
            </w:r>
            <w:proofErr w:type="spellStart"/>
            <w:r w:rsidR="00315FE6">
              <w:rPr>
                <w:rStyle w:val="a7"/>
                <w:sz w:val="24"/>
                <w:szCs w:val="24"/>
                <w:lang w:val="uk-UA"/>
              </w:rPr>
              <w:t>регу-лювання</w:t>
            </w:r>
            <w:proofErr w:type="spellEnd"/>
            <w:r w:rsidR="00315FE6">
              <w:rPr>
                <w:rStyle w:val="a7"/>
                <w:sz w:val="24"/>
                <w:szCs w:val="24"/>
                <w:lang w:val="uk-UA"/>
              </w:rPr>
              <w:t xml:space="preserve"> – </w:t>
            </w:r>
            <w:r w:rsidR="00834A2F" w:rsidRPr="00010D26">
              <w:rPr>
                <w:rStyle w:val="a7"/>
                <w:sz w:val="24"/>
                <w:szCs w:val="24"/>
                <w:lang w:val="uk-UA"/>
              </w:rPr>
              <w:t>123,90</w:t>
            </w:r>
            <w:r w:rsidR="003D3A97" w:rsidRPr="00010D26">
              <w:rPr>
                <w:rStyle w:val="a7"/>
                <w:sz w:val="24"/>
                <w:szCs w:val="24"/>
                <w:lang w:val="uk-UA" w:eastAsia="uk-UA"/>
              </w:rPr>
              <w:t xml:space="preserve"> млн грн</w:t>
            </w:r>
          </w:p>
        </w:tc>
        <w:tc>
          <w:tcPr>
            <w:tcW w:w="3653" w:type="dxa"/>
            <w:shd w:val="clear" w:color="auto" w:fill="auto"/>
          </w:tcPr>
          <w:p w:rsidR="00164862" w:rsidRPr="00010D26" w:rsidRDefault="003D3A97" w:rsidP="000654E4">
            <w:pPr>
              <w:pStyle w:val="ae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10D26">
              <w:rPr>
                <w:rFonts w:ascii="Times New Roman" w:hAnsi="Times New Roman"/>
                <w:sz w:val="24"/>
                <w:szCs w:val="24"/>
                <w:lang w:val="uk-UA"/>
              </w:rPr>
              <w:t>Збільшення витрат гро</w:t>
            </w:r>
            <w:r w:rsidR="00164862" w:rsidRPr="00010D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мадян на </w:t>
            </w:r>
            <w:r w:rsidRPr="00010D26">
              <w:rPr>
                <w:rFonts w:ascii="Times New Roman" w:hAnsi="Times New Roman"/>
                <w:sz w:val="24"/>
                <w:szCs w:val="24"/>
                <w:lang w:val="uk-UA"/>
              </w:rPr>
              <w:t>виконання робіт, придбання то-</w:t>
            </w:r>
            <w:proofErr w:type="spellStart"/>
            <w:r w:rsidRPr="00010D26">
              <w:rPr>
                <w:rFonts w:ascii="Times New Roman" w:hAnsi="Times New Roman"/>
                <w:sz w:val="24"/>
                <w:szCs w:val="24"/>
                <w:lang w:val="uk-UA"/>
              </w:rPr>
              <w:t>ва</w:t>
            </w:r>
            <w:r w:rsidR="00164862" w:rsidRPr="00010D26">
              <w:rPr>
                <w:rFonts w:ascii="Times New Roman" w:hAnsi="Times New Roman"/>
                <w:sz w:val="24"/>
                <w:szCs w:val="24"/>
                <w:lang w:val="uk-UA"/>
              </w:rPr>
              <w:t>рів</w:t>
            </w:r>
            <w:proofErr w:type="spellEnd"/>
            <w:r w:rsidR="00164862" w:rsidRPr="00010D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послуг </w:t>
            </w:r>
            <w:r w:rsidR="005F57F2" w:rsidRPr="00010D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суб’єктів </w:t>
            </w:r>
            <w:proofErr w:type="spellStart"/>
            <w:r w:rsidR="005F57F2" w:rsidRPr="00010D26">
              <w:rPr>
                <w:rFonts w:ascii="Times New Roman" w:hAnsi="Times New Roman"/>
                <w:sz w:val="24"/>
                <w:szCs w:val="24"/>
                <w:lang w:val="uk-UA"/>
              </w:rPr>
              <w:t>гос</w:t>
            </w:r>
            <w:r w:rsidR="005F57F2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5F57F2" w:rsidRPr="00010D26">
              <w:rPr>
                <w:rFonts w:ascii="Times New Roman" w:hAnsi="Times New Roman"/>
                <w:sz w:val="24"/>
                <w:szCs w:val="24"/>
                <w:lang w:val="uk-UA"/>
              </w:rPr>
              <w:t>подарювання</w:t>
            </w:r>
            <w:proofErr w:type="spellEnd"/>
            <w:r w:rsidR="005F57F2" w:rsidRPr="00010D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654E4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164862" w:rsidRPr="00010D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наслідок </w:t>
            </w:r>
            <w:proofErr w:type="spellStart"/>
            <w:r w:rsidR="00164862" w:rsidRPr="00010D26">
              <w:rPr>
                <w:rFonts w:ascii="Times New Roman" w:hAnsi="Times New Roman"/>
                <w:sz w:val="24"/>
                <w:szCs w:val="24"/>
                <w:lang w:val="uk-UA"/>
              </w:rPr>
              <w:t>можли</w:t>
            </w:r>
            <w:r w:rsidRPr="00010D2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164862" w:rsidRPr="00010D26">
              <w:rPr>
                <w:rFonts w:ascii="Times New Roman" w:hAnsi="Times New Roman"/>
                <w:sz w:val="24"/>
                <w:szCs w:val="24"/>
                <w:lang w:val="uk-UA"/>
              </w:rPr>
              <w:t>вого</w:t>
            </w:r>
            <w:proofErr w:type="spellEnd"/>
            <w:r w:rsidR="00164862" w:rsidRPr="00010D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підвищення споживчих цін</w:t>
            </w:r>
            <w:r w:rsidR="00A36D73" w:rsidRPr="00010D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164862" w:rsidRPr="001C4027" w:rsidTr="003D3A97">
        <w:trPr>
          <w:trHeight w:val="982"/>
        </w:trPr>
        <w:tc>
          <w:tcPr>
            <w:tcW w:w="2093" w:type="dxa"/>
            <w:shd w:val="clear" w:color="auto" w:fill="auto"/>
          </w:tcPr>
          <w:p w:rsidR="00164862" w:rsidRPr="001C4027" w:rsidRDefault="00164862" w:rsidP="00152E22">
            <w:pPr>
              <w:spacing w:line="235" w:lineRule="auto"/>
              <w:jc w:val="both"/>
              <w:rPr>
                <w:rStyle w:val="a7"/>
              </w:rPr>
            </w:pPr>
            <w:r w:rsidRPr="001C4027">
              <w:rPr>
                <w:rStyle w:val="a7"/>
              </w:rPr>
              <w:t xml:space="preserve">Альтернатива </w:t>
            </w:r>
            <w:r w:rsidR="00152E22">
              <w:rPr>
                <w:rStyle w:val="a7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164862" w:rsidRPr="00315FE6" w:rsidRDefault="00164862" w:rsidP="00315FE6">
            <w:pPr>
              <w:pStyle w:val="ae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315F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Розвиток інфраструктури, </w:t>
            </w:r>
            <w:proofErr w:type="spellStart"/>
            <w:r w:rsidRPr="00315FE6">
              <w:rPr>
                <w:rFonts w:ascii="Times New Roman" w:hAnsi="Times New Roman"/>
                <w:sz w:val="24"/>
                <w:szCs w:val="24"/>
                <w:lang w:val="uk-UA"/>
              </w:rPr>
              <w:t>збільшен</w:t>
            </w:r>
            <w:proofErr w:type="spellEnd"/>
            <w:r w:rsidR="00B22A8E" w:rsidRPr="00315FE6">
              <w:rPr>
                <w:rFonts w:ascii="Times New Roman" w:hAnsi="Times New Roman"/>
                <w:sz w:val="24"/>
                <w:szCs w:val="24"/>
                <w:lang w:val="uk-UA"/>
              </w:rPr>
              <w:t>-ня кіль</w:t>
            </w:r>
            <w:r w:rsidRPr="00315FE6">
              <w:rPr>
                <w:rFonts w:ascii="Times New Roman" w:hAnsi="Times New Roman"/>
                <w:sz w:val="24"/>
                <w:szCs w:val="24"/>
                <w:lang w:val="uk-UA"/>
              </w:rPr>
              <w:t>кості робочих</w:t>
            </w:r>
            <w:r w:rsidRPr="00315FE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місць; вирі</w:t>
            </w:r>
            <w:r w:rsidR="00B22A8E" w:rsidRPr="00315FE6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315FE6">
              <w:rPr>
                <w:rFonts w:ascii="Times New Roman" w:hAnsi="Times New Roman"/>
                <w:sz w:val="24"/>
                <w:szCs w:val="24"/>
                <w:lang w:val="uk-UA" w:eastAsia="ru-RU"/>
              </w:rPr>
              <w:t>шення</w:t>
            </w:r>
            <w:proofErr w:type="spellEnd"/>
            <w:r w:rsidRPr="00315FE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частини соціальних проблем населення міста, підвищення </w:t>
            </w:r>
            <w:proofErr w:type="spellStart"/>
            <w:r w:rsidRPr="00315FE6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соціаль</w:t>
            </w:r>
            <w:proofErr w:type="spellEnd"/>
            <w:r w:rsidR="00B22A8E" w:rsidRPr="00315FE6">
              <w:rPr>
                <w:rFonts w:ascii="Times New Roman" w:hAnsi="Times New Roman"/>
                <w:sz w:val="24"/>
                <w:szCs w:val="24"/>
                <w:lang w:val="uk-UA" w:eastAsia="ru-RU"/>
              </w:rPr>
              <w:t>-ного рівня забезпечен</w:t>
            </w:r>
            <w:r w:rsidRPr="00315FE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ня </w:t>
            </w:r>
            <w:r w:rsidRPr="00315FE6">
              <w:rPr>
                <w:rStyle w:val="a7"/>
                <w:sz w:val="24"/>
                <w:szCs w:val="24"/>
                <w:lang w:val="uk-UA"/>
              </w:rPr>
              <w:t xml:space="preserve">виконання бюджетних цільових програм: </w:t>
            </w:r>
            <w:proofErr w:type="spellStart"/>
            <w:r w:rsidRPr="00315FE6">
              <w:rPr>
                <w:rStyle w:val="a7"/>
                <w:sz w:val="24"/>
                <w:szCs w:val="24"/>
                <w:lang w:val="uk-UA"/>
              </w:rPr>
              <w:t>со</w:t>
            </w:r>
            <w:r w:rsidR="00B22A8E" w:rsidRPr="00315FE6">
              <w:rPr>
                <w:rStyle w:val="a7"/>
                <w:sz w:val="24"/>
                <w:szCs w:val="24"/>
                <w:lang w:val="uk-UA"/>
              </w:rPr>
              <w:t>-</w:t>
            </w:r>
            <w:r w:rsidRPr="00315FE6">
              <w:rPr>
                <w:rStyle w:val="a7"/>
                <w:sz w:val="24"/>
                <w:szCs w:val="24"/>
                <w:lang w:val="uk-UA"/>
              </w:rPr>
              <w:t>ціальних</w:t>
            </w:r>
            <w:proofErr w:type="spellEnd"/>
            <w:r w:rsidRPr="00315FE6">
              <w:rPr>
                <w:rStyle w:val="a7"/>
                <w:sz w:val="24"/>
                <w:szCs w:val="24"/>
                <w:lang w:val="uk-UA"/>
              </w:rPr>
              <w:t>, економічних, екологічних, розвитку підприємництва, електрон</w:t>
            </w:r>
            <w:r w:rsidR="00B22A8E" w:rsidRPr="00315FE6">
              <w:rPr>
                <w:rStyle w:val="a7"/>
                <w:sz w:val="24"/>
                <w:szCs w:val="24"/>
                <w:lang w:val="uk-UA"/>
              </w:rPr>
              <w:t>-</w:t>
            </w:r>
            <w:r w:rsidRPr="00315FE6">
              <w:rPr>
                <w:rStyle w:val="a7"/>
                <w:sz w:val="24"/>
                <w:szCs w:val="24"/>
                <w:lang w:val="uk-UA"/>
              </w:rPr>
              <w:t xml:space="preserve">ного врядування, у сфері </w:t>
            </w:r>
            <w:proofErr w:type="spellStart"/>
            <w:r w:rsidRPr="00315FE6">
              <w:rPr>
                <w:rStyle w:val="a7"/>
                <w:sz w:val="24"/>
                <w:szCs w:val="24"/>
                <w:lang w:val="uk-UA"/>
              </w:rPr>
              <w:t>адмініст-ративних</w:t>
            </w:r>
            <w:proofErr w:type="spellEnd"/>
            <w:r w:rsidR="0039181F" w:rsidRPr="00315FE6">
              <w:rPr>
                <w:rStyle w:val="a7"/>
                <w:sz w:val="24"/>
                <w:szCs w:val="24"/>
                <w:lang w:val="uk-UA"/>
              </w:rPr>
              <w:t xml:space="preserve"> </w:t>
            </w:r>
            <w:r w:rsidRPr="00315FE6">
              <w:rPr>
                <w:rStyle w:val="a7"/>
                <w:sz w:val="24"/>
                <w:szCs w:val="24"/>
                <w:lang w:val="uk-UA"/>
              </w:rPr>
              <w:t xml:space="preserve">послуг тощо, фінансування бюджетної сфери в галузях освіти, охорони здоров’я, соціального </w:t>
            </w:r>
            <w:proofErr w:type="spellStart"/>
            <w:r w:rsidRPr="00315FE6">
              <w:rPr>
                <w:rStyle w:val="a7"/>
                <w:sz w:val="24"/>
                <w:szCs w:val="24"/>
                <w:lang w:val="uk-UA"/>
              </w:rPr>
              <w:t>захис</w:t>
            </w:r>
            <w:proofErr w:type="spellEnd"/>
            <w:r w:rsidR="00B22A8E" w:rsidRPr="00315FE6">
              <w:rPr>
                <w:rStyle w:val="a7"/>
                <w:sz w:val="24"/>
                <w:szCs w:val="24"/>
                <w:lang w:val="uk-UA"/>
              </w:rPr>
              <w:t>-</w:t>
            </w:r>
            <w:r w:rsidRPr="00315FE6">
              <w:rPr>
                <w:rStyle w:val="a7"/>
                <w:sz w:val="24"/>
                <w:szCs w:val="24"/>
                <w:lang w:val="uk-UA"/>
              </w:rPr>
              <w:t>ту, житлово-комунального та до</w:t>
            </w:r>
            <w:r w:rsidR="00B22A8E" w:rsidRPr="00315FE6">
              <w:rPr>
                <w:rStyle w:val="a7"/>
                <w:sz w:val="24"/>
                <w:szCs w:val="24"/>
                <w:lang w:val="uk-UA"/>
              </w:rPr>
              <w:t>-</w:t>
            </w:r>
            <w:proofErr w:type="spellStart"/>
            <w:r w:rsidRPr="00315FE6">
              <w:rPr>
                <w:rStyle w:val="a7"/>
                <w:sz w:val="24"/>
                <w:szCs w:val="24"/>
                <w:lang w:val="uk-UA"/>
              </w:rPr>
              <w:t>ро</w:t>
            </w:r>
            <w:r w:rsidRPr="00315FE6">
              <w:rPr>
                <w:rStyle w:val="a7"/>
                <w:spacing w:val="-20"/>
                <w:sz w:val="24"/>
                <w:szCs w:val="24"/>
                <w:lang w:val="uk-UA"/>
              </w:rPr>
              <w:t>ж</w:t>
            </w:r>
            <w:r w:rsidRPr="00315FE6">
              <w:rPr>
                <w:rStyle w:val="a7"/>
                <w:sz w:val="24"/>
                <w:szCs w:val="24"/>
                <w:lang w:val="uk-UA"/>
              </w:rPr>
              <w:t>нього</w:t>
            </w:r>
            <w:proofErr w:type="spellEnd"/>
            <w:r w:rsidRPr="00315FE6">
              <w:rPr>
                <w:rStyle w:val="a7"/>
                <w:sz w:val="24"/>
                <w:szCs w:val="24"/>
                <w:lang w:val="uk-UA"/>
              </w:rPr>
              <w:t xml:space="preserve"> госпо</w:t>
            </w:r>
            <w:r w:rsidR="00B22A8E" w:rsidRPr="00315FE6">
              <w:rPr>
                <w:rStyle w:val="a7"/>
                <w:sz w:val="24"/>
                <w:szCs w:val="24"/>
                <w:lang w:val="uk-UA"/>
              </w:rPr>
              <w:t xml:space="preserve">дарства, </w:t>
            </w:r>
            <w:r w:rsidRPr="00315FE6">
              <w:rPr>
                <w:rStyle w:val="a7"/>
                <w:sz w:val="24"/>
                <w:szCs w:val="24"/>
                <w:lang w:val="uk-UA"/>
              </w:rPr>
              <w:t>транспорту тощо</w:t>
            </w:r>
            <w:r w:rsidR="0039181F" w:rsidRPr="00315FE6">
              <w:rPr>
                <w:rStyle w:val="a7"/>
                <w:sz w:val="24"/>
                <w:szCs w:val="24"/>
                <w:lang w:val="uk-UA"/>
              </w:rPr>
              <w:t xml:space="preserve"> </w:t>
            </w:r>
            <w:r w:rsidRPr="00315FE6">
              <w:rPr>
                <w:rStyle w:val="a7"/>
                <w:sz w:val="24"/>
                <w:szCs w:val="24"/>
                <w:lang w:val="uk-UA"/>
              </w:rPr>
              <w:t>на прогнозованому рівні</w:t>
            </w:r>
            <w:r w:rsidR="000654E4">
              <w:rPr>
                <w:rStyle w:val="a7"/>
                <w:sz w:val="24"/>
                <w:szCs w:val="24"/>
                <w:lang w:val="uk-UA"/>
              </w:rPr>
              <w:t>.</w:t>
            </w:r>
            <w:r w:rsidR="00AC7CAB" w:rsidRPr="00315FE6">
              <w:rPr>
                <w:rStyle w:val="a7"/>
                <w:sz w:val="24"/>
                <w:szCs w:val="24"/>
                <w:lang w:val="uk-UA"/>
              </w:rPr>
              <w:t xml:space="preserve"> </w:t>
            </w:r>
            <w:r w:rsidR="000654E4">
              <w:rPr>
                <w:rStyle w:val="a7"/>
                <w:sz w:val="24"/>
                <w:szCs w:val="24"/>
                <w:lang w:val="uk-UA"/>
              </w:rPr>
              <w:t>У</w:t>
            </w:r>
            <w:r w:rsidR="00AC7CAB" w:rsidRPr="00315FE6">
              <w:rPr>
                <w:rStyle w:val="a7"/>
                <w:sz w:val="24"/>
                <w:szCs w:val="24"/>
                <w:lang w:val="uk-UA"/>
              </w:rPr>
              <w:t xml:space="preserve"> пер</w:t>
            </w:r>
            <w:r w:rsidR="00B22A8E" w:rsidRPr="00315FE6">
              <w:rPr>
                <w:rStyle w:val="a7"/>
                <w:sz w:val="24"/>
                <w:szCs w:val="24"/>
                <w:lang w:val="uk-UA"/>
              </w:rPr>
              <w:t>-</w:t>
            </w:r>
          </w:p>
        </w:tc>
        <w:tc>
          <w:tcPr>
            <w:tcW w:w="3653" w:type="dxa"/>
            <w:shd w:val="clear" w:color="auto" w:fill="auto"/>
          </w:tcPr>
          <w:p w:rsidR="00164862" w:rsidRPr="00315FE6" w:rsidRDefault="00B22A8E" w:rsidP="005F57F2">
            <w:pPr>
              <w:pStyle w:val="ae"/>
              <w:spacing w:line="235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 w:rsidRPr="00315FE6">
              <w:rPr>
                <w:rStyle w:val="a7"/>
                <w:sz w:val="24"/>
                <w:szCs w:val="24"/>
                <w:lang w:val="uk-UA"/>
              </w:rPr>
              <w:t xml:space="preserve">Надходження до </w:t>
            </w:r>
            <w:r w:rsidR="004D44DA" w:rsidRPr="00315FE6">
              <w:rPr>
                <w:rStyle w:val="13"/>
                <w:sz w:val="24"/>
                <w:szCs w:val="24"/>
                <w:lang w:val="uk-UA"/>
              </w:rPr>
              <w:t xml:space="preserve">зведеного </w:t>
            </w:r>
            <w:proofErr w:type="spellStart"/>
            <w:r w:rsidR="004D44DA" w:rsidRPr="00315FE6">
              <w:rPr>
                <w:rStyle w:val="13"/>
                <w:sz w:val="24"/>
                <w:szCs w:val="24"/>
                <w:lang w:val="uk-UA"/>
              </w:rPr>
              <w:t>бю</w:t>
            </w:r>
            <w:r w:rsidR="00315FE6">
              <w:rPr>
                <w:rStyle w:val="13"/>
                <w:sz w:val="24"/>
                <w:szCs w:val="24"/>
                <w:lang w:val="uk-UA"/>
              </w:rPr>
              <w:t>-</w:t>
            </w:r>
            <w:r w:rsidR="004D44DA" w:rsidRPr="00315FE6">
              <w:rPr>
                <w:rStyle w:val="13"/>
                <w:sz w:val="24"/>
                <w:szCs w:val="24"/>
                <w:lang w:val="uk-UA"/>
              </w:rPr>
              <w:t>джету</w:t>
            </w:r>
            <w:proofErr w:type="spellEnd"/>
            <w:r w:rsidR="004D44DA" w:rsidRPr="00315FE6">
              <w:rPr>
                <w:rStyle w:val="13"/>
                <w:sz w:val="24"/>
                <w:szCs w:val="24"/>
                <w:lang w:val="uk-UA"/>
              </w:rPr>
              <w:t xml:space="preserve"> </w:t>
            </w:r>
            <w:r w:rsidR="00480101" w:rsidRPr="00315FE6">
              <w:rPr>
                <w:rStyle w:val="13"/>
                <w:sz w:val="24"/>
                <w:szCs w:val="24"/>
                <w:lang w:val="uk-UA"/>
              </w:rPr>
              <w:t xml:space="preserve">Криворізької </w:t>
            </w:r>
            <w:r w:rsidR="004D44DA" w:rsidRPr="00315FE6">
              <w:rPr>
                <w:rStyle w:val="13"/>
                <w:sz w:val="24"/>
                <w:szCs w:val="24"/>
                <w:lang w:val="uk-UA"/>
              </w:rPr>
              <w:t>міської те</w:t>
            </w:r>
            <w:r w:rsidR="00315FE6">
              <w:rPr>
                <w:rStyle w:val="13"/>
                <w:sz w:val="24"/>
                <w:szCs w:val="24"/>
                <w:lang w:val="uk-UA"/>
              </w:rPr>
              <w:t>-</w:t>
            </w:r>
            <w:proofErr w:type="spellStart"/>
            <w:r w:rsidR="004D44DA" w:rsidRPr="00315FE6">
              <w:rPr>
                <w:rStyle w:val="13"/>
                <w:sz w:val="24"/>
                <w:szCs w:val="24"/>
                <w:lang w:val="uk-UA"/>
              </w:rPr>
              <w:t>риторіальної</w:t>
            </w:r>
            <w:proofErr w:type="spellEnd"/>
            <w:r w:rsidR="004D44DA" w:rsidRPr="00315FE6">
              <w:rPr>
                <w:rStyle w:val="13"/>
                <w:sz w:val="24"/>
                <w:szCs w:val="24"/>
                <w:lang w:val="uk-UA"/>
              </w:rPr>
              <w:t xml:space="preserve"> громади</w:t>
            </w:r>
            <w:r w:rsidR="00164862" w:rsidRPr="00315FE6">
              <w:rPr>
                <w:rStyle w:val="a7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="00164862" w:rsidRPr="00315FE6">
              <w:rPr>
                <w:rStyle w:val="a7"/>
                <w:sz w:val="24"/>
                <w:szCs w:val="24"/>
                <w:lang w:val="uk-UA"/>
              </w:rPr>
              <w:t>прогно</w:t>
            </w:r>
            <w:r w:rsidR="00315FE6">
              <w:rPr>
                <w:rStyle w:val="a7"/>
                <w:sz w:val="24"/>
                <w:szCs w:val="24"/>
                <w:lang w:val="uk-UA"/>
              </w:rPr>
              <w:t>-</w:t>
            </w:r>
            <w:r w:rsidR="00164862" w:rsidRPr="00315FE6">
              <w:rPr>
                <w:rStyle w:val="a7"/>
                <w:sz w:val="24"/>
                <w:szCs w:val="24"/>
                <w:lang w:val="uk-UA"/>
              </w:rPr>
              <w:t>зованому</w:t>
            </w:r>
            <w:proofErr w:type="spellEnd"/>
            <w:r w:rsidR="00164862" w:rsidRPr="00315FE6">
              <w:rPr>
                <w:rStyle w:val="a7"/>
                <w:sz w:val="24"/>
                <w:szCs w:val="24"/>
                <w:lang w:val="uk-UA"/>
              </w:rPr>
              <w:t xml:space="preserve"> рівні</w:t>
            </w:r>
            <w:r w:rsidR="00164862" w:rsidRPr="00315FE6">
              <w:rPr>
                <w:rStyle w:val="a7"/>
                <w:sz w:val="24"/>
                <w:szCs w:val="24"/>
                <w:lang w:val="uk-UA" w:eastAsia="uk-UA"/>
              </w:rPr>
              <w:t xml:space="preserve"> від сплати єдиного податку можуть скла</w:t>
            </w:r>
            <w:r w:rsidR="00315FE6">
              <w:rPr>
                <w:rStyle w:val="a7"/>
                <w:sz w:val="24"/>
                <w:szCs w:val="24"/>
                <w:lang w:val="uk-UA" w:eastAsia="uk-UA"/>
              </w:rPr>
              <w:t>-</w:t>
            </w:r>
            <w:r w:rsidR="00164862" w:rsidRPr="00315FE6">
              <w:rPr>
                <w:rStyle w:val="a7"/>
                <w:sz w:val="24"/>
                <w:szCs w:val="24"/>
                <w:lang w:val="uk-UA" w:eastAsia="uk-UA"/>
              </w:rPr>
              <w:t xml:space="preserve">дати </w:t>
            </w:r>
            <w:r w:rsidR="00562AB6" w:rsidRPr="00315FE6">
              <w:rPr>
                <w:rStyle w:val="a7"/>
                <w:sz w:val="24"/>
                <w:szCs w:val="24"/>
                <w:lang w:val="uk-UA" w:eastAsia="uk-UA"/>
              </w:rPr>
              <w:t>в</w:t>
            </w:r>
            <w:r w:rsidR="00AC7CAB" w:rsidRPr="00315FE6">
              <w:rPr>
                <w:rStyle w:val="a7"/>
                <w:sz w:val="24"/>
                <w:szCs w:val="24"/>
                <w:lang w:val="uk-UA" w:eastAsia="uk-UA"/>
              </w:rPr>
              <w:t xml:space="preserve"> перший рік регулювання </w:t>
            </w:r>
            <w:r w:rsidR="00E472CB" w:rsidRPr="00315FE6">
              <w:rPr>
                <w:rStyle w:val="a7"/>
                <w:sz w:val="24"/>
                <w:szCs w:val="24"/>
                <w:lang w:val="uk-UA" w:eastAsia="uk-UA"/>
              </w:rPr>
              <w:t>10</w:t>
            </w:r>
            <w:r w:rsidR="00EF1DEC" w:rsidRPr="00315FE6">
              <w:rPr>
                <w:rStyle w:val="a7"/>
                <w:sz w:val="24"/>
                <w:szCs w:val="24"/>
                <w:lang w:val="uk-UA" w:eastAsia="uk-UA"/>
              </w:rPr>
              <w:t>4</w:t>
            </w:r>
            <w:r w:rsidR="00E472CB" w:rsidRPr="00315FE6">
              <w:rPr>
                <w:rStyle w:val="a7"/>
                <w:sz w:val="24"/>
                <w:szCs w:val="24"/>
                <w:lang w:val="uk-UA" w:eastAsia="uk-UA"/>
              </w:rPr>
              <w:t>,8</w:t>
            </w:r>
            <w:r w:rsidR="00EF1DEC" w:rsidRPr="00315FE6">
              <w:rPr>
                <w:rStyle w:val="a7"/>
                <w:sz w:val="24"/>
                <w:szCs w:val="24"/>
                <w:lang w:val="uk-UA" w:eastAsia="uk-UA"/>
              </w:rPr>
              <w:t>6</w:t>
            </w:r>
            <w:r w:rsidRPr="00315FE6">
              <w:rPr>
                <w:rStyle w:val="a7"/>
                <w:sz w:val="24"/>
                <w:szCs w:val="24"/>
                <w:lang w:val="uk-UA" w:eastAsia="uk-UA"/>
              </w:rPr>
              <w:t xml:space="preserve"> млн грн</w:t>
            </w:r>
            <w:r w:rsidR="00AC7CAB" w:rsidRPr="00315FE6">
              <w:rPr>
                <w:rStyle w:val="a7"/>
                <w:sz w:val="24"/>
                <w:szCs w:val="24"/>
                <w:lang w:val="uk-UA" w:eastAsia="uk-UA"/>
              </w:rPr>
              <w:t xml:space="preserve">, </w:t>
            </w:r>
            <w:r w:rsidR="005F57F2">
              <w:rPr>
                <w:rStyle w:val="a7"/>
                <w:sz w:val="24"/>
                <w:szCs w:val="24"/>
                <w:lang w:val="uk-UA" w:eastAsia="uk-UA"/>
              </w:rPr>
              <w:t>що</w:t>
            </w:r>
            <w:r w:rsidR="00AC7CAB" w:rsidRPr="00315FE6">
              <w:rPr>
                <w:rStyle w:val="a7"/>
                <w:sz w:val="24"/>
                <w:szCs w:val="24"/>
                <w:lang w:val="uk-UA"/>
              </w:rPr>
              <w:t xml:space="preserve"> будуть </w:t>
            </w:r>
            <w:r w:rsidR="00164862" w:rsidRPr="00315FE6">
              <w:rPr>
                <w:rStyle w:val="a7"/>
                <w:sz w:val="24"/>
                <w:szCs w:val="24"/>
                <w:lang w:val="uk-UA"/>
              </w:rPr>
              <w:t xml:space="preserve">спрямовані на виконання </w:t>
            </w:r>
            <w:proofErr w:type="spellStart"/>
            <w:r w:rsidR="00164862" w:rsidRPr="00315FE6">
              <w:rPr>
                <w:rStyle w:val="a7"/>
                <w:sz w:val="24"/>
                <w:szCs w:val="24"/>
                <w:lang w:val="uk-UA"/>
              </w:rPr>
              <w:t>ціль</w:t>
            </w:r>
            <w:r w:rsidR="0039181F" w:rsidRPr="00315FE6">
              <w:rPr>
                <w:rStyle w:val="a7"/>
                <w:sz w:val="24"/>
                <w:szCs w:val="24"/>
                <w:lang w:val="uk-UA"/>
              </w:rPr>
              <w:t>о</w:t>
            </w:r>
            <w:r w:rsidR="00315FE6">
              <w:rPr>
                <w:rStyle w:val="a7"/>
                <w:sz w:val="24"/>
                <w:szCs w:val="24"/>
                <w:lang w:val="uk-UA"/>
              </w:rPr>
              <w:t>-</w:t>
            </w:r>
            <w:r w:rsidR="00164862" w:rsidRPr="00315FE6">
              <w:rPr>
                <w:rStyle w:val="a7"/>
                <w:sz w:val="24"/>
                <w:szCs w:val="24"/>
                <w:lang w:val="uk-UA"/>
              </w:rPr>
              <w:t>вих</w:t>
            </w:r>
            <w:proofErr w:type="spellEnd"/>
            <w:r w:rsidR="0039181F" w:rsidRPr="00315FE6">
              <w:rPr>
                <w:rStyle w:val="a7"/>
                <w:sz w:val="24"/>
                <w:szCs w:val="24"/>
                <w:lang w:val="uk-UA"/>
              </w:rPr>
              <w:t xml:space="preserve"> </w:t>
            </w:r>
            <w:r w:rsidR="00164862" w:rsidRPr="00315FE6">
              <w:rPr>
                <w:rStyle w:val="a7"/>
                <w:sz w:val="24"/>
                <w:szCs w:val="24"/>
                <w:lang w:val="uk-UA"/>
              </w:rPr>
              <w:t>програм: со</w:t>
            </w:r>
            <w:r w:rsidRPr="00315FE6">
              <w:rPr>
                <w:rStyle w:val="a7"/>
                <w:sz w:val="24"/>
                <w:szCs w:val="24"/>
                <w:lang w:val="uk-UA"/>
              </w:rPr>
              <w:t xml:space="preserve">ціальних, </w:t>
            </w:r>
            <w:proofErr w:type="spellStart"/>
            <w:r w:rsidRPr="00315FE6">
              <w:rPr>
                <w:rStyle w:val="a7"/>
                <w:sz w:val="24"/>
                <w:szCs w:val="24"/>
                <w:lang w:val="uk-UA"/>
              </w:rPr>
              <w:t>еконо</w:t>
            </w:r>
            <w:r w:rsidR="00315FE6">
              <w:rPr>
                <w:rStyle w:val="a7"/>
                <w:sz w:val="24"/>
                <w:szCs w:val="24"/>
                <w:lang w:val="uk-UA"/>
              </w:rPr>
              <w:t>-</w:t>
            </w:r>
            <w:r w:rsidRPr="00315FE6">
              <w:rPr>
                <w:rStyle w:val="a7"/>
                <w:sz w:val="24"/>
                <w:szCs w:val="24"/>
                <w:lang w:val="uk-UA"/>
              </w:rPr>
              <w:t>міч</w:t>
            </w:r>
            <w:r w:rsidR="00164862" w:rsidRPr="00315FE6">
              <w:rPr>
                <w:rStyle w:val="a7"/>
                <w:sz w:val="24"/>
                <w:szCs w:val="24"/>
                <w:lang w:val="uk-UA"/>
              </w:rPr>
              <w:t>них</w:t>
            </w:r>
            <w:proofErr w:type="spellEnd"/>
            <w:r w:rsidR="00164862" w:rsidRPr="00315FE6">
              <w:rPr>
                <w:rStyle w:val="a7"/>
                <w:sz w:val="24"/>
                <w:szCs w:val="24"/>
                <w:lang w:val="uk-UA"/>
              </w:rPr>
              <w:t>, екологічних, розвитку підприємництва, електронн</w:t>
            </w:r>
            <w:r w:rsidRPr="00315FE6">
              <w:rPr>
                <w:rStyle w:val="a7"/>
                <w:sz w:val="24"/>
                <w:szCs w:val="24"/>
                <w:lang w:val="uk-UA"/>
              </w:rPr>
              <w:t xml:space="preserve">ого врядування, у </w:t>
            </w:r>
            <w:r w:rsidR="00164862" w:rsidRPr="00315FE6">
              <w:rPr>
                <w:rStyle w:val="a7"/>
                <w:sz w:val="24"/>
                <w:szCs w:val="24"/>
                <w:lang w:val="uk-UA"/>
              </w:rPr>
              <w:t xml:space="preserve">сфері  </w:t>
            </w:r>
            <w:proofErr w:type="spellStart"/>
            <w:r w:rsidR="00164862" w:rsidRPr="00315FE6">
              <w:rPr>
                <w:rStyle w:val="a7"/>
                <w:sz w:val="24"/>
                <w:szCs w:val="24"/>
                <w:lang w:val="uk-UA"/>
              </w:rPr>
              <w:t>адміністра</w:t>
            </w:r>
            <w:r w:rsidR="00315FE6">
              <w:rPr>
                <w:rStyle w:val="a7"/>
                <w:sz w:val="24"/>
                <w:szCs w:val="24"/>
                <w:lang w:val="uk-UA"/>
              </w:rPr>
              <w:t>-</w:t>
            </w:r>
            <w:r w:rsidR="00164862" w:rsidRPr="00315FE6">
              <w:rPr>
                <w:rStyle w:val="a7"/>
                <w:sz w:val="24"/>
                <w:szCs w:val="24"/>
                <w:lang w:val="uk-UA"/>
              </w:rPr>
              <w:t>тивних</w:t>
            </w:r>
            <w:proofErr w:type="spellEnd"/>
            <w:r w:rsidR="00164862" w:rsidRPr="00315FE6">
              <w:rPr>
                <w:rStyle w:val="a7"/>
                <w:sz w:val="24"/>
                <w:szCs w:val="24"/>
                <w:lang w:val="uk-UA"/>
              </w:rPr>
              <w:t xml:space="preserve"> послуг тощо, </w:t>
            </w:r>
            <w:proofErr w:type="spellStart"/>
            <w:r w:rsidR="00164862" w:rsidRPr="00315FE6">
              <w:rPr>
                <w:rStyle w:val="a7"/>
                <w:sz w:val="24"/>
                <w:szCs w:val="24"/>
                <w:lang w:val="uk-UA"/>
              </w:rPr>
              <w:t>фінансу</w:t>
            </w:r>
            <w:r w:rsidR="00315FE6">
              <w:rPr>
                <w:rStyle w:val="a7"/>
                <w:sz w:val="24"/>
                <w:szCs w:val="24"/>
                <w:lang w:val="uk-UA"/>
              </w:rPr>
              <w:t>-</w:t>
            </w:r>
            <w:r w:rsidR="00164862" w:rsidRPr="00315FE6">
              <w:rPr>
                <w:rStyle w:val="a7"/>
                <w:sz w:val="24"/>
                <w:szCs w:val="24"/>
                <w:lang w:val="uk-UA"/>
              </w:rPr>
              <w:t>вання</w:t>
            </w:r>
            <w:proofErr w:type="spellEnd"/>
            <w:r w:rsidR="00164862" w:rsidRPr="00315FE6">
              <w:rPr>
                <w:rStyle w:val="a7"/>
                <w:sz w:val="24"/>
                <w:szCs w:val="24"/>
                <w:lang w:val="uk-UA"/>
              </w:rPr>
              <w:t xml:space="preserve"> бюджетної сфери в галу</w:t>
            </w:r>
            <w:r w:rsidR="00315FE6">
              <w:rPr>
                <w:rStyle w:val="a7"/>
                <w:sz w:val="24"/>
                <w:szCs w:val="24"/>
                <w:lang w:val="uk-UA"/>
              </w:rPr>
              <w:t>-</w:t>
            </w:r>
            <w:proofErr w:type="spellStart"/>
            <w:r w:rsidR="00164862" w:rsidRPr="00315FE6">
              <w:rPr>
                <w:rStyle w:val="a7"/>
                <w:sz w:val="24"/>
                <w:szCs w:val="24"/>
                <w:lang w:val="uk-UA"/>
              </w:rPr>
              <w:t>зях</w:t>
            </w:r>
            <w:proofErr w:type="spellEnd"/>
            <w:r w:rsidR="00315FE6">
              <w:rPr>
                <w:rStyle w:val="a7"/>
                <w:sz w:val="24"/>
                <w:szCs w:val="24"/>
                <w:lang w:val="uk-UA"/>
              </w:rPr>
              <w:t xml:space="preserve">   освіти,   охорони   здоров’я,</w:t>
            </w:r>
          </w:p>
        </w:tc>
      </w:tr>
      <w:tr w:rsidR="00315FE6" w:rsidRPr="00315FE6" w:rsidTr="00315FE6">
        <w:trPr>
          <w:trHeight w:val="90"/>
        </w:trPr>
        <w:tc>
          <w:tcPr>
            <w:tcW w:w="2093" w:type="dxa"/>
            <w:shd w:val="clear" w:color="auto" w:fill="auto"/>
          </w:tcPr>
          <w:p w:rsidR="00315FE6" w:rsidRPr="00315FE6" w:rsidRDefault="00315FE6" w:rsidP="00315FE6">
            <w:pPr>
              <w:spacing w:line="235" w:lineRule="auto"/>
              <w:jc w:val="center"/>
              <w:rPr>
                <w:rStyle w:val="a7"/>
                <w:b/>
                <w:i/>
              </w:rPr>
            </w:pPr>
            <w:r>
              <w:rPr>
                <w:rStyle w:val="a7"/>
                <w:b/>
                <w:i/>
              </w:rPr>
              <w:lastRenderedPageBreak/>
              <w:t>1</w:t>
            </w:r>
          </w:p>
        </w:tc>
        <w:tc>
          <w:tcPr>
            <w:tcW w:w="4111" w:type="dxa"/>
            <w:shd w:val="clear" w:color="auto" w:fill="auto"/>
          </w:tcPr>
          <w:p w:rsidR="00315FE6" w:rsidRPr="00315FE6" w:rsidRDefault="00315FE6" w:rsidP="00315FE6">
            <w:pPr>
              <w:pStyle w:val="ae"/>
              <w:spacing w:line="235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3653" w:type="dxa"/>
            <w:shd w:val="clear" w:color="auto" w:fill="auto"/>
          </w:tcPr>
          <w:p w:rsidR="00315FE6" w:rsidRPr="00315FE6" w:rsidRDefault="00315FE6" w:rsidP="00315FE6">
            <w:pPr>
              <w:pStyle w:val="ae"/>
              <w:spacing w:line="235" w:lineRule="auto"/>
              <w:jc w:val="center"/>
              <w:rPr>
                <w:rStyle w:val="a7"/>
                <w:b/>
                <w:i/>
                <w:sz w:val="24"/>
                <w:szCs w:val="24"/>
                <w:lang w:val="uk-UA"/>
              </w:rPr>
            </w:pPr>
            <w:r>
              <w:rPr>
                <w:rStyle w:val="a7"/>
                <w:b/>
                <w:i/>
                <w:sz w:val="24"/>
                <w:szCs w:val="24"/>
                <w:lang w:val="uk-UA"/>
              </w:rPr>
              <w:t>3</w:t>
            </w:r>
          </w:p>
        </w:tc>
      </w:tr>
      <w:tr w:rsidR="00315FE6" w:rsidRPr="001C4027" w:rsidTr="00315FE6">
        <w:trPr>
          <w:trHeight w:val="90"/>
        </w:trPr>
        <w:tc>
          <w:tcPr>
            <w:tcW w:w="2093" w:type="dxa"/>
            <w:shd w:val="clear" w:color="auto" w:fill="auto"/>
          </w:tcPr>
          <w:p w:rsidR="00315FE6" w:rsidRPr="001C4027" w:rsidRDefault="00315FE6" w:rsidP="00152E22">
            <w:pPr>
              <w:spacing w:line="235" w:lineRule="auto"/>
              <w:jc w:val="both"/>
              <w:rPr>
                <w:rStyle w:val="a7"/>
              </w:rPr>
            </w:pPr>
          </w:p>
        </w:tc>
        <w:tc>
          <w:tcPr>
            <w:tcW w:w="4111" w:type="dxa"/>
            <w:shd w:val="clear" w:color="auto" w:fill="auto"/>
          </w:tcPr>
          <w:p w:rsidR="00315FE6" w:rsidRPr="001C4027" w:rsidRDefault="00315FE6" w:rsidP="008C10BC">
            <w:pPr>
              <w:pStyle w:val="ae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5FE6">
              <w:rPr>
                <w:rStyle w:val="a7"/>
                <w:sz w:val="24"/>
                <w:szCs w:val="24"/>
                <w:lang w:val="uk-UA"/>
              </w:rPr>
              <w:t xml:space="preserve">ший рік регулювання  </w:t>
            </w:r>
            <w:r w:rsidRPr="00315FE6">
              <w:rPr>
                <w:rStyle w:val="a7"/>
                <w:sz w:val="24"/>
                <w:szCs w:val="24"/>
                <w:lang w:val="uk-UA" w:eastAsia="uk-UA"/>
              </w:rPr>
              <w:t xml:space="preserve">до </w:t>
            </w:r>
            <w:r w:rsidRPr="00315FE6">
              <w:rPr>
                <w:rStyle w:val="13"/>
                <w:sz w:val="24"/>
                <w:szCs w:val="24"/>
                <w:lang w:val="uk-UA"/>
              </w:rPr>
              <w:t>зведеного бюджету Криворізької міської територіальної громади</w:t>
            </w:r>
            <w:r w:rsidRPr="00315FE6">
              <w:rPr>
                <w:sz w:val="24"/>
                <w:szCs w:val="24"/>
                <w:lang w:val="uk-UA"/>
              </w:rPr>
              <w:t xml:space="preserve"> </w:t>
            </w:r>
            <w:r w:rsidRPr="00315FE6">
              <w:rPr>
                <w:rStyle w:val="a7"/>
                <w:sz w:val="24"/>
                <w:szCs w:val="24"/>
                <w:lang w:val="uk-UA" w:eastAsia="uk-UA"/>
              </w:rPr>
              <w:t>надійде</w:t>
            </w:r>
            <w:r w:rsidRPr="00315FE6">
              <w:rPr>
                <w:rStyle w:val="a7"/>
                <w:sz w:val="24"/>
                <w:szCs w:val="24"/>
                <w:lang w:val="uk-UA"/>
              </w:rPr>
              <w:t xml:space="preserve"> 104,86 </w:t>
            </w:r>
            <w:r w:rsidRPr="00315FE6">
              <w:rPr>
                <w:rStyle w:val="a7"/>
                <w:sz w:val="24"/>
                <w:szCs w:val="24"/>
                <w:lang w:val="uk-UA" w:eastAsia="uk-UA"/>
              </w:rPr>
              <w:t>млн грн</w:t>
            </w:r>
          </w:p>
        </w:tc>
        <w:tc>
          <w:tcPr>
            <w:tcW w:w="3653" w:type="dxa"/>
            <w:shd w:val="clear" w:color="auto" w:fill="auto"/>
          </w:tcPr>
          <w:p w:rsidR="00315FE6" w:rsidRPr="00315FE6" w:rsidRDefault="00315FE6" w:rsidP="008C10BC">
            <w:pPr>
              <w:pStyle w:val="ae"/>
              <w:spacing w:line="235" w:lineRule="auto"/>
              <w:jc w:val="both"/>
              <w:rPr>
                <w:rStyle w:val="a7"/>
                <w:sz w:val="24"/>
                <w:szCs w:val="24"/>
                <w:lang w:val="uk-UA"/>
              </w:rPr>
            </w:pPr>
            <w:r w:rsidRPr="00315FE6">
              <w:rPr>
                <w:rStyle w:val="a7"/>
                <w:sz w:val="24"/>
                <w:szCs w:val="24"/>
                <w:lang w:val="uk-UA"/>
              </w:rPr>
              <w:t>соціального захи</w:t>
            </w:r>
            <w:r w:rsidR="000654E4">
              <w:rPr>
                <w:rStyle w:val="a7"/>
                <w:sz w:val="24"/>
                <w:szCs w:val="24"/>
                <w:lang w:val="uk-UA"/>
              </w:rPr>
              <w:t>сту, житлово-комунального та дорожнього господарства, транс</w:t>
            </w:r>
            <w:r w:rsidRPr="00315FE6">
              <w:rPr>
                <w:rStyle w:val="a7"/>
                <w:sz w:val="24"/>
                <w:szCs w:val="24"/>
                <w:lang w:val="uk-UA"/>
              </w:rPr>
              <w:t>порту тощо (описані в розділі І)</w:t>
            </w:r>
          </w:p>
        </w:tc>
      </w:tr>
    </w:tbl>
    <w:p w:rsidR="00C463D4" w:rsidRPr="001C4027" w:rsidRDefault="00C463D4" w:rsidP="005755BB">
      <w:pPr>
        <w:pStyle w:val="ae"/>
        <w:spacing w:line="235" w:lineRule="auto"/>
        <w:rPr>
          <w:rFonts w:ascii="Times New Roman" w:hAnsi="Times New Roman"/>
          <w:sz w:val="16"/>
          <w:szCs w:val="16"/>
          <w:lang w:val="uk-UA"/>
        </w:rPr>
      </w:pPr>
    </w:p>
    <w:p w:rsidR="008C10BC" w:rsidRPr="00ED6186" w:rsidRDefault="001D13BB" w:rsidP="005F57F2">
      <w:pPr>
        <w:pStyle w:val="ae"/>
        <w:spacing w:line="235" w:lineRule="auto"/>
        <w:jc w:val="both"/>
        <w:rPr>
          <w:rStyle w:val="a7"/>
          <w:b/>
          <w:i/>
          <w:color w:val="FF0000"/>
          <w:sz w:val="24"/>
          <w:szCs w:val="24"/>
          <w:lang w:val="uk-UA" w:eastAsia="uk-UA"/>
        </w:rPr>
      </w:pPr>
      <w:r w:rsidRPr="001C4027">
        <w:rPr>
          <w:rStyle w:val="a7"/>
          <w:i/>
          <w:color w:val="000000"/>
          <w:sz w:val="24"/>
          <w:szCs w:val="24"/>
          <w:lang w:val="uk-UA" w:eastAsia="uk-UA"/>
        </w:rPr>
        <w:t>Примітка: при оцінці впливу</w:t>
      </w:r>
      <w:r w:rsidR="00D57833">
        <w:rPr>
          <w:rStyle w:val="a7"/>
          <w:i/>
          <w:color w:val="000000"/>
          <w:sz w:val="24"/>
          <w:szCs w:val="24"/>
          <w:lang w:val="uk-UA" w:eastAsia="uk-UA"/>
        </w:rPr>
        <w:t xml:space="preserve"> на сферу інтересів громади м. Кривого Рогу</w:t>
      </w:r>
      <w:r w:rsidRPr="001C4027">
        <w:rPr>
          <w:rStyle w:val="a7"/>
          <w:i/>
          <w:color w:val="000000"/>
          <w:sz w:val="24"/>
          <w:szCs w:val="24"/>
          <w:lang w:val="uk-UA" w:eastAsia="uk-UA"/>
        </w:rPr>
        <w:t xml:space="preserve"> </w:t>
      </w:r>
      <w:r w:rsidRPr="001C4027">
        <w:rPr>
          <w:rStyle w:val="a7"/>
          <w:i/>
          <w:sz w:val="24"/>
          <w:szCs w:val="24"/>
          <w:lang w:val="uk-UA" w:eastAsia="uk-UA"/>
        </w:rPr>
        <w:t xml:space="preserve">використовувалися </w:t>
      </w:r>
      <w:r w:rsidRPr="00010D26">
        <w:rPr>
          <w:rStyle w:val="a7"/>
          <w:i/>
          <w:sz w:val="24"/>
          <w:szCs w:val="24"/>
          <w:lang w:val="uk-UA" w:eastAsia="uk-UA"/>
        </w:rPr>
        <w:t xml:space="preserve">прогнозні показники надходжень до зведеного бюджету Криворізької міської </w:t>
      </w:r>
      <w:proofErr w:type="spellStart"/>
      <w:r w:rsidRPr="00010D26">
        <w:rPr>
          <w:rStyle w:val="a7"/>
          <w:i/>
          <w:sz w:val="24"/>
          <w:szCs w:val="24"/>
          <w:lang w:val="uk-UA" w:eastAsia="uk-UA"/>
        </w:rPr>
        <w:t>терито</w:t>
      </w:r>
      <w:r w:rsidR="00D57833">
        <w:rPr>
          <w:rStyle w:val="a7"/>
          <w:i/>
          <w:sz w:val="24"/>
          <w:szCs w:val="24"/>
          <w:lang w:val="uk-UA" w:eastAsia="uk-UA"/>
        </w:rPr>
        <w:t>-</w:t>
      </w:r>
      <w:r w:rsidRPr="00010D26">
        <w:rPr>
          <w:rStyle w:val="a7"/>
          <w:i/>
          <w:sz w:val="24"/>
          <w:szCs w:val="24"/>
          <w:lang w:val="uk-UA" w:eastAsia="uk-UA"/>
        </w:rPr>
        <w:t>ріальної</w:t>
      </w:r>
      <w:proofErr w:type="spellEnd"/>
      <w:r w:rsidRPr="00010D26">
        <w:rPr>
          <w:rStyle w:val="a7"/>
          <w:i/>
          <w:sz w:val="24"/>
          <w:szCs w:val="24"/>
          <w:lang w:val="uk-UA" w:eastAsia="uk-UA"/>
        </w:rPr>
        <w:t xml:space="preserve"> громади від сплати єдиного податку платниками І та ІІ груп</w:t>
      </w:r>
      <w:r w:rsidRPr="008C10BC">
        <w:rPr>
          <w:rStyle w:val="a7"/>
          <w:b/>
          <w:i/>
          <w:sz w:val="24"/>
          <w:szCs w:val="24"/>
          <w:lang w:val="uk-UA" w:eastAsia="uk-UA"/>
        </w:rPr>
        <w:t>,</w:t>
      </w:r>
      <w:r w:rsidRPr="001C4027">
        <w:rPr>
          <w:rStyle w:val="a7"/>
          <w:i/>
          <w:sz w:val="24"/>
          <w:szCs w:val="24"/>
          <w:lang w:val="uk-UA" w:eastAsia="uk-UA"/>
        </w:rPr>
        <w:t xml:space="preserve"> </w:t>
      </w:r>
      <w:r w:rsidRPr="005B410F">
        <w:rPr>
          <w:rStyle w:val="a7"/>
          <w:i/>
          <w:sz w:val="24"/>
          <w:szCs w:val="24"/>
          <w:lang w:val="uk-UA" w:eastAsia="uk-UA"/>
        </w:rPr>
        <w:t xml:space="preserve">надані </w:t>
      </w:r>
      <w:r w:rsidRPr="005B410F">
        <w:rPr>
          <w:rStyle w:val="20"/>
          <w:b w:val="0"/>
          <w:bCs w:val="0"/>
          <w:i/>
          <w:sz w:val="24"/>
          <w:szCs w:val="24"/>
          <w:lang w:val="uk-UA" w:eastAsia="uk-UA"/>
        </w:rPr>
        <w:t>Головним управлінням ДПС у Дніпропетровській області</w:t>
      </w:r>
      <w:r>
        <w:rPr>
          <w:rStyle w:val="20"/>
          <w:b w:val="0"/>
          <w:bCs w:val="0"/>
          <w:i/>
          <w:sz w:val="24"/>
          <w:szCs w:val="24"/>
          <w:lang w:val="uk-UA" w:eastAsia="uk-UA"/>
        </w:rPr>
        <w:t xml:space="preserve"> </w:t>
      </w:r>
      <w:r w:rsidRPr="00F74133">
        <w:rPr>
          <w:rStyle w:val="20"/>
          <w:b w:val="0"/>
          <w:bCs w:val="0"/>
          <w:i/>
          <w:sz w:val="24"/>
          <w:szCs w:val="24"/>
          <w:lang w:val="uk-UA" w:eastAsia="uk-UA"/>
        </w:rPr>
        <w:t xml:space="preserve">(листи </w:t>
      </w:r>
      <w:r w:rsidRPr="00F74133">
        <w:rPr>
          <w:rFonts w:ascii="Times New Roman" w:hAnsi="Times New Roman"/>
          <w:i/>
          <w:sz w:val="24"/>
          <w:szCs w:val="24"/>
          <w:lang w:val="uk-UA"/>
        </w:rPr>
        <w:t>від 20.01.2021 №156/5/04-36-04-1</w:t>
      </w:r>
      <w:r w:rsidRPr="00D764DD">
        <w:rPr>
          <w:rFonts w:ascii="Times New Roman" w:hAnsi="Times New Roman"/>
          <w:i/>
          <w:sz w:val="24"/>
          <w:szCs w:val="24"/>
          <w:lang w:val="uk-UA"/>
        </w:rPr>
        <w:t>0</w:t>
      </w:r>
      <w:r w:rsidRPr="00D764DD"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>,</w:t>
      </w:r>
      <w:r>
        <w:rPr>
          <w:rFonts w:ascii="Times New Roman" w:eastAsia="Times New Roman" w:hAnsi="Times New Roman"/>
          <w:bCs/>
          <w:i/>
          <w:color w:val="FF0000"/>
          <w:sz w:val="24"/>
          <w:szCs w:val="24"/>
          <w:lang w:val="uk-UA"/>
        </w:rPr>
        <w:t xml:space="preserve"> </w:t>
      </w:r>
      <w:r w:rsidRPr="0047219C"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>25.01.2021 №310/5/04-36-04-11-07</w:t>
      </w:r>
      <w:r w:rsidRPr="0047219C">
        <w:rPr>
          <w:rStyle w:val="20"/>
          <w:b w:val="0"/>
          <w:bCs w:val="0"/>
          <w:i/>
          <w:sz w:val="24"/>
          <w:szCs w:val="24"/>
          <w:lang w:val="uk-UA" w:eastAsia="uk-UA"/>
        </w:rPr>
        <w:t>)</w:t>
      </w:r>
      <w:r w:rsidRPr="0047219C">
        <w:rPr>
          <w:rStyle w:val="a7"/>
          <w:i/>
          <w:sz w:val="24"/>
          <w:szCs w:val="24"/>
          <w:lang w:val="uk-UA" w:eastAsia="uk-UA"/>
        </w:rPr>
        <w:t>.</w:t>
      </w:r>
    </w:p>
    <w:p w:rsidR="00C463D4" w:rsidRPr="00161040" w:rsidRDefault="00C463D4" w:rsidP="005755BB">
      <w:pPr>
        <w:pStyle w:val="ae"/>
        <w:spacing w:line="235" w:lineRule="auto"/>
        <w:rPr>
          <w:rFonts w:ascii="Times New Roman" w:hAnsi="Times New Roman"/>
          <w:sz w:val="24"/>
          <w:szCs w:val="24"/>
          <w:lang w:val="uk-UA"/>
        </w:rPr>
      </w:pPr>
    </w:p>
    <w:p w:rsidR="00C463D4" w:rsidRDefault="00C463D4" w:rsidP="005755BB">
      <w:pPr>
        <w:spacing w:line="233" w:lineRule="auto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eastAsia="ru-RU"/>
        </w:rPr>
      </w:pPr>
      <w:r w:rsidRPr="001C4027">
        <w:rPr>
          <w:rFonts w:ascii="Times New Roman" w:hAnsi="Times New Roman" w:cs="Times New Roman"/>
          <w:b/>
          <w:i/>
          <w:color w:val="auto"/>
          <w:sz w:val="28"/>
          <w:szCs w:val="28"/>
          <w:lang w:eastAsia="ru-RU"/>
        </w:rPr>
        <w:t>Оцінка впливу на сферу інтересів суб’єктів господарювання*</w:t>
      </w:r>
    </w:p>
    <w:p w:rsidR="00C463D4" w:rsidRDefault="0061661B" w:rsidP="005755BB">
      <w:pPr>
        <w:spacing w:line="233" w:lineRule="auto"/>
        <w:jc w:val="right"/>
        <w:rPr>
          <w:rStyle w:val="a7"/>
          <w:i/>
        </w:rPr>
      </w:pPr>
      <w:r>
        <w:rPr>
          <w:rStyle w:val="a7"/>
          <w:i/>
        </w:rPr>
        <w:t xml:space="preserve">Таблиця </w:t>
      </w:r>
      <w:r w:rsidR="00796505">
        <w:rPr>
          <w:rStyle w:val="a7"/>
          <w:i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276"/>
        <w:gridCol w:w="1276"/>
        <w:gridCol w:w="1276"/>
        <w:gridCol w:w="1275"/>
        <w:gridCol w:w="1244"/>
      </w:tblGrid>
      <w:tr w:rsidR="00C463D4" w:rsidRPr="001C4027" w:rsidTr="00826652">
        <w:tc>
          <w:tcPr>
            <w:tcW w:w="3510" w:type="dxa"/>
            <w:shd w:val="clear" w:color="auto" w:fill="auto"/>
          </w:tcPr>
          <w:p w:rsidR="00C463D4" w:rsidRPr="001C4027" w:rsidRDefault="00C463D4" w:rsidP="005755BB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eastAsia="ru-RU"/>
              </w:rPr>
            </w:pPr>
            <w:r w:rsidRPr="001C4027">
              <w:rPr>
                <w:rFonts w:ascii="Times New Roman" w:hAnsi="Times New Roman" w:cs="Times New Roman"/>
                <w:b/>
                <w:i/>
                <w:color w:val="auto"/>
                <w:lang w:eastAsia="ru-RU"/>
              </w:rPr>
              <w:t>Показник</w:t>
            </w:r>
          </w:p>
        </w:tc>
        <w:tc>
          <w:tcPr>
            <w:tcW w:w="1276" w:type="dxa"/>
            <w:shd w:val="clear" w:color="auto" w:fill="auto"/>
          </w:tcPr>
          <w:p w:rsidR="00C463D4" w:rsidRPr="001C4027" w:rsidRDefault="00C463D4" w:rsidP="005755BB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eastAsia="ru-RU"/>
              </w:rPr>
            </w:pPr>
            <w:r w:rsidRPr="001C4027">
              <w:rPr>
                <w:rFonts w:ascii="Times New Roman" w:hAnsi="Times New Roman" w:cs="Times New Roman"/>
                <w:b/>
                <w:i/>
                <w:color w:val="auto"/>
                <w:lang w:eastAsia="ru-RU"/>
              </w:rPr>
              <w:t>великі</w:t>
            </w:r>
          </w:p>
        </w:tc>
        <w:tc>
          <w:tcPr>
            <w:tcW w:w="1276" w:type="dxa"/>
            <w:shd w:val="clear" w:color="auto" w:fill="auto"/>
          </w:tcPr>
          <w:p w:rsidR="00C463D4" w:rsidRPr="001C4027" w:rsidRDefault="00C463D4" w:rsidP="005755BB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eastAsia="ru-RU"/>
              </w:rPr>
            </w:pPr>
            <w:r w:rsidRPr="001C4027">
              <w:rPr>
                <w:rFonts w:ascii="Times New Roman" w:hAnsi="Times New Roman" w:cs="Times New Roman"/>
                <w:b/>
                <w:i/>
                <w:color w:val="auto"/>
                <w:lang w:eastAsia="ru-RU"/>
              </w:rPr>
              <w:t>середні</w:t>
            </w:r>
          </w:p>
        </w:tc>
        <w:tc>
          <w:tcPr>
            <w:tcW w:w="1276" w:type="dxa"/>
            <w:shd w:val="clear" w:color="auto" w:fill="auto"/>
          </w:tcPr>
          <w:p w:rsidR="00C463D4" w:rsidRPr="001C4027" w:rsidRDefault="00C463D4" w:rsidP="005755BB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eastAsia="ru-RU"/>
              </w:rPr>
            </w:pPr>
            <w:r w:rsidRPr="001C4027">
              <w:rPr>
                <w:rFonts w:ascii="Times New Roman" w:hAnsi="Times New Roman" w:cs="Times New Roman"/>
                <w:b/>
                <w:i/>
                <w:color w:val="auto"/>
                <w:lang w:eastAsia="ru-RU"/>
              </w:rPr>
              <w:t>малі</w:t>
            </w:r>
          </w:p>
        </w:tc>
        <w:tc>
          <w:tcPr>
            <w:tcW w:w="1275" w:type="dxa"/>
            <w:shd w:val="clear" w:color="auto" w:fill="auto"/>
          </w:tcPr>
          <w:p w:rsidR="00C463D4" w:rsidRPr="001C4027" w:rsidRDefault="00C463D4" w:rsidP="005755BB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eastAsia="ru-RU"/>
              </w:rPr>
            </w:pPr>
            <w:r w:rsidRPr="001C4027">
              <w:rPr>
                <w:rFonts w:ascii="Times New Roman" w:hAnsi="Times New Roman" w:cs="Times New Roman"/>
                <w:b/>
                <w:i/>
                <w:color w:val="auto"/>
                <w:lang w:eastAsia="ru-RU"/>
              </w:rPr>
              <w:t>мікро</w:t>
            </w:r>
          </w:p>
        </w:tc>
        <w:tc>
          <w:tcPr>
            <w:tcW w:w="1244" w:type="dxa"/>
            <w:shd w:val="clear" w:color="auto" w:fill="auto"/>
          </w:tcPr>
          <w:p w:rsidR="00C463D4" w:rsidRPr="001C4027" w:rsidRDefault="00C463D4" w:rsidP="005755BB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eastAsia="ru-RU"/>
              </w:rPr>
            </w:pPr>
            <w:r w:rsidRPr="001C4027">
              <w:rPr>
                <w:rFonts w:ascii="Times New Roman" w:hAnsi="Times New Roman" w:cs="Times New Roman"/>
                <w:b/>
                <w:i/>
                <w:color w:val="auto"/>
                <w:lang w:eastAsia="ru-RU"/>
              </w:rPr>
              <w:t>разом</w:t>
            </w:r>
          </w:p>
        </w:tc>
      </w:tr>
      <w:tr w:rsidR="00C463D4" w:rsidRPr="001C4027" w:rsidTr="00826652">
        <w:tc>
          <w:tcPr>
            <w:tcW w:w="3510" w:type="dxa"/>
            <w:shd w:val="clear" w:color="auto" w:fill="auto"/>
          </w:tcPr>
          <w:p w:rsidR="00C463D4" w:rsidRPr="001C4027" w:rsidRDefault="00C463D4" w:rsidP="005755BB">
            <w:pPr>
              <w:pStyle w:val="ae"/>
              <w:spacing w:line="233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Кількість суб’єктів господарю-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вання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, що підпадають під дію регулювання</w:t>
            </w:r>
            <w:r w:rsidR="00AC7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C7CAB" w:rsidRPr="00400FEF">
              <w:rPr>
                <w:rFonts w:ascii="Times New Roman" w:hAnsi="Times New Roman"/>
                <w:sz w:val="24"/>
                <w:szCs w:val="24"/>
                <w:lang w:val="uk-UA"/>
              </w:rPr>
              <w:t>(у першому році та за п’ять років регулювання)</w:t>
            </w:r>
            <w:r w:rsidRPr="00400FEF">
              <w:rPr>
                <w:rFonts w:ascii="Times New Roman" w:hAnsi="Times New Roman"/>
                <w:sz w:val="24"/>
                <w:szCs w:val="24"/>
                <w:lang w:val="uk-UA"/>
              </w:rPr>
              <w:t>, одиниць</w:t>
            </w:r>
          </w:p>
        </w:tc>
        <w:tc>
          <w:tcPr>
            <w:tcW w:w="1276" w:type="dxa"/>
            <w:shd w:val="clear" w:color="auto" w:fill="auto"/>
          </w:tcPr>
          <w:p w:rsidR="00C463D4" w:rsidRPr="001C4027" w:rsidRDefault="00C463D4" w:rsidP="005755BB">
            <w:pPr>
              <w:pStyle w:val="ae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463D4" w:rsidRPr="001C4027" w:rsidRDefault="00C463D4" w:rsidP="005755BB">
            <w:pPr>
              <w:pStyle w:val="ae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463D4" w:rsidRPr="001C4027" w:rsidRDefault="00C463D4" w:rsidP="005755BB">
            <w:pPr>
              <w:pStyle w:val="ae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463D4" w:rsidRPr="001C4027" w:rsidRDefault="00C463D4" w:rsidP="005755BB">
            <w:pPr>
              <w:pStyle w:val="ae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463D4" w:rsidRPr="001C4027" w:rsidRDefault="00C463D4" w:rsidP="005755BB">
            <w:pPr>
              <w:pStyle w:val="ae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463D4" w:rsidRPr="001C4027" w:rsidRDefault="00C463D4" w:rsidP="005755BB">
            <w:pPr>
              <w:pStyle w:val="ae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463D4" w:rsidRPr="001C4027" w:rsidRDefault="00C463D4" w:rsidP="005755BB">
            <w:pPr>
              <w:pStyle w:val="ae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463D4" w:rsidRPr="001C4027" w:rsidRDefault="00C463D4" w:rsidP="005755BB">
            <w:pPr>
              <w:pStyle w:val="ae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463D4" w:rsidRPr="001C4027" w:rsidRDefault="00C463D4" w:rsidP="005755BB">
            <w:pPr>
              <w:pStyle w:val="ae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C463D4" w:rsidRPr="001C4027" w:rsidRDefault="00C463D4" w:rsidP="005755BB">
            <w:pPr>
              <w:pStyle w:val="ae"/>
              <w:spacing w:line="23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463D4" w:rsidRPr="001C4027" w:rsidRDefault="00C463D4" w:rsidP="005755BB">
            <w:pPr>
              <w:pStyle w:val="ae"/>
              <w:spacing w:line="23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463D4" w:rsidRPr="001C4027" w:rsidRDefault="00BF4DE2" w:rsidP="0026276E">
            <w:pPr>
              <w:pStyle w:val="ae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6FC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5755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46FC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26276E">
              <w:rPr>
                <w:rFonts w:ascii="Times New Roman" w:hAnsi="Times New Roman"/>
                <w:sz w:val="24"/>
                <w:szCs w:val="24"/>
                <w:lang w:val="uk-UA"/>
              </w:rPr>
              <w:t>02</w:t>
            </w:r>
          </w:p>
        </w:tc>
        <w:tc>
          <w:tcPr>
            <w:tcW w:w="1244" w:type="dxa"/>
            <w:shd w:val="clear" w:color="auto" w:fill="auto"/>
          </w:tcPr>
          <w:p w:rsidR="00C463D4" w:rsidRPr="001C4027" w:rsidRDefault="00C463D4" w:rsidP="005755BB">
            <w:pPr>
              <w:pStyle w:val="ae"/>
              <w:spacing w:line="23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463D4" w:rsidRPr="001C4027" w:rsidRDefault="00C463D4" w:rsidP="005755BB">
            <w:pPr>
              <w:pStyle w:val="ae"/>
              <w:spacing w:line="23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463D4" w:rsidRPr="001C4027" w:rsidRDefault="00C463D4" w:rsidP="0026276E">
            <w:pPr>
              <w:pStyle w:val="ae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5755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1661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26276E">
              <w:rPr>
                <w:rFonts w:ascii="Times New Roman" w:hAnsi="Times New Roman"/>
                <w:sz w:val="24"/>
                <w:szCs w:val="24"/>
                <w:lang w:val="uk-UA"/>
              </w:rPr>
              <w:t>02</w:t>
            </w:r>
          </w:p>
        </w:tc>
      </w:tr>
      <w:tr w:rsidR="00C463D4" w:rsidRPr="001C4027" w:rsidTr="00826652">
        <w:tc>
          <w:tcPr>
            <w:tcW w:w="3510" w:type="dxa"/>
            <w:shd w:val="clear" w:color="auto" w:fill="auto"/>
          </w:tcPr>
          <w:p w:rsidR="00C463D4" w:rsidRPr="001C4027" w:rsidRDefault="00C463D4" w:rsidP="00562AB6">
            <w:pPr>
              <w:pStyle w:val="ae"/>
              <w:spacing w:line="233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Питома вага групи </w:t>
            </w:r>
            <w:r w:rsidR="00562AB6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загальній кількості, відсотків  </w:t>
            </w:r>
          </w:p>
        </w:tc>
        <w:tc>
          <w:tcPr>
            <w:tcW w:w="1276" w:type="dxa"/>
            <w:shd w:val="clear" w:color="auto" w:fill="auto"/>
          </w:tcPr>
          <w:p w:rsidR="00C463D4" w:rsidRPr="001C4027" w:rsidRDefault="00C463D4" w:rsidP="005755BB">
            <w:pPr>
              <w:pStyle w:val="ae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463D4" w:rsidRPr="001C4027" w:rsidRDefault="00C463D4" w:rsidP="005755BB">
            <w:pPr>
              <w:pStyle w:val="ae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463D4" w:rsidRPr="001C4027" w:rsidRDefault="00C463D4" w:rsidP="005755BB">
            <w:pPr>
              <w:pStyle w:val="ae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C463D4" w:rsidRPr="001C4027" w:rsidRDefault="00C463D4" w:rsidP="005755BB">
            <w:pPr>
              <w:pStyle w:val="ae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463D4" w:rsidRPr="001C4027" w:rsidRDefault="00C463D4" w:rsidP="005755BB">
            <w:pPr>
              <w:pStyle w:val="ae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C463D4" w:rsidRPr="001C4027" w:rsidRDefault="00C463D4" w:rsidP="005755BB">
            <w:pPr>
              <w:pStyle w:val="ae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C463D4" w:rsidRPr="001C4027" w:rsidRDefault="00C463D4" w:rsidP="005755BB">
            <w:pPr>
              <w:pStyle w:val="ae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463D4" w:rsidRPr="001C4027" w:rsidRDefault="00C463D4" w:rsidP="005755BB">
            <w:pPr>
              <w:pStyle w:val="ae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244" w:type="dxa"/>
            <w:shd w:val="clear" w:color="auto" w:fill="auto"/>
          </w:tcPr>
          <w:p w:rsidR="00C463D4" w:rsidRPr="001C4027" w:rsidRDefault="00C463D4" w:rsidP="005755BB">
            <w:pPr>
              <w:pStyle w:val="ae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463D4" w:rsidRPr="001C4027" w:rsidRDefault="00C463D4" w:rsidP="005755BB">
            <w:pPr>
              <w:pStyle w:val="ae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</w:tbl>
    <w:p w:rsidR="00C463D4" w:rsidRPr="001C4027" w:rsidRDefault="00C463D4" w:rsidP="005755BB">
      <w:pPr>
        <w:spacing w:line="233" w:lineRule="auto"/>
        <w:jc w:val="both"/>
        <w:rPr>
          <w:rFonts w:ascii="Times New Roman" w:hAnsi="Times New Roman" w:cs="Times New Roman"/>
          <w:color w:val="auto"/>
          <w:sz w:val="16"/>
          <w:szCs w:val="16"/>
          <w:lang w:eastAsia="ru-RU"/>
        </w:rPr>
      </w:pPr>
    </w:p>
    <w:p w:rsidR="005049D0" w:rsidRPr="00ED6186" w:rsidRDefault="00C463D4" w:rsidP="005049D0">
      <w:pPr>
        <w:pStyle w:val="ae"/>
        <w:spacing w:line="235" w:lineRule="auto"/>
        <w:ind w:firstLine="708"/>
        <w:jc w:val="both"/>
        <w:rPr>
          <w:rStyle w:val="a7"/>
          <w:b/>
          <w:i/>
          <w:color w:val="FF0000"/>
          <w:sz w:val="24"/>
          <w:szCs w:val="24"/>
          <w:lang w:val="uk-UA" w:eastAsia="uk-UA"/>
        </w:rPr>
      </w:pPr>
      <w:r w:rsidRPr="00670E98">
        <w:rPr>
          <w:rFonts w:ascii="Times New Roman" w:hAnsi="Times New Roman"/>
          <w:i/>
          <w:sz w:val="24"/>
          <w:szCs w:val="24"/>
          <w:lang w:val="uk-UA" w:eastAsia="ru-RU"/>
        </w:rPr>
        <w:t>*</w:t>
      </w:r>
      <w:r w:rsidR="005049D0" w:rsidRPr="00156E0F">
        <w:rPr>
          <w:rFonts w:ascii="Times New Roman" w:hAnsi="Times New Roman"/>
          <w:i/>
          <w:sz w:val="24"/>
          <w:szCs w:val="24"/>
          <w:lang w:val="uk-UA" w:eastAsia="ru-RU"/>
        </w:rPr>
        <w:t xml:space="preserve">За даними </w:t>
      </w:r>
      <w:r w:rsidR="005049D0" w:rsidRPr="00F74133">
        <w:rPr>
          <w:rStyle w:val="20"/>
          <w:b w:val="0"/>
          <w:bCs w:val="0"/>
          <w:i/>
          <w:sz w:val="24"/>
          <w:szCs w:val="24"/>
          <w:lang w:val="uk-UA" w:eastAsia="uk-UA"/>
        </w:rPr>
        <w:t xml:space="preserve">Головного управління ДПС у Дніпропетровській області </w:t>
      </w:r>
      <w:r w:rsidR="005049D0" w:rsidRPr="00F74133">
        <w:rPr>
          <w:rFonts w:ascii="Times New Roman" w:hAnsi="Times New Roman"/>
          <w:i/>
          <w:sz w:val="24"/>
          <w:szCs w:val="24"/>
          <w:lang w:val="uk-UA" w:eastAsia="ru-RU"/>
        </w:rPr>
        <w:t xml:space="preserve">станом на 01.01.2021 </w:t>
      </w:r>
      <w:r w:rsidR="005049D0" w:rsidRPr="00F74133">
        <w:rPr>
          <w:rStyle w:val="20"/>
          <w:b w:val="0"/>
          <w:bCs w:val="0"/>
          <w:i/>
          <w:sz w:val="24"/>
          <w:szCs w:val="24"/>
          <w:lang w:val="uk-UA" w:eastAsia="uk-UA"/>
        </w:rPr>
        <w:t xml:space="preserve">(листи </w:t>
      </w:r>
      <w:r w:rsidR="005049D0" w:rsidRPr="00F74133">
        <w:rPr>
          <w:rFonts w:ascii="Times New Roman" w:hAnsi="Times New Roman"/>
          <w:i/>
          <w:sz w:val="24"/>
          <w:szCs w:val="24"/>
          <w:lang w:val="uk-UA"/>
        </w:rPr>
        <w:t>від 20.01.2021 №156/5/04-36-04-10</w:t>
      </w:r>
      <w:r w:rsidR="00D764DD" w:rsidRPr="00D764DD"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>,</w:t>
      </w:r>
      <w:r w:rsidR="00D764DD">
        <w:rPr>
          <w:rFonts w:ascii="Times New Roman" w:eastAsia="Times New Roman" w:hAnsi="Times New Roman"/>
          <w:bCs/>
          <w:i/>
          <w:color w:val="FF0000"/>
          <w:sz w:val="24"/>
          <w:szCs w:val="24"/>
          <w:lang w:val="uk-UA"/>
        </w:rPr>
        <w:t xml:space="preserve"> </w:t>
      </w:r>
      <w:r w:rsidR="00D764DD" w:rsidRPr="0047219C"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>25.01.2021 №310/5/04-36-04-11-07</w:t>
      </w:r>
      <w:r w:rsidR="00D764DD" w:rsidRPr="0047219C">
        <w:rPr>
          <w:rStyle w:val="20"/>
          <w:b w:val="0"/>
          <w:bCs w:val="0"/>
          <w:i/>
          <w:sz w:val="24"/>
          <w:szCs w:val="24"/>
          <w:lang w:val="uk-UA" w:eastAsia="uk-UA"/>
        </w:rPr>
        <w:t>)</w:t>
      </w:r>
      <w:r w:rsidR="00D764DD" w:rsidRPr="0047219C">
        <w:rPr>
          <w:rStyle w:val="a7"/>
          <w:i/>
          <w:sz w:val="24"/>
          <w:szCs w:val="24"/>
          <w:lang w:val="uk-UA" w:eastAsia="uk-UA"/>
        </w:rPr>
        <w:t>.</w:t>
      </w:r>
    </w:p>
    <w:p w:rsidR="008C10BC" w:rsidRDefault="008C10BC" w:rsidP="001D13BB">
      <w:pPr>
        <w:spacing w:line="233" w:lineRule="auto"/>
        <w:rPr>
          <w:rFonts w:ascii="Times New Roman" w:hAnsi="Times New Roman" w:cs="Times New Roman"/>
          <w:i/>
          <w:color w:val="auto"/>
          <w:lang w:eastAsia="ru-RU"/>
        </w:rPr>
      </w:pPr>
    </w:p>
    <w:p w:rsidR="00C463D4" w:rsidRDefault="0061661B" w:rsidP="005755BB">
      <w:pPr>
        <w:spacing w:line="233" w:lineRule="auto"/>
        <w:ind w:left="360"/>
        <w:jc w:val="right"/>
        <w:rPr>
          <w:rFonts w:ascii="Times New Roman" w:hAnsi="Times New Roman" w:cs="Times New Roman"/>
          <w:i/>
          <w:color w:val="auto"/>
          <w:lang w:eastAsia="ru-RU"/>
        </w:rPr>
      </w:pPr>
      <w:r>
        <w:rPr>
          <w:rFonts w:ascii="Times New Roman" w:hAnsi="Times New Roman" w:cs="Times New Roman"/>
          <w:i/>
          <w:color w:val="auto"/>
          <w:lang w:eastAsia="ru-RU"/>
        </w:rPr>
        <w:t>Таблиця 1</w:t>
      </w:r>
      <w:r w:rsidR="00796505">
        <w:rPr>
          <w:rFonts w:ascii="Times New Roman" w:hAnsi="Times New Roman" w:cs="Times New Roman"/>
          <w:i/>
          <w:color w:val="auto"/>
          <w:lang w:eastAsia="ru-RU"/>
        </w:rPr>
        <w:t>0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261"/>
        <w:gridCol w:w="4252"/>
      </w:tblGrid>
      <w:tr w:rsidR="00C463D4" w:rsidRPr="001C4027" w:rsidTr="00057378">
        <w:tc>
          <w:tcPr>
            <w:tcW w:w="2376" w:type="dxa"/>
            <w:shd w:val="clear" w:color="auto" w:fill="auto"/>
          </w:tcPr>
          <w:p w:rsidR="00C463D4" w:rsidRPr="001C4027" w:rsidRDefault="00C463D4" w:rsidP="005755BB">
            <w:pPr>
              <w:pStyle w:val="ae"/>
              <w:spacing w:line="233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Вид альтернативи</w:t>
            </w:r>
          </w:p>
        </w:tc>
        <w:tc>
          <w:tcPr>
            <w:tcW w:w="3261" w:type="dxa"/>
            <w:shd w:val="clear" w:color="auto" w:fill="auto"/>
          </w:tcPr>
          <w:p w:rsidR="00C463D4" w:rsidRPr="001C4027" w:rsidRDefault="00C463D4" w:rsidP="005755BB">
            <w:pPr>
              <w:pStyle w:val="ae"/>
              <w:spacing w:line="233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  <w:t>Вигоди</w:t>
            </w:r>
          </w:p>
        </w:tc>
        <w:tc>
          <w:tcPr>
            <w:tcW w:w="4252" w:type="dxa"/>
            <w:shd w:val="clear" w:color="auto" w:fill="auto"/>
          </w:tcPr>
          <w:p w:rsidR="00C463D4" w:rsidRPr="001C4027" w:rsidRDefault="00C463D4" w:rsidP="005755BB">
            <w:pPr>
              <w:pStyle w:val="ae"/>
              <w:spacing w:line="233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  <w:t>Витрати</w:t>
            </w:r>
          </w:p>
        </w:tc>
      </w:tr>
      <w:tr w:rsidR="00C463D4" w:rsidRPr="001C4027" w:rsidTr="00057378">
        <w:tc>
          <w:tcPr>
            <w:tcW w:w="2376" w:type="dxa"/>
            <w:shd w:val="clear" w:color="auto" w:fill="auto"/>
          </w:tcPr>
          <w:p w:rsidR="00C463D4" w:rsidRPr="001C4027" w:rsidRDefault="00C463D4" w:rsidP="005755BB">
            <w:pPr>
              <w:pStyle w:val="ae"/>
              <w:spacing w:line="233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C463D4" w:rsidRPr="001C4027" w:rsidRDefault="00C463D4" w:rsidP="005755BB">
            <w:pPr>
              <w:pStyle w:val="ae"/>
              <w:spacing w:line="233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1C402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C463D4" w:rsidRPr="001C4027" w:rsidRDefault="00C463D4" w:rsidP="005755BB">
            <w:pPr>
              <w:pStyle w:val="ae"/>
              <w:spacing w:line="233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1C402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</w:tr>
      <w:tr w:rsidR="008869C1" w:rsidRPr="001C4027" w:rsidTr="00D57833">
        <w:trPr>
          <w:trHeight w:val="4550"/>
        </w:trPr>
        <w:tc>
          <w:tcPr>
            <w:tcW w:w="2376" w:type="dxa"/>
            <w:shd w:val="clear" w:color="auto" w:fill="auto"/>
          </w:tcPr>
          <w:p w:rsidR="008869C1" w:rsidRPr="001C4027" w:rsidRDefault="008869C1" w:rsidP="005755BB">
            <w:pPr>
              <w:pStyle w:val="ae"/>
              <w:spacing w:line="233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Альтернатива 1</w:t>
            </w:r>
          </w:p>
        </w:tc>
        <w:tc>
          <w:tcPr>
            <w:tcW w:w="3261" w:type="dxa"/>
            <w:shd w:val="clear" w:color="auto" w:fill="auto"/>
          </w:tcPr>
          <w:p w:rsidR="008869C1" w:rsidRPr="001D13BB" w:rsidRDefault="008869C1" w:rsidP="005755BB">
            <w:pPr>
              <w:pStyle w:val="ae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13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Відсутні. </w:t>
            </w:r>
          </w:p>
          <w:p w:rsidR="008869C1" w:rsidRPr="001D13BB" w:rsidRDefault="008869C1" w:rsidP="001D13BB">
            <w:pPr>
              <w:pStyle w:val="ae"/>
              <w:spacing w:line="233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 w:rsidRPr="001D13BB">
              <w:rPr>
                <w:rFonts w:ascii="Times New Roman" w:hAnsi="Times New Roman"/>
                <w:sz w:val="24"/>
                <w:szCs w:val="24"/>
                <w:lang w:val="uk-UA"/>
              </w:rPr>
              <w:t>Зменшення бюджетних на-</w:t>
            </w:r>
            <w:proofErr w:type="spellStart"/>
            <w:r w:rsidR="001D13BB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1D13BB">
              <w:rPr>
                <w:rFonts w:ascii="Times New Roman" w:hAnsi="Times New Roman"/>
                <w:sz w:val="24"/>
                <w:szCs w:val="24"/>
                <w:lang w:val="uk-UA"/>
              </w:rPr>
              <w:t>ходжень</w:t>
            </w:r>
            <w:proofErr w:type="spellEnd"/>
            <w:r w:rsidRPr="001D13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D13B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A36D73" w:rsidRPr="001D13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перший рік </w:t>
            </w:r>
            <w:proofErr w:type="spellStart"/>
            <w:r w:rsidR="00A36D73" w:rsidRPr="001D13BB">
              <w:rPr>
                <w:rFonts w:ascii="Times New Roman" w:hAnsi="Times New Roman"/>
                <w:sz w:val="24"/>
                <w:szCs w:val="24"/>
                <w:lang w:val="uk-UA"/>
              </w:rPr>
              <w:t>регу</w:t>
            </w:r>
            <w:r w:rsidR="001D13BB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A36D73" w:rsidRPr="001D13BB">
              <w:rPr>
                <w:rFonts w:ascii="Times New Roman" w:hAnsi="Times New Roman"/>
                <w:sz w:val="24"/>
                <w:szCs w:val="24"/>
                <w:lang w:val="uk-UA"/>
              </w:rPr>
              <w:t>лювання</w:t>
            </w:r>
            <w:proofErr w:type="spellEnd"/>
            <w:r w:rsidR="00A36D73" w:rsidRPr="001D13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D13BB">
              <w:rPr>
                <w:rFonts w:ascii="Times New Roman" w:hAnsi="Times New Roman"/>
                <w:sz w:val="24"/>
                <w:szCs w:val="24"/>
                <w:lang w:val="uk-UA"/>
              </w:rPr>
              <w:t>на 104,86  млн грн*</w:t>
            </w:r>
          </w:p>
        </w:tc>
        <w:tc>
          <w:tcPr>
            <w:tcW w:w="4252" w:type="dxa"/>
            <w:shd w:val="clear" w:color="auto" w:fill="auto"/>
          </w:tcPr>
          <w:p w:rsidR="008869C1" w:rsidRPr="001D13BB" w:rsidRDefault="008869C1" w:rsidP="00562AB6">
            <w:pPr>
              <w:pStyle w:val="ae"/>
              <w:spacing w:line="235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13BB">
              <w:rPr>
                <w:rFonts w:ascii="Times New Roman" w:hAnsi="Times New Roman"/>
                <w:sz w:val="24"/>
                <w:szCs w:val="24"/>
                <w:lang w:val="uk-UA"/>
              </w:rPr>
              <w:t>Відсутні.</w:t>
            </w:r>
          </w:p>
          <w:p w:rsidR="008869C1" w:rsidRPr="001D13BB" w:rsidRDefault="008869C1" w:rsidP="00000EDF">
            <w:pPr>
              <w:pStyle w:val="ae"/>
              <w:spacing w:line="233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 w:rsidRPr="001D13BB">
              <w:rPr>
                <w:rStyle w:val="a7"/>
                <w:sz w:val="24"/>
                <w:szCs w:val="24"/>
                <w:lang w:val="uk-UA" w:eastAsia="uk-UA"/>
              </w:rPr>
              <w:t xml:space="preserve">Втрати </w:t>
            </w:r>
            <w:r w:rsidRPr="001D13BB">
              <w:rPr>
                <w:rStyle w:val="13"/>
                <w:sz w:val="24"/>
                <w:szCs w:val="24"/>
                <w:lang w:val="uk-UA"/>
              </w:rPr>
              <w:t xml:space="preserve">зведеного бюджету </w:t>
            </w:r>
            <w:r w:rsidR="00A36D73" w:rsidRPr="001D13BB">
              <w:rPr>
                <w:rStyle w:val="13"/>
                <w:sz w:val="24"/>
                <w:szCs w:val="24"/>
                <w:lang w:val="uk-UA"/>
              </w:rPr>
              <w:t>Криво</w:t>
            </w:r>
            <w:r w:rsidR="001D13BB">
              <w:rPr>
                <w:rStyle w:val="13"/>
                <w:sz w:val="24"/>
                <w:szCs w:val="24"/>
                <w:lang w:val="uk-UA"/>
              </w:rPr>
              <w:t>-</w:t>
            </w:r>
            <w:proofErr w:type="spellStart"/>
            <w:r w:rsidR="00A36D73" w:rsidRPr="001D13BB">
              <w:rPr>
                <w:rStyle w:val="13"/>
                <w:sz w:val="24"/>
                <w:szCs w:val="24"/>
                <w:lang w:val="uk-UA"/>
              </w:rPr>
              <w:t>різької</w:t>
            </w:r>
            <w:proofErr w:type="spellEnd"/>
            <w:r w:rsidR="00A36D73" w:rsidRPr="001D13BB">
              <w:rPr>
                <w:rStyle w:val="13"/>
                <w:sz w:val="24"/>
                <w:szCs w:val="24"/>
                <w:lang w:val="uk-UA"/>
              </w:rPr>
              <w:t xml:space="preserve"> </w:t>
            </w:r>
            <w:r w:rsidRPr="001D13BB">
              <w:rPr>
                <w:rStyle w:val="13"/>
                <w:sz w:val="24"/>
                <w:szCs w:val="24"/>
                <w:lang w:val="uk-UA"/>
              </w:rPr>
              <w:t>міської територіальної громади</w:t>
            </w:r>
            <w:r w:rsidRPr="001D13BB">
              <w:rPr>
                <w:sz w:val="24"/>
                <w:szCs w:val="24"/>
                <w:lang w:val="uk-UA"/>
              </w:rPr>
              <w:t xml:space="preserve"> </w:t>
            </w:r>
            <w:r w:rsidRPr="001D13BB">
              <w:rPr>
                <w:rStyle w:val="a7"/>
                <w:sz w:val="24"/>
                <w:szCs w:val="24"/>
                <w:lang w:val="uk-UA" w:eastAsia="uk-UA"/>
              </w:rPr>
              <w:t>в перший рік регулювання на прогн</w:t>
            </w:r>
            <w:r w:rsidR="008C10BC" w:rsidRPr="001D13BB">
              <w:rPr>
                <w:rStyle w:val="a7"/>
                <w:sz w:val="24"/>
                <w:szCs w:val="24"/>
                <w:lang w:val="uk-UA" w:eastAsia="uk-UA"/>
              </w:rPr>
              <w:t>озованому рівні 104,86 млн грн*.</w:t>
            </w:r>
          </w:p>
          <w:p w:rsidR="008869C1" w:rsidRPr="001D13BB" w:rsidRDefault="008869C1" w:rsidP="00000EDF">
            <w:pPr>
              <w:pStyle w:val="ae"/>
              <w:spacing w:line="235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1D13BB">
              <w:rPr>
                <w:rStyle w:val="a7"/>
                <w:sz w:val="24"/>
                <w:szCs w:val="24"/>
                <w:lang w:val="uk-UA" w:eastAsia="uk-UA"/>
              </w:rPr>
              <w:t xml:space="preserve">Неможливість забезпечення </w:t>
            </w:r>
            <w:proofErr w:type="spellStart"/>
            <w:r w:rsidRPr="001D13BB">
              <w:rPr>
                <w:rStyle w:val="a7"/>
                <w:sz w:val="24"/>
                <w:szCs w:val="24"/>
                <w:lang w:val="uk-UA" w:eastAsia="uk-UA"/>
              </w:rPr>
              <w:t>фінансу</w:t>
            </w:r>
            <w:r w:rsidR="001D13BB">
              <w:rPr>
                <w:rStyle w:val="a7"/>
                <w:sz w:val="24"/>
                <w:szCs w:val="24"/>
                <w:lang w:val="uk-UA" w:eastAsia="uk-UA"/>
              </w:rPr>
              <w:t>-</w:t>
            </w:r>
            <w:r w:rsidRPr="001D13BB">
              <w:rPr>
                <w:rStyle w:val="a7"/>
                <w:sz w:val="24"/>
                <w:szCs w:val="24"/>
                <w:lang w:val="uk-UA" w:eastAsia="uk-UA"/>
              </w:rPr>
              <w:t>вання</w:t>
            </w:r>
            <w:proofErr w:type="spellEnd"/>
            <w:r w:rsidRPr="001D13BB">
              <w:rPr>
                <w:rStyle w:val="a7"/>
                <w:sz w:val="24"/>
                <w:szCs w:val="24"/>
                <w:lang w:val="uk-UA" w:eastAsia="uk-UA"/>
              </w:rPr>
              <w:t xml:space="preserve"> </w:t>
            </w:r>
            <w:r w:rsidRPr="001D13BB">
              <w:rPr>
                <w:rStyle w:val="13"/>
                <w:sz w:val="24"/>
                <w:szCs w:val="24"/>
                <w:lang w:val="uk-UA"/>
              </w:rPr>
              <w:t xml:space="preserve">зведеного бюджету </w:t>
            </w:r>
            <w:r w:rsidR="00A36D73" w:rsidRPr="001D13BB">
              <w:rPr>
                <w:rStyle w:val="13"/>
                <w:sz w:val="24"/>
                <w:szCs w:val="24"/>
                <w:lang w:val="uk-UA"/>
              </w:rPr>
              <w:t xml:space="preserve">Криворізької </w:t>
            </w:r>
            <w:r w:rsidRPr="001D13BB">
              <w:rPr>
                <w:rStyle w:val="13"/>
                <w:sz w:val="24"/>
                <w:szCs w:val="24"/>
                <w:lang w:val="uk-UA"/>
              </w:rPr>
              <w:t>міської територіальної громади</w:t>
            </w:r>
            <w:r w:rsidRPr="001D13BB">
              <w:rPr>
                <w:rStyle w:val="a7"/>
                <w:sz w:val="24"/>
                <w:szCs w:val="24"/>
                <w:lang w:val="uk-UA"/>
              </w:rPr>
              <w:t xml:space="preserve"> на виконання цільових програм: </w:t>
            </w:r>
            <w:proofErr w:type="spellStart"/>
            <w:r w:rsidRPr="001D13BB">
              <w:rPr>
                <w:rStyle w:val="a7"/>
                <w:sz w:val="24"/>
                <w:szCs w:val="24"/>
                <w:lang w:val="uk-UA"/>
              </w:rPr>
              <w:t>соціа</w:t>
            </w:r>
            <w:r w:rsidR="00D57833">
              <w:rPr>
                <w:rStyle w:val="a7"/>
                <w:sz w:val="24"/>
                <w:szCs w:val="24"/>
                <w:lang w:val="uk-UA"/>
              </w:rPr>
              <w:t>-</w:t>
            </w:r>
            <w:r w:rsidRPr="001D13BB">
              <w:rPr>
                <w:rStyle w:val="a7"/>
                <w:sz w:val="24"/>
                <w:szCs w:val="24"/>
                <w:lang w:val="uk-UA"/>
              </w:rPr>
              <w:t>льних</w:t>
            </w:r>
            <w:proofErr w:type="spellEnd"/>
            <w:r w:rsidRPr="001D13BB">
              <w:rPr>
                <w:rStyle w:val="a7"/>
                <w:sz w:val="24"/>
                <w:szCs w:val="24"/>
                <w:lang w:val="uk-UA"/>
              </w:rPr>
              <w:t>, економічних, екологічних, роз</w:t>
            </w:r>
            <w:r w:rsidR="00D57833">
              <w:rPr>
                <w:rStyle w:val="a7"/>
                <w:sz w:val="24"/>
                <w:szCs w:val="24"/>
                <w:lang w:val="uk-UA"/>
              </w:rPr>
              <w:t>-</w:t>
            </w:r>
            <w:r w:rsidRPr="001D13BB">
              <w:rPr>
                <w:rStyle w:val="a7"/>
                <w:sz w:val="24"/>
                <w:szCs w:val="24"/>
                <w:lang w:val="uk-UA"/>
              </w:rPr>
              <w:t>витку підприємництва, електронного врядування, у сфері адміністра</w:t>
            </w:r>
            <w:r w:rsidR="001D13BB">
              <w:rPr>
                <w:rStyle w:val="a7"/>
                <w:sz w:val="24"/>
                <w:szCs w:val="24"/>
                <w:lang w:val="uk-UA"/>
              </w:rPr>
              <w:t>тивних послуг тощо,</w:t>
            </w:r>
            <w:r w:rsidRPr="001D13BB">
              <w:rPr>
                <w:rStyle w:val="a7"/>
                <w:sz w:val="24"/>
                <w:szCs w:val="24"/>
                <w:lang w:val="uk-UA"/>
              </w:rPr>
              <w:t xml:space="preserve"> фінансування  бюджет</w:t>
            </w:r>
            <w:r w:rsidR="00D57833">
              <w:rPr>
                <w:rStyle w:val="a7"/>
                <w:sz w:val="24"/>
                <w:szCs w:val="24"/>
                <w:lang w:val="uk-UA"/>
              </w:rPr>
              <w:t>-</w:t>
            </w:r>
            <w:proofErr w:type="spellStart"/>
            <w:r w:rsidRPr="001D13BB">
              <w:rPr>
                <w:rStyle w:val="a7"/>
                <w:sz w:val="24"/>
                <w:szCs w:val="24"/>
                <w:lang w:val="uk-UA"/>
              </w:rPr>
              <w:t>ної</w:t>
            </w:r>
            <w:proofErr w:type="spellEnd"/>
            <w:r w:rsidRPr="001D13BB">
              <w:rPr>
                <w:rStyle w:val="a7"/>
                <w:sz w:val="24"/>
                <w:szCs w:val="24"/>
                <w:lang w:val="uk-UA"/>
              </w:rPr>
              <w:t xml:space="preserve">  сфери в галузях освіти, охор</w:t>
            </w:r>
            <w:r w:rsidR="00D57833">
              <w:rPr>
                <w:rStyle w:val="a7"/>
                <w:sz w:val="24"/>
                <w:szCs w:val="24"/>
                <w:lang w:val="uk-UA"/>
              </w:rPr>
              <w:t>они здоров’я, соціального захис</w:t>
            </w:r>
            <w:r w:rsidRPr="001D13BB">
              <w:rPr>
                <w:rStyle w:val="a7"/>
                <w:sz w:val="24"/>
                <w:szCs w:val="24"/>
                <w:lang w:val="uk-UA"/>
              </w:rPr>
              <w:t>ту, жит</w:t>
            </w:r>
            <w:r w:rsidR="00D57833">
              <w:rPr>
                <w:rStyle w:val="a7"/>
                <w:sz w:val="24"/>
                <w:szCs w:val="24"/>
                <w:lang w:val="uk-UA"/>
              </w:rPr>
              <w:t>-</w:t>
            </w:r>
            <w:proofErr w:type="spellStart"/>
            <w:r w:rsidRPr="001D13BB">
              <w:rPr>
                <w:rStyle w:val="a7"/>
                <w:sz w:val="24"/>
                <w:szCs w:val="24"/>
                <w:lang w:val="uk-UA"/>
              </w:rPr>
              <w:t>лово</w:t>
            </w:r>
            <w:proofErr w:type="spellEnd"/>
            <w:r w:rsidRPr="001D13BB">
              <w:rPr>
                <w:rStyle w:val="a7"/>
                <w:sz w:val="24"/>
                <w:szCs w:val="24"/>
                <w:lang w:val="uk-UA"/>
              </w:rPr>
              <w:t>-комунального та дорожнього господарства, транспорту тощо</w:t>
            </w:r>
          </w:p>
        </w:tc>
      </w:tr>
      <w:tr w:rsidR="001D13BB" w:rsidRPr="001C4027" w:rsidTr="001D13BB">
        <w:trPr>
          <w:trHeight w:val="90"/>
        </w:trPr>
        <w:tc>
          <w:tcPr>
            <w:tcW w:w="2376" w:type="dxa"/>
            <w:shd w:val="clear" w:color="auto" w:fill="auto"/>
          </w:tcPr>
          <w:p w:rsidR="001D13BB" w:rsidRPr="001C4027" w:rsidRDefault="001D13BB" w:rsidP="00701C10">
            <w:pPr>
              <w:pStyle w:val="ae"/>
              <w:spacing w:line="235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Альтернатива 2</w:t>
            </w:r>
          </w:p>
        </w:tc>
        <w:tc>
          <w:tcPr>
            <w:tcW w:w="3261" w:type="dxa"/>
            <w:shd w:val="clear" w:color="auto" w:fill="auto"/>
          </w:tcPr>
          <w:p w:rsidR="001D13BB" w:rsidRPr="00DA6247" w:rsidRDefault="001D13BB" w:rsidP="00701C10">
            <w:pPr>
              <w:pStyle w:val="ae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2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Відсутні. </w:t>
            </w:r>
          </w:p>
          <w:p w:rsidR="001D13BB" w:rsidRPr="00010D26" w:rsidRDefault="001D13BB" w:rsidP="00701C10">
            <w:pPr>
              <w:pStyle w:val="ae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0D26">
              <w:rPr>
                <w:rFonts w:ascii="Times New Roman" w:hAnsi="Times New Roman"/>
                <w:sz w:val="24"/>
                <w:szCs w:val="24"/>
                <w:lang w:val="uk-UA"/>
              </w:rPr>
              <w:t>Є можливість збільшення видатків для фінансування соціально важливих міських</w:t>
            </w:r>
            <w:r w:rsidRPr="00010D26">
              <w:rPr>
                <w:rStyle w:val="a7"/>
                <w:sz w:val="24"/>
                <w:szCs w:val="24"/>
                <w:lang w:val="uk-UA"/>
              </w:rPr>
              <w:t xml:space="preserve"> цільових прог</w:t>
            </w:r>
            <w:r w:rsidR="005F57F2">
              <w:rPr>
                <w:rStyle w:val="a7"/>
                <w:sz w:val="24"/>
                <w:szCs w:val="24"/>
                <w:lang w:val="uk-UA"/>
              </w:rPr>
              <w:t>рам</w:t>
            </w:r>
            <w:r>
              <w:rPr>
                <w:rStyle w:val="a7"/>
                <w:sz w:val="24"/>
                <w:szCs w:val="24"/>
                <w:lang w:val="uk-UA"/>
              </w:rPr>
              <w:t xml:space="preserve"> тощо (описані в розділі І)</w:t>
            </w:r>
          </w:p>
          <w:p w:rsidR="001D13BB" w:rsidRPr="001C4027" w:rsidRDefault="001D13BB" w:rsidP="00701C10">
            <w:pPr>
              <w:pStyle w:val="ae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  <w:shd w:val="clear" w:color="auto" w:fill="auto"/>
          </w:tcPr>
          <w:p w:rsidR="001D13BB" w:rsidRPr="00010D26" w:rsidRDefault="001D13BB" w:rsidP="001D13BB">
            <w:pPr>
              <w:pStyle w:val="ae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Збільшення матеріальних витрат, пов’язаних зі сплатою податку,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унаслі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-док встановлення максимальної ставки податку. </w:t>
            </w:r>
            <w:r w:rsidRPr="00010D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 застосуванні </w:t>
            </w:r>
            <w:proofErr w:type="spellStart"/>
            <w:r w:rsidRPr="00010D26">
              <w:rPr>
                <w:rFonts w:ascii="Times New Roman" w:hAnsi="Times New Roman"/>
                <w:sz w:val="24"/>
                <w:szCs w:val="24"/>
                <w:lang w:val="uk-UA"/>
              </w:rPr>
              <w:t>макси-мальної</w:t>
            </w:r>
            <w:proofErr w:type="spellEnd"/>
            <w:r w:rsidRPr="00010D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ставки податку для всіх суб’єктів господарювання  відбудеться збільшення розміру суми податку для:</w:t>
            </w:r>
          </w:p>
          <w:p w:rsidR="001D13BB" w:rsidRPr="001D13BB" w:rsidRDefault="001D13BB" w:rsidP="001D13BB">
            <w:pPr>
              <w:pStyle w:val="ae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0D26">
              <w:rPr>
                <w:rFonts w:ascii="Times New Roman" w:hAnsi="Times New Roman"/>
                <w:sz w:val="24"/>
                <w:szCs w:val="24"/>
                <w:lang w:val="uk-UA"/>
              </w:rPr>
              <w:t>- І групи на 49,62 грн;</w:t>
            </w:r>
          </w:p>
        </w:tc>
      </w:tr>
      <w:tr w:rsidR="001D13BB" w:rsidRPr="001D13BB" w:rsidTr="001D13BB">
        <w:trPr>
          <w:trHeight w:val="90"/>
        </w:trPr>
        <w:tc>
          <w:tcPr>
            <w:tcW w:w="2376" w:type="dxa"/>
            <w:shd w:val="clear" w:color="auto" w:fill="auto"/>
          </w:tcPr>
          <w:p w:rsidR="001D13BB" w:rsidRPr="001D13BB" w:rsidRDefault="001D13BB" w:rsidP="001D13BB">
            <w:pPr>
              <w:pStyle w:val="ae"/>
              <w:spacing w:line="235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261" w:type="dxa"/>
            <w:shd w:val="clear" w:color="auto" w:fill="auto"/>
          </w:tcPr>
          <w:p w:rsidR="001D13BB" w:rsidRPr="001D13BB" w:rsidRDefault="001D13BB" w:rsidP="001D13BB">
            <w:pPr>
              <w:pStyle w:val="ae"/>
              <w:spacing w:line="235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1D13BB" w:rsidRPr="001D13BB" w:rsidRDefault="001D13BB" w:rsidP="001D13BB">
            <w:pPr>
              <w:pStyle w:val="ae"/>
              <w:spacing w:line="235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</w:tr>
      <w:tr w:rsidR="00C463D4" w:rsidRPr="001C4027" w:rsidTr="001D13BB">
        <w:trPr>
          <w:trHeight w:val="982"/>
        </w:trPr>
        <w:tc>
          <w:tcPr>
            <w:tcW w:w="2376" w:type="dxa"/>
            <w:shd w:val="clear" w:color="auto" w:fill="auto"/>
          </w:tcPr>
          <w:p w:rsidR="00C463D4" w:rsidRPr="001C4027" w:rsidRDefault="00C463D4" w:rsidP="004146F5">
            <w:pPr>
              <w:pStyle w:val="ae"/>
              <w:spacing w:line="235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shd w:val="clear" w:color="auto" w:fill="auto"/>
          </w:tcPr>
          <w:p w:rsidR="00C463D4" w:rsidRPr="001C4027" w:rsidRDefault="00C463D4" w:rsidP="004146F5">
            <w:pPr>
              <w:pStyle w:val="ae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  <w:shd w:val="clear" w:color="auto" w:fill="auto"/>
          </w:tcPr>
          <w:p w:rsidR="00ED2B52" w:rsidRPr="001D13BB" w:rsidRDefault="005755BB" w:rsidP="004146F5">
            <w:pPr>
              <w:pStyle w:val="ae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13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AB45C7" w:rsidRPr="001D13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 групи на </w:t>
            </w:r>
            <w:r w:rsidR="00CF1D2E" w:rsidRPr="001D13BB">
              <w:rPr>
                <w:rFonts w:ascii="Times New Roman" w:hAnsi="Times New Roman"/>
                <w:sz w:val="24"/>
                <w:szCs w:val="24"/>
                <w:lang w:val="uk-UA"/>
              </w:rPr>
              <w:t>201,00</w:t>
            </w:r>
            <w:r w:rsidR="00AB45C7" w:rsidRPr="001D13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</w:t>
            </w:r>
            <w:r w:rsidR="00ED2B52" w:rsidRPr="001D13BB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  <w:p w:rsidR="0034470F" w:rsidRPr="001D13BB" w:rsidRDefault="00DA6247" w:rsidP="00BC2021">
            <w:pPr>
              <w:pStyle w:val="ae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13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Прогнозоване надходження до </w:t>
            </w:r>
            <w:r w:rsidRPr="001D13BB">
              <w:rPr>
                <w:rStyle w:val="13"/>
                <w:sz w:val="24"/>
                <w:szCs w:val="24"/>
                <w:lang w:val="uk-UA"/>
              </w:rPr>
              <w:t>зведе</w:t>
            </w:r>
            <w:r w:rsidR="001D13BB">
              <w:rPr>
                <w:rStyle w:val="13"/>
                <w:sz w:val="24"/>
                <w:szCs w:val="24"/>
                <w:lang w:val="uk-UA"/>
              </w:rPr>
              <w:t>-</w:t>
            </w:r>
            <w:r w:rsidRPr="001D13BB">
              <w:rPr>
                <w:rStyle w:val="13"/>
                <w:sz w:val="24"/>
                <w:szCs w:val="24"/>
                <w:lang w:val="uk-UA"/>
              </w:rPr>
              <w:t>ного бюджету Криворізької міської територіальної</w:t>
            </w:r>
            <w:r w:rsidR="00663C9F">
              <w:rPr>
                <w:rStyle w:val="13"/>
                <w:sz w:val="24"/>
                <w:szCs w:val="24"/>
                <w:lang w:val="uk-UA"/>
              </w:rPr>
              <w:t xml:space="preserve"> громади</w:t>
            </w:r>
            <w:r w:rsidRPr="001D13BB">
              <w:rPr>
                <w:rStyle w:val="13"/>
                <w:sz w:val="24"/>
                <w:szCs w:val="24"/>
                <w:lang w:val="uk-UA"/>
              </w:rPr>
              <w:t xml:space="preserve"> </w:t>
            </w:r>
            <w:bookmarkStart w:id="7" w:name="_GoBack"/>
            <w:bookmarkEnd w:id="7"/>
            <w:r w:rsidR="001D13BB">
              <w:rPr>
                <w:rStyle w:val="a7"/>
                <w:sz w:val="24"/>
                <w:szCs w:val="24"/>
                <w:lang w:val="uk-UA"/>
              </w:rPr>
              <w:t xml:space="preserve">у перший рік регулювання – </w:t>
            </w:r>
            <w:r w:rsidR="005B1DC5" w:rsidRPr="001D13BB">
              <w:rPr>
                <w:rStyle w:val="a7"/>
                <w:sz w:val="24"/>
                <w:szCs w:val="24"/>
                <w:lang w:val="uk-UA"/>
              </w:rPr>
              <w:t>123,90</w:t>
            </w:r>
            <w:r w:rsidR="001D13BB">
              <w:rPr>
                <w:rStyle w:val="a7"/>
                <w:sz w:val="24"/>
                <w:szCs w:val="24"/>
                <w:lang w:val="uk-UA" w:eastAsia="uk-UA"/>
              </w:rPr>
              <w:t xml:space="preserve"> млн грн</w:t>
            </w:r>
          </w:p>
        </w:tc>
      </w:tr>
      <w:tr w:rsidR="005B1687" w:rsidRPr="00670E98" w:rsidTr="00D57833">
        <w:trPr>
          <w:trHeight w:val="3725"/>
        </w:trPr>
        <w:tc>
          <w:tcPr>
            <w:tcW w:w="2376" w:type="dxa"/>
            <w:shd w:val="clear" w:color="auto" w:fill="auto"/>
          </w:tcPr>
          <w:p w:rsidR="005B1687" w:rsidRPr="001C4027" w:rsidRDefault="005B1687" w:rsidP="005F2B7C">
            <w:pPr>
              <w:pStyle w:val="a4"/>
              <w:shd w:val="clear" w:color="auto" w:fill="auto"/>
              <w:spacing w:before="0" w:after="0" w:line="235" w:lineRule="auto"/>
              <w:rPr>
                <w:color w:val="000000"/>
                <w:sz w:val="24"/>
                <w:szCs w:val="24"/>
                <w:lang w:val="uk-UA" w:eastAsia="uk-UA"/>
              </w:rPr>
            </w:pPr>
            <w:r w:rsidRPr="00006E0B">
              <w:rPr>
                <w:color w:val="000000"/>
                <w:sz w:val="24"/>
                <w:szCs w:val="24"/>
                <w:lang w:val="uk-UA" w:eastAsia="uk-UA"/>
              </w:rPr>
              <w:t xml:space="preserve">Альтернатива 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5B1687" w:rsidRPr="00157B78" w:rsidRDefault="005B1687" w:rsidP="001D13BB">
            <w:pPr>
              <w:pStyle w:val="a4"/>
              <w:tabs>
                <w:tab w:val="left" w:pos="432"/>
              </w:tabs>
              <w:spacing w:before="0" w:after="0" w:line="235" w:lineRule="auto"/>
              <w:rPr>
                <w:rFonts w:cs="Courier New"/>
                <w:sz w:val="24"/>
                <w:szCs w:val="24"/>
                <w:lang w:val="uk-UA" w:eastAsia="ru-RU"/>
              </w:rPr>
            </w:pPr>
            <w:r w:rsidRPr="00010D26">
              <w:rPr>
                <w:sz w:val="24"/>
                <w:szCs w:val="24"/>
                <w:lang w:val="uk-UA"/>
              </w:rPr>
              <w:t>Суб’єкти господарювання здійснюють      господар</w:t>
            </w:r>
            <w:r w:rsidR="005B1DC5" w:rsidRPr="00010D26">
              <w:rPr>
                <w:sz w:val="24"/>
                <w:szCs w:val="24"/>
                <w:lang w:val="uk-UA"/>
              </w:rPr>
              <w:t>ську діяльність у рівних умовах.  У</w:t>
            </w:r>
            <w:r w:rsidRPr="00010D26">
              <w:rPr>
                <w:sz w:val="24"/>
                <w:szCs w:val="24"/>
                <w:lang w:val="uk-UA"/>
              </w:rPr>
              <w:t xml:space="preserve"> порівнянні з</w:t>
            </w:r>
            <w:r w:rsidR="001D13BB">
              <w:rPr>
                <w:sz w:val="24"/>
                <w:szCs w:val="24"/>
                <w:lang w:val="uk-UA"/>
              </w:rPr>
              <w:t xml:space="preserve"> альтерна</w:t>
            </w:r>
            <w:r w:rsidRPr="00010D26">
              <w:rPr>
                <w:sz w:val="24"/>
                <w:szCs w:val="24"/>
                <w:lang w:val="uk-UA"/>
              </w:rPr>
              <w:t>ти</w:t>
            </w:r>
            <w:r w:rsidR="001D13BB">
              <w:rPr>
                <w:sz w:val="24"/>
                <w:szCs w:val="24"/>
                <w:lang w:val="uk-UA"/>
              </w:rPr>
              <w:t>-</w:t>
            </w:r>
            <w:proofErr w:type="spellStart"/>
            <w:r w:rsidR="001D13BB">
              <w:rPr>
                <w:sz w:val="24"/>
                <w:szCs w:val="24"/>
                <w:lang w:val="uk-UA"/>
              </w:rPr>
              <w:t>вою</w:t>
            </w:r>
            <w:proofErr w:type="spellEnd"/>
            <w:r w:rsidR="001D13BB">
              <w:rPr>
                <w:sz w:val="24"/>
                <w:szCs w:val="24"/>
                <w:lang w:val="uk-UA"/>
              </w:rPr>
              <w:t xml:space="preserve"> 2 податкове </w:t>
            </w:r>
            <w:proofErr w:type="spellStart"/>
            <w:r w:rsidR="001D13BB">
              <w:rPr>
                <w:sz w:val="24"/>
                <w:szCs w:val="24"/>
                <w:lang w:val="uk-UA"/>
              </w:rPr>
              <w:t>наван</w:t>
            </w:r>
            <w:r w:rsidRPr="00010D26">
              <w:rPr>
                <w:sz w:val="24"/>
                <w:szCs w:val="24"/>
                <w:lang w:val="uk-UA"/>
              </w:rPr>
              <w:t>та</w:t>
            </w:r>
            <w:r w:rsidR="001D13BB">
              <w:rPr>
                <w:sz w:val="24"/>
                <w:szCs w:val="24"/>
                <w:lang w:val="uk-UA"/>
              </w:rPr>
              <w:t>-</w:t>
            </w:r>
            <w:r w:rsidRPr="00010D26">
              <w:rPr>
                <w:sz w:val="24"/>
                <w:szCs w:val="24"/>
                <w:lang w:val="uk-UA"/>
              </w:rPr>
              <w:t>жен</w:t>
            </w:r>
            <w:r w:rsidR="001D13BB">
              <w:rPr>
                <w:sz w:val="24"/>
                <w:szCs w:val="24"/>
                <w:lang w:val="uk-UA"/>
              </w:rPr>
              <w:t>ня</w:t>
            </w:r>
            <w:proofErr w:type="spellEnd"/>
            <w:r w:rsidR="001D13BB">
              <w:rPr>
                <w:sz w:val="24"/>
                <w:szCs w:val="24"/>
                <w:lang w:val="uk-UA"/>
              </w:rPr>
              <w:t xml:space="preserve"> </w:t>
            </w:r>
            <w:r w:rsidR="00F62454" w:rsidRPr="00010D26">
              <w:rPr>
                <w:sz w:val="24"/>
                <w:szCs w:val="24"/>
                <w:lang w:val="uk-UA"/>
              </w:rPr>
              <w:t xml:space="preserve">на підприємців </w:t>
            </w:r>
            <w:r w:rsidRPr="00010D26">
              <w:rPr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010D26">
              <w:rPr>
                <w:sz w:val="24"/>
                <w:szCs w:val="24"/>
                <w:lang w:val="uk-UA"/>
              </w:rPr>
              <w:t>змен</w:t>
            </w:r>
            <w:r w:rsidR="001D13BB">
              <w:rPr>
                <w:sz w:val="24"/>
                <w:szCs w:val="24"/>
                <w:lang w:val="uk-UA"/>
              </w:rPr>
              <w:t>-шується</w:t>
            </w:r>
            <w:proofErr w:type="spellEnd"/>
            <w:r w:rsidR="001D13BB">
              <w:rPr>
                <w:sz w:val="24"/>
                <w:szCs w:val="24"/>
                <w:lang w:val="uk-UA"/>
              </w:rPr>
              <w:t xml:space="preserve"> на 19,04 млн грн</w:t>
            </w:r>
            <w:r w:rsidRPr="006275A4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:rsidR="005B1687" w:rsidRPr="001D13BB" w:rsidRDefault="005B1687" w:rsidP="00562AB6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13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Часові витрати на отримання інформації </w:t>
            </w:r>
            <w:r w:rsidR="00297D32" w:rsidRPr="001D13BB">
              <w:rPr>
                <w:rFonts w:ascii="Times New Roman" w:hAnsi="Times New Roman"/>
                <w:sz w:val="24"/>
                <w:szCs w:val="24"/>
                <w:lang w:val="uk-UA"/>
              </w:rPr>
              <w:t>стосовно  оподаткування</w:t>
            </w:r>
            <w:r w:rsidRPr="001D13BB">
              <w:rPr>
                <w:rFonts w:ascii="Times New Roman" w:hAnsi="Times New Roman"/>
                <w:sz w:val="24"/>
                <w:szCs w:val="24"/>
                <w:lang w:val="uk-UA"/>
              </w:rPr>
              <w:t>, інше, прямі матеріальні витрати на сплату єдиного податку суб’єктами господарювання, які підпадають під дію регулювання</w:t>
            </w:r>
            <w:r w:rsidR="00A011BD">
              <w:rPr>
                <w:rFonts w:ascii="Times New Roman" w:hAnsi="Times New Roman"/>
                <w:sz w:val="24"/>
                <w:szCs w:val="24"/>
                <w:lang w:val="uk-UA"/>
              </w:rPr>
              <w:t>***</w:t>
            </w:r>
            <w:r w:rsidRPr="001D13B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5B1687" w:rsidRPr="001D13BB" w:rsidRDefault="005B1687" w:rsidP="000031A8">
            <w:pPr>
              <w:pStyle w:val="ae"/>
              <w:spacing w:line="247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13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Прогнозоване надходження до </w:t>
            </w:r>
            <w:r w:rsidRPr="001D13BB">
              <w:rPr>
                <w:rStyle w:val="13"/>
                <w:sz w:val="24"/>
                <w:szCs w:val="24"/>
                <w:lang w:val="uk-UA"/>
              </w:rPr>
              <w:t>зведе</w:t>
            </w:r>
            <w:r w:rsidR="001D13BB">
              <w:rPr>
                <w:rStyle w:val="13"/>
                <w:sz w:val="24"/>
                <w:szCs w:val="24"/>
                <w:lang w:val="uk-UA"/>
              </w:rPr>
              <w:t>-</w:t>
            </w:r>
            <w:r w:rsidRPr="001D13BB">
              <w:rPr>
                <w:rStyle w:val="13"/>
                <w:sz w:val="24"/>
                <w:szCs w:val="24"/>
                <w:lang w:val="uk-UA"/>
              </w:rPr>
              <w:t>ного бюджету</w:t>
            </w:r>
            <w:r w:rsidR="001D13BB" w:rsidRPr="001D13BB">
              <w:rPr>
                <w:rStyle w:val="13"/>
                <w:sz w:val="24"/>
                <w:szCs w:val="24"/>
                <w:lang w:val="uk-UA"/>
              </w:rPr>
              <w:t xml:space="preserve"> Криворізької</w:t>
            </w:r>
            <w:r w:rsidRPr="001D13BB">
              <w:rPr>
                <w:rStyle w:val="13"/>
                <w:sz w:val="24"/>
                <w:szCs w:val="24"/>
                <w:lang w:val="uk-UA"/>
              </w:rPr>
              <w:t xml:space="preserve"> міської те</w:t>
            </w:r>
            <w:r w:rsidR="001D13BB">
              <w:rPr>
                <w:rStyle w:val="13"/>
                <w:sz w:val="24"/>
                <w:szCs w:val="24"/>
                <w:lang w:val="uk-UA"/>
              </w:rPr>
              <w:t>-</w:t>
            </w:r>
            <w:proofErr w:type="spellStart"/>
            <w:r w:rsidRPr="001D13BB">
              <w:rPr>
                <w:rStyle w:val="13"/>
                <w:sz w:val="24"/>
                <w:szCs w:val="24"/>
                <w:lang w:val="uk-UA"/>
              </w:rPr>
              <w:t>риторіальної</w:t>
            </w:r>
            <w:proofErr w:type="spellEnd"/>
            <w:r w:rsidRPr="001D13BB">
              <w:rPr>
                <w:rStyle w:val="13"/>
                <w:sz w:val="24"/>
                <w:szCs w:val="24"/>
                <w:lang w:val="uk-UA"/>
              </w:rPr>
              <w:t xml:space="preserve"> громади</w:t>
            </w:r>
            <w:r w:rsidRPr="001D13BB">
              <w:rPr>
                <w:rStyle w:val="a7"/>
                <w:color w:val="FF0000"/>
                <w:sz w:val="24"/>
                <w:szCs w:val="24"/>
                <w:lang w:val="uk-UA"/>
              </w:rPr>
              <w:t xml:space="preserve"> </w:t>
            </w:r>
            <w:r w:rsidRPr="001D13BB">
              <w:rPr>
                <w:rFonts w:ascii="Times New Roman" w:hAnsi="Times New Roman"/>
                <w:sz w:val="24"/>
                <w:szCs w:val="24"/>
                <w:lang w:val="uk-UA"/>
              </w:rPr>
              <w:t>104,86 млн грн*</w:t>
            </w:r>
            <w:r w:rsidR="001D13B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5B1687" w:rsidRPr="001D13BB" w:rsidRDefault="005B1687" w:rsidP="000031A8">
            <w:pPr>
              <w:pStyle w:val="ae"/>
              <w:spacing w:line="247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13BB">
              <w:rPr>
                <w:rFonts w:ascii="Times New Roman" w:hAnsi="Times New Roman"/>
                <w:sz w:val="24"/>
                <w:szCs w:val="24"/>
                <w:lang w:val="uk-UA"/>
              </w:rPr>
              <w:t>Суб’єкти господарювання сплачувати-муть єдиний податок:</w:t>
            </w:r>
          </w:p>
          <w:p w:rsidR="005B1687" w:rsidRPr="001D13BB" w:rsidRDefault="005B1687" w:rsidP="000031A8">
            <w:pPr>
              <w:pStyle w:val="ae"/>
              <w:spacing w:line="247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13BB">
              <w:rPr>
                <w:rFonts w:ascii="Times New Roman" w:hAnsi="Times New Roman"/>
                <w:sz w:val="24"/>
                <w:szCs w:val="24"/>
                <w:lang w:val="uk-UA"/>
              </w:rPr>
              <w:t>- І група при ставці 8% – 198,48 грн;</w:t>
            </w:r>
          </w:p>
          <w:p w:rsidR="005B1687" w:rsidRPr="001D13BB" w:rsidRDefault="005B1687" w:rsidP="00297D32">
            <w:pPr>
              <w:pStyle w:val="ae"/>
              <w:spacing w:line="247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13BB">
              <w:rPr>
                <w:rFonts w:ascii="Times New Roman" w:hAnsi="Times New Roman"/>
                <w:sz w:val="24"/>
                <w:szCs w:val="24"/>
                <w:lang w:val="uk-UA"/>
              </w:rPr>
              <w:t>- ІІ група при ставці 17% –                        1</w:t>
            </w:r>
            <w:r w:rsidR="00D9559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D13BB">
              <w:rPr>
                <w:rFonts w:ascii="Times New Roman" w:hAnsi="Times New Roman"/>
                <w:sz w:val="24"/>
                <w:szCs w:val="24"/>
                <w:lang w:val="uk-UA"/>
              </w:rPr>
              <w:t>139,00</w:t>
            </w:r>
            <w:r w:rsidR="001D13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</w:t>
            </w:r>
            <w:r w:rsidRPr="001D13BB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</w:tr>
    </w:tbl>
    <w:p w:rsidR="005755BB" w:rsidRDefault="005755BB" w:rsidP="000031A8">
      <w:pPr>
        <w:pStyle w:val="ae"/>
        <w:spacing w:line="247" w:lineRule="auto"/>
        <w:ind w:firstLine="708"/>
        <w:jc w:val="both"/>
        <w:rPr>
          <w:rStyle w:val="a7"/>
          <w:i/>
          <w:sz w:val="24"/>
          <w:szCs w:val="24"/>
          <w:lang w:val="uk-UA"/>
        </w:rPr>
      </w:pPr>
    </w:p>
    <w:p w:rsidR="005049D0" w:rsidRPr="00ED6186" w:rsidRDefault="00C463D4" w:rsidP="00297D32">
      <w:pPr>
        <w:pStyle w:val="ae"/>
        <w:spacing w:line="247" w:lineRule="auto"/>
        <w:ind w:firstLine="708"/>
        <w:jc w:val="both"/>
        <w:rPr>
          <w:rStyle w:val="a7"/>
          <w:b/>
          <w:i/>
          <w:color w:val="FF0000"/>
          <w:sz w:val="24"/>
          <w:szCs w:val="24"/>
          <w:lang w:val="uk-UA" w:eastAsia="uk-UA"/>
        </w:rPr>
      </w:pPr>
      <w:r w:rsidRPr="001C4027">
        <w:rPr>
          <w:rStyle w:val="a7"/>
          <w:i/>
          <w:sz w:val="24"/>
          <w:szCs w:val="24"/>
          <w:lang w:val="uk-UA"/>
        </w:rPr>
        <w:t>*</w:t>
      </w:r>
      <w:r w:rsidR="00297D32" w:rsidRPr="001C4027">
        <w:rPr>
          <w:rStyle w:val="a7"/>
          <w:i/>
          <w:color w:val="000000"/>
          <w:sz w:val="24"/>
          <w:szCs w:val="24"/>
          <w:lang w:val="uk-UA" w:eastAsia="uk-UA"/>
        </w:rPr>
        <w:t>При оцінці впли</w:t>
      </w:r>
      <w:r w:rsidR="00297D32">
        <w:rPr>
          <w:rStyle w:val="a7"/>
          <w:i/>
          <w:color w:val="000000"/>
          <w:sz w:val="24"/>
          <w:szCs w:val="24"/>
          <w:lang w:val="uk-UA" w:eastAsia="uk-UA"/>
        </w:rPr>
        <w:t xml:space="preserve">ву використовувалися прогнозні </w:t>
      </w:r>
      <w:r w:rsidR="00297D32" w:rsidRPr="001C4027">
        <w:rPr>
          <w:rStyle w:val="a7"/>
          <w:i/>
          <w:color w:val="000000"/>
          <w:sz w:val="24"/>
          <w:szCs w:val="24"/>
          <w:lang w:val="uk-UA" w:eastAsia="uk-UA"/>
        </w:rPr>
        <w:t xml:space="preserve">показники надходжень до </w:t>
      </w:r>
      <w:r w:rsidR="00297D32">
        <w:rPr>
          <w:rStyle w:val="a7"/>
          <w:i/>
          <w:color w:val="000000"/>
          <w:sz w:val="24"/>
          <w:szCs w:val="24"/>
          <w:lang w:val="uk-UA" w:eastAsia="uk-UA"/>
        </w:rPr>
        <w:t xml:space="preserve">зведеного бюджету Криворізької міської територіальної громади </w:t>
      </w:r>
      <w:r w:rsidR="00297D32" w:rsidRPr="001C4027">
        <w:rPr>
          <w:rStyle w:val="a7"/>
          <w:i/>
          <w:color w:val="000000"/>
          <w:sz w:val="24"/>
          <w:szCs w:val="24"/>
          <w:lang w:val="uk-UA" w:eastAsia="uk-UA"/>
        </w:rPr>
        <w:t xml:space="preserve">від сплати єдиного податку </w:t>
      </w:r>
      <w:r w:rsidR="00297D32" w:rsidRPr="00875BC6">
        <w:rPr>
          <w:rStyle w:val="a7"/>
          <w:i/>
          <w:sz w:val="24"/>
          <w:szCs w:val="24"/>
          <w:lang w:val="uk-UA" w:eastAsia="uk-UA"/>
        </w:rPr>
        <w:t>платниками І та ІІ груп, надані</w:t>
      </w:r>
      <w:r w:rsidR="00297D32" w:rsidRPr="00BD06C9">
        <w:rPr>
          <w:rStyle w:val="a7"/>
          <w:i/>
          <w:color w:val="FF0000"/>
          <w:sz w:val="24"/>
          <w:szCs w:val="24"/>
          <w:lang w:val="uk-UA" w:eastAsia="uk-UA"/>
        </w:rPr>
        <w:t xml:space="preserve"> </w:t>
      </w:r>
      <w:r w:rsidR="00297D32" w:rsidRPr="00F74133">
        <w:rPr>
          <w:rStyle w:val="20"/>
          <w:b w:val="0"/>
          <w:bCs w:val="0"/>
          <w:i/>
          <w:sz w:val="24"/>
          <w:szCs w:val="24"/>
          <w:lang w:val="uk-UA" w:eastAsia="uk-UA"/>
        </w:rPr>
        <w:t>Головн</w:t>
      </w:r>
      <w:r w:rsidR="00297D32">
        <w:rPr>
          <w:rStyle w:val="20"/>
          <w:b w:val="0"/>
          <w:bCs w:val="0"/>
          <w:i/>
          <w:sz w:val="24"/>
          <w:szCs w:val="24"/>
          <w:lang w:val="uk-UA" w:eastAsia="uk-UA"/>
        </w:rPr>
        <w:t>им</w:t>
      </w:r>
      <w:r w:rsidR="00297D32" w:rsidRPr="00F74133">
        <w:rPr>
          <w:rStyle w:val="20"/>
          <w:b w:val="0"/>
          <w:bCs w:val="0"/>
          <w:i/>
          <w:sz w:val="24"/>
          <w:szCs w:val="24"/>
          <w:lang w:val="uk-UA" w:eastAsia="uk-UA"/>
        </w:rPr>
        <w:t xml:space="preserve"> управління</w:t>
      </w:r>
      <w:r w:rsidR="00297D32">
        <w:rPr>
          <w:rStyle w:val="20"/>
          <w:b w:val="0"/>
          <w:bCs w:val="0"/>
          <w:i/>
          <w:sz w:val="24"/>
          <w:szCs w:val="24"/>
          <w:lang w:val="uk-UA" w:eastAsia="uk-UA"/>
        </w:rPr>
        <w:t>м</w:t>
      </w:r>
      <w:r w:rsidR="00297D32" w:rsidRPr="00F74133">
        <w:rPr>
          <w:rStyle w:val="20"/>
          <w:b w:val="0"/>
          <w:bCs w:val="0"/>
          <w:i/>
          <w:sz w:val="24"/>
          <w:szCs w:val="24"/>
          <w:lang w:val="uk-UA" w:eastAsia="uk-UA"/>
        </w:rPr>
        <w:t xml:space="preserve"> ДПС у Дніпропетровській </w:t>
      </w:r>
      <w:r w:rsidR="001D13BB">
        <w:rPr>
          <w:rStyle w:val="20"/>
          <w:b w:val="0"/>
          <w:bCs w:val="0"/>
          <w:i/>
          <w:sz w:val="24"/>
          <w:szCs w:val="24"/>
          <w:lang w:val="uk-UA" w:eastAsia="uk-UA"/>
        </w:rPr>
        <w:t xml:space="preserve">              </w:t>
      </w:r>
      <w:r w:rsidR="00297D32" w:rsidRPr="00F74133">
        <w:rPr>
          <w:rStyle w:val="20"/>
          <w:b w:val="0"/>
          <w:bCs w:val="0"/>
          <w:i/>
          <w:sz w:val="24"/>
          <w:szCs w:val="24"/>
          <w:lang w:val="uk-UA" w:eastAsia="uk-UA"/>
        </w:rPr>
        <w:t xml:space="preserve">області </w:t>
      </w:r>
      <w:r w:rsidR="00297D32" w:rsidRPr="00F74133">
        <w:rPr>
          <w:rFonts w:ascii="Times New Roman" w:hAnsi="Times New Roman"/>
          <w:i/>
          <w:sz w:val="24"/>
          <w:szCs w:val="24"/>
          <w:lang w:val="uk-UA" w:eastAsia="ru-RU"/>
        </w:rPr>
        <w:t xml:space="preserve">станом на 01.01.2021 </w:t>
      </w:r>
      <w:r w:rsidR="00297D32" w:rsidRPr="00F74133">
        <w:rPr>
          <w:rStyle w:val="20"/>
          <w:b w:val="0"/>
          <w:bCs w:val="0"/>
          <w:i/>
          <w:sz w:val="24"/>
          <w:szCs w:val="24"/>
          <w:lang w:val="uk-UA" w:eastAsia="uk-UA"/>
        </w:rPr>
        <w:t xml:space="preserve">(листи </w:t>
      </w:r>
      <w:r w:rsidR="00297D32" w:rsidRPr="00F74133">
        <w:rPr>
          <w:rFonts w:ascii="Times New Roman" w:hAnsi="Times New Roman"/>
          <w:i/>
          <w:sz w:val="24"/>
          <w:szCs w:val="24"/>
          <w:lang w:val="uk-UA"/>
        </w:rPr>
        <w:t>від 20.01.2021 №156/5/04-36-04-10</w:t>
      </w:r>
      <w:r w:rsidR="001D13BB"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 xml:space="preserve">, </w:t>
      </w:r>
      <w:r w:rsidR="00297D32" w:rsidRPr="0047219C"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>25.01.2021 №310/5/04-36-04-11-07</w:t>
      </w:r>
      <w:r w:rsidR="00297D32" w:rsidRPr="0047219C">
        <w:rPr>
          <w:rStyle w:val="20"/>
          <w:b w:val="0"/>
          <w:bCs w:val="0"/>
          <w:i/>
          <w:sz w:val="24"/>
          <w:szCs w:val="24"/>
          <w:lang w:val="uk-UA" w:eastAsia="uk-UA"/>
        </w:rPr>
        <w:t>)</w:t>
      </w:r>
      <w:r w:rsidR="00AE5489">
        <w:rPr>
          <w:rStyle w:val="20"/>
          <w:b w:val="0"/>
          <w:bCs w:val="0"/>
          <w:i/>
          <w:sz w:val="24"/>
          <w:szCs w:val="24"/>
          <w:lang w:val="uk-UA" w:eastAsia="uk-UA"/>
        </w:rPr>
        <w:t>.</w:t>
      </w:r>
    </w:p>
    <w:p w:rsidR="00C463D4" w:rsidRDefault="005F57F2" w:rsidP="00EC4690">
      <w:pPr>
        <w:pStyle w:val="ae"/>
        <w:spacing w:line="247" w:lineRule="auto"/>
        <w:ind w:firstLine="708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**</w:t>
      </w:r>
      <w:r w:rsidR="00C463D4" w:rsidRPr="001C4027">
        <w:rPr>
          <w:rFonts w:ascii="Times New Roman" w:hAnsi="Times New Roman"/>
          <w:i/>
          <w:sz w:val="24"/>
          <w:szCs w:val="24"/>
          <w:lang w:val="uk-UA"/>
        </w:rPr>
        <w:t>Розрахунок вартості прямих витрат платників податку викладено в таблиці 2 додатка до аналізу регуляторного впливу.</w:t>
      </w:r>
    </w:p>
    <w:p w:rsidR="00B2401E" w:rsidRPr="00B2401E" w:rsidRDefault="005F57F2" w:rsidP="00B2401E">
      <w:pPr>
        <w:pStyle w:val="ae"/>
        <w:ind w:firstLine="708"/>
        <w:jc w:val="both"/>
        <w:rPr>
          <w:rStyle w:val="11"/>
          <w:bCs w:val="0"/>
          <w:i/>
          <w:sz w:val="24"/>
          <w:szCs w:val="24"/>
          <w:lang w:val="uk-UA" w:eastAsia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***</w:t>
      </w:r>
      <w:r w:rsidR="0042719B" w:rsidRPr="00B2401E">
        <w:rPr>
          <w:rFonts w:ascii="Times New Roman" w:hAnsi="Times New Roman"/>
          <w:i/>
          <w:sz w:val="24"/>
          <w:szCs w:val="24"/>
          <w:lang w:val="uk-UA"/>
        </w:rPr>
        <w:t xml:space="preserve">Розрахунок витрат з таблиці </w:t>
      </w:r>
      <w:r w:rsidR="00B2401E" w:rsidRPr="00B2401E">
        <w:rPr>
          <w:rFonts w:ascii="Times New Roman" w:hAnsi="Times New Roman"/>
          <w:i/>
          <w:sz w:val="24"/>
          <w:szCs w:val="24"/>
          <w:lang w:val="uk-UA"/>
        </w:rPr>
        <w:t>4 додатка до аналізу регул</w:t>
      </w:r>
      <w:r w:rsidR="00D95593">
        <w:rPr>
          <w:rFonts w:ascii="Times New Roman" w:hAnsi="Times New Roman"/>
          <w:i/>
          <w:sz w:val="24"/>
          <w:szCs w:val="24"/>
          <w:lang w:val="uk-UA"/>
        </w:rPr>
        <w:t xml:space="preserve">яторного впливу </w:t>
      </w:r>
      <w:proofErr w:type="spellStart"/>
      <w:r w:rsidR="00D95593">
        <w:rPr>
          <w:rFonts w:ascii="Times New Roman" w:hAnsi="Times New Roman"/>
          <w:i/>
          <w:sz w:val="24"/>
          <w:szCs w:val="24"/>
          <w:lang w:val="uk-UA"/>
        </w:rPr>
        <w:t>проєкта</w:t>
      </w:r>
      <w:proofErr w:type="spellEnd"/>
      <w:r w:rsidR="00D95593">
        <w:rPr>
          <w:rFonts w:ascii="Times New Roman" w:hAnsi="Times New Roman"/>
          <w:i/>
          <w:sz w:val="24"/>
          <w:szCs w:val="24"/>
          <w:lang w:val="uk-UA"/>
        </w:rPr>
        <w:t xml:space="preserve"> рішення </w:t>
      </w:r>
      <w:r w:rsidR="00B2401E" w:rsidRPr="00B2401E">
        <w:rPr>
          <w:rFonts w:ascii="Times New Roman" w:hAnsi="Times New Roman"/>
          <w:i/>
          <w:sz w:val="24"/>
          <w:szCs w:val="24"/>
          <w:lang w:val="uk-UA"/>
        </w:rPr>
        <w:t>міської ради «</w:t>
      </w:r>
      <w:r w:rsidR="00B2401E" w:rsidRPr="00B2401E">
        <w:rPr>
          <w:rStyle w:val="2"/>
          <w:b w:val="0"/>
          <w:bCs w:val="0"/>
          <w:i/>
          <w:sz w:val="24"/>
          <w:szCs w:val="24"/>
          <w:lang w:val="uk-UA" w:eastAsia="uk-UA"/>
        </w:rPr>
        <w:t>Про встановлення ставок єдиного податку для суб’єктів малого підприємництва м. Кривого Рогу</w:t>
      </w:r>
      <w:r w:rsidR="00B2401E" w:rsidRPr="00B2401E">
        <w:rPr>
          <w:rStyle w:val="11"/>
          <w:b w:val="0"/>
          <w:bCs w:val="0"/>
          <w:i/>
          <w:sz w:val="24"/>
          <w:szCs w:val="24"/>
          <w:lang w:val="uk-UA" w:eastAsia="uk-UA"/>
        </w:rPr>
        <w:t>»</w:t>
      </w:r>
    </w:p>
    <w:p w:rsidR="00C463D4" w:rsidRPr="00F01F92" w:rsidRDefault="00C463D4" w:rsidP="00C23357">
      <w:pPr>
        <w:spacing w:line="233" w:lineRule="auto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eastAsia="ru-RU"/>
        </w:rPr>
      </w:pPr>
    </w:p>
    <w:p w:rsidR="00D57833" w:rsidRDefault="00C463D4" w:rsidP="00134704">
      <w:pPr>
        <w:spacing w:line="247" w:lineRule="auto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eastAsia="ru-RU"/>
        </w:rPr>
      </w:pPr>
      <w:r w:rsidRPr="001C4027">
        <w:rPr>
          <w:rFonts w:ascii="Times New Roman" w:hAnsi="Times New Roman" w:cs="Times New Roman"/>
          <w:b/>
          <w:i/>
          <w:color w:val="auto"/>
          <w:sz w:val="28"/>
          <w:szCs w:val="28"/>
          <w:lang w:eastAsia="ru-RU"/>
        </w:rPr>
        <w:t xml:space="preserve">IV. Вибір найбільш оптимального </w:t>
      </w:r>
    </w:p>
    <w:p w:rsidR="00F01F92" w:rsidRDefault="00D57833" w:rsidP="00D57833">
      <w:pPr>
        <w:spacing w:line="247" w:lineRule="auto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lang w:eastAsia="ru-RU"/>
        </w:rPr>
        <w:t>альтернативного</w:t>
      </w:r>
      <w:r w:rsidR="00D95593">
        <w:rPr>
          <w:rFonts w:ascii="Times New Roman" w:hAnsi="Times New Roman" w:cs="Times New Roman"/>
          <w:b/>
          <w:i/>
          <w:color w:val="auto"/>
          <w:sz w:val="28"/>
          <w:szCs w:val="28"/>
          <w:lang w:val="ru-RU" w:eastAsia="ru-RU"/>
        </w:rPr>
        <w:t xml:space="preserve"> </w:t>
      </w:r>
      <w:r w:rsidR="00C463D4" w:rsidRPr="001C4027">
        <w:rPr>
          <w:rFonts w:ascii="Times New Roman" w:hAnsi="Times New Roman" w:cs="Times New Roman"/>
          <w:b/>
          <w:i/>
          <w:color w:val="auto"/>
          <w:sz w:val="28"/>
          <w:szCs w:val="28"/>
          <w:lang w:eastAsia="ru-RU"/>
        </w:rPr>
        <w:t>способу досягнення цілей</w:t>
      </w:r>
    </w:p>
    <w:p w:rsidR="005755BB" w:rsidRPr="005755BB" w:rsidRDefault="005755BB" w:rsidP="00134704">
      <w:pPr>
        <w:spacing w:line="247" w:lineRule="auto"/>
        <w:jc w:val="center"/>
        <w:rPr>
          <w:rFonts w:ascii="Times New Roman" w:hAnsi="Times New Roman" w:cs="Times New Roman"/>
          <w:b/>
          <w:i/>
          <w:color w:val="auto"/>
          <w:sz w:val="18"/>
          <w:szCs w:val="18"/>
          <w:lang w:eastAsia="ru-RU"/>
        </w:rPr>
      </w:pPr>
    </w:p>
    <w:p w:rsidR="00AC7CAB" w:rsidRPr="001C4027" w:rsidRDefault="00C30EEF" w:rsidP="00134704">
      <w:pPr>
        <w:spacing w:line="247" w:lineRule="auto"/>
        <w:jc w:val="right"/>
        <w:rPr>
          <w:rFonts w:ascii="Times New Roman" w:hAnsi="Times New Roman" w:cs="Times New Roman"/>
          <w:i/>
          <w:color w:val="auto"/>
          <w:lang w:eastAsia="ru-RU"/>
        </w:rPr>
      </w:pPr>
      <w:r>
        <w:rPr>
          <w:rFonts w:ascii="Times New Roman" w:hAnsi="Times New Roman" w:cs="Times New Roman"/>
          <w:i/>
          <w:color w:val="auto"/>
          <w:lang w:eastAsia="ru-RU"/>
        </w:rPr>
        <w:t>Таблиця 1</w:t>
      </w:r>
      <w:r w:rsidR="00796505">
        <w:rPr>
          <w:rFonts w:ascii="Times New Roman" w:hAnsi="Times New Roman" w:cs="Times New Roman"/>
          <w:i/>
          <w:color w:val="auto"/>
          <w:lang w:eastAsia="ru-RU"/>
        </w:rPr>
        <w:t>1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921"/>
      </w:tblGrid>
      <w:tr w:rsidR="00C463D4" w:rsidRPr="001C4027" w:rsidTr="005755BB">
        <w:tc>
          <w:tcPr>
            <w:tcW w:w="2235" w:type="dxa"/>
            <w:shd w:val="clear" w:color="auto" w:fill="auto"/>
          </w:tcPr>
          <w:p w:rsidR="00C463D4" w:rsidRPr="001C4027" w:rsidRDefault="00C463D4" w:rsidP="00134704">
            <w:pPr>
              <w:pStyle w:val="ae"/>
              <w:spacing w:line="247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Рейтинг</w:t>
            </w:r>
          </w:p>
          <w:p w:rsidR="00C463D4" w:rsidRPr="001C4027" w:rsidRDefault="00C463D4" w:rsidP="00134704">
            <w:pPr>
              <w:pStyle w:val="ae"/>
              <w:spacing w:line="247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результативності (досягнення цілей під час вирішення проблеми)</w:t>
            </w:r>
          </w:p>
        </w:tc>
        <w:tc>
          <w:tcPr>
            <w:tcW w:w="1701" w:type="dxa"/>
            <w:shd w:val="clear" w:color="auto" w:fill="auto"/>
          </w:tcPr>
          <w:p w:rsidR="00C463D4" w:rsidRPr="001C4027" w:rsidRDefault="00C463D4" w:rsidP="00134704">
            <w:pPr>
              <w:pStyle w:val="ae"/>
              <w:spacing w:line="247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Бал</w:t>
            </w:r>
          </w:p>
          <w:p w:rsidR="00C463D4" w:rsidRPr="001C4027" w:rsidRDefault="00C463D4" w:rsidP="00134704">
            <w:pPr>
              <w:pStyle w:val="ae"/>
              <w:spacing w:line="247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1C4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результа-тивності</w:t>
            </w:r>
            <w:proofErr w:type="spellEnd"/>
            <w:r w:rsidRPr="001C4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(за чотири-бальною системою оцінки)</w:t>
            </w:r>
          </w:p>
        </w:tc>
        <w:tc>
          <w:tcPr>
            <w:tcW w:w="5921" w:type="dxa"/>
            <w:shd w:val="clear" w:color="auto" w:fill="auto"/>
          </w:tcPr>
          <w:p w:rsidR="00C463D4" w:rsidRPr="001C4027" w:rsidRDefault="00C463D4" w:rsidP="00134704">
            <w:pPr>
              <w:pStyle w:val="ae"/>
              <w:spacing w:line="247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Коментарі щодо присвоєння відповідного бала</w:t>
            </w:r>
          </w:p>
        </w:tc>
      </w:tr>
      <w:tr w:rsidR="00C23357" w:rsidRPr="001C4027" w:rsidTr="005755BB">
        <w:tc>
          <w:tcPr>
            <w:tcW w:w="2235" w:type="dxa"/>
            <w:shd w:val="clear" w:color="auto" w:fill="auto"/>
          </w:tcPr>
          <w:p w:rsidR="00C23357" w:rsidRPr="001C4027" w:rsidRDefault="00C23357" w:rsidP="00134704">
            <w:pPr>
              <w:pStyle w:val="ae"/>
              <w:spacing w:line="247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23357" w:rsidRPr="001C4027" w:rsidRDefault="00C23357" w:rsidP="00134704">
            <w:pPr>
              <w:pStyle w:val="ae"/>
              <w:spacing w:line="247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5921" w:type="dxa"/>
            <w:shd w:val="clear" w:color="auto" w:fill="auto"/>
          </w:tcPr>
          <w:p w:rsidR="00C23357" w:rsidRPr="001C4027" w:rsidRDefault="00C23357" w:rsidP="00134704">
            <w:pPr>
              <w:pStyle w:val="ae"/>
              <w:spacing w:line="247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</w:tr>
      <w:tr w:rsidR="00C463D4" w:rsidRPr="001C4027" w:rsidTr="005755BB">
        <w:tc>
          <w:tcPr>
            <w:tcW w:w="2235" w:type="dxa"/>
            <w:shd w:val="clear" w:color="auto" w:fill="auto"/>
          </w:tcPr>
          <w:p w:rsidR="00C463D4" w:rsidRPr="001C4027" w:rsidRDefault="00C463D4" w:rsidP="00134704">
            <w:pPr>
              <w:pStyle w:val="ae"/>
              <w:spacing w:line="247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Альтернатива 1</w:t>
            </w:r>
          </w:p>
        </w:tc>
        <w:tc>
          <w:tcPr>
            <w:tcW w:w="1701" w:type="dxa"/>
            <w:shd w:val="clear" w:color="auto" w:fill="auto"/>
          </w:tcPr>
          <w:p w:rsidR="00C463D4" w:rsidRPr="001C4027" w:rsidRDefault="00C463D4" w:rsidP="00134704">
            <w:pPr>
              <w:pStyle w:val="ae"/>
              <w:spacing w:line="247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921" w:type="dxa"/>
            <w:shd w:val="clear" w:color="auto" w:fill="auto"/>
          </w:tcPr>
          <w:p w:rsidR="00C463D4" w:rsidRPr="001D13BB" w:rsidRDefault="00C463D4" w:rsidP="00297D32">
            <w:pPr>
              <w:pStyle w:val="ae"/>
              <w:spacing w:line="247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13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Відсутні надходження до </w:t>
            </w:r>
            <w:r w:rsidR="0004455C" w:rsidRPr="001D13BB">
              <w:rPr>
                <w:rStyle w:val="13"/>
                <w:sz w:val="24"/>
                <w:szCs w:val="24"/>
                <w:lang w:val="uk-UA"/>
              </w:rPr>
              <w:t xml:space="preserve">зведеного бюджету </w:t>
            </w:r>
            <w:r w:rsidR="00297D32" w:rsidRPr="001D13BB">
              <w:rPr>
                <w:rStyle w:val="13"/>
                <w:sz w:val="24"/>
                <w:szCs w:val="24"/>
                <w:lang w:val="uk-UA"/>
              </w:rPr>
              <w:t xml:space="preserve">Криворізької </w:t>
            </w:r>
            <w:r w:rsidR="0004455C" w:rsidRPr="001D13BB">
              <w:rPr>
                <w:rStyle w:val="13"/>
                <w:sz w:val="24"/>
                <w:szCs w:val="24"/>
                <w:lang w:val="uk-UA"/>
              </w:rPr>
              <w:t>міської територіальної громади</w:t>
            </w:r>
            <w:r w:rsidR="00297D32" w:rsidRPr="001D13BB">
              <w:rPr>
                <w:rFonts w:ascii="Times New Roman" w:hAnsi="Times New Roman"/>
                <w:sz w:val="24"/>
                <w:szCs w:val="24"/>
                <w:lang w:val="uk-UA"/>
              </w:rPr>
              <w:t>, його</w:t>
            </w:r>
            <w:r w:rsidRPr="001D13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97D32" w:rsidRPr="001D13BB">
              <w:rPr>
                <w:rStyle w:val="a7"/>
                <w:sz w:val="24"/>
                <w:szCs w:val="24"/>
                <w:lang w:val="uk-UA" w:eastAsia="uk-UA"/>
              </w:rPr>
              <w:t>в</w:t>
            </w:r>
            <w:r w:rsidR="001D13BB">
              <w:rPr>
                <w:rStyle w:val="a7"/>
                <w:sz w:val="24"/>
                <w:szCs w:val="24"/>
                <w:lang w:val="uk-UA" w:eastAsia="uk-UA"/>
              </w:rPr>
              <w:t>трати на прогнозованому рівні</w:t>
            </w:r>
            <w:r w:rsidR="00AC7CAB" w:rsidRPr="001D13BB">
              <w:rPr>
                <w:rStyle w:val="a7"/>
                <w:sz w:val="24"/>
                <w:szCs w:val="24"/>
                <w:lang w:val="uk-UA" w:eastAsia="uk-UA"/>
              </w:rPr>
              <w:t xml:space="preserve"> </w:t>
            </w:r>
            <w:r w:rsidR="00562AB6" w:rsidRPr="001D13BB">
              <w:rPr>
                <w:rStyle w:val="a7"/>
                <w:sz w:val="24"/>
                <w:szCs w:val="24"/>
                <w:lang w:val="uk-UA" w:eastAsia="uk-UA"/>
              </w:rPr>
              <w:t>в</w:t>
            </w:r>
            <w:r w:rsidR="00AC7CAB" w:rsidRPr="001D13BB">
              <w:rPr>
                <w:rStyle w:val="a7"/>
                <w:sz w:val="24"/>
                <w:szCs w:val="24"/>
                <w:lang w:val="uk-UA" w:eastAsia="uk-UA"/>
              </w:rPr>
              <w:t xml:space="preserve"> перший рік регулювання </w:t>
            </w:r>
            <w:r w:rsidR="00562AB6" w:rsidRPr="001D13BB">
              <w:rPr>
                <w:rStyle w:val="a7"/>
                <w:sz w:val="24"/>
                <w:szCs w:val="24"/>
                <w:lang w:val="uk-UA" w:eastAsia="uk-UA"/>
              </w:rPr>
              <w:t xml:space="preserve">– </w:t>
            </w:r>
            <w:r w:rsidR="00414D9E" w:rsidRPr="001D13BB">
              <w:rPr>
                <w:rStyle w:val="a7"/>
                <w:sz w:val="24"/>
                <w:szCs w:val="24"/>
                <w:lang w:val="uk-UA" w:eastAsia="uk-UA"/>
              </w:rPr>
              <w:t>10</w:t>
            </w:r>
            <w:r w:rsidR="00EF1DEC" w:rsidRPr="001D13BB">
              <w:rPr>
                <w:rStyle w:val="a7"/>
                <w:sz w:val="24"/>
                <w:szCs w:val="24"/>
                <w:lang w:val="uk-UA" w:eastAsia="uk-UA"/>
              </w:rPr>
              <w:t>4</w:t>
            </w:r>
            <w:r w:rsidR="00414D9E" w:rsidRPr="001D13BB">
              <w:rPr>
                <w:rStyle w:val="a7"/>
                <w:sz w:val="24"/>
                <w:szCs w:val="24"/>
                <w:lang w:val="uk-UA" w:eastAsia="uk-UA"/>
              </w:rPr>
              <w:t>,8</w:t>
            </w:r>
            <w:r w:rsidR="00EF1DEC" w:rsidRPr="001D13BB">
              <w:rPr>
                <w:rStyle w:val="a7"/>
                <w:sz w:val="24"/>
                <w:szCs w:val="24"/>
                <w:lang w:val="uk-UA" w:eastAsia="uk-UA"/>
              </w:rPr>
              <w:t>6</w:t>
            </w:r>
            <w:r w:rsidR="008D32C9" w:rsidRPr="001D13BB">
              <w:rPr>
                <w:rStyle w:val="a7"/>
                <w:sz w:val="24"/>
                <w:szCs w:val="24"/>
                <w:lang w:val="uk-UA" w:eastAsia="uk-UA"/>
              </w:rPr>
              <w:t xml:space="preserve"> млн грн</w:t>
            </w:r>
            <w:r w:rsidR="00297D32" w:rsidRPr="001D13BB">
              <w:rPr>
                <w:rStyle w:val="a7"/>
                <w:sz w:val="24"/>
                <w:szCs w:val="24"/>
                <w:lang w:val="uk-UA" w:eastAsia="uk-UA"/>
              </w:rPr>
              <w:t>*</w:t>
            </w:r>
          </w:p>
        </w:tc>
      </w:tr>
      <w:tr w:rsidR="008D32C9" w:rsidRPr="001C4027" w:rsidTr="005755BB">
        <w:tc>
          <w:tcPr>
            <w:tcW w:w="2235" w:type="dxa"/>
            <w:shd w:val="clear" w:color="auto" w:fill="auto"/>
          </w:tcPr>
          <w:p w:rsidR="008D32C9" w:rsidRPr="001C4027" w:rsidRDefault="008D32C9" w:rsidP="00134704">
            <w:pPr>
              <w:pStyle w:val="ae"/>
              <w:spacing w:line="247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Альтернатива 2</w:t>
            </w:r>
          </w:p>
        </w:tc>
        <w:tc>
          <w:tcPr>
            <w:tcW w:w="1701" w:type="dxa"/>
            <w:shd w:val="clear" w:color="auto" w:fill="auto"/>
          </w:tcPr>
          <w:p w:rsidR="008D32C9" w:rsidRPr="001C4027" w:rsidRDefault="008D32C9" w:rsidP="00134704">
            <w:pPr>
              <w:pStyle w:val="ae"/>
              <w:spacing w:line="247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921" w:type="dxa"/>
            <w:shd w:val="clear" w:color="auto" w:fill="auto"/>
          </w:tcPr>
          <w:p w:rsidR="008D32C9" w:rsidRPr="001D13BB" w:rsidRDefault="008D32C9" w:rsidP="00837450">
            <w:pPr>
              <w:pStyle w:val="ae"/>
              <w:spacing w:line="247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13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Прогнозоване надходження </w:t>
            </w:r>
            <w:r w:rsidR="00562AB6" w:rsidRPr="001D13B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</w:t>
            </w:r>
            <w:r w:rsidRPr="001D13B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перший рік регулювання </w:t>
            </w:r>
            <w:r w:rsidRPr="001D13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04455C" w:rsidRPr="001D13BB">
              <w:rPr>
                <w:rStyle w:val="13"/>
                <w:sz w:val="24"/>
                <w:szCs w:val="24"/>
                <w:lang w:val="uk-UA"/>
              </w:rPr>
              <w:t xml:space="preserve">зведеного бюджету </w:t>
            </w:r>
            <w:r w:rsidR="00297D32" w:rsidRPr="001D13BB">
              <w:rPr>
                <w:rStyle w:val="13"/>
                <w:sz w:val="24"/>
                <w:szCs w:val="24"/>
                <w:lang w:val="uk-UA"/>
              </w:rPr>
              <w:t xml:space="preserve">Криворізької </w:t>
            </w:r>
            <w:r w:rsidR="0004455C" w:rsidRPr="001D13BB">
              <w:rPr>
                <w:rStyle w:val="13"/>
                <w:sz w:val="24"/>
                <w:szCs w:val="24"/>
                <w:lang w:val="uk-UA"/>
              </w:rPr>
              <w:t xml:space="preserve">міської </w:t>
            </w:r>
            <w:proofErr w:type="spellStart"/>
            <w:r w:rsidR="0004455C" w:rsidRPr="001D13BB">
              <w:rPr>
                <w:rStyle w:val="13"/>
                <w:sz w:val="24"/>
                <w:szCs w:val="24"/>
                <w:lang w:val="uk-UA"/>
              </w:rPr>
              <w:t>терито</w:t>
            </w:r>
            <w:r w:rsidR="001D13BB">
              <w:rPr>
                <w:rStyle w:val="13"/>
                <w:sz w:val="24"/>
                <w:szCs w:val="24"/>
                <w:lang w:val="uk-UA"/>
              </w:rPr>
              <w:t>-</w:t>
            </w:r>
            <w:r w:rsidR="0004455C" w:rsidRPr="001D13BB">
              <w:rPr>
                <w:rStyle w:val="13"/>
                <w:sz w:val="24"/>
                <w:szCs w:val="24"/>
                <w:lang w:val="uk-UA"/>
              </w:rPr>
              <w:t>ріальної</w:t>
            </w:r>
            <w:proofErr w:type="spellEnd"/>
            <w:r w:rsidR="0004455C" w:rsidRPr="001D13BB">
              <w:rPr>
                <w:rStyle w:val="13"/>
                <w:sz w:val="24"/>
                <w:szCs w:val="24"/>
                <w:lang w:val="uk-UA"/>
              </w:rPr>
              <w:t xml:space="preserve"> </w:t>
            </w:r>
            <w:r w:rsidR="001D13BB">
              <w:rPr>
                <w:rStyle w:val="13"/>
                <w:sz w:val="24"/>
                <w:szCs w:val="24"/>
                <w:lang w:val="uk-UA"/>
              </w:rPr>
              <w:t xml:space="preserve"> </w:t>
            </w:r>
            <w:r w:rsidR="0004455C" w:rsidRPr="001D13BB">
              <w:rPr>
                <w:rStyle w:val="13"/>
                <w:sz w:val="24"/>
                <w:szCs w:val="24"/>
                <w:lang w:val="uk-UA"/>
              </w:rPr>
              <w:t>громади</w:t>
            </w:r>
            <w:r w:rsidR="0004455C" w:rsidRPr="001D13BB">
              <w:rPr>
                <w:rStyle w:val="a7"/>
                <w:color w:val="FF0000"/>
                <w:sz w:val="24"/>
                <w:szCs w:val="24"/>
                <w:lang w:val="uk-UA"/>
              </w:rPr>
              <w:t xml:space="preserve"> </w:t>
            </w:r>
            <w:r w:rsidR="001D13BB">
              <w:rPr>
                <w:rStyle w:val="a7"/>
                <w:color w:val="FF0000"/>
                <w:sz w:val="24"/>
                <w:szCs w:val="24"/>
                <w:lang w:val="uk-UA"/>
              </w:rPr>
              <w:t xml:space="preserve"> </w:t>
            </w:r>
            <w:r w:rsidR="00DC54E1" w:rsidRPr="001D13BB">
              <w:rPr>
                <w:rFonts w:ascii="Times New Roman" w:hAnsi="Times New Roman"/>
                <w:sz w:val="24"/>
                <w:szCs w:val="24"/>
                <w:lang w:val="uk-UA"/>
              </w:rPr>
              <w:t>123,90</w:t>
            </w:r>
            <w:r w:rsidR="001D13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D13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млн </w:t>
            </w:r>
            <w:r w:rsidR="001D13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D13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грн. </w:t>
            </w:r>
            <w:r w:rsidR="001D13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D13B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Збільшення </w:t>
            </w:r>
            <w:proofErr w:type="spellStart"/>
            <w:r w:rsidR="001D13BB">
              <w:rPr>
                <w:rFonts w:ascii="Times New Roman" w:hAnsi="Times New Roman"/>
                <w:sz w:val="24"/>
                <w:szCs w:val="24"/>
                <w:lang w:val="uk-UA"/>
              </w:rPr>
              <w:t>подат</w:t>
            </w:r>
            <w:proofErr w:type="spellEnd"/>
            <w:r w:rsidR="001D13BB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D13BB" w:rsidRPr="001D13BB" w:rsidTr="001D13BB">
        <w:trPr>
          <w:trHeight w:val="90"/>
        </w:trPr>
        <w:tc>
          <w:tcPr>
            <w:tcW w:w="2235" w:type="dxa"/>
            <w:shd w:val="clear" w:color="auto" w:fill="auto"/>
          </w:tcPr>
          <w:p w:rsidR="001D13BB" w:rsidRPr="001D13BB" w:rsidRDefault="001D13BB" w:rsidP="001D13BB">
            <w:pPr>
              <w:pStyle w:val="ae"/>
              <w:spacing w:line="23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1D13BB" w:rsidRPr="001D13BB" w:rsidRDefault="001D13BB" w:rsidP="001D13BB">
            <w:pPr>
              <w:pStyle w:val="ae"/>
              <w:spacing w:line="23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5921" w:type="dxa"/>
            <w:shd w:val="clear" w:color="auto" w:fill="auto"/>
          </w:tcPr>
          <w:p w:rsidR="001D13BB" w:rsidRPr="001D13BB" w:rsidRDefault="001D13BB" w:rsidP="001D13BB">
            <w:pPr>
              <w:pStyle w:val="ae"/>
              <w:spacing w:line="23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</w:tr>
      <w:tr w:rsidR="001D13BB" w:rsidRPr="001C4027" w:rsidTr="001D13BB">
        <w:trPr>
          <w:trHeight w:val="90"/>
        </w:trPr>
        <w:tc>
          <w:tcPr>
            <w:tcW w:w="2235" w:type="dxa"/>
            <w:shd w:val="clear" w:color="auto" w:fill="auto"/>
          </w:tcPr>
          <w:p w:rsidR="001D13BB" w:rsidRPr="001C4027" w:rsidRDefault="001D13BB" w:rsidP="001511F1">
            <w:pPr>
              <w:pStyle w:val="ae"/>
              <w:spacing w:line="23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1D13BB" w:rsidRDefault="001D13BB" w:rsidP="004146F5">
            <w:pPr>
              <w:pStyle w:val="ae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1" w:type="dxa"/>
            <w:shd w:val="clear" w:color="auto" w:fill="auto"/>
          </w:tcPr>
          <w:p w:rsidR="001D13BB" w:rsidRPr="001D13BB" w:rsidRDefault="001D13BB" w:rsidP="001D13BB">
            <w:pPr>
              <w:pStyle w:val="ae"/>
              <w:spacing w:line="247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</w:t>
            </w:r>
            <w:r w:rsidRPr="001D13B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вого</w:t>
            </w:r>
            <w:proofErr w:type="spellEnd"/>
            <w:r w:rsidRPr="001D13B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вантаження на платників податку</w:t>
            </w:r>
            <w:r w:rsidRPr="001D13B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           </w:t>
            </w:r>
            <w:r w:rsidRPr="001D13BB">
              <w:rPr>
                <w:rFonts w:ascii="Times New Roman" w:hAnsi="Times New Roman"/>
                <w:sz w:val="24"/>
                <w:szCs w:val="24"/>
                <w:lang w:val="uk-UA" w:eastAsia="ru-RU"/>
              </w:rPr>
              <w:t>19,04 млн грн, а саме:</w:t>
            </w:r>
          </w:p>
          <w:p w:rsidR="001D13BB" w:rsidRPr="001D13BB" w:rsidRDefault="001D13BB" w:rsidP="001D13BB">
            <w:pPr>
              <w:pStyle w:val="ae"/>
              <w:spacing w:line="247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13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І групи 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1,82 млн</w:t>
            </w:r>
            <w:r w:rsidRPr="001D13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грн;</w:t>
            </w:r>
          </w:p>
          <w:p w:rsidR="001D13BB" w:rsidRPr="001C4027" w:rsidRDefault="001D13BB" w:rsidP="001D13BB">
            <w:pPr>
              <w:pStyle w:val="ae"/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13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ІІ групи 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17,22 млн</w:t>
            </w:r>
            <w:r w:rsidRPr="001D13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</w:tr>
      <w:tr w:rsidR="007070C2" w:rsidRPr="001C4027" w:rsidTr="001D13BB">
        <w:trPr>
          <w:trHeight w:val="4686"/>
        </w:trPr>
        <w:tc>
          <w:tcPr>
            <w:tcW w:w="2235" w:type="dxa"/>
            <w:shd w:val="clear" w:color="auto" w:fill="auto"/>
          </w:tcPr>
          <w:p w:rsidR="007070C2" w:rsidRPr="001C4027" w:rsidRDefault="007070C2" w:rsidP="001511F1">
            <w:pPr>
              <w:pStyle w:val="ae"/>
              <w:spacing w:line="23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Альтернатива </w:t>
            </w:r>
            <w:r w:rsidR="001511F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070C2" w:rsidRPr="001C4027" w:rsidRDefault="001511F1" w:rsidP="004146F5">
            <w:pPr>
              <w:pStyle w:val="ae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921" w:type="dxa"/>
            <w:shd w:val="clear" w:color="auto" w:fill="auto"/>
          </w:tcPr>
          <w:p w:rsidR="007070C2" w:rsidRPr="001C4027" w:rsidRDefault="007070C2" w:rsidP="004146F5">
            <w:pPr>
              <w:pStyle w:val="ae"/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Цілі прийняття регуляторного акта </w:t>
            </w:r>
            <w:r w:rsidR="004146F5">
              <w:rPr>
                <w:rFonts w:ascii="Times New Roman" w:hAnsi="Times New Roman"/>
                <w:sz w:val="24"/>
                <w:szCs w:val="24"/>
                <w:lang w:val="uk-UA"/>
              </w:rPr>
              <w:t>будуть досягнуті повною мірою;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можливість сплачувати єдиний податок за обґрунтованими ставками з дотриман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  <w:t xml:space="preserve">ням критеріїв, установлених для такого виду податку, забезпечення виконання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цільових 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програм: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соціальних, економічних, еколо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гічних, розвитку підприємництва, елект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ронного вря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дування, у сфері адміністративних послуг тощо, фінансування бюджетної сфери в галузях освіти, охорони здоров’я, соціального захисту, житлово-комунального та дорожнього господарства, транспорту тощо.</w:t>
            </w:r>
          </w:p>
          <w:p w:rsidR="007070C2" w:rsidRPr="005755BB" w:rsidRDefault="007070C2" w:rsidP="004146F5">
            <w:pPr>
              <w:pStyle w:val="ae"/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1C4027">
              <w:rPr>
                <w:rStyle w:val="a7"/>
                <w:sz w:val="24"/>
                <w:szCs w:val="24"/>
                <w:lang w:val="uk-UA"/>
              </w:rPr>
              <w:t xml:space="preserve">Прогнозоване надходження </w:t>
            </w:r>
            <w:r w:rsidR="00562AB6">
              <w:rPr>
                <w:rStyle w:val="a7"/>
                <w:sz w:val="24"/>
                <w:szCs w:val="24"/>
                <w:lang w:val="uk-UA"/>
              </w:rPr>
              <w:t>в</w:t>
            </w:r>
            <w:r>
              <w:rPr>
                <w:rStyle w:val="a7"/>
                <w:sz w:val="24"/>
                <w:szCs w:val="24"/>
                <w:lang w:val="uk-UA"/>
              </w:rPr>
              <w:t xml:space="preserve"> перший рік регулювання </w:t>
            </w:r>
            <w:r w:rsidRPr="001C4027">
              <w:rPr>
                <w:rStyle w:val="a7"/>
                <w:sz w:val="24"/>
                <w:szCs w:val="24"/>
                <w:lang w:val="uk-UA"/>
              </w:rPr>
              <w:t xml:space="preserve">до </w:t>
            </w:r>
            <w:r w:rsidR="009F280A" w:rsidRPr="006275A4">
              <w:rPr>
                <w:rStyle w:val="13"/>
                <w:sz w:val="24"/>
                <w:szCs w:val="24"/>
                <w:lang w:val="uk-UA"/>
              </w:rPr>
              <w:t xml:space="preserve">зведеного бюджету </w:t>
            </w:r>
            <w:r w:rsidR="00297D32">
              <w:rPr>
                <w:rStyle w:val="13"/>
                <w:sz w:val="24"/>
                <w:szCs w:val="24"/>
                <w:lang w:val="uk-UA"/>
              </w:rPr>
              <w:t xml:space="preserve">Криворізької </w:t>
            </w:r>
            <w:r w:rsidR="009F280A" w:rsidRPr="006275A4">
              <w:rPr>
                <w:rStyle w:val="13"/>
                <w:sz w:val="24"/>
                <w:szCs w:val="24"/>
                <w:lang w:val="uk-UA"/>
              </w:rPr>
              <w:t xml:space="preserve">міської </w:t>
            </w:r>
            <w:proofErr w:type="spellStart"/>
            <w:r w:rsidR="009F280A" w:rsidRPr="006275A4">
              <w:rPr>
                <w:rStyle w:val="13"/>
                <w:sz w:val="24"/>
                <w:szCs w:val="24"/>
                <w:lang w:val="uk-UA"/>
              </w:rPr>
              <w:t>терито</w:t>
            </w:r>
            <w:r w:rsidR="001D13BB">
              <w:rPr>
                <w:rStyle w:val="13"/>
                <w:sz w:val="24"/>
                <w:szCs w:val="24"/>
                <w:lang w:val="uk-UA"/>
              </w:rPr>
              <w:t>-</w:t>
            </w:r>
            <w:r w:rsidR="009F280A" w:rsidRPr="006275A4">
              <w:rPr>
                <w:rStyle w:val="13"/>
                <w:sz w:val="24"/>
                <w:szCs w:val="24"/>
                <w:lang w:val="uk-UA"/>
              </w:rPr>
              <w:t>ріальної</w:t>
            </w:r>
            <w:proofErr w:type="spellEnd"/>
            <w:r w:rsidR="009F280A" w:rsidRPr="006275A4">
              <w:rPr>
                <w:rStyle w:val="13"/>
                <w:sz w:val="24"/>
                <w:szCs w:val="24"/>
                <w:lang w:val="uk-UA"/>
              </w:rPr>
              <w:t xml:space="preserve"> громади</w:t>
            </w:r>
            <w:r w:rsidR="009F280A" w:rsidRPr="00833E9B">
              <w:rPr>
                <w:rStyle w:val="a7"/>
                <w:color w:val="FF0000"/>
                <w:sz w:val="24"/>
                <w:szCs w:val="24"/>
                <w:lang w:val="uk-UA"/>
              </w:rPr>
              <w:t xml:space="preserve"> </w:t>
            </w:r>
            <w:r w:rsidR="00297D32">
              <w:rPr>
                <w:rStyle w:val="a7"/>
                <w:color w:val="FF0000"/>
                <w:sz w:val="24"/>
                <w:szCs w:val="24"/>
                <w:lang w:val="uk-UA"/>
              </w:rPr>
              <w:t xml:space="preserve"> </w:t>
            </w:r>
            <w:r w:rsidR="00297D32" w:rsidRPr="00297D32">
              <w:rPr>
                <w:rStyle w:val="a7"/>
                <w:sz w:val="24"/>
                <w:szCs w:val="24"/>
                <w:lang w:val="uk-UA"/>
              </w:rPr>
              <w:t xml:space="preserve">складе </w:t>
            </w:r>
            <w:r w:rsidR="001D13BB">
              <w:rPr>
                <w:rStyle w:val="a7"/>
                <w:sz w:val="24"/>
                <w:szCs w:val="24"/>
                <w:lang w:val="uk-UA"/>
              </w:rPr>
              <w:t>–</w:t>
            </w:r>
            <w:r w:rsidR="00297D32">
              <w:rPr>
                <w:rStyle w:val="a7"/>
                <w:color w:val="FF0000"/>
                <w:sz w:val="24"/>
                <w:szCs w:val="24"/>
                <w:lang w:val="uk-UA"/>
              </w:rPr>
              <w:t xml:space="preserve"> </w:t>
            </w:r>
            <w:r w:rsidR="001B2222" w:rsidRPr="006275A4">
              <w:rPr>
                <w:rStyle w:val="a7"/>
                <w:sz w:val="24"/>
                <w:szCs w:val="24"/>
                <w:lang w:val="uk-UA"/>
              </w:rPr>
              <w:t>10</w:t>
            </w:r>
            <w:r w:rsidR="00F940FB" w:rsidRPr="006275A4">
              <w:rPr>
                <w:rStyle w:val="a7"/>
                <w:sz w:val="24"/>
                <w:szCs w:val="24"/>
                <w:lang w:val="uk-UA"/>
              </w:rPr>
              <w:t>4</w:t>
            </w:r>
            <w:r w:rsidR="001B2222" w:rsidRPr="006275A4">
              <w:rPr>
                <w:rStyle w:val="a7"/>
                <w:sz w:val="24"/>
                <w:szCs w:val="24"/>
                <w:lang w:val="uk-UA"/>
              </w:rPr>
              <w:t>,8</w:t>
            </w:r>
            <w:r w:rsidR="00F940FB" w:rsidRPr="006275A4">
              <w:rPr>
                <w:rStyle w:val="a7"/>
                <w:sz w:val="24"/>
                <w:szCs w:val="24"/>
                <w:lang w:val="uk-UA"/>
              </w:rPr>
              <w:t>6</w:t>
            </w:r>
            <w:r w:rsidR="004146F5" w:rsidRPr="006275A4">
              <w:rPr>
                <w:rStyle w:val="a7"/>
                <w:sz w:val="24"/>
                <w:szCs w:val="24"/>
                <w:lang w:val="uk-UA"/>
              </w:rPr>
              <w:t xml:space="preserve"> млн грн.</w:t>
            </w:r>
            <w:r w:rsidRPr="006275A4">
              <w:rPr>
                <w:rStyle w:val="a7"/>
                <w:sz w:val="24"/>
                <w:szCs w:val="24"/>
                <w:lang w:val="uk-UA"/>
              </w:rPr>
              <w:t>*</w:t>
            </w:r>
          </w:p>
          <w:p w:rsidR="007070C2" w:rsidRDefault="007070C2" w:rsidP="004146F5">
            <w:pPr>
              <w:pStyle w:val="ae"/>
              <w:spacing w:line="230" w:lineRule="auto"/>
              <w:jc w:val="both"/>
              <w:rPr>
                <w:rStyle w:val="13"/>
                <w:sz w:val="24"/>
                <w:szCs w:val="24"/>
                <w:lang w:val="uk-UA" w:eastAsia="uk-UA"/>
              </w:rPr>
            </w:pPr>
            <w:r w:rsidRPr="001C4027">
              <w:rPr>
                <w:rStyle w:val="13"/>
                <w:sz w:val="24"/>
                <w:szCs w:val="24"/>
                <w:lang w:val="uk-UA" w:eastAsia="uk-UA"/>
              </w:rPr>
              <w:t>Суб’єкти господарювання сплачуватимуть єдиний податок:</w:t>
            </w:r>
          </w:p>
          <w:p w:rsidR="007070C2" w:rsidRDefault="007070C2" w:rsidP="004146F5">
            <w:pPr>
              <w:pStyle w:val="ae"/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Style w:val="13"/>
                <w:lang w:val="uk-UA"/>
              </w:rPr>
              <w:t>-</w:t>
            </w:r>
            <w:r w:rsidRPr="001C4027">
              <w:rPr>
                <w:rStyle w:val="13"/>
                <w:sz w:val="24"/>
                <w:szCs w:val="24"/>
                <w:lang w:val="uk-UA" w:eastAsia="uk-UA"/>
              </w:rPr>
              <w:t xml:space="preserve"> І гру</w:t>
            </w:r>
            <w:r>
              <w:rPr>
                <w:rStyle w:val="13"/>
                <w:sz w:val="24"/>
                <w:szCs w:val="24"/>
                <w:lang w:val="uk-UA" w:eastAsia="uk-UA"/>
              </w:rPr>
              <w:t xml:space="preserve">па при ставці 8% – </w:t>
            </w:r>
            <w:r w:rsidR="001B2222">
              <w:rPr>
                <w:rStyle w:val="13"/>
                <w:sz w:val="24"/>
                <w:szCs w:val="24"/>
                <w:lang w:val="uk-UA" w:eastAsia="uk-UA"/>
              </w:rPr>
              <w:t>198,48</w:t>
            </w:r>
            <w:r w:rsidR="004146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7070C2" w:rsidRPr="004146F5" w:rsidRDefault="007070C2" w:rsidP="00592728">
            <w:pPr>
              <w:pStyle w:val="ae"/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ІІ група при ставці 17% </w:t>
            </w:r>
            <w:r>
              <w:rPr>
                <w:rStyle w:val="13"/>
                <w:sz w:val="24"/>
                <w:szCs w:val="24"/>
                <w:lang w:val="uk-UA" w:eastAsia="uk-UA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B2222">
              <w:rPr>
                <w:rFonts w:ascii="Times New Roman" w:hAnsi="Times New Roman"/>
                <w:sz w:val="24"/>
                <w:szCs w:val="24"/>
                <w:lang w:val="uk-UA"/>
              </w:rPr>
              <w:t>1 139,00</w:t>
            </w:r>
            <w:r w:rsidR="001D13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</w:t>
            </w:r>
          </w:p>
        </w:tc>
      </w:tr>
    </w:tbl>
    <w:p w:rsidR="00D01D46" w:rsidRPr="00670E98" w:rsidRDefault="00D01D46" w:rsidP="004146F5">
      <w:pPr>
        <w:pStyle w:val="ae"/>
        <w:spacing w:line="230" w:lineRule="auto"/>
        <w:jc w:val="both"/>
        <w:rPr>
          <w:rStyle w:val="a7"/>
          <w:i/>
          <w:sz w:val="18"/>
          <w:szCs w:val="18"/>
          <w:lang w:val="uk-UA"/>
        </w:rPr>
      </w:pPr>
    </w:p>
    <w:p w:rsidR="005049D0" w:rsidRPr="00ED6186" w:rsidRDefault="00C463D4" w:rsidP="005049D0">
      <w:pPr>
        <w:pStyle w:val="ae"/>
        <w:spacing w:line="235" w:lineRule="auto"/>
        <w:ind w:firstLine="708"/>
        <w:jc w:val="both"/>
        <w:rPr>
          <w:rStyle w:val="a7"/>
          <w:b/>
          <w:i/>
          <w:color w:val="FF0000"/>
          <w:sz w:val="24"/>
          <w:szCs w:val="24"/>
          <w:lang w:val="uk-UA" w:eastAsia="uk-UA"/>
        </w:rPr>
      </w:pPr>
      <w:r w:rsidRPr="001C4027">
        <w:rPr>
          <w:rStyle w:val="a7"/>
          <w:i/>
          <w:sz w:val="24"/>
          <w:szCs w:val="24"/>
          <w:lang w:val="uk-UA"/>
        </w:rPr>
        <w:t>*</w:t>
      </w:r>
      <w:r w:rsidRPr="001C4027">
        <w:rPr>
          <w:rStyle w:val="a7"/>
          <w:i/>
          <w:color w:val="000000"/>
          <w:sz w:val="24"/>
          <w:szCs w:val="24"/>
          <w:lang w:val="uk-UA" w:eastAsia="uk-UA"/>
        </w:rPr>
        <w:t>При оцінці впли</w:t>
      </w:r>
      <w:r w:rsidR="004146F5">
        <w:rPr>
          <w:rStyle w:val="a7"/>
          <w:i/>
          <w:color w:val="000000"/>
          <w:sz w:val="24"/>
          <w:szCs w:val="24"/>
          <w:lang w:val="uk-UA" w:eastAsia="uk-UA"/>
        </w:rPr>
        <w:t xml:space="preserve">ву використовувалися прогнозні </w:t>
      </w:r>
      <w:r w:rsidRPr="001C4027">
        <w:rPr>
          <w:rStyle w:val="a7"/>
          <w:i/>
          <w:color w:val="000000"/>
          <w:sz w:val="24"/>
          <w:szCs w:val="24"/>
          <w:lang w:val="uk-UA" w:eastAsia="uk-UA"/>
        </w:rPr>
        <w:t xml:space="preserve">показники надходжень до </w:t>
      </w:r>
      <w:r w:rsidR="00297D32">
        <w:rPr>
          <w:rStyle w:val="a7"/>
          <w:i/>
          <w:color w:val="000000"/>
          <w:sz w:val="24"/>
          <w:szCs w:val="24"/>
          <w:lang w:val="uk-UA" w:eastAsia="uk-UA"/>
        </w:rPr>
        <w:t xml:space="preserve">зведеного бюджету Криворізької міської територіальної громади </w:t>
      </w:r>
      <w:r w:rsidRPr="001C4027">
        <w:rPr>
          <w:rStyle w:val="a7"/>
          <w:i/>
          <w:color w:val="000000"/>
          <w:sz w:val="24"/>
          <w:szCs w:val="24"/>
          <w:lang w:val="uk-UA" w:eastAsia="uk-UA"/>
        </w:rPr>
        <w:t xml:space="preserve">від сплати єдиного податку </w:t>
      </w:r>
      <w:r w:rsidRPr="00875BC6">
        <w:rPr>
          <w:rStyle w:val="a7"/>
          <w:i/>
          <w:sz w:val="24"/>
          <w:szCs w:val="24"/>
          <w:lang w:val="uk-UA" w:eastAsia="uk-UA"/>
        </w:rPr>
        <w:t>платниками І та ІІ груп, надані</w:t>
      </w:r>
      <w:r w:rsidRPr="00BD06C9">
        <w:rPr>
          <w:rStyle w:val="a7"/>
          <w:i/>
          <w:color w:val="FF0000"/>
          <w:sz w:val="24"/>
          <w:szCs w:val="24"/>
          <w:lang w:val="uk-UA" w:eastAsia="uk-UA"/>
        </w:rPr>
        <w:t xml:space="preserve"> </w:t>
      </w:r>
      <w:r w:rsidR="005049D0" w:rsidRPr="00F74133">
        <w:rPr>
          <w:rStyle w:val="20"/>
          <w:b w:val="0"/>
          <w:bCs w:val="0"/>
          <w:i/>
          <w:sz w:val="24"/>
          <w:szCs w:val="24"/>
          <w:lang w:val="uk-UA" w:eastAsia="uk-UA"/>
        </w:rPr>
        <w:t>Головн</w:t>
      </w:r>
      <w:r w:rsidR="00875BC6">
        <w:rPr>
          <w:rStyle w:val="20"/>
          <w:b w:val="0"/>
          <w:bCs w:val="0"/>
          <w:i/>
          <w:sz w:val="24"/>
          <w:szCs w:val="24"/>
          <w:lang w:val="uk-UA" w:eastAsia="uk-UA"/>
        </w:rPr>
        <w:t>им</w:t>
      </w:r>
      <w:r w:rsidR="005049D0" w:rsidRPr="00F74133">
        <w:rPr>
          <w:rStyle w:val="20"/>
          <w:b w:val="0"/>
          <w:bCs w:val="0"/>
          <w:i/>
          <w:sz w:val="24"/>
          <w:szCs w:val="24"/>
          <w:lang w:val="uk-UA" w:eastAsia="uk-UA"/>
        </w:rPr>
        <w:t xml:space="preserve"> управління</w:t>
      </w:r>
      <w:r w:rsidR="00875BC6">
        <w:rPr>
          <w:rStyle w:val="20"/>
          <w:b w:val="0"/>
          <w:bCs w:val="0"/>
          <w:i/>
          <w:sz w:val="24"/>
          <w:szCs w:val="24"/>
          <w:lang w:val="uk-UA" w:eastAsia="uk-UA"/>
        </w:rPr>
        <w:t>м</w:t>
      </w:r>
      <w:r w:rsidR="005049D0" w:rsidRPr="00F74133">
        <w:rPr>
          <w:rStyle w:val="20"/>
          <w:b w:val="0"/>
          <w:bCs w:val="0"/>
          <w:i/>
          <w:sz w:val="24"/>
          <w:szCs w:val="24"/>
          <w:lang w:val="uk-UA" w:eastAsia="uk-UA"/>
        </w:rPr>
        <w:t xml:space="preserve"> ДПС у Дніпропетровській </w:t>
      </w:r>
      <w:proofErr w:type="spellStart"/>
      <w:r w:rsidR="005049D0" w:rsidRPr="00F74133">
        <w:rPr>
          <w:rStyle w:val="20"/>
          <w:b w:val="0"/>
          <w:bCs w:val="0"/>
          <w:i/>
          <w:sz w:val="24"/>
          <w:szCs w:val="24"/>
          <w:lang w:val="uk-UA" w:eastAsia="uk-UA"/>
        </w:rPr>
        <w:t>обла</w:t>
      </w:r>
      <w:proofErr w:type="spellEnd"/>
      <w:r w:rsidR="0026080B">
        <w:rPr>
          <w:rStyle w:val="20"/>
          <w:b w:val="0"/>
          <w:bCs w:val="0"/>
          <w:i/>
          <w:sz w:val="24"/>
          <w:szCs w:val="24"/>
          <w:lang w:val="uk-UA" w:eastAsia="uk-UA"/>
        </w:rPr>
        <w:t xml:space="preserve">-               </w:t>
      </w:r>
      <w:proofErr w:type="spellStart"/>
      <w:r w:rsidR="005049D0" w:rsidRPr="00F74133">
        <w:rPr>
          <w:rStyle w:val="20"/>
          <w:b w:val="0"/>
          <w:bCs w:val="0"/>
          <w:i/>
          <w:sz w:val="24"/>
          <w:szCs w:val="24"/>
          <w:lang w:val="uk-UA" w:eastAsia="uk-UA"/>
        </w:rPr>
        <w:t>сті</w:t>
      </w:r>
      <w:proofErr w:type="spellEnd"/>
      <w:r w:rsidR="005049D0" w:rsidRPr="00F74133">
        <w:rPr>
          <w:rStyle w:val="20"/>
          <w:b w:val="0"/>
          <w:bCs w:val="0"/>
          <w:i/>
          <w:sz w:val="24"/>
          <w:szCs w:val="24"/>
          <w:lang w:val="uk-UA" w:eastAsia="uk-UA"/>
        </w:rPr>
        <w:t xml:space="preserve"> </w:t>
      </w:r>
      <w:r w:rsidR="005049D0" w:rsidRPr="00F74133">
        <w:rPr>
          <w:rFonts w:ascii="Times New Roman" w:hAnsi="Times New Roman"/>
          <w:i/>
          <w:sz w:val="24"/>
          <w:szCs w:val="24"/>
          <w:lang w:val="uk-UA" w:eastAsia="ru-RU"/>
        </w:rPr>
        <w:t xml:space="preserve">станом на 01.01.2021 </w:t>
      </w:r>
      <w:r w:rsidR="005049D0" w:rsidRPr="00F74133">
        <w:rPr>
          <w:rStyle w:val="20"/>
          <w:b w:val="0"/>
          <w:bCs w:val="0"/>
          <w:i/>
          <w:sz w:val="24"/>
          <w:szCs w:val="24"/>
          <w:lang w:val="uk-UA" w:eastAsia="uk-UA"/>
        </w:rPr>
        <w:t xml:space="preserve">(листи </w:t>
      </w:r>
      <w:r w:rsidR="005049D0" w:rsidRPr="00F74133">
        <w:rPr>
          <w:rFonts w:ascii="Times New Roman" w:hAnsi="Times New Roman"/>
          <w:i/>
          <w:sz w:val="24"/>
          <w:szCs w:val="24"/>
          <w:lang w:val="uk-UA"/>
        </w:rPr>
        <w:t>від 20.01.2021 №156/5/04-36-04-10</w:t>
      </w:r>
      <w:r w:rsidR="005049D0" w:rsidRPr="00297D32"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>,</w:t>
      </w:r>
      <w:r w:rsidR="00297D32" w:rsidRPr="00297D32"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 xml:space="preserve"> </w:t>
      </w:r>
      <w:r w:rsidR="00297D32" w:rsidRPr="0047219C"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 xml:space="preserve">25.01.2021 </w:t>
      </w:r>
      <w:r w:rsidR="0026080B"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 xml:space="preserve">                       </w:t>
      </w:r>
      <w:r w:rsidR="00297D32" w:rsidRPr="0047219C"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>№310/5/04-36-04-11-07</w:t>
      </w:r>
      <w:r w:rsidR="00297D32" w:rsidRPr="0047219C">
        <w:rPr>
          <w:rStyle w:val="20"/>
          <w:b w:val="0"/>
          <w:bCs w:val="0"/>
          <w:i/>
          <w:sz w:val="24"/>
          <w:szCs w:val="24"/>
          <w:lang w:val="uk-UA" w:eastAsia="uk-UA"/>
        </w:rPr>
        <w:t>)</w:t>
      </w:r>
      <w:r w:rsidR="005049D0" w:rsidRPr="00297D32">
        <w:rPr>
          <w:rStyle w:val="a7"/>
          <w:i/>
          <w:sz w:val="24"/>
          <w:szCs w:val="24"/>
          <w:lang w:val="uk-UA" w:eastAsia="uk-UA"/>
        </w:rPr>
        <w:t>.</w:t>
      </w:r>
    </w:p>
    <w:p w:rsidR="007070C2" w:rsidRPr="0026080B" w:rsidRDefault="007070C2" w:rsidP="005049D0">
      <w:pPr>
        <w:pStyle w:val="ae"/>
        <w:spacing w:line="230" w:lineRule="auto"/>
        <w:ind w:firstLine="708"/>
        <w:jc w:val="both"/>
        <w:rPr>
          <w:rStyle w:val="13"/>
          <w:color w:val="000000"/>
          <w:sz w:val="26"/>
          <w:szCs w:val="26"/>
          <w:lang w:val="uk-UA" w:eastAsia="uk-UA"/>
        </w:rPr>
      </w:pPr>
    </w:p>
    <w:p w:rsidR="007070C2" w:rsidRPr="001C4027" w:rsidRDefault="007070C2" w:rsidP="004146F5">
      <w:pPr>
        <w:pStyle w:val="ae"/>
        <w:spacing w:line="230" w:lineRule="auto"/>
        <w:ind w:firstLine="720"/>
        <w:jc w:val="both"/>
        <w:rPr>
          <w:rFonts w:cs="Courier New"/>
          <w:lang w:val="uk-UA"/>
        </w:rPr>
      </w:pPr>
      <w:r w:rsidRPr="001C4027">
        <w:rPr>
          <w:rStyle w:val="13"/>
          <w:color w:val="000000"/>
          <w:sz w:val="28"/>
          <w:szCs w:val="28"/>
          <w:lang w:val="uk-UA" w:eastAsia="uk-UA"/>
        </w:rPr>
        <w:t>Оцінка ступеня досягнення визначених цілей визначається за чотирибальною системою, де:</w:t>
      </w:r>
    </w:p>
    <w:p w:rsidR="007070C2" w:rsidRPr="001C4027" w:rsidRDefault="007070C2" w:rsidP="004146F5">
      <w:pPr>
        <w:pStyle w:val="ae"/>
        <w:spacing w:line="230" w:lineRule="auto"/>
        <w:ind w:firstLine="720"/>
        <w:jc w:val="both"/>
        <w:rPr>
          <w:rFonts w:cs="Courier New"/>
          <w:lang w:val="uk-UA"/>
        </w:rPr>
      </w:pPr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4 – цілі </w:t>
      </w:r>
      <w:r w:rsidR="00640BD6">
        <w:rPr>
          <w:rStyle w:val="13"/>
          <w:color w:val="000000"/>
          <w:sz w:val="28"/>
          <w:szCs w:val="28"/>
          <w:lang w:val="uk-UA" w:eastAsia="uk-UA"/>
        </w:rPr>
        <w:t>прийняття</w:t>
      </w:r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 регуляторного акта</w:t>
      </w:r>
      <w:r w:rsidR="00640BD6">
        <w:rPr>
          <w:rStyle w:val="13"/>
          <w:color w:val="000000"/>
          <w:sz w:val="28"/>
          <w:szCs w:val="28"/>
          <w:lang w:val="uk-UA" w:eastAsia="uk-UA"/>
        </w:rPr>
        <w:t>, які</w:t>
      </w:r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 можуть бути досягнуті повною мірою (проблеми більше не буде);</w:t>
      </w:r>
    </w:p>
    <w:p w:rsidR="007070C2" w:rsidRPr="001C4027" w:rsidRDefault="007070C2" w:rsidP="004146F5">
      <w:pPr>
        <w:pStyle w:val="ae"/>
        <w:spacing w:line="230" w:lineRule="auto"/>
        <w:ind w:firstLine="720"/>
        <w:jc w:val="both"/>
        <w:rPr>
          <w:rFonts w:cs="Courier New"/>
          <w:lang w:val="uk-UA"/>
        </w:rPr>
      </w:pPr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3 – цілі </w:t>
      </w:r>
      <w:r w:rsidR="00640BD6">
        <w:rPr>
          <w:rStyle w:val="13"/>
          <w:color w:val="000000"/>
          <w:sz w:val="28"/>
          <w:szCs w:val="28"/>
          <w:lang w:val="uk-UA" w:eastAsia="uk-UA"/>
        </w:rPr>
        <w:t>прийняття</w:t>
      </w:r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 регуляторного акта</w:t>
      </w:r>
      <w:r w:rsidR="00640BD6">
        <w:rPr>
          <w:rStyle w:val="13"/>
          <w:color w:val="000000"/>
          <w:sz w:val="28"/>
          <w:szCs w:val="28"/>
          <w:lang w:val="uk-UA" w:eastAsia="uk-UA"/>
        </w:rPr>
        <w:t>, які</w:t>
      </w:r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 можуть бути до</w:t>
      </w:r>
      <w:r w:rsidR="00640BD6">
        <w:rPr>
          <w:rStyle w:val="13"/>
          <w:color w:val="000000"/>
          <w:sz w:val="28"/>
          <w:szCs w:val="28"/>
          <w:lang w:val="uk-UA" w:eastAsia="uk-UA"/>
        </w:rPr>
        <w:t>сягнуті майже повною мірою (усі</w:t>
      </w:r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 важлив</w:t>
      </w:r>
      <w:r w:rsidR="00640BD6">
        <w:rPr>
          <w:rStyle w:val="13"/>
          <w:color w:val="000000"/>
          <w:sz w:val="28"/>
          <w:szCs w:val="28"/>
          <w:lang w:val="uk-UA" w:eastAsia="uk-UA"/>
        </w:rPr>
        <w:t>і</w:t>
      </w:r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 аспект</w:t>
      </w:r>
      <w:r w:rsidR="00640BD6">
        <w:rPr>
          <w:rStyle w:val="13"/>
          <w:color w:val="000000"/>
          <w:sz w:val="28"/>
          <w:szCs w:val="28"/>
          <w:lang w:val="uk-UA" w:eastAsia="uk-UA"/>
        </w:rPr>
        <w:t>и</w:t>
      </w:r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 проблеми </w:t>
      </w:r>
      <w:r w:rsidR="00640BD6">
        <w:rPr>
          <w:rStyle w:val="13"/>
          <w:color w:val="000000"/>
          <w:sz w:val="28"/>
          <w:szCs w:val="28"/>
          <w:lang w:val="uk-UA" w:eastAsia="uk-UA"/>
        </w:rPr>
        <w:t>існувати не будуть</w:t>
      </w:r>
      <w:r w:rsidRPr="001C4027">
        <w:rPr>
          <w:rStyle w:val="13"/>
          <w:color w:val="000000"/>
          <w:sz w:val="28"/>
          <w:szCs w:val="28"/>
          <w:lang w:val="uk-UA" w:eastAsia="uk-UA"/>
        </w:rPr>
        <w:t>);</w:t>
      </w:r>
    </w:p>
    <w:p w:rsidR="007070C2" w:rsidRPr="001C4027" w:rsidRDefault="007070C2" w:rsidP="004146F5">
      <w:pPr>
        <w:pStyle w:val="ae"/>
        <w:spacing w:line="230" w:lineRule="auto"/>
        <w:ind w:firstLine="720"/>
        <w:jc w:val="both"/>
        <w:rPr>
          <w:rFonts w:cs="Courier New"/>
          <w:lang w:val="uk-UA"/>
        </w:rPr>
      </w:pPr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2 – цілі </w:t>
      </w:r>
      <w:r w:rsidR="00640BD6">
        <w:rPr>
          <w:rStyle w:val="13"/>
          <w:color w:val="000000"/>
          <w:sz w:val="28"/>
          <w:szCs w:val="28"/>
          <w:lang w:val="uk-UA" w:eastAsia="uk-UA"/>
        </w:rPr>
        <w:t>прийняття</w:t>
      </w:r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 регуляторного акта</w:t>
      </w:r>
      <w:r w:rsidR="00640BD6">
        <w:rPr>
          <w:rStyle w:val="13"/>
          <w:color w:val="000000"/>
          <w:sz w:val="28"/>
          <w:szCs w:val="28"/>
          <w:lang w:val="uk-UA" w:eastAsia="uk-UA"/>
        </w:rPr>
        <w:t>, які</w:t>
      </w:r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 можуть бути досягнуті частково (проблема значно зменшиться, деякі важливі та критичні аспекти</w:t>
      </w:r>
      <w:r w:rsidR="00640BD6">
        <w:rPr>
          <w:rStyle w:val="13"/>
          <w:color w:val="000000"/>
          <w:sz w:val="28"/>
          <w:szCs w:val="28"/>
          <w:lang w:val="uk-UA" w:eastAsia="uk-UA"/>
        </w:rPr>
        <w:t xml:space="preserve"> проблеми залишаться не</w:t>
      </w:r>
      <w:r w:rsidRPr="001C4027">
        <w:rPr>
          <w:rStyle w:val="13"/>
          <w:color w:val="000000"/>
          <w:sz w:val="28"/>
          <w:szCs w:val="28"/>
          <w:lang w:val="uk-UA" w:eastAsia="uk-UA"/>
        </w:rPr>
        <w:t>вирішеними);</w:t>
      </w:r>
    </w:p>
    <w:p w:rsidR="007070C2" w:rsidRDefault="007070C2" w:rsidP="004146F5">
      <w:pPr>
        <w:pStyle w:val="ae"/>
        <w:spacing w:line="230" w:lineRule="auto"/>
        <w:ind w:firstLine="720"/>
        <w:jc w:val="both"/>
        <w:rPr>
          <w:rStyle w:val="13"/>
          <w:color w:val="000000"/>
          <w:sz w:val="28"/>
          <w:szCs w:val="28"/>
          <w:lang w:val="uk-UA" w:eastAsia="uk-UA"/>
        </w:rPr>
      </w:pPr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1 – цілі </w:t>
      </w:r>
      <w:r w:rsidR="00A83928">
        <w:rPr>
          <w:rStyle w:val="13"/>
          <w:color w:val="000000"/>
          <w:sz w:val="28"/>
          <w:szCs w:val="28"/>
          <w:lang w:val="uk-UA" w:eastAsia="uk-UA"/>
        </w:rPr>
        <w:t>ухвалення</w:t>
      </w:r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 регуляторного акта</w:t>
      </w:r>
      <w:r w:rsidR="00640BD6">
        <w:rPr>
          <w:rStyle w:val="13"/>
          <w:color w:val="000000"/>
          <w:sz w:val="28"/>
          <w:szCs w:val="28"/>
          <w:lang w:val="uk-UA" w:eastAsia="uk-UA"/>
        </w:rPr>
        <w:t>, які не можуть бути</w:t>
      </w:r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 досягнуті (проблема </w:t>
      </w:r>
      <w:r w:rsidR="00640BD6">
        <w:rPr>
          <w:rStyle w:val="13"/>
          <w:color w:val="000000"/>
          <w:sz w:val="28"/>
          <w:szCs w:val="28"/>
          <w:lang w:val="uk-UA" w:eastAsia="uk-UA"/>
        </w:rPr>
        <w:t>продовжує існувати</w:t>
      </w:r>
      <w:r w:rsidRPr="001C4027">
        <w:rPr>
          <w:rStyle w:val="13"/>
          <w:color w:val="000000"/>
          <w:sz w:val="28"/>
          <w:szCs w:val="28"/>
          <w:lang w:val="uk-UA" w:eastAsia="uk-UA"/>
        </w:rPr>
        <w:t>).</w:t>
      </w:r>
    </w:p>
    <w:p w:rsidR="007070C2" w:rsidRDefault="007070C2" w:rsidP="004146F5">
      <w:pPr>
        <w:pStyle w:val="ae"/>
        <w:spacing w:line="23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C463D4" w:rsidRPr="001C4027" w:rsidRDefault="00C463D4" w:rsidP="004146F5">
      <w:pPr>
        <w:pStyle w:val="ae"/>
        <w:spacing w:line="23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1C4027">
        <w:rPr>
          <w:rFonts w:ascii="Times New Roman" w:hAnsi="Times New Roman"/>
          <w:b/>
          <w:i/>
          <w:sz w:val="28"/>
          <w:szCs w:val="28"/>
          <w:lang w:val="uk-UA"/>
        </w:rPr>
        <w:t>Оцінка впливу регуляторного акта на конкуренцію в рамках проведення аналізу регуляторного впливу*</w:t>
      </w:r>
    </w:p>
    <w:p w:rsidR="00C463D4" w:rsidRPr="001C4027" w:rsidRDefault="00C30EEF" w:rsidP="00C463D4">
      <w:pPr>
        <w:pStyle w:val="af2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Таблиця 1</w:t>
      </w:r>
      <w:r w:rsidR="00796505">
        <w:rPr>
          <w:rFonts w:ascii="Times New Roman" w:hAnsi="Times New Roman"/>
          <w:i/>
          <w:sz w:val="24"/>
          <w:szCs w:val="24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949"/>
      </w:tblGrid>
      <w:tr w:rsidR="00C463D4" w:rsidRPr="001C4027" w:rsidTr="00826652">
        <w:tc>
          <w:tcPr>
            <w:tcW w:w="7905" w:type="dxa"/>
            <w:shd w:val="clear" w:color="auto" w:fill="auto"/>
          </w:tcPr>
          <w:p w:rsidR="00C463D4" w:rsidRPr="001C4027" w:rsidRDefault="00C463D4" w:rsidP="00826652">
            <w:pPr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1C402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Категорія впливу</w:t>
            </w:r>
          </w:p>
        </w:tc>
        <w:tc>
          <w:tcPr>
            <w:tcW w:w="1949" w:type="dxa"/>
            <w:shd w:val="clear" w:color="auto" w:fill="auto"/>
          </w:tcPr>
          <w:p w:rsidR="00C463D4" w:rsidRPr="001C4027" w:rsidRDefault="00C463D4" w:rsidP="00826652">
            <w:pPr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1C4027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Відповідь</w:t>
            </w:r>
          </w:p>
        </w:tc>
      </w:tr>
      <w:tr w:rsidR="00DB3B66" w:rsidRPr="001C4027" w:rsidTr="00826652">
        <w:tc>
          <w:tcPr>
            <w:tcW w:w="7905" w:type="dxa"/>
            <w:shd w:val="clear" w:color="auto" w:fill="auto"/>
          </w:tcPr>
          <w:p w:rsidR="00DB3B66" w:rsidRPr="001C4027" w:rsidRDefault="00DB3B66" w:rsidP="00826652">
            <w:pPr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1</w:t>
            </w:r>
          </w:p>
        </w:tc>
        <w:tc>
          <w:tcPr>
            <w:tcW w:w="1949" w:type="dxa"/>
            <w:shd w:val="clear" w:color="auto" w:fill="auto"/>
          </w:tcPr>
          <w:p w:rsidR="00DB3B66" w:rsidRPr="001C4027" w:rsidRDefault="00DB3B66" w:rsidP="00826652">
            <w:pPr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2</w:t>
            </w:r>
          </w:p>
        </w:tc>
      </w:tr>
      <w:tr w:rsidR="00C463D4" w:rsidRPr="001C4027" w:rsidTr="00826652">
        <w:tc>
          <w:tcPr>
            <w:tcW w:w="7905" w:type="dxa"/>
            <w:shd w:val="clear" w:color="auto" w:fill="auto"/>
          </w:tcPr>
          <w:p w:rsidR="00C463D4" w:rsidRPr="001C4027" w:rsidRDefault="00C463D4" w:rsidP="0082665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А. Обмежує кількість або звужує коло постачальників.</w:t>
            </w:r>
          </w:p>
          <w:p w:rsidR="00C463D4" w:rsidRPr="001C4027" w:rsidRDefault="00C463D4" w:rsidP="0082665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 xml:space="preserve">     Такий наслідок може настати, якщо регуляторна пропозиція:</w:t>
            </w:r>
          </w:p>
        </w:tc>
        <w:tc>
          <w:tcPr>
            <w:tcW w:w="1949" w:type="dxa"/>
            <w:shd w:val="clear" w:color="auto" w:fill="auto"/>
          </w:tcPr>
          <w:p w:rsidR="00C463D4" w:rsidRPr="001C4027" w:rsidRDefault="00C463D4" w:rsidP="0082665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Ні</w:t>
            </w:r>
          </w:p>
          <w:p w:rsidR="00C463D4" w:rsidRPr="001C4027" w:rsidRDefault="00C463D4" w:rsidP="0082665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463D4" w:rsidRPr="001C4027" w:rsidTr="00826652">
        <w:tc>
          <w:tcPr>
            <w:tcW w:w="7905" w:type="dxa"/>
            <w:shd w:val="clear" w:color="auto" w:fill="auto"/>
          </w:tcPr>
          <w:p w:rsidR="00C463D4" w:rsidRPr="001C4027" w:rsidRDefault="00C463D4" w:rsidP="0082665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1. Надає суб’єкту господарювання виключні права на поставку товарів чи послуг</w:t>
            </w:r>
          </w:p>
        </w:tc>
        <w:tc>
          <w:tcPr>
            <w:tcW w:w="1949" w:type="dxa"/>
            <w:shd w:val="clear" w:color="auto" w:fill="auto"/>
          </w:tcPr>
          <w:p w:rsidR="00C463D4" w:rsidRPr="001C4027" w:rsidRDefault="00C463D4" w:rsidP="00826652">
            <w:pPr>
              <w:jc w:val="center"/>
              <w:rPr>
                <w:rFonts w:ascii="Times New Roman" w:hAnsi="Times New Roman" w:cs="Times New Roman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Ні</w:t>
            </w:r>
          </w:p>
        </w:tc>
      </w:tr>
      <w:tr w:rsidR="00562AB6" w:rsidRPr="00562AB6" w:rsidTr="00826652">
        <w:tc>
          <w:tcPr>
            <w:tcW w:w="7905" w:type="dxa"/>
            <w:shd w:val="clear" w:color="auto" w:fill="auto"/>
          </w:tcPr>
          <w:p w:rsidR="00562AB6" w:rsidRPr="00562AB6" w:rsidRDefault="00562AB6" w:rsidP="00562AB6">
            <w:pPr>
              <w:spacing w:line="245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eastAsia="en-US"/>
              </w:rPr>
              <w:lastRenderedPageBreak/>
              <w:t>1</w:t>
            </w:r>
          </w:p>
        </w:tc>
        <w:tc>
          <w:tcPr>
            <w:tcW w:w="1949" w:type="dxa"/>
            <w:shd w:val="clear" w:color="auto" w:fill="auto"/>
          </w:tcPr>
          <w:p w:rsidR="00562AB6" w:rsidRPr="00562AB6" w:rsidRDefault="00562AB6" w:rsidP="00562AB6">
            <w:pPr>
              <w:spacing w:line="245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2</w:t>
            </w:r>
          </w:p>
        </w:tc>
      </w:tr>
      <w:tr w:rsidR="001D13BB" w:rsidRPr="001C4027" w:rsidTr="00826652">
        <w:tc>
          <w:tcPr>
            <w:tcW w:w="7905" w:type="dxa"/>
            <w:shd w:val="clear" w:color="auto" w:fill="auto"/>
          </w:tcPr>
          <w:p w:rsidR="001D13BB" w:rsidRPr="001C4027" w:rsidRDefault="001D13BB" w:rsidP="00701C1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2. Запроваджує режим ліцензування, надання дозволу або вимогу погодження підприємницької діяльності з органами влади</w:t>
            </w:r>
          </w:p>
        </w:tc>
        <w:tc>
          <w:tcPr>
            <w:tcW w:w="1949" w:type="dxa"/>
            <w:shd w:val="clear" w:color="auto" w:fill="auto"/>
          </w:tcPr>
          <w:p w:rsidR="001D13BB" w:rsidRPr="001C4027" w:rsidRDefault="001D13BB" w:rsidP="00701C10">
            <w:pPr>
              <w:jc w:val="center"/>
              <w:rPr>
                <w:rFonts w:ascii="Times New Roman" w:hAnsi="Times New Roman" w:cs="Times New Roman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Ні</w:t>
            </w:r>
          </w:p>
        </w:tc>
      </w:tr>
      <w:tr w:rsidR="00C463D4" w:rsidRPr="001C4027" w:rsidTr="00826652">
        <w:tc>
          <w:tcPr>
            <w:tcW w:w="7905" w:type="dxa"/>
            <w:shd w:val="clear" w:color="auto" w:fill="auto"/>
          </w:tcPr>
          <w:p w:rsidR="00C463D4" w:rsidRPr="00C23357" w:rsidRDefault="00C463D4" w:rsidP="00562AB6">
            <w:pPr>
              <w:spacing w:line="245" w:lineRule="auto"/>
              <w:jc w:val="both"/>
              <w:rPr>
                <w:rFonts w:ascii="Times New Roman" w:eastAsia="Calibri" w:hAnsi="Times New Roman" w:cs="Times New Roman"/>
                <w:lang w:val="ru-RU" w:eastAsia="en-US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3. Обмежує здатність окремих категорій підприємців постачати товари чи надавати послуги (звужує коло учасників ринку)</w:t>
            </w:r>
          </w:p>
        </w:tc>
        <w:tc>
          <w:tcPr>
            <w:tcW w:w="1949" w:type="dxa"/>
            <w:shd w:val="clear" w:color="auto" w:fill="auto"/>
          </w:tcPr>
          <w:p w:rsidR="00C463D4" w:rsidRPr="001C4027" w:rsidRDefault="00C463D4" w:rsidP="00562AB6">
            <w:pPr>
              <w:spacing w:line="245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Ні</w:t>
            </w:r>
          </w:p>
          <w:p w:rsidR="00C463D4" w:rsidRPr="001C4027" w:rsidRDefault="00C463D4" w:rsidP="00562AB6">
            <w:pPr>
              <w:spacing w:line="245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463D4" w:rsidRPr="001C4027" w:rsidTr="00826652">
        <w:tc>
          <w:tcPr>
            <w:tcW w:w="7905" w:type="dxa"/>
            <w:shd w:val="clear" w:color="auto" w:fill="auto"/>
          </w:tcPr>
          <w:p w:rsidR="00C463D4" w:rsidRPr="001C4027" w:rsidRDefault="00C463D4" w:rsidP="00562AB6">
            <w:pPr>
              <w:spacing w:line="245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4. Значно підвищує вартість входження в ринок або виходу з нього</w:t>
            </w:r>
          </w:p>
        </w:tc>
        <w:tc>
          <w:tcPr>
            <w:tcW w:w="1949" w:type="dxa"/>
            <w:shd w:val="clear" w:color="auto" w:fill="auto"/>
          </w:tcPr>
          <w:p w:rsidR="00C463D4" w:rsidRPr="001C4027" w:rsidRDefault="00C463D4" w:rsidP="00562AB6">
            <w:pPr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Ні</w:t>
            </w:r>
          </w:p>
        </w:tc>
      </w:tr>
      <w:tr w:rsidR="00C463D4" w:rsidRPr="001C4027" w:rsidTr="00826652">
        <w:tc>
          <w:tcPr>
            <w:tcW w:w="7905" w:type="dxa"/>
            <w:shd w:val="clear" w:color="auto" w:fill="auto"/>
          </w:tcPr>
          <w:p w:rsidR="00C463D4" w:rsidRPr="001C4027" w:rsidRDefault="00C463D4" w:rsidP="00562AB6">
            <w:pPr>
              <w:spacing w:line="245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5. Створює географічний бар’єр для постачання товарів, виконання робіт, надання послуг або інвестицій</w:t>
            </w:r>
          </w:p>
        </w:tc>
        <w:tc>
          <w:tcPr>
            <w:tcW w:w="1949" w:type="dxa"/>
            <w:shd w:val="clear" w:color="auto" w:fill="auto"/>
          </w:tcPr>
          <w:p w:rsidR="00C463D4" w:rsidRPr="001C4027" w:rsidRDefault="00C463D4" w:rsidP="00562AB6">
            <w:pPr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Ні</w:t>
            </w:r>
          </w:p>
        </w:tc>
      </w:tr>
      <w:tr w:rsidR="00C463D4" w:rsidRPr="001C4027" w:rsidTr="00826652">
        <w:tc>
          <w:tcPr>
            <w:tcW w:w="7905" w:type="dxa"/>
            <w:shd w:val="clear" w:color="auto" w:fill="auto"/>
          </w:tcPr>
          <w:p w:rsidR="00C463D4" w:rsidRPr="001C4027" w:rsidRDefault="00C463D4" w:rsidP="00562AB6">
            <w:pPr>
              <w:spacing w:line="245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Б. Обмежує здатність постачальників конкурувати.</w:t>
            </w:r>
          </w:p>
          <w:p w:rsidR="00C463D4" w:rsidRPr="001C4027" w:rsidRDefault="00C463D4" w:rsidP="00562AB6">
            <w:pPr>
              <w:spacing w:line="245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 xml:space="preserve">     Такий наслідок може настати, якщо регуляторна пропозиція:</w:t>
            </w:r>
          </w:p>
        </w:tc>
        <w:tc>
          <w:tcPr>
            <w:tcW w:w="1949" w:type="dxa"/>
            <w:shd w:val="clear" w:color="auto" w:fill="auto"/>
          </w:tcPr>
          <w:p w:rsidR="00C463D4" w:rsidRPr="001C4027" w:rsidRDefault="00C463D4" w:rsidP="00562AB6">
            <w:pPr>
              <w:spacing w:line="245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Ні</w:t>
            </w:r>
          </w:p>
          <w:p w:rsidR="00C463D4" w:rsidRPr="001C4027" w:rsidRDefault="00C463D4" w:rsidP="00562AB6">
            <w:pPr>
              <w:spacing w:line="245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463D4" w:rsidRPr="001C4027" w:rsidTr="00826652">
        <w:tc>
          <w:tcPr>
            <w:tcW w:w="7905" w:type="dxa"/>
            <w:shd w:val="clear" w:color="auto" w:fill="auto"/>
          </w:tcPr>
          <w:p w:rsidR="00C463D4" w:rsidRPr="001C4027" w:rsidRDefault="00C463D4" w:rsidP="00562AB6">
            <w:pPr>
              <w:spacing w:line="245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1. Обмежує здатність підприємців визначати ціни на товари та послуги</w:t>
            </w:r>
          </w:p>
        </w:tc>
        <w:tc>
          <w:tcPr>
            <w:tcW w:w="1949" w:type="dxa"/>
            <w:shd w:val="clear" w:color="auto" w:fill="auto"/>
          </w:tcPr>
          <w:p w:rsidR="00C463D4" w:rsidRPr="001C4027" w:rsidRDefault="00C463D4" w:rsidP="00562AB6">
            <w:pPr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Ні</w:t>
            </w:r>
          </w:p>
        </w:tc>
      </w:tr>
      <w:tr w:rsidR="00C463D4" w:rsidRPr="001C4027" w:rsidTr="00826652">
        <w:tc>
          <w:tcPr>
            <w:tcW w:w="7905" w:type="dxa"/>
            <w:shd w:val="clear" w:color="auto" w:fill="auto"/>
          </w:tcPr>
          <w:p w:rsidR="00C463D4" w:rsidRPr="001C4027" w:rsidRDefault="00C463D4" w:rsidP="00562AB6">
            <w:pPr>
              <w:spacing w:line="245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2. Обмежує можливість постачальників рекламувати або здійснювати маркетинг товарів чи послуг</w:t>
            </w:r>
          </w:p>
        </w:tc>
        <w:tc>
          <w:tcPr>
            <w:tcW w:w="1949" w:type="dxa"/>
            <w:shd w:val="clear" w:color="auto" w:fill="auto"/>
          </w:tcPr>
          <w:p w:rsidR="00C463D4" w:rsidRPr="001C4027" w:rsidRDefault="00C463D4" w:rsidP="00562AB6">
            <w:pPr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Ні</w:t>
            </w:r>
          </w:p>
        </w:tc>
      </w:tr>
      <w:tr w:rsidR="00C463D4" w:rsidRPr="001C4027" w:rsidTr="00826652">
        <w:tc>
          <w:tcPr>
            <w:tcW w:w="7905" w:type="dxa"/>
            <w:shd w:val="clear" w:color="auto" w:fill="auto"/>
          </w:tcPr>
          <w:p w:rsidR="00C463D4" w:rsidRPr="001C4027" w:rsidRDefault="00C463D4" w:rsidP="00562AB6">
            <w:pPr>
              <w:spacing w:line="245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3. Установлює стандарти якості, що надають необґрунтовану перевагу окремим постачальникам порівняно з іншими, або стандарти вищого рівня якості, ніж той, який обрали б окремі достатньо поінформовані споживачі</w:t>
            </w:r>
          </w:p>
        </w:tc>
        <w:tc>
          <w:tcPr>
            <w:tcW w:w="1949" w:type="dxa"/>
            <w:shd w:val="clear" w:color="auto" w:fill="auto"/>
          </w:tcPr>
          <w:p w:rsidR="00C463D4" w:rsidRPr="001C4027" w:rsidRDefault="00C463D4" w:rsidP="00562AB6">
            <w:pPr>
              <w:spacing w:line="245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Ні</w:t>
            </w:r>
          </w:p>
          <w:p w:rsidR="00C463D4" w:rsidRPr="001C4027" w:rsidRDefault="00C463D4" w:rsidP="00562AB6">
            <w:pPr>
              <w:spacing w:line="245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463D4" w:rsidRPr="001C4027" w:rsidTr="00826652">
        <w:tc>
          <w:tcPr>
            <w:tcW w:w="7905" w:type="dxa"/>
            <w:shd w:val="clear" w:color="auto" w:fill="auto"/>
          </w:tcPr>
          <w:p w:rsidR="00C463D4" w:rsidRPr="001C4027" w:rsidRDefault="00C463D4" w:rsidP="00562AB6">
            <w:pPr>
              <w:spacing w:line="245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4. Суттєво збільшує витрати окремих суб’єктів підприємництва порівняно з іншими (зокрема внаслідок дискримінаційного ставлення до діючих та нових учасників ринку)</w:t>
            </w:r>
          </w:p>
        </w:tc>
        <w:tc>
          <w:tcPr>
            <w:tcW w:w="1949" w:type="dxa"/>
            <w:shd w:val="clear" w:color="auto" w:fill="auto"/>
          </w:tcPr>
          <w:p w:rsidR="00C463D4" w:rsidRPr="001C4027" w:rsidRDefault="00C463D4" w:rsidP="00562AB6">
            <w:pPr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Ні</w:t>
            </w:r>
          </w:p>
        </w:tc>
      </w:tr>
      <w:tr w:rsidR="00C463D4" w:rsidRPr="001C4027" w:rsidTr="00826652">
        <w:tc>
          <w:tcPr>
            <w:tcW w:w="7905" w:type="dxa"/>
            <w:shd w:val="clear" w:color="auto" w:fill="auto"/>
          </w:tcPr>
          <w:p w:rsidR="00C463D4" w:rsidRPr="001C4027" w:rsidRDefault="00C463D4" w:rsidP="00562AB6">
            <w:pPr>
              <w:spacing w:line="245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В. Зменшує мотивацію постачальників до активної конкуренції.</w:t>
            </w:r>
          </w:p>
          <w:p w:rsidR="00C463D4" w:rsidRPr="001C4027" w:rsidRDefault="00C463D4" w:rsidP="00562AB6">
            <w:pPr>
              <w:spacing w:line="245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 xml:space="preserve">    Такий наслідок може настати, якщо регуляторна пропозиція:</w:t>
            </w:r>
          </w:p>
        </w:tc>
        <w:tc>
          <w:tcPr>
            <w:tcW w:w="1949" w:type="dxa"/>
            <w:shd w:val="clear" w:color="auto" w:fill="auto"/>
          </w:tcPr>
          <w:p w:rsidR="00C463D4" w:rsidRPr="001C4027" w:rsidRDefault="00C463D4" w:rsidP="00562AB6">
            <w:pPr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Ні</w:t>
            </w:r>
          </w:p>
        </w:tc>
      </w:tr>
      <w:tr w:rsidR="00C463D4" w:rsidRPr="001C4027" w:rsidTr="00826652">
        <w:tc>
          <w:tcPr>
            <w:tcW w:w="7905" w:type="dxa"/>
            <w:shd w:val="clear" w:color="auto" w:fill="auto"/>
          </w:tcPr>
          <w:p w:rsidR="00C463D4" w:rsidRPr="001C4027" w:rsidRDefault="00C463D4" w:rsidP="00562AB6">
            <w:pPr>
              <w:spacing w:line="245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1. Запроваджує режим саморегулювання або спільного регулювання</w:t>
            </w:r>
          </w:p>
        </w:tc>
        <w:tc>
          <w:tcPr>
            <w:tcW w:w="1949" w:type="dxa"/>
            <w:shd w:val="clear" w:color="auto" w:fill="auto"/>
          </w:tcPr>
          <w:p w:rsidR="00C463D4" w:rsidRPr="001C4027" w:rsidRDefault="00C463D4" w:rsidP="00562AB6">
            <w:pPr>
              <w:spacing w:line="245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Ні</w:t>
            </w:r>
          </w:p>
        </w:tc>
      </w:tr>
      <w:tr w:rsidR="00C463D4" w:rsidRPr="001C4027" w:rsidTr="00826652">
        <w:tc>
          <w:tcPr>
            <w:tcW w:w="7905" w:type="dxa"/>
            <w:shd w:val="clear" w:color="auto" w:fill="auto"/>
          </w:tcPr>
          <w:p w:rsidR="00C463D4" w:rsidRPr="001C4027" w:rsidRDefault="00C463D4" w:rsidP="00562AB6">
            <w:pPr>
              <w:spacing w:line="245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2. Вимагає або заохочує публікувати інформацію про обсяги виробництва чи реалізацію, ціни та витрати підприємств</w:t>
            </w:r>
          </w:p>
        </w:tc>
        <w:tc>
          <w:tcPr>
            <w:tcW w:w="1949" w:type="dxa"/>
            <w:shd w:val="clear" w:color="auto" w:fill="auto"/>
          </w:tcPr>
          <w:p w:rsidR="00C463D4" w:rsidRPr="001C4027" w:rsidRDefault="00C463D4" w:rsidP="00562AB6">
            <w:pPr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Ні</w:t>
            </w:r>
          </w:p>
        </w:tc>
      </w:tr>
      <w:tr w:rsidR="00C463D4" w:rsidRPr="001C4027" w:rsidTr="00826652">
        <w:tc>
          <w:tcPr>
            <w:tcW w:w="7905" w:type="dxa"/>
            <w:shd w:val="clear" w:color="auto" w:fill="auto"/>
          </w:tcPr>
          <w:p w:rsidR="00C463D4" w:rsidRPr="001C4027" w:rsidRDefault="00C463D4" w:rsidP="00562AB6">
            <w:pPr>
              <w:spacing w:line="245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Г. Обмежує вибір та доступ споживачів до необхідної інформації.</w:t>
            </w:r>
          </w:p>
          <w:p w:rsidR="00C463D4" w:rsidRPr="001C4027" w:rsidRDefault="00C463D4" w:rsidP="00562AB6">
            <w:pPr>
              <w:spacing w:line="245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 xml:space="preserve">    Такий наслідок може настати, якщо регуляторна пропозиція:</w:t>
            </w:r>
          </w:p>
        </w:tc>
        <w:tc>
          <w:tcPr>
            <w:tcW w:w="1949" w:type="dxa"/>
            <w:shd w:val="clear" w:color="auto" w:fill="auto"/>
          </w:tcPr>
          <w:p w:rsidR="00C463D4" w:rsidRPr="001C4027" w:rsidRDefault="00C463D4" w:rsidP="00562AB6">
            <w:pPr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Ні</w:t>
            </w:r>
          </w:p>
        </w:tc>
      </w:tr>
      <w:tr w:rsidR="00C463D4" w:rsidRPr="001C4027" w:rsidTr="00826652">
        <w:tc>
          <w:tcPr>
            <w:tcW w:w="7905" w:type="dxa"/>
            <w:shd w:val="clear" w:color="auto" w:fill="auto"/>
          </w:tcPr>
          <w:p w:rsidR="00C463D4" w:rsidRPr="001C4027" w:rsidRDefault="00C463D4" w:rsidP="00562AB6">
            <w:pPr>
              <w:spacing w:line="245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1. Обмежує здатність споживачів вирішувати в кого купувати товар</w:t>
            </w:r>
          </w:p>
        </w:tc>
        <w:tc>
          <w:tcPr>
            <w:tcW w:w="1949" w:type="dxa"/>
            <w:shd w:val="clear" w:color="auto" w:fill="auto"/>
          </w:tcPr>
          <w:p w:rsidR="00C463D4" w:rsidRPr="001C4027" w:rsidRDefault="00C463D4" w:rsidP="00562AB6">
            <w:pPr>
              <w:spacing w:line="245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Ні</w:t>
            </w:r>
          </w:p>
        </w:tc>
      </w:tr>
      <w:tr w:rsidR="00C463D4" w:rsidRPr="001C4027" w:rsidTr="00826652">
        <w:tc>
          <w:tcPr>
            <w:tcW w:w="7905" w:type="dxa"/>
            <w:shd w:val="clear" w:color="auto" w:fill="auto"/>
          </w:tcPr>
          <w:p w:rsidR="00C463D4" w:rsidRPr="001C4027" w:rsidRDefault="00C463D4" w:rsidP="00562AB6">
            <w:pPr>
              <w:spacing w:line="245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2. Знижує мобільність споживачів унаслідок підвищення прямих або непрямих витрат на заміну постачальника</w:t>
            </w:r>
          </w:p>
        </w:tc>
        <w:tc>
          <w:tcPr>
            <w:tcW w:w="1949" w:type="dxa"/>
            <w:shd w:val="clear" w:color="auto" w:fill="auto"/>
          </w:tcPr>
          <w:p w:rsidR="00C463D4" w:rsidRPr="001C4027" w:rsidRDefault="00C463D4" w:rsidP="00562AB6">
            <w:pPr>
              <w:spacing w:line="245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Ні</w:t>
            </w:r>
          </w:p>
          <w:p w:rsidR="00C463D4" w:rsidRPr="001C4027" w:rsidRDefault="00C463D4" w:rsidP="00562AB6">
            <w:pPr>
              <w:spacing w:line="245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463D4" w:rsidRPr="001C4027" w:rsidTr="00826652">
        <w:tc>
          <w:tcPr>
            <w:tcW w:w="7905" w:type="dxa"/>
            <w:shd w:val="clear" w:color="auto" w:fill="auto"/>
          </w:tcPr>
          <w:p w:rsidR="00C463D4" w:rsidRPr="001C4027" w:rsidRDefault="00C463D4" w:rsidP="00562AB6">
            <w:pPr>
              <w:spacing w:line="245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3. Суттєво обмежує чи змінює інформацію, необхідну для ухвалення раціонального рішення щодо придбання чи продажу товарів</w:t>
            </w:r>
          </w:p>
        </w:tc>
        <w:tc>
          <w:tcPr>
            <w:tcW w:w="1949" w:type="dxa"/>
            <w:shd w:val="clear" w:color="auto" w:fill="auto"/>
          </w:tcPr>
          <w:p w:rsidR="00C463D4" w:rsidRPr="001C4027" w:rsidRDefault="00C463D4" w:rsidP="00562AB6">
            <w:pPr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1C4027">
              <w:rPr>
                <w:rFonts w:ascii="Times New Roman" w:eastAsia="Calibri" w:hAnsi="Times New Roman" w:cs="Times New Roman"/>
                <w:lang w:eastAsia="en-US"/>
              </w:rPr>
              <w:t>Ні</w:t>
            </w:r>
          </w:p>
        </w:tc>
      </w:tr>
    </w:tbl>
    <w:p w:rsidR="00DB3B66" w:rsidRDefault="00DB3B66" w:rsidP="00562AB6">
      <w:pPr>
        <w:shd w:val="clear" w:color="auto" w:fill="FFFFFF"/>
        <w:spacing w:line="245" w:lineRule="auto"/>
        <w:ind w:firstLine="708"/>
        <w:jc w:val="both"/>
        <w:textAlignment w:val="baseline"/>
        <w:rPr>
          <w:rFonts w:ascii="Times New Roman" w:hAnsi="Times New Roman"/>
          <w:i/>
          <w:color w:val="auto"/>
        </w:rPr>
      </w:pPr>
    </w:p>
    <w:p w:rsidR="00050ACA" w:rsidRPr="001D13BB" w:rsidRDefault="00C463D4" w:rsidP="001D13BB">
      <w:pPr>
        <w:shd w:val="clear" w:color="auto" w:fill="FFFFFF"/>
        <w:spacing w:line="245" w:lineRule="auto"/>
        <w:ind w:firstLine="708"/>
        <w:jc w:val="both"/>
        <w:textAlignment w:val="baseline"/>
        <w:rPr>
          <w:rStyle w:val="13"/>
          <w:rFonts w:cs="Courier New"/>
          <w:i/>
          <w:color w:val="auto"/>
          <w:shd w:val="clear" w:color="auto" w:fill="auto"/>
        </w:rPr>
      </w:pPr>
      <w:r w:rsidRPr="001C4027">
        <w:rPr>
          <w:rFonts w:ascii="Times New Roman" w:hAnsi="Times New Roman"/>
          <w:i/>
          <w:color w:val="auto"/>
        </w:rPr>
        <w:t xml:space="preserve">*Визначено за консультаціями з міськими галузевими радами підприємців фахової спрямованості, представниками громадських організацій, зазначених у табл. 1 додатка до аналізу регуляторного впливу </w:t>
      </w:r>
      <w:proofErr w:type="spellStart"/>
      <w:r w:rsidRPr="001C4027">
        <w:rPr>
          <w:rFonts w:ascii="Times New Roman" w:hAnsi="Times New Roman"/>
          <w:i/>
          <w:color w:val="auto"/>
        </w:rPr>
        <w:t>про</w:t>
      </w:r>
      <w:r w:rsidR="00562AB6">
        <w:rPr>
          <w:rFonts w:ascii="Times New Roman" w:hAnsi="Times New Roman"/>
          <w:i/>
          <w:color w:val="auto"/>
        </w:rPr>
        <w:t>є</w:t>
      </w:r>
      <w:r w:rsidRPr="001C4027">
        <w:rPr>
          <w:rFonts w:ascii="Times New Roman" w:hAnsi="Times New Roman"/>
          <w:i/>
          <w:color w:val="auto"/>
        </w:rPr>
        <w:t>кту</w:t>
      </w:r>
      <w:proofErr w:type="spellEnd"/>
      <w:r w:rsidRPr="001C4027">
        <w:rPr>
          <w:rFonts w:ascii="Times New Roman" w:hAnsi="Times New Roman"/>
          <w:i/>
          <w:color w:val="auto"/>
        </w:rPr>
        <w:t xml:space="preserve"> рішення міської ради «Про встановлення ставок єдиного податку для суб’єктів малого підприємництва м</w:t>
      </w:r>
      <w:r w:rsidR="00CF7E95">
        <w:rPr>
          <w:rFonts w:ascii="Times New Roman" w:hAnsi="Times New Roman"/>
          <w:i/>
          <w:color w:val="auto"/>
        </w:rPr>
        <w:t>.</w:t>
      </w:r>
      <w:r w:rsidR="001D13BB">
        <w:rPr>
          <w:rFonts w:ascii="Times New Roman" w:hAnsi="Times New Roman"/>
          <w:i/>
          <w:color w:val="auto"/>
        </w:rPr>
        <w:t xml:space="preserve"> Кривого Рогу».</w:t>
      </w:r>
    </w:p>
    <w:p w:rsidR="00200D78" w:rsidRPr="001C4027" w:rsidRDefault="00C30EEF" w:rsidP="001D13BB">
      <w:pPr>
        <w:pStyle w:val="ae"/>
        <w:spacing w:line="245" w:lineRule="auto"/>
        <w:jc w:val="right"/>
        <w:rPr>
          <w:rStyle w:val="13"/>
          <w:i/>
          <w:color w:val="000000"/>
          <w:sz w:val="24"/>
          <w:szCs w:val="24"/>
          <w:lang w:val="uk-UA" w:eastAsia="uk-UA"/>
        </w:rPr>
      </w:pPr>
      <w:r>
        <w:rPr>
          <w:rStyle w:val="13"/>
          <w:i/>
          <w:color w:val="000000"/>
          <w:sz w:val="24"/>
          <w:szCs w:val="24"/>
          <w:lang w:val="uk-UA" w:eastAsia="uk-UA"/>
        </w:rPr>
        <w:t>Таблиця 1</w:t>
      </w:r>
      <w:r w:rsidR="00796505">
        <w:rPr>
          <w:rStyle w:val="13"/>
          <w:i/>
          <w:color w:val="000000"/>
          <w:sz w:val="24"/>
          <w:szCs w:val="24"/>
          <w:lang w:val="uk-UA" w:eastAsia="uk-UA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3119"/>
        <w:gridCol w:w="1952"/>
      </w:tblGrid>
      <w:tr w:rsidR="00C463D4" w:rsidRPr="001C4027" w:rsidTr="00DB3B66">
        <w:tc>
          <w:tcPr>
            <w:tcW w:w="1809" w:type="dxa"/>
            <w:shd w:val="clear" w:color="auto" w:fill="auto"/>
          </w:tcPr>
          <w:p w:rsidR="00C463D4" w:rsidRPr="001C4027" w:rsidRDefault="00C463D4" w:rsidP="00562AB6">
            <w:pPr>
              <w:pStyle w:val="ae"/>
              <w:spacing w:line="245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Рейтинг</w:t>
            </w:r>
          </w:p>
          <w:p w:rsidR="00C463D4" w:rsidRPr="001C4027" w:rsidRDefault="00C463D4" w:rsidP="00562AB6">
            <w:pPr>
              <w:pStyle w:val="ae"/>
              <w:spacing w:line="245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1C4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результатив-ності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C463D4" w:rsidRPr="001C4027" w:rsidRDefault="00C463D4" w:rsidP="00562AB6">
            <w:pPr>
              <w:pStyle w:val="ae"/>
              <w:spacing w:line="245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Вигоди (підсумок)</w:t>
            </w:r>
          </w:p>
        </w:tc>
        <w:tc>
          <w:tcPr>
            <w:tcW w:w="3119" w:type="dxa"/>
            <w:shd w:val="clear" w:color="auto" w:fill="auto"/>
          </w:tcPr>
          <w:p w:rsidR="00C463D4" w:rsidRPr="001C4027" w:rsidRDefault="00C463D4" w:rsidP="00562AB6">
            <w:pPr>
              <w:pStyle w:val="ae"/>
              <w:spacing w:line="245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Витрати (підсумок)</w:t>
            </w:r>
          </w:p>
        </w:tc>
        <w:tc>
          <w:tcPr>
            <w:tcW w:w="1952" w:type="dxa"/>
            <w:shd w:val="clear" w:color="auto" w:fill="auto"/>
          </w:tcPr>
          <w:p w:rsidR="00C463D4" w:rsidRPr="001C4027" w:rsidRDefault="00400FEF" w:rsidP="00562AB6">
            <w:pPr>
              <w:pStyle w:val="ae"/>
              <w:spacing w:line="245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Обґрунтування</w:t>
            </w:r>
            <w:r w:rsidR="00C463D4" w:rsidRPr="001C4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відповідного місця альтернативи в рейтингу</w:t>
            </w:r>
          </w:p>
        </w:tc>
      </w:tr>
      <w:tr w:rsidR="00C463D4" w:rsidRPr="001C4027" w:rsidTr="00DB3B66">
        <w:tc>
          <w:tcPr>
            <w:tcW w:w="1809" w:type="dxa"/>
            <w:shd w:val="clear" w:color="auto" w:fill="auto"/>
          </w:tcPr>
          <w:p w:rsidR="00C463D4" w:rsidRPr="001C4027" w:rsidRDefault="00C463D4" w:rsidP="00562AB6">
            <w:pPr>
              <w:pStyle w:val="ae"/>
              <w:spacing w:line="245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463D4" w:rsidRPr="001C4027" w:rsidRDefault="00C463D4" w:rsidP="00562AB6">
            <w:pPr>
              <w:pStyle w:val="ae"/>
              <w:spacing w:line="245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C463D4" w:rsidRPr="001C4027" w:rsidRDefault="00C463D4" w:rsidP="00562AB6">
            <w:pPr>
              <w:pStyle w:val="ae"/>
              <w:spacing w:line="245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1952" w:type="dxa"/>
            <w:shd w:val="clear" w:color="auto" w:fill="auto"/>
          </w:tcPr>
          <w:p w:rsidR="00C463D4" w:rsidRPr="001C4027" w:rsidRDefault="00C463D4" w:rsidP="00562AB6">
            <w:pPr>
              <w:pStyle w:val="ae"/>
              <w:spacing w:line="245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</w:tr>
      <w:tr w:rsidR="00C463D4" w:rsidRPr="001C4027" w:rsidTr="00DB3B66">
        <w:tc>
          <w:tcPr>
            <w:tcW w:w="1809" w:type="dxa"/>
            <w:shd w:val="clear" w:color="auto" w:fill="auto"/>
          </w:tcPr>
          <w:p w:rsidR="00C463D4" w:rsidRPr="001C4027" w:rsidRDefault="00C463D4" w:rsidP="00562AB6">
            <w:pPr>
              <w:pStyle w:val="ae"/>
              <w:spacing w:line="245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44AC"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  <w:t>А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льтернатива 1</w:t>
            </w:r>
          </w:p>
        </w:tc>
        <w:tc>
          <w:tcPr>
            <w:tcW w:w="2977" w:type="dxa"/>
            <w:shd w:val="clear" w:color="auto" w:fill="auto"/>
          </w:tcPr>
          <w:p w:rsidR="00C463D4" w:rsidRPr="001C4027" w:rsidRDefault="00C463D4" w:rsidP="00562AB6">
            <w:pPr>
              <w:pStyle w:val="ae"/>
              <w:spacing w:line="245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Відсутні</w:t>
            </w:r>
          </w:p>
        </w:tc>
        <w:tc>
          <w:tcPr>
            <w:tcW w:w="3119" w:type="dxa"/>
            <w:shd w:val="clear" w:color="auto" w:fill="auto"/>
          </w:tcPr>
          <w:p w:rsidR="00C463D4" w:rsidRPr="001D13BB" w:rsidRDefault="00C463D4" w:rsidP="001D13BB">
            <w:pPr>
              <w:pStyle w:val="ae"/>
              <w:spacing w:line="245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Відсутні. </w:t>
            </w:r>
            <w:r w:rsidRPr="001C4027">
              <w:rPr>
                <w:rStyle w:val="a7"/>
                <w:sz w:val="24"/>
                <w:szCs w:val="24"/>
                <w:lang w:val="uk-UA" w:eastAsia="uk-UA"/>
              </w:rPr>
              <w:t xml:space="preserve">Втрати </w:t>
            </w:r>
            <w:r w:rsidR="0015179C" w:rsidRPr="006275A4">
              <w:rPr>
                <w:rStyle w:val="13"/>
                <w:sz w:val="24"/>
                <w:szCs w:val="24"/>
                <w:lang w:val="uk-UA"/>
              </w:rPr>
              <w:t xml:space="preserve">зведеного бюджету </w:t>
            </w:r>
            <w:r w:rsidR="00A775BC">
              <w:rPr>
                <w:rStyle w:val="13"/>
                <w:sz w:val="24"/>
                <w:szCs w:val="24"/>
                <w:lang w:val="uk-UA"/>
              </w:rPr>
              <w:t xml:space="preserve">Криворізької </w:t>
            </w:r>
            <w:proofErr w:type="spellStart"/>
            <w:r w:rsidR="0015179C" w:rsidRPr="006275A4">
              <w:rPr>
                <w:rStyle w:val="13"/>
                <w:sz w:val="24"/>
                <w:szCs w:val="24"/>
                <w:lang w:val="uk-UA"/>
              </w:rPr>
              <w:t>місь</w:t>
            </w:r>
            <w:r w:rsidR="001D13BB">
              <w:rPr>
                <w:rStyle w:val="13"/>
                <w:sz w:val="24"/>
                <w:szCs w:val="24"/>
                <w:lang w:val="uk-UA"/>
              </w:rPr>
              <w:t>-</w:t>
            </w:r>
            <w:r w:rsidR="0015179C" w:rsidRPr="006275A4">
              <w:rPr>
                <w:rStyle w:val="13"/>
                <w:sz w:val="24"/>
                <w:szCs w:val="24"/>
                <w:lang w:val="uk-UA"/>
              </w:rPr>
              <w:t>кої</w:t>
            </w:r>
            <w:proofErr w:type="spellEnd"/>
            <w:r w:rsidR="0015179C" w:rsidRPr="006275A4">
              <w:rPr>
                <w:rStyle w:val="13"/>
                <w:sz w:val="24"/>
                <w:szCs w:val="24"/>
                <w:lang w:val="uk-UA"/>
              </w:rPr>
              <w:t xml:space="preserve"> </w:t>
            </w:r>
            <w:r w:rsidR="00A775BC" w:rsidRPr="006275A4">
              <w:rPr>
                <w:rStyle w:val="13"/>
                <w:sz w:val="24"/>
                <w:szCs w:val="24"/>
                <w:lang w:val="uk-UA"/>
              </w:rPr>
              <w:t>територіальної</w:t>
            </w:r>
            <w:r w:rsidR="0015179C" w:rsidRPr="006275A4">
              <w:rPr>
                <w:rStyle w:val="13"/>
                <w:sz w:val="24"/>
                <w:szCs w:val="24"/>
                <w:lang w:val="uk-UA"/>
              </w:rPr>
              <w:t xml:space="preserve"> громади</w:t>
            </w:r>
            <w:r w:rsidR="0015179C" w:rsidRPr="00833E9B">
              <w:rPr>
                <w:rStyle w:val="a7"/>
                <w:color w:val="FF0000"/>
                <w:sz w:val="24"/>
                <w:szCs w:val="24"/>
                <w:lang w:val="uk-UA"/>
              </w:rPr>
              <w:t xml:space="preserve"> </w:t>
            </w:r>
            <w:r w:rsidR="00562AB6">
              <w:rPr>
                <w:rStyle w:val="a7"/>
                <w:sz w:val="24"/>
                <w:szCs w:val="24"/>
                <w:lang w:val="uk-UA" w:eastAsia="uk-UA"/>
              </w:rPr>
              <w:t>в</w:t>
            </w:r>
            <w:r w:rsidR="00C473EC">
              <w:rPr>
                <w:rStyle w:val="a7"/>
                <w:sz w:val="24"/>
                <w:szCs w:val="24"/>
                <w:lang w:val="uk-UA" w:eastAsia="uk-UA"/>
              </w:rPr>
              <w:t xml:space="preserve"> </w:t>
            </w:r>
            <w:r w:rsidR="001D13BB">
              <w:rPr>
                <w:rStyle w:val="a7"/>
                <w:sz w:val="24"/>
                <w:szCs w:val="24"/>
                <w:lang w:val="uk-UA" w:eastAsia="uk-UA"/>
              </w:rPr>
              <w:t xml:space="preserve"> </w:t>
            </w:r>
            <w:r w:rsidR="00C473EC">
              <w:rPr>
                <w:rStyle w:val="a7"/>
                <w:sz w:val="24"/>
                <w:szCs w:val="24"/>
                <w:lang w:val="uk-UA" w:eastAsia="uk-UA"/>
              </w:rPr>
              <w:t xml:space="preserve">перший </w:t>
            </w:r>
            <w:r w:rsidR="001D13BB">
              <w:rPr>
                <w:rStyle w:val="a7"/>
                <w:sz w:val="24"/>
                <w:szCs w:val="24"/>
                <w:lang w:val="uk-UA" w:eastAsia="uk-UA"/>
              </w:rPr>
              <w:t xml:space="preserve"> </w:t>
            </w:r>
            <w:r w:rsidR="00C473EC">
              <w:rPr>
                <w:rStyle w:val="a7"/>
                <w:sz w:val="24"/>
                <w:szCs w:val="24"/>
                <w:lang w:val="uk-UA" w:eastAsia="uk-UA"/>
              </w:rPr>
              <w:t>рік регулювання</w:t>
            </w:r>
            <w:r w:rsidR="001D13BB" w:rsidRPr="001C4027">
              <w:rPr>
                <w:rStyle w:val="a7"/>
                <w:sz w:val="24"/>
                <w:szCs w:val="24"/>
                <w:lang w:val="uk-UA" w:eastAsia="uk-UA"/>
              </w:rPr>
              <w:t xml:space="preserve"> на прогнозованому рівні </w:t>
            </w:r>
            <w:r w:rsidR="001D13BB" w:rsidRPr="006275A4">
              <w:rPr>
                <w:rStyle w:val="a7"/>
                <w:sz w:val="24"/>
                <w:szCs w:val="24"/>
                <w:lang w:val="uk-UA" w:eastAsia="uk-UA"/>
              </w:rPr>
              <w:t>104,86 млн</w:t>
            </w:r>
            <w:r w:rsidR="001D13BB">
              <w:rPr>
                <w:rStyle w:val="a7"/>
                <w:sz w:val="24"/>
                <w:szCs w:val="24"/>
                <w:lang w:val="uk-UA" w:eastAsia="uk-UA"/>
              </w:rPr>
              <w:t xml:space="preserve"> грн</w:t>
            </w:r>
            <w:r w:rsidR="001D13BB" w:rsidRPr="001C4027">
              <w:rPr>
                <w:rStyle w:val="a7"/>
                <w:sz w:val="24"/>
                <w:szCs w:val="24"/>
                <w:lang w:val="uk-UA" w:eastAsia="uk-UA"/>
              </w:rPr>
              <w:t>*</w:t>
            </w:r>
            <w:r w:rsidRPr="001C4027">
              <w:rPr>
                <w:rStyle w:val="a7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952" w:type="dxa"/>
            <w:shd w:val="clear" w:color="auto" w:fill="auto"/>
          </w:tcPr>
          <w:p w:rsidR="00C463D4" w:rsidRPr="001C4027" w:rsidRDefault="00C463D4" w:rsidP="00562AB6">
            <w:pPr>
              <w:pStyle w:val="ae"/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D13BB" w:rsidRPr="001D13BB" w:rsidTr="001D13BB">
        <w:trPr>
          <w:trHeight w:val="90"/>
        </w:trPr>
        <w:tc>
          <w:tcPr>
            <w:tcW w:w="1809" w:type="dxa"/>
            <w:shd w:val="clear" w:color="auto" w:fill="auto"/>
          </w:tcPr>
          <w:p w:rsidR="001D13BB" w:rsidRPr="001D13BB" w:rsidRDefault="001D13BB" w:rsidP="001D13BB">
            <w:pPr>
              <w:pStyle w:val="ae"/>
              <w:spacing w:line="233" w:lineRule="auto"/>
              <w:jc w:val="center"/>
              <w:rPr>
                <w:rFonts w:ascii="Times New Roman" w:hAnsi="Times New Roman"/>
                <w:b/>
                <w:i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pacing w:val="-20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:rsidR="001D13BB" w:rsidRPr="001D13BB" w:rsidRDefault="001D13BB" w:rsidP="001D13BB">
            <w:pPr>
              <w:pStyle w:val="ae"/>
              <w:spacing w:line="233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1D13BB" w:rsidRPr="001D13BB" w:rsidRDefault="001D13BB" w:rsidP="001D13BB">
            <w:pPr>
              <w:pStyle w:val="ae"/>
              <w:spacing w:line="233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1952" w:type="dxa"/>
            <w:shd w:val="clear" w:color="auto" w:fill="auto"/>
          </w:tcPr>
          <w:p w:rsidR="001D13BB" w:rsidRPr="001D13BB" w:rsidRDefault="001D13BB" w:rsidP="001D13BB">
            <w:pPr>
              <w:pStyle w:val="ae"/>
              <w:spacing w:line="233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</w:tr>
      <w:tr w:rsidR="00C463D4" w:rsidRPr="001C4027" w:rsidTr="00DB3B66">
        <w:trPr>
          <w:trHeight w:val="840"/>
        </w:trPr>
        <w:tc>
          <w:tcPr>
            <w:tcW w:w="1809" w:type="dxa"/>
            <w:shd w:val="clear" w:color="auto" w:fill="auto"/>
          </w:tcPr>
          <w:p w:rsidR="00C463D4" w:rsidRPr="001C4027" w:rsidRDefault="00707B28" w:rsidP="009D44AC">
            <w:pPr>
              <w:pStyle w:val="ae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44AC"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льтернатива 2</w:t>
            </w:r>
          </w:p>
        </w:tc>
        <w:tc>
          <w:tcPr>
            <w:tcW w:w="2977" w:type="dxa"/>
            <w:shd w:val="clear" w:color="auto" w:fill="auto"/>
          </w:tcPr>
          <w:p w:rsidR="00A775BC" w:rsidRPr="00010D26" w:rsidRDefault="009D44AC" w:rsidP="00A775BC">
            <w:pPr>
              <w:pStyle w:val="ae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0D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Надходження коштів </w:t>
            </w:r>
            <w:r w:rsidR="00707B28" w:rsidRPr="00010D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680E88">
              <w:rPr>
                <w:rStyle w:val="13"/>
                <w:sz w:val="24"/>
                <w:szCs w:val="24"/>
                <w:lang w:val="uk-UA"/>
              </w:rPr>
              <w:t xml:space="preserve">зведеного бюджету </w:t>
            </w:r>
            <w:proofErr w:type="spellStart"/>
            <w:r w:rsidR="00A775BC" w:rsidRPr="00010D26">
              <w:rPr>
                <w:rStyle w:val="13"/>
                <w:sz w:val="24"/>
                <w:szCs w:val="24"/>
                <w:lang w:val="uk-UA"/>
              </w:rPr>
              <w:t>Кри</w:t>
            </w:r>
            <w:r w:rsidR="00680E88">
              <w:rPr>
                <w:rStyle w:val="13"/>
                <w:sz w:val="24"/>
                <w:szCs w:val="24"/>
                <w:lang w:val="uk-UA"/>
              </w:rPr>
              <w:t>-</w:t>
            </w:r>
            <w:r w:rsidR="00A775BC" w:rsidRPr="00010D26">
              <w:rPr>
                <w:rStyle w:val="13"/>
                <w:sz w:val="24"/>
                <w:szCs w:val="24"/>
                <w:lang w:val="uk-UA"/>
              </w:rPr>
              <w:t>ворізької</w:t>
            </w:r>
            <w:proofErr w:type="spellEnd"/>
            <w:r w:rsidR="00A775BC" w:rsidRPr="00010D26">
              <w:rPr>
                <w:rStyle w:val="13"/>
                <w:sz w:val="24"/>
                <w:szCs w:val="24"/>
                <w:lang w:val="uk-UA"/>
              </w:rPr>
              <w:t xml:space="preserve"> </w:t>
            </w:r>
            <w:r w:rsidR="0015179C" w:rsidRPr="00010D26">
              <w:rPr>
                <w:rStyle w:val="13"/>
                <w:sz w:val="24"/>
                <w:szCs w:val="24"/>
                <w:lang w:val="uk-UA"/>
              </w:rPr>
              <w:t xml:space="preserve">міської </w:t>
            </w:r>
            <w:proofErr w:type="spellStart"/>
            <w:r w:rsidR="0015179C" w:rsidRPr="00010D26">
              <w:rPr>
                <w:rStyle w:val="13"/>
                <w:sz w:val="24"/>
                <w:szCs w:val="24"/>
                <w:lang w:val="uk-UA"/>
              </w:rPr>
              <w:t>терито</w:t>
            </w:r>
            <w:r w:rsidR="00680E88">
              <w:rPr>
                <w:rStyle w:val="13"/>
                <w:sz w:val="24"/>
                <w:szCs w:val="24"/>
                <w:lang w:val="uk-UA"/>
              </w:rPr>
              <w:t>-</w:t>
            </w:r>
            <w:r w:rsidR="0015179C" w:rsidRPr="00010D26">
              <w:rPr>
                <w:rStyle w:val="13"/>
                <w:sz w:val="24"/>
                <w:szCs w:val="24"/>
                <w:lang w:val="uk-UA"/>
              </w:rPr>
              <w:t>ріальної</w:t>
            </w:r>
            <w:proofErr w:type="spellEnd"/>
            <w:r w:rsidR="0015179C" w:rsidRPr="00010D26">
              <w:rPr>
                <w:rStyle w:val="13"/>
                <w:sz w:val="24"/>
                <w:szCs w:val="24"/>
                <w:lang w:val="uk-UA"/>
              </w:rPr>
              <w:t xml:space="preserve"> громади</w:t>
            </w:r>
            <w:r w:rsidR="0015179C" w:rsidRPr="00010D26">
              <w:rPr>
                <w:rStyle w:val="a7"/>
                <w:color w:val="FF0000"/>
                <w:sz w:val="24"/>
                <w:szCs w:val="24"/>
                <w:lang w:val="uk-UA"/>
              </w:rPr>
              <w:t xml:space="preserve"> </w:t>
            </w:r>
            <w:r w:rsidR="00707B28" w:rsidRPr="00010D26">
              <w:rPr>
                <w:rFonts w:ascii="Times New Roman" w:hAnsi="Times New Roman"/>
                <w:sz w:val="24"/>
                <w:szCs w:val="24"/>
                <w:lang w:val="uk-UA"/>
              </w:rPr>
              <w:t>згідно з очікуваними показниками</w:t>
            </w:r>
            <w:r w:rsidR="00A775BC" w:rsidRPr="00010D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62AB6" w:rsidRPr="00010D26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C473EC" w:rsidRPr="00010D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перший рік </w:t>
            </w:r>
            <w:proofErr w:type="spellStart"/>
            <w:r w:rsidR="00C473EC" w:rsidRPr="00010D26">
              <w:rPr>
                <w:rFonts w:ascii="Times New Roman" w:hAnsi="Times New Roman"/>
                <w:sz w:val="24"/>
                <w:szCs w:val="24"/>
                <w:lang w:val="uk-UA"/>
              </w:rPr>
              <w:t>регулюван</w:t>
            </w:r>
            <w:proofErr w:type="spellEnd"/>
            <w:r w:rsidR="00680E8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AC3306" w:rsidRPr="00010D26"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  <w:r w:rsidRPr="00010D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80E88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="00A775BC" w:rsidRPr="00010D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46B34" w:rsidRPr="00010D26">
              <w:rPr>
                <w:rFonts w:ascii="Times New Roman" w:hAnsi="Times New Roman"/>
                <w:sz w:val="24"/>
                <w:szCs w:val="24"/>
                <w:lang w:val="uk-UA"/>
              </w:rPr>
              <w:t>123,90</w:t>
            </w:r>
            <w:r w:rsidR="00AC3306" w:rsidRPr="00010D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млн грн</w:t>
            </w:r>
            <w:r w:rsidR="00A775BC" w:rsidRPr="00010D2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EA2EF2" w:rsidRPr="001C4027" w:rsidRDefault="00707B28" w:rsidP="00ED4A84">
            <w:pPr>
              <w:pStyle w:val="ae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0D26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економічно</w:t>
            </w:r>
            <w:r w:rsidR="00680E8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010D26">
              <w:rPr>
                <w:rFonts w:ascii="Times New Roman" w:hAnsi="Times New Roman"/>
                <w:sz w:val="24"/>
                <w:szCs w:val="24"/>
                <w:lang w:val="uk-UA"/>
              </w:rPr>
              <w:t>го розвитку міста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EA2EF2" w:rsidRPr="001C4027" w:rsidRDefault="00EA2EF2" w:rsidP="009D44AC">
            <w:pPr>
              <w:pStyle w:val="ae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Витрати, пов’язані з вико-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нанням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вимог,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установле</w:t>
            </w:r>
            <w:proofErr w:type="spellEnd"/>
            <w:r w:rsidR="00AC3306">
              <w:rPr>
                <w:rFonts w:ascii="Times New Roman" w:hAnsi="Times New Roman"/>
                <w:sz w:val="24"/>
                <w:szCs w:val="24"/>
                <w:lang w:val="uk-UA"/>
              </w:rPr>
              <w:t>-них Законом України «Про заса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 державної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регуля</w:t>
            </w:r>
            <w:r w:rsidR="00AC330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тор</w:t>
            </w:r>
            <w:r w:rsidR="00AC3306">
              <w:rPr>
                <w:rFonts w:ascii="Times New Roman" w:hAnsi="Times New Roman"/>
                <w:sz w:val="24"/>
                <w:szCs w:val="24"/>
                <w:lang w:val="uk-UA"/>
              </w:rPr>
              <w:t>ної</w:t>
            </w:r>
            <w:proofErr w:type="spellEnd"/>
            <w:r w:rsidR="00AC33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політики в сфері господарсь</w:t>
            </w:r>
            <w:r w:rsidR="00AB04E1">
              <w:rPr>
                <w:rFonts w:ascii="Times New Roman" w:hAnsi="Times New Roman"/>
                <w:sz w:val="24"/>
                <w:szCs w:val="24"/>
                <w:lang w:val="uk-UA"/>
              </w:rPr>
              <w:t>кої діяльності»</w:t>
            </w:r>
            <w:r w:rsidR="0026080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витрати  на  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адмініструван</w:t>
            </w:r>
            <w:proofErr w:type="spellEnd"/>
            <w:r w:rsidR="00AC33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-ня регуляторного акта </w:t>
            </w:r>
            <w:proofErr w:type="spellStart"/>
            <w:r w:rsidR="00AC3306">
              <w:rPr>
                <w:rFonts w:ascii="Times New Roman" w:hAnsi="Times New Roman"/>
                <w:sz w:val="24"/>
                <w:szCs w:val="24"/>
                <w:lang w:val="uk-UA"/>
              </w:rPr>
              <w:t>орга</w:t>
            </w:r>
            <w:proofErr w:type="spellEnd"/>
            <w:r w:rsidR="00BB082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AC3306">
              <w:rPr>
                <w:rFonts w:ascii="Times New Roman" w:hAnsi="Times New Roman"/>
                <w:sz w:val="24"/>
                <w:szCs w:val="24"/>
                <w:lang w:val="uk-UA"/>
              </w:rPr>
              <w:t>нами державної влади; по</w:t>
            </w:r>
            <w:r w:rsidR="00BB082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даткове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</w:t>
            </w:r>
            <w:r w:rsidR="00AC3306">
              <w:rPr>
                <w:rFonts w:ascii="Times New Roman" w:hAnsi="Times New Roman"/>
                <w:sz w:val="24"/>
                <w:szCs w:val="24"/>
                <w:lang w:val="uk-UA"/>
              </w:rPr>
              <w:t>вантаження на су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б’єктів господарювання, які підпа</w:t>
            </w:r>
            <w:r w:rsidR="00AC33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дають під дію </w:t>
            </w:r>
            <w:proofErr w:type="spellStart"/>
            <w:r w:rsidR="00AC3306">
              <w:rPr>
                <w:rFonts w:ascii="Times New Roman" w:hAnsi="Times New Roman"/>
                <w:sz w:val="24"/>
                <w:szCs w:val="24"/>
                <w:lang w:val="uk-UA"/>
              </w:rPr>
              <w:t>опо</w:t>
            </w:r>
            <w:r w:rsidR="00BB082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AC3306">
              <w:rPr>
                <w:rFonts w:ascii="Times New Roman" w:hAnsi="Times New Roman"/>
                <w:sz w:val="24"/>
                <w:szCs w:val="24"/>
                <w:lang w:val="uk-UA"/>
              </w:rPr>
              <w:t>дат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кування</w:t>
            </w:r>
            <w:proofErr w:type="spellEnd"/>
            <w:r w:rsidR="00B1047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B1047B" w:rsidRPr="00646FC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більше, ніж </w:t>
            </w:r>
            <w:proofErr w:type="spellStart"/>
            <w:r w:rsidR="00B1047B" w:rsidRPr="00646FC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</w:t>
            </w:r>
            <w:r w:rsidR="00BB082A">
              <w:rPr>
                <w:rFonts w:ascii="Times New Roman" w:hAnsi="Times New Roman"/>
                <w:sz w:val="24"/>
                <w:szCs w:val="24"/>
                <w:lang w:val="uk-UA" w:eastAsia="uk-UA"/>
              </w:rPr>
              <w:t>-редбачено</w:t>
            </w:r>
            <w:proofErr w:type="spellEnd"/>
            <w:r w:rsidR="00BB082A" w:rsidRPr="00BB082A">
              <w:rPr>
                <w:rFonts w:ascii="Times New Roman" w:hAnsi="Times New Roman"/>
                <w:spacing w:val="-20"/>
                <w:sz w:val="24"/>
                <w:szCs w:val="24"/>
                <w:lang w:val="uk-UA" w:eastAsia="uk-UA"/>
              </w:rPr>
              <w:t xml:space="preserve"> </w:t>
            </w:r>
            <w:r w:rsidR="00BB082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альтернативою </w:t>
            </w:r>
            <w:r w:rsidR="00E11926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  <w:r w:rsidR="00B1047B">
              <w:rPr>
                <w:rFonts w:ascii="Times New Roman" w:hAnsi="Times New Roman"/>
                <w:sz w:val="24"/>
                <w:szCs w:val="24"/>
                <w:lang w:val="uk-UA" w:eastAsia="uk-UA"/>
              </w:rPr>
              <w:t>:</w:t>
            </w:r>
            <w:r w:rsidR="00B104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1047B" w:rsidRDefault="00B1047B" w:rsidP="009D44AC">
            <w:pPr>
              <w:pStyle w:val="a4"/>
              <w:shd w:val="clear" w:color="auto" w:fill="auto"/>
              <w:spacing w:before="0" w:after="0" w:line="233" w:lineRule="auto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  <w:r w:rsidR="00EA2EF2" w:rsidRPr="00646FCB">
              <w:rPr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sz w:val="24"/>
                <w:szCs w:val="24"/>
                <w:lang w:val="uk-UA" w:eastAsia="uk-UA"/>
              </w:rPr>
              <w:t>платники І групи бу</w:t>
            </w:r>
            <w:r w:rsidR="00A36B40">
              <w:rPr>
                <w:sz w:val="24"/>
                <w:szCs w:val="24"/>
                <w:lang w:val="uk-UA" w:eastAsia="uk-UA"/>
              </w:rPr>
              <w:t>дуть сплачув</w:t>
            </w:r>
            <w:r>
              <w:rPr>
                <w:sz w:val="24"/>
                <w:szCs w:val="24"/>
                <w:lang w:val="uk-UA" w:eastAsia="uk-UA"/>
              </w:rPr>
              <w:t xml:space="preserve">ати </w:t>
            </w:r>
            <w:r w:rsidR="00664AA3">
              <w:rPr>
                <w:sz w:val="24"/>
                <w:szCs w:val="24"/>
                <w:lang w:val="uk-UA" w:eastAsia="uk-UA"/>
              </w:rPr>
              <w:t>2</w:t>
            </w:r>
            <w:r w:rsidR="00F375C6">
              <w:rPr>
                <w:sz w:val="24"/>
                <w:szCs w:val="24"/>
                <w:lang w:val="uk-UA" w:eastAsia="uk-UA"/>
              </w:rPr>
              <w:t>4</w:t>
            </w:r>
            <w:r w:rsidR="00664AA3">
              <w:rPr>
                <w:sz w:val="24"/>
                <w:szCs w:val="24"/>
                <w:lang w:val="uk-UA" w:eastAsia="uk-UA"/>
              </w:rPr>
              <w:t>8,</w:t>
            </w:r>
            <w:r w:rsidR="00E11926">
              <w:rPr>
                <w:sz w:val="24"/>
                <w:szCs w:val="24"/>
                <w:lang w:val="uk-UA" w:eastAsia="uk-UA"/>
              </w:rPr>
              <w:t>4</w:t>
            </w:r>
            <w:r w:rsidR="00664AA3">
              <w:rPr>
                <w:sz w:val="24"/>
                <w:szCs w:val="24"/>
                <w:lang w:val="uk-UA" w:eastAsia="uk-UA"/>
              </w:rPr>
              <w:t>0</w:t>
            </w:r>
            <w:r>
              <w:rPr>
                <w:sz w:val="24"/>
                <w:szCs w:val="24"/>
                <w:lang w:val="uk-UA" w:eastAsia="uk-UA"/>
              </w:rPr>
              <w:t xml:space="preserve"> грн, що на 4</w:t>
            </w:r>
            <w:r w:rsidR="00664AA3">
              <w:rPr>
                <w:sz w:val="24"/>
                <w:szCs w:val="24"/>
                <w:lang w:val="uk-UA" w:eastAsia="uk-UA"/>
              </w:rPr>
              <w:t>9</w:t>
            </w:r>
            <w:r>
              <w:rPr>
                <w:sz w:val="24"/>
                <w:szCs w:val="24"/>
                <w:lang w:val="uk-UA" w:eastAsia="uk-UA"/>
              </w:rPr>
              <w:t>,</w:t>
            </w:r>
            <w:r w:rsidR="00664AA3">
              <w:rPr>
                <w:sz w:val="24"/>
                <w:szCs w:val="24"/>
                <w:lang w:val="uk-UA" w:eastAsia="uk-UA"/>
              </w:rPr>
              <w:t>62</w:t>
            </w:r>
            <w:r>
              <w:rPr>
                <w:sz w:val="24"/>
                <w:szCs w:val="24"/>
                <w:lang w:val="uk-UA" w:eastAsia="uk-UA"/>
              </w:rPr>
              <w:t xml:space="preserve"> грн більше;</w:t>
            </w:r>
            <w:r w:rsidRPr="00646FCB">
              <w:rPr>
                <w:sz w:val="24"/>
                <w:szCs w:val="24"/>
                <w:lang w:val="uk-UA" w:eastAsia="uk-UA"/>
              </w:rPr>
              <w:t xml:space="preserve"> </w:t>
            </w:r>
          </w:p>
          <w:p w:rsidR="00EA2EF2" w:rsidRPr="00646FCB" w:rsidRDefault="00B1047B" w:rsidP="009D44AC">
            <w:pPr>
              <w:pStyle w:val="a4"/>
              <w:shd w:val="clear" w:color="auto" w:fill="auto"/>
              <w:spacing w:before="0" w:after="0" w:line="233" w:lineRule="auto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- </w:t>
            </w:r>
            <w:r w:rsidR="00A36B40">
              <w:rPr>
                <w:sz w:val="24"/>
                <w:szCs w:val="24"/>
                <w:lang w:val="uk-UA" w:eastAsia="uk-UA"/>
              </w:rPr>
              <w:t>ІІ груп</w:t>
            </w:r>
            <w:r w:rsidR="0026080B">
              <w:rPr>
                <w:sz w:val="24"/>
                <w:szCs w:val="24"/>
                <w:lang w:val="uk-UA" w:eastAsia="uk-UA"/>
              </w:rPr>
              <w:t>и</w:t>
            </w:r>
            <w:r w:rsidR="00A36B40">
              <w:rPr>
                <w:sz w:val="24"/>
                <w:szCs w:val="24"/>
                <w:lang w:val="uk-UA" w:eastAsia="uk-UA"/>
              </w:rPr>
              <w:t xml:space="preserve"> будут</w:t>
            </w:r>
            <w:r>
              <w:rPr>
                <w:sz w:val="24"/>
                <w:szCs w:val="24"/>
                <w:lang w:val="uk-UA" w:eastAsia="uk-UA"/>
              </w:rPr>
              <w:t>ь сплачу-вати 1</w:t>
            </w:r>
            <w:r w:rsidR="00F375C6">
              <w:rPr>
                <w:sz w:val="24"/>
                <w:szCs w:val="24"/>
                <w:lang w:val="uk-UA" w:eastAsia="uk-UA"/>
              </w:rPr>
              <w:t> 340,00</w:t>
            </w:r>
            <w:r>
              <w:rPr>
                <w:sz w:val="24"/>
                <w:szCs w:val="24"/>
                <w:lang w:val="uk-UA" w:eastAsia="uk-UA"/>
              </w:rPr>
              <w:t xml:space="preserve"> грн, що на </w:t>
            </w:r>
            <w:r w:rsidR="00664AA3">
              <w:rPr>
                <w:sz w:val="24"/>
                <w:szCs w:val="24"/>
                <w:lang w:val="uk-UA" w:eastAsia="uk-UA"/>
              </w:rPr>
              <w:t>201,00</w:t>
            </w:r>
            <w:r w:rsidRPr="00646FCB">
              <w:rPr>
                <w:sz w:val="24"/>
                <w:szCs w:val="24"/>
                <w:lang w:val="uk-UA" w:eastAsia="uk-UA"/>
              </w:rPr>
              <w:t xml:space="preserve"> грн</w:t>
            </w:r>
            <w:r>
              <w:rPr>
                <w:sz w:val="24"/>
                <w:szCs w:val="24"/>
                <w:lang w:val="uk-UA" w:eastAsia="uk-UA"/>
              </w:rPr>
              <w:t xml:space="preserve"> більше.  </w:t>
            </w:r>
          </w:p>
          <w:p w:rsidR="00C463D4" w:rsidRPr="00AC3306" w:rsidRDefault="00EA2EF2" w:rsidP="00A775BC">
            <w:pPr>
              <w:pStyle w:val="ae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646FCB">
              <w:rPr>
                <w:rStyle w:val="a7"/>
                <w:sz w:val="24"/>
                <w:szCs w:val="24"/>
                <w:lang w:val="uk-UA"/>
              </w:rPr>
              <w:t>Прогнозова</w:t>
            </w:r>
            <w:r w:rsidR="00AC3306">
              <w:rPr>
                <w:rStyle w:val="a7"/>
                <w:sz w:val="24"/>
                <w:szCs w:val="24"/>
                <w:lang w:val="uk-UA"/>
              </w:rPr>
              <w:t xml:space="preserve">не </w:t>
            </w:r>
            <w:proofErr w:type="spellStart"/>
            <w:r w:rsidR="00AC3306">
              <w:rPr>
                <w:rStyle w:val="a7"/>
                <w:sz w:val="24"/>
                <w:szCs w:val="24"/>
                <w:lang w:val="uk-UA"/>
              </w:rPr>
              <w:t>надходжен</w:t>
            </w:r>
            <w:proofErr w:type="spellEnd"/>
            <w:r w:rsidR="00AC3306">
              <w:rPr>
                <w:rStyle w:val="a7"/>
                <w:sz w:val="24"/>
                <w:szCs w:val="24"/>
                <w:lang w:val="uk-UA"/>
              </w:rPr>
              <w:t xml:space="preserve">-              ня до </w:t>
            </w:r>
            <w:r w:rsidR="0015179C" w:rsidRPr="006275A4">
              <w:rPr>
                <w:rStyle w:val="13"/>
                <w:sz w:val="24"/>
                <w:szCs w:val="24"/>
                <w:lang w:val="uk-UA"/>
              </w:rPr>
              <w:t xml:space="preserve">зведеного бюджету </w:t>
            </w:r>
            <w:r w:rsidR="00A775BC">
              <w:rPr>
                <w:rStyle w:val="13"/>
                <w:sz w:val="24"/>
                <w:szCs w:val="24"/>
                <w:lang w:val="uk-UA"/>
              </w:rPr>
              <w:t xml:space="preserve">Криворізької </w:t>
            </w:r>
            <w:r w:rsidR="0015179C" w:rsidRPr="006275A4">
              <w:rPr>
                <w:rStyle w:val="13"/>
                <w:sz w:val="24"/>
                <w:szCs w:val="24"/>
                <w:lang w:val="uk-UA"/>
              </w:rPr>
              <w:t xml:space="preserve">міської </w:t>
            </w:r>
            <w:proofErr w:type="spellStart"/>
            <w:r w:rsidR="0015179C" w:rsidRPr="006275A4">
              <w:rPr>
                <w:rStyle w:val="13"/>
                <w:sz w:val="24"/>
                <w:szCs w:val="24"/>
                <w:lang w:val="uk-UA"/>
              </w:rPr>
              <w:t>тери</w:t>
            </w:r>
            <w:r w:rsidR="000F47E3">
              <w:rPr>
                <w:rStyle w:val="13"/>
                <w:sz w:val="24"/>
                <w:szCs w:val="24"/>
                <w:lang w:val="uk-UA"/>
              </w:rPr>
              <w:t>-</w:t>
            </w:r>
            <w:r w:rsidR="0015179C" w:rsidRPr="006275A4">
              <w:rPr>
                <w:rStyle w:val="13"/>
                <w:sz w:val="24"/>
                <w:szCs w:val="24"/>
                <w:lang w:val="uk-UA"/>
              </w:rPr>
              <w:t>торіальної</w:t>
            </w:r>
            <w:proofErr w:type="spellEnd"/>
            <w:r w:rsidR="0015179C" w:rsidRPr="006275A4">
              <w:rPr>
                <w:rStyle w:val="13"/>
                <w:sz w:val="24"/>
                <w:szCs w:val="24"/>
                <w:lang w:val="uk-UA"/>
              </w:rPr>
              <w:t xml:space="preserve"> громади</w:t>
            </w:r>
            <w:r w:rsidR="0015179C" w:rsidRPr="00833E9B">
              <w:rPr>
                <w:rStyle w:val="a7"/>
                <w:color w:val="FF0000"/>
                <w:sz w:val="24"/>
                <w:szCs w:val="24"/>
                <w:lang w:val="uk-UA"/>
              </w:rPr>
              <w:t xml:space="preserve"> </w:t>
            </w:r>
            <w:r w:rsidR="00B1047B">
              <w:rPr>
                <w:rStyle w:val="a7"/>
                <w:sz w:val="24"/>
                <w:szCs w:val="24"/>
                <w:lang w:val="uk-UA"/>
              </w:rPr>
              <w:t>складе</w:t>
            </w:r>
            <w:r w:rsidRPr="00646FCB">
              <w:rPr>
                <w:rStyle w:val="a7"/>
                <w:sz w:val="24"/>
                <w:szCs w:val="24"/>
                <w:lang w:val="uk-UA"/>
              </w:rPr>
              <w:t xml:space="preserve"> </w:t>
            </w:r>
            <w:r w:rsidR="00AC3306">
              <w:rPr>
                <w:rStyle w:val="a7"/>
                <w:sz w:val="24"/>
                <w:szCs w:val="24"/>
                <w:lang w:val="uk-UA"/>
              </w:rPr>
              <w:t xml:space="preserve">               </w:t>
            </w:r>
            <w:r w:rsidR="006F65A9">
              <w:rPr>
                <w:rStyle w:val="a7"/>
                <w:sz w:val="24"/>
                <w:szCs w:val="24"/>
                <w:lang w:val="uk-UA"/>
              </w:rPr>
              <w:t>123,90</w:t>
            </w:r>
            <w:r w:rsidR="00AC3306">
              <w:rPr>
                <w:rStyle w:val="a7"/>
                <w:sz w:val="24"/>
                <w:szCs w:val="24"/>
                <w:lang w:val="uk-UA"/>
              </w:rPr>
              <w:t xml:space="preserve"> млн грн</w:t>
            </w:r>
            <w:r w:rsidR="00B1047B">
              <w:rPr>
                <w:rStyle w:val="a7"/>
                <w:sz w:val="24"/>
                <w:szCs w:val="24"/>
                <w:lang w:val="uk-UA"/>
              </w:rPr>
              <w:t>*</w:t>
            </w:r>
            <w:r w:rsidR="00707B28" w:rsidRPr="00646FCB">
              <w:rPr>
                <w:rStyle w:val="a7"/>
                <w:sz w:val="24"/>
                <w:szCs w:val="24"/>
                <w:lang w:val="uk-UA"/>
              </w:rPr>
              <w:t xml:space="preserve">, </w:t>
            </w:r>
            <w:r w:rsidR="00707B28" w:rsidRPr="00646FC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що на                      </w:t>
            </w:r>
            <w:r w:rsidR="0015179C" w:rsidRPr="006275A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19,04</w:t>
            </w:r>
            <w:r w:rsidR="00AC3306" w:rsidRPr="006275A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</w:t>
            </w:r>
            <w:r w:rsidR="00AC330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лн грн</w:t>
            </w:r>
            <w:r w:rsidR="00707B28" w:rsidRPr="00646FC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більше, ніж пе</w:t>
            </w:r>
            <w:r w:rsidR="00AC0B46" w:rsidRPr="00646FC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редбачено альтернативою </w:t>
            </w:r>
            <w:r w:rsidR="00E11926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952" w:type="dxa"/>
            <w:shd w:val="clear" w:color="auto" w:fill="auto"/>
          </w:tcPr>
          <w:p w:rsidR="00C463D4" w:rsidRPr="001C4027" w:rsidRDefault="00C463D4" w:rsidP="009D44AC">
            <w:pPr>
              <w:pStyle w:val="ae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C0B46" w:rsidRPr="00670E98" w:rsidTr="00DB3B66">
        <w:trPr>
          <w:trHeight w:val="90"/>
        </w:trPr>
        <w:tc>
          <w:tcPr>
            <w:tcW w:w="1809" w:type="dxa"/>
            <w:shd w:val="clear" w:color="auto" w:fill="auto"/>
          </w:tcPr>
          <w:p w:rsidR="00AC0B46" w:rsidRPr="00670E98" w:rsidRDefault="00B1047B" w:rsidP="00BA65F0">
            <w:pPr>
              <w:pStyle w:val="ae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9D44AC"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льтернатива </w:t>
            </w:r>
            <w:r w:rsidR="00BA65F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AC0B46" w:rsidRPr="00AC0B46" w:rsidRDefault="00B1047B" w:rsidP="004B2926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Можливість сплачувати єдиний податок за </w:t>
            </w:r>
            <w:proofErr w:type="spellStart"/>
            <w:r w:rsidR="004B2926">
              <w:rPr>
                <w:rFonts w:ascii="Times New Roman" w:hAnsi="Times New Roman"/>
                <w:sz w:val="24"/>
                <w:szCs w:val="24"/>
                <w:lang w:val="uk-UA"/>
              </w:rPr>
              <w:t>фік-сованими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став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</w:t>
            </w:r>
            <w:r w:rsidR="00AC0B46"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ми за ви</w:t>
            </w:r>
            <w:r w:rsidR="004B292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AC0B46"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дами</w:t>
            </w:r>
            <w:r w:rsidR="004B29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госпо</w:t>
            </w:r>
            <w:r w:rsidR="001445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дарської </w:t>
            </w:r>
            <w:proofErr w:type="spellStart"/>
            <w:r w:rsidR="00144595">
              <w:rPr>
                <w:rFonts w:ascii="Times New Roman" w:hAnsi="Times New Roman"/>
                <w:sz w:val="24"/>
                <w:szCs w:val="24"/>
                <w:lang w:val="uk-UA"/>
              </w:rPr>
              <w:t>діяль</w:t>
            </w:r>
            <w:r w:rsidR="004B292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144595">
              <w:rPr>
                <w:rFonts w:ascii="Times New Roman" w:hAnsi="Times New Roman"/>
                <w:sz w:val="24"/>
                <w:szCs w:val="24"/>
                <w:lang w:val="uk-UA"/>
              </w:rPr>
              <w:t>ності</w:t>
            </w:r>
            <w:proofErr w:type="spellEnd"/>
            <w:r w:rsidR="00144595">
              <w:rPr>
                <w:rFonts w:ascii="Times New Roman" w:hAnsi="Times New Roman"/>
                <w:sz w:val="24"/>
                <w:szCs w:val="24"/>
                <w:lang w:val="uk-UA"/>
              </w:rPr>
              <w:t>; ви</w:t>
            </w:r>
            <w:r w:rsidR="00AC0B46" w:rsidRPr="001C4027">
              <w:rPr>
                <w:rFonts w:ascii="Times New Roman" w:hAnsi="Times New Roman"/>
                <w:sz w:val="24"/>
                <w:szCs w:val="24"/>
                <w:lang w:val="uk-UA"/>
              </w:rPr>
              <w:t>рішення частини со</w:t>
            </w:r>
            <w:r w:rsidR="00AC0B46">
              <w:rPr>
                <w:rFonts w:ascii="Times New Roman" w:hAnsi="Times New Roman"/>
                <w:sz w:val="24"/>
                <w:szCs w:val="24"/>
                <w:lang w:val="uk-UA"/>
              </w:rPr>
              <w:t>ціа</w:t>
            </w:r>
            <w:r w:rsidR="00AC0B46"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льних проблем за рахунок збільшення</w:t>
            </w:r>
            <w:r w:rsidR="00AC0B46" w:rsidRPr="0026080B"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  <w:t xml:space="preserve"> </w:t>
            </w:r>
            <w:r w:rsidR="00AC0B46"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на</w:t>
            </w:r>
            <w:r w:rsidR="004B292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="00144595">
              <w:rPr>
                <w:rFonts w:ascii="Times New Roman" w:hAnsi="Times New Roman"/>
                <w:sz w:val="24"/>
                <w:szCs w:val="24"/>
                <w:lang w:val="uk-UA"/>
              </w:rPr>
              <w:t>дходжень</w:t>
            </w:r>
            <w:proofErr w:type="spellEnd"/>
            <w:r w:rsidR="001445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</w:t>
            </w:r>
            <w:r w:rsidR="00341BEE" w:rsidRPr="006275A4">
              <w:rPr>
                <w:rStyle w:val="13"/>
                <w:sz w:val="24"/>
                <w:szCs w:val="24"/>
                <w:lang w:val="uk-UA"/>
              </w:rPr>
              <w:t xml:space="preserve">зведеного бюджету </w:t>
            </w:r>
            <w:r w:rsidR="004B2926">
              <w:rPr>
                <w:rStyle w:val="13"/>
                <w:sz w:val="24"/>
                <w:szCs w:val="24"/>
                <w:lang w:val="uk-UA"/>
              </w:rPr>
              <w:t>Кри</w:t>
            </w:r>
            <w:r w:rsidR="0026080B">
              <w:rPr>
                <w:rStyle w:val="13"/>
                <w:sz w:val="24"/>
                <w:szCs w:val="24"/>
                <w:lang w:val="uk-UA"/>
              </w:rPr>
              <w:t xml:space="preserve">ворізької </w:t>
            </w:r>
            <w:r w:rsidR="00341BEE" w:rsidRPr="006275A4">
              <w:rPr>
                <w:rStyle w:val="13"/>
                <w:sz w:val="24"/>
                <w:szCs w:val="24"/>
                <w:lang w:val="uk-UA"/>
              </w:rPr>
              <w:t>міської територіальної громади</w:t>
            </w:r>
            <w:r w:rsidR="00AC0B46" w:rsidRPr="006275A4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AC0B46"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прогнозна </w:t>
            </w:r>
            <w:r w:rsidR="00AC0B46"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сума якого складатиме</w:t>
            </w:r>
            <w:r w:rsidR="0091410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AB515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</w:t>
            </w:r>
            <w:r w:rsidR="0091410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перший рік регулювання</w:t>
            </w:r>
            <w:r w:rsidR="00AC0B46"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F701B0" w:rsidRPr="006275A4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  <w:r w:rsidR="00341BEE" w:rsidRPr="006275A4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  <w:r w:rsidR="00F701B0" w:rsidRPr="006275A4">
              <w:rPr>
                <w:rFonts w:ascii="Times New Roman" w:hAnsi="Times New Roman"/>
                <w:sz w:val="24"/>
                <w:szCs w:val="24"/>
                <w:lang w:val="uk-UA" w:eastAsia="ru-RU"/>
              </w:rPr>
              <w:t>,8</w:t>
            </w:r>
            <w:r w:rsidR="00341BEE" w:rsidRPr="006275A4"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  <w:r w:rsidR="009478E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14459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млн</w:t>
            </w:r>
            <w:r w:rsidR="00AC0B46"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грн</w:t>
            </w:r>
            <w:r w:rsidR="0091410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, що </w:t>
            </w:r>
            <w:proofErr w:type="spellStart"/>
            <w:r w:rsidR="0091410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</w:t>
            </w:r>
            <w:r w:rsidR="002608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 w:rsidR="0091410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печить</w:t>
            </w:r>
            <w:proofErr w:type="spellEnd"/>
            <w:r w:rsidR="0091410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39181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91410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прозо</w:t>
            </w:r>
            <w:r w:rsidR="00AC0B46"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рість і глас</w:t>
            </w:r>
            <w:r w:rsidR="002608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="00AC0B46"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ність</w:t>
            </w:r>
            <w:proofErr w:type="spellEnd"/>
            <w:r w:rsidR="0091410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про</w:t>
            </w:r>
            <w:r w:rsidR="00AC0B46"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цесі розгляду елементів</w:t>
            </w:r>
            <w:r w:rsidR="00AC0B46" w:rsidRPr="0026080B">
              <w:rPr>
                <w:rFonts w:ascii="Times New Roman" w:hAnsi="Times New Roman"/>
                <w:spacing w:val="-20"/>
                <w:sz w:val="24"/>
                <w:szCs w:val="24"/>
                <w:lang w:val="uk-UA" w:eastAsia="ru-RU"/>
              </w:rPr>
              <w:t xml:space="preserve"> </w:t>
            </w:r>
            <w:r w:rsidR="00AC0B46"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єдиного податку</w:t>
            </w:r>
          </w:p>
        </w:tc>
        <w:tc>
          <w:tcPr>
            <w:tcW w:w="3119" w:type="dxa"/>
            <w:shd w:val="clear" w:color="auto" w:fill="auto"/>
          </w:tcPr>
          <w:p w:rsidR="00AC0B46" w:rsidRPr="00010D26" w:rsidRDefault="00B1047B" w:rsidP="00405712">
            <w:pPr>
              <w:pStyle w:val="ae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Витрати, пов’язані з вико-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нанням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вимог,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установле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них Законом України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«Про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44595">
              <w:rPr>
                <w:rFonts w:ascii="Times New Roman" w:hAnsi="Times New Roman"/>
                <w:sz w:val="24"/>
                <w:szCs w:val="24"/>
                <w:lang w:val="uk-UA"/>
              </w:rPr>
              <w:t>заса</w:t>
            </w:r>
            <w:r w:rsidR="00AC0B46"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 державної </w:t>
            </w:r>
            <w:proofErr w:type="spellStart"/>
            <w:r w:rsidR="00AC0B46" w:rsidRPr="001C4027">
              <w:rPr>
                <w:rFonts w:ascii="Times New Roman" w:hAnsi="Times New Roman"/>
                <w:sz w:val="24"/>
                <w:szCs w:val="24"/>
                <w:lang w:val="uk-UA"/>
              </w:rPr>
              <w:t>регуля</w:t>
            </w:r>
            <w:r w:rsidR="0014459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AC0B46" w:rsidRPr="001C4027">
              <w:rPr>
                <w:rFonts w:ascii="Times New Roman" w:hAnsi="Times New Roman"/>
                <w:sz w:val="24"/>
                <w:szCs w:val="24"/>
                <w:lang w:val="uk-UA"/>
              </w:rPr>
              <w:t>тор</w:t>
            </w:r>
            <w:r w:rsidR="00144595">
              <w:rPr>
                <w:rFonts w:ascii="Times New Roman" w:hAnsi="Times New Roman"/>
                <w:sz w:val="24"/>
                <w:szCs w:val="24"/>
                <w:lang w:val="uk-UA"/>
              </w:rPr>
              <w:t>ної</w:t>
            </w:r>
            <w:proofErr w:type="spellEnd"/>
            <w:r w:rsidR="001445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політики в сфері господарсь</w:t>
            </w:r>
            <w:r w:rsidR="00AC0B46"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кої діяльності»; </w:t>
            </w:r>
            <w:r w:rsidR="00AC0B46"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податкове навантаження на суб’</w:t>
            </w:r>
            <w:r w:rsidR="00144595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єктів господарювання, </w:t>
            </w:r>
            <w:r w:rsidR="00144595" w:rsidRPr="00010D2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які підпадають під дію </w:t>
            </w:r>
            <w:proofErr w:type="spellStart"/>
            <w:r w:rsidR="00144595" w:rsidRPr="00010D2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опо</w:t>
            </w:r>
            <w:r w:rsidR="002608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 w:rsidR="00144595" w:rsidRPr="00010D2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датку</w:t>
            </w:r>
            <w:r w:rsidR="00AC0B46" w:rsidRPr="00010D2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вання</w:t>
            </w:r>
            <w:proofErr w:type="spellEnd"/>
            <w:r w:rsidR="002608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менше</w:t>
            </w:r>
            <w:r w:rsidR="00AB04E1" w:rsidRPr="00010D2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ніж </w:t>
            </w:r>
            <w:proofErr w:type="spellStart"/>
            <w:r w:rsidR="00AB04E1" w:rsidRPr="00010D2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</w:t>
            </w:r>
            <w:r w:rsidR="002608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 w:rsidR="00AB04E1" w:rsidRPr="00010D26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редбачено</w:t>
            </w:r>
            <w:proofErr w:type="spellEnd"/>
            <w:r w:rsidR="00AB04E1" w:rsidRPr="00010D2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альтернативою 2</w:t>
            </w:r>
            <w:r w:rsidR="00AC0B46" w:rsidRPr="00010D2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. </w:t>
            </w:r>
          </w:p>
          <w:p w:rsidR="00AC0B46" w:rsidRPr="001C4027" w:rsidRDefault="00AC0B46" w:rsidP="00405712">
            <w:pPr>
              <w:pStyle w:val="ae"/>
              <w:spacing w:line="233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  <w:lang w:val="uk-UA" w:eastAsia="ru-RU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Прогнозова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на сплата до </w:t>
            </w:r>
            <w:r w:rsidR="00341BEE" w:rsidRPr="006275A4">
              <w:rPr>
                <w:rStyle w:val="13"/>
                <w:sz w:val="24"/>
                <w:szCs w:val="24"/>
                <w:lang w:val="uk-UA"/>
              </w:rPr>
              <w:t xml:space="preserve">зведеного бюджету </w:t>
            </w:r>
            <w:proofErr w:type="spellStart"/>
            <w:r w:rsidR="00AB04E1">
              <w:rPr>
                <w:rStyle w:val="13"/>
                <w:sz w:val="24"/>
                <w:szCs w:val="24"/>
                <w:lang w:val="uk-UA"/>
              </w:rPr>
              <w:t>Кри</w:t>
            </w:r>
            <w:r w:rsidR="000F47E3">
              <w:rPr>
                <w:rStyle w:val="13"/>
                <w:sz w:val="24"/>
                <w:szCs w:val="24"/>
                <w:lang w:val="uk-UA"/>
              </w:rPr>
              <w:t>-</w:t>
            </w:r>
            <w:r w:rsidR="00AB04E1">
              <w:rPr>
                <w:rStyle w:val="13"/>
                <w:sz w:val="24"/>
                <w:szCs w:val="24"/>
                <w:lang w:val="uk-UA"/>
              </w:rPr>
              <w:t>ворізької</w:t>
            </w:r>
            <w:proofErr w:type="spellEnd"/>
            <w:r w:rsidR="00AB04E1">
              <w:rPr>
                <w:rStyle w:val="13"/>
                <w:sz w:val="24"/>
                <w:szCs w:val="24"/>
                <w:lang w:val="uk-UA"/>
              </w:rPr>
              <w:t xml:space="preserve"> </w:t>
            </w:r>
            <w:r w:rsidR="00341BEE" w:rsidRPr="006275A4">
              <w:rPr>
                <w:rStyle w:val="13"/>
                <w:sz w:val="24"/>
                <w:szCs w:val="24"/>
                <w:lang w:val="uk-UA"/>
              </w:rPr>
              <w:t xml:space="preserve">міської </w:t>
            </w:r>
            <w:proofErr w:type="spellStart"/>
            <w:r w:rsidR="00341BEE" w:rsidRPr="006275A4">
              <w:rPr>
                <w:rStyle w:val="13"/>
                <w:sz w:val="24"/>
                <w:szCs w:val="24"/>
                <w:lang w:val="uk-UA"/>
              </w:rPr>
              <w:t>тери</w:t>
            </w:r>
            <w:r w:rsidR="000F47E3">
              <w:rPr>
                <w:rStyle w:val="13"/>
                <w:sz w:val="24"/>
                <w:szCs w:val="24"/>
                <w:lang w:val="uk-UA"/>
              </w:rPr>
              <w:t>-</w:t>
            </w:r>
            <w:r w:rsidR="00341BEE" w:rsidRPr="006275A4">
              <w:rPr>
                <w:rStyle w:val="13"/>
                <w:sz w:val="24"/>
                <w:szCs w:val="24"/>
                <w:lang w:val="uk-UA"/>
              </w:rPr>
              <w:t>торіальної</w:t>
            </w:r>
            <w:proofErr w:type="spellEnd"/>
            <w:r w:rsidR="00341BEE" w:rsidRPr="006275A4">
              <w:rPr>
                <w:rStyle w:val="13"/>
                <w:sz w:val="24"/>
                <w:szCs w:val="24"/>
                <w:lang w:val="uk-UA"/>
              </w:rPr>
              <w:t xml:space="preserve"> громади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14459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</w:t>
            </w:r>
            <w:r w:rsidR="00C77E9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перший рік регулювання </w:t>
            </w:r>
            <w:r w:rsidR="00F701B0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  <w:r w:rsidR="00341BEE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  <w:r w:rsidR="00F701B0">
              <w:rPr>
                <w:rFonts w:ascii="Times New Roman" w:hAnsi="Times New Roman"/>
                <w:sz w:val="24"/>
                <w:szCs w:val="24"/>
                <w:lang w:val="uk-UA" w:eastAsia="ru-RU"/>
              </w:rPr>
              <w:t>,8</w:t>
            </w:r>
            <w:r w:rsidR="00341BEE"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  <w:r w:rsidR="00144595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млн</w:t>
            </w:r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грн</w:t>
            </w:r>
            <w:r w:rsidR="00B1047B">
              <w:rPr>
                <w:rFonts w:ascii="Times New Roman" w:hAnsi="Times New Roman"/>
                <w:sz w:val="24"/>
                <w:szCs w:val="24"/>
                <w:lang w:val="uk-UA" w:eastAsia="ru-RU"/>
              </w:rPr>
              <w:t>*</w:t>
            </w:r>
            <w:r w:rsidRPr="001C4027">
              <w:rPr>
                <w:rFonts w:ascii="Times New Roman" w:hAnsi="Times New Roman"/>
                <w:color w:val="0000FF"/>
                <w:sz w:val="24"/>
                <w:szCs w:val="24"/>
                <w:lang w:val="uk-UA" w:eastAsia="ru-RU"/>
              </w:rPr>
              <w:t>.</w:t>
            </w:r>
          </w:p>
          <w:p w:rsidR="00AC0B46" w:rsidRPr="001C4027" w:rsidRDefault="00AC0B46" w:rsidP="00405712">
            <w:pPr>
              <w:pStyle w:val="ae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4027">
              <w:rPr>
                <w:rStyle w:val="13"/>
                <w:sz w:val="24"/>
                <w:szCs w:val="24"/>
                <w:lang w:val="uk-UA" w:eastAsia="uk-UA"/>
              </w:rPr>
              <w:t>Суб’єкти господарювання сплачуватимуть єдиний по-даток:</w:t>
            </w:r>
          </w:p>
          <w:p w:rsidR="00AC0B46" w:rsidRPr="001C4027" w:rsidRDefault="00AC0B46" w:rsidP="00405712">
            <w:pPr>
              <w:pStyle w:val="ae"/>
              <w:spacing w:line="233" w:lineRule="auto"/>
              <w:ind w:left="34" w:hanging="34"/>
              <w:jc w:val="both"/>
              <w:rPr>
                <w:rStyle w:val="13"/>
                <w:sz w:val="24"/>
                <w:szCs w:val="24"/>
                <w:lang w:val="uk-UA" w:eastAsia="uk-UA"/>
              </w:rPr>
            </w:pPr>
            <w:r w:rsidRPr="001C4027">
              <w:rPr>
                <w:rStyle w:val="13"/>
                <w:lang w:val="uk-UA"/>
              </w:rPr>
              <w:t>-</w:t>
            </w:r>
            <w:r w:rsidRPr="001C4027">
              <w:rPr>
                <w:rStyle w:val="13"/>
                <w:sz w:val="24"/>
                <w:szCs w:val="24"/>
                <w:lang w:val="uk-UA" w:eastAsia="uk-UA"/>
              </w:rPr>
              <w:t xml:space="preserve"> І група </w:t>
            </w:r>
            <w:r w:rsidR="00144595">
              <w:rPr>
                <w:rStyle w:val="13"/>
                <w:sz w:val="24"/>
                <w:szCs w:val="24"/>
                <w:lang w:val="uk-UA" w:eastAsia="uk-UA"/>
              </w:rPr>
              <w:t>при ставці 8% – 1</w:t>
            </w:r>
            <w:r w:rsidR="00B74295">
              <w:rPr>
                <w:rStyle w:val="13"/>
                <w:sz w:val="24"/>
                <w:szCs w:val="24"/>
                <w:lang w:val="uk-UA" w:eastAsia="uk-UA"/>
              </w:rPr>
              <w:t>98,48</w:t>
            </w:r>
            <w:r w:rsidR="00AB515C">
              <w:rPr>
                <w:rStyle w:val="13"/>
                <w:sz w:val="24"/>
                <w:szCs w:val="24"/>
                <w:lang w:val="uk-UA" w:eastAsia="uk-UA"/>
              </w:rPr>
              <w:t xml:space="preserve"> </w:t>
            </w:r>
            <w:r w:rsidR="00144595">
              <w:rPr>
                <w:rStyle w:val="13"/>
                <w:sz w:val="24"/>
                <w:szCs w:val="24"/>
                <w:lang w:val="uk-UA" w:eastAsia="uk-UA"/>
              </w:rPr>
              <w:t>грн</w:t>
            </w:r>
            <w:r>
              <w:rPr>
                <w:rStyle w:val="13"/>
                <w:sz w:val="24"/>
                <w:szCs w:val="24"/>
                <w:lang w:val="uk-UA" w:eastAsia="uk-UA"/>
              </w:rPr>
              <w:t>;</w:t>
            </w:r>
          </w:p>
          <w:p w:rsidR="00AC0B46" w:rsidRPr="001C4027" w:rsidRDefault="00AC0B46" w:rsidP="00B74295">
            <w:pPr>
              <w:pStyle w:val="ae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4027">
              <w:rPr>
                <w:rStyle w:val="13"/>
                <w:sz w:val="24"/>
                <w:szCs w:val="24"/>
                <w:lang w:val="uk-UA" w:eastAsia="uk-UA"/>
              </w:rPr>
              <w:t xml:space="preserve">- ІІ група при ставці </w:t>
            </w:r>
            <w:r w:rsidR="007A1338">
              <w:rPr>
                <w:rStyle w:val="13"/>
                <w:sz w:val="24"/>
                <w:szCs w:val="24"/>
                <w:lang w:val="uk-UA" w:eastAsia="uk-UA"/>
              </w:rPr>
              <w:t>17</w:t>
            </w:r>
            <w:r w:rsidRPr="001C4027">
              <w:rPr>
                <w:rStyle w:val="13"/>
                <w:sz w:val="24"/>
                <w:szCs w:val="24"/>
                <w:lang w:val="uk-UA" w:eastAsia="uk-UA"/>
              </w:rPr>
              <w:t>% –</w:t>
            </w:r>
            <w:r w:rsidR="00B74295">
              <w:rPr>
                <w:rStyle w:val="13"/>
                <w:sz w:val="24"/>
                <w:szCs w:val="24"/>
                <w:lang w:val="uk-UA" w:eastAsia="uk-UA"/>
              </w:rPr>
              <w:t>1 139,00</w:t>
            </w:r>
            <w:r w:rsidR="00144595">
              <w:rPr>
                <w:rStyle w:val="13"/>
                <w:sz w:val="24"/>
                <w:szCs w:val="24"/>
                <w:lang w:val="uk-UA" w:eastAsia="uk-UA"/>
              </w:rPr>
              <w:t xml:space="preserve"> грн</w:t>
            </w:r>
          </w:p>
        </w:tc>
        <w:tc>
          <w:tcPr>
            <w:tcW w:w="1952" w:type="dxa"/>
            <w:shd w:val="clear" w:color="auto" w:fill="auto"/>
          </w:tcPr>
          <w:p w:rsidR="00AC0B46" w:rsidRPr="001C4027" w:rsidRDefault="00B1047B" w:rsidP="00405712">
            <w:pPr>
              <w:pStyle w:val="ae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У рейтингу ре-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зультативності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альтернатива на </w:t>
            </w:r>
            <w:r w:rsidR="00AC0B46"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першому місці. При виборі </w:t>
            </w:r>
            <w:proofErr w:type="spellStart"/>
            <w:r w:rsidR="00AC0B46"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заз-наченої</w:t>
            </w:r>
            <w:proofErr w:type="spellEnd"/>
            <w:r w:rsidR="003918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C0B46"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альтер-нативи</w:t>
            </w:r>
            <w:proofErr w:type="spellEnd"/>
            <w:r w:rsidR="00AC0B46"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буде </w:t>
            </w:r>
            <w:r w:rsidR="00AC0B46" w:rsidRPr="001C4027"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  <w:t>мак-</w:t>
            </w:r>
            <w:proofErr w:type="spellStart"/>
            <w:r w:rsidR="00AC0B46" w:rsidRPr="001C4027">
              <w:rPr>
                <w:rFonts w:ascii="Times New Roman" w:hAnsi="Times New Roman"/>
                <w:sz w:val="24"/>
                <w:szCs w:val="24"/>
                <w:lang w:val="uk-UA"/>
              </w:rPr>
              <w:t>симально</w:t>
            </w:r>
            <w:proofErr w:type="spellEnd"/>
            <w:r w:rsidR="00AC0B46"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досяг-</w:t>
            </w:r>
            <w:proofErr w:type="spellStart"/>
            <w:r w:rsidR="00AC0B46"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нуто</w:t>
            </w:r>
            <w:proofErr w:type="spellEnd"/>
            <w:r w:rsidR="00AC0B46"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цілей дер-</w:t>
            </w:r>
            <w:proofErr w:type="spellStart"/>
            <w:r w:rsidR="00AC0B46"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жавного</w:t>
            </w:r>
            <w:proofErr w:type="spellEnd"/>
            <w:r w:rsidR="003918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C0B46" w:rsidRPr="001C4027">
              <w:rPr>
                <w:rFonts w:ascii="Times New Roman" w:hAnsi="Times New Roman"/>
                <w:sz w:val="24"/>
                <w:szCs w:val="24"/>
                <w:lang w:val="uk-UA"/>
              </w:rPr>
              <w:t>регу-лювання</w:t>
            </w:r>
            <w:proofErr w:type="spellEnd"/>
          </w:p>
        </w:tc>
      </w:tr>
    </w:tbl>
    <w:p w:rsidR="00200D78" w:rsidRPr="00BB082A" w:rsidRDefault="00200D78" w:rsidP="00BB082A">
      <w:pPr>
        <w:pStyle w:val="ae"/>
        <w:spacing w:line="235" w:lineRule="auto"/>
        <w:ind w:firstLine="708"/>
        <w:jc w:val="both"/>
        <w:rPr>
          <w:rFonts w:ascii="Times New Roman" w:hAnsi="Times New Roman"/>
          <w:b/>
          <w:i/>
          <w:color w:val="FF0000"/>
          <w:sz w:val="24"/>
          <w:szCs w:val="24"/>
          <w:shd w:val="clear" w:color="auto" w:fill="FFFFFF"/>
          <w:lang w:val="uk-UA" w:eastAsia="uk-UA"/>
        </w:rPr>
      </w:pPr>
      <w:r>
        <w:rPr>
          <w:rStyle w:val="a7"/>
          <w:i/>
          <w:color w:val="000000"/>
          <w:sz w:val="24"/>
          <w:szCs w:val="24"/>
          <w:lang w:val="uk-UA" w:eastAsia="uk-UA"/>
        </w:rPr>
        <w:lastRenderedPageBreak/>
        <w:t>*</w:t>
      </w:r>
      <w:r w:rsidR="00AB04E1" w:rsidRPr="00AB04E1">
        <w:rPr>
          <w:rStyle w:val="a7"/>
          <w:i/>
          <w:color w:val="000000"/>
          <w:sz w:val="24"/>
          <w:szCs w:val="24"/>
          <w:lang w:val="uk-UA" w:eastAsia="uk-UA"/>
        </w:rPr>
        <w:t xml:space="preserve"> </w:t>
      </w:r>
      <w:r w:rsidR="00AB04E1" w:rsidRPr="001C4027">
        <w:rPr>
          <w:rStyle w:val="a7"/>
          <w:i/>
          <w:color w:val="000000"/>
          <w:sz w:val="24"/>
          <w:szCs w:val="24"/>
          <w:lang w:val="uk-UA" w:eastAsia="uk-UA"/>
        </w:rPr>
        <w:t>При оцінці впли</w:t>
      </w:r>
      <w:r w:rsidR="00AB04E1">
        <w:rPr>
          <w:rStyle w:val="a7"/>
          <w:i/>
          <w:color w:val="000000"/>
          <w:sz w:val="24"/>
          <w:szCs w:val="24"/>
          <w:lang w:val="uk-UA" w:eastAsia="uk-UA"/>
        </w:rPr>
        <w:t xml:space="preserve">ву використовувалися прогнозні </w:t>
      </w:r>
      <w:r w:rsidR="00AB04E1" w:rsidRPr="001C4027">
        <w:rPr>
          <w:rStyle w:val="a7"/>
          <w:i/>
          <w:color w:val="000000"/>
          <w:sz w:val="24"/>
          <w:szCs w:val="24"/>
          <w:lang w:val="uk-UA" w:eastAsia="uk-UA"/>
        </w:rPr>
        <w:t xml:space="preserve">показники надходжень до </w:t>
      </w:r>
      <w:r w:rsidR="00AB04E1">
        <w:rPr>
          <w:rStyle w:val="a7"/>
          <w:i/>
          <w:color w:val="000000"/>
          <w:sz w:val="24"/>
          <w:szCs w:val="24"/>
          <w:lang w:val="uk-UA" w:eastAsia="uk-UA"/>
        </w:rPr>
        <w:t xml:space="preserve">зведеного бюджету Криворізької міської територіальної громади </w:t>
      </w:r>
      <w:r w:rsidR="00AB04E1" w:rsidRPr="001C4027">
        <w:rPr>
          <w:rStyle w:val="a7"/>
          <w:i/>
          <w:color w:val="000000"/>
          <w:sz w:val="24"/>
          <w:szCs w:val="24"/>
          <w:lang w:val="uk-UA" w:eastAsia="uk-UA"/>
        </w:rPr>
        <w:t xml:space="preserve">від сплати єдиного податку </w:t>
      </w:r>
      <w:r w:rsidR="00AB04E1" w:rsidRPr="00875BC6">
        <w:rPr>
          <w:rStyle w:val="a7"/>
          <w:i/>
          <w:sz w:val="24"/>
          <w:szCs w:val="24"/>
          <w:lang w:val="uk-UA" w:eastAsia="uk-UA"/>
        </w:rPr>
        <w:t xml:space="preserve">платниками І та ІІ груп, </w:t>
      </w:r>
      <w:r w:rsidR="00AB04E1">
        <w:rPr>
          <w:rStyle w:val="a7"/>
          <w:i/>
          <w:sz w:val="24"/>
          <w:szCs w:val="24"/>
          <w:lang w:val="uk-UA" w:eastAsia="uk-UA"/>
        </w:rPr>
        <w:t xml:space="preserve">які </w:t>
      </w:r>
      <w:r w:rsidR="00AB04E1" w:rsidRPr="00875BC6">
        <w:rPr>
          <w:rStyle w:val="a7"/>
          <w:i/>
          <w:sz w:val="24"/>
          <w:szCs w:val="24"/>
          <w:lang w:val="uk-UA" w:eastAsia="uk-UA"/>
        </w:rPr>
        <w:t>надані</w:t>
      </w:r>
      <w:r w:rsidR="00AB04E1" w:rsidRPr="00BD06C9">
        <w:rPr>
          <w:rStyle w:val="a7"/>
          <w:i/>
          <w:color w:val="FF0000"/>
          <w:sz w:val="24"/>
          <w:szCs w:val="24"/>
          <w:lang w:val="uk-UA" w:eastAsia="uk-UA"/>
        </w:rPr>
        <w:t xml:space="preserve"> </w:t>
      </w:r>
      <w:r w:rsidR="00AB04E1" w:rsidRPr="00F74133">
        <w:rPr>
          <w:rStyle w:val="20"/>
          <w:b w:val="0"/>
          <w:bCs w:val="0"/>
          <w:i/>
          <w:sz w:val="24"/>
          <w:szCs w:val="24"/>
          <w:lang w:val="uk-UA" w:eastAsia="uk-UA"/>
        </w:rPr>
        <w:t>Головн</w:t>
      </w:r>
      <w:r w:rsidR="00AB04E1">
        <w:rPr>
          <w:rStyle w:val="20"/>
          <w:b w:val="0"/>
          <w:bCs w:val="0"/>
          <w:i/>
          <w:sz w:val="24"/>
          <w:szCs w:val="24"/>
          <w:lang w:val="uk-UA" w:eastAsia="uk-UA"/>
        </w:rPr>
        <w:t>им</w:t>
      </w:r>
      <w:r w:rsidR="00AB04E1" w:rsidRPr="00F74133">
        <w:rPr>
          <w:rStyle w:val="20"/>
          <w:b w:val="0"/>
          <w:bCs w:val="0"/>
          <w:i/>
          <w:sz w:val="24"/>
          <w:szCs w:val="24"/>
          <w:lang w:val="uk-UA" w:eastAsia="uk-UA"/>
        </w:rPr>
        <w:t xml:space="preserve"> управління</w:t>
      </w:r>
      <w:r w:rsidR="00AB04E1">
        <w:rPr>
          <w:rStyle w:val="20"/>
          <w:b w:val="0"/>
          <w:bCs w:val="0"/>
          <w:i/>
          <w:sz w:val="24"/>
          <w:szCs w:val="24"/>
          <w:lang w:val="uk-UA" w:eastAsia="uk-UA"/>
        </w:rPr>
        <w:t>м</w:t>
      </w:r>
      <w:r w:rsidR="00AB04E1" w:rsidRPr="00F74133">
        <w:rPr>
          <w:rStyle w:val="20"/>
          <w:b w:val="0"/>
          <w:bCs w:val="0"/>
          <w:i/>
          <w:sz w:val="24"/>
          <w:szCs w:val="24"/>
          <w:lang w:val="uk-UA" w:eastAsia="uk-UA"/>
        </w:rPr>
        <w:t xml:space="preserve"> ДПС у Дніпропетровській </w:t>
      </w:r>
      <w:r w:rsidR="00BB082A">
        <w:rPr>
          <w:rStyle w:val="20"/>
          <w:b w:val="0"/>
          <w:bCs w:val="0"/>
          <w:i/>
          <w:sz w:val="24"/>
          <w:szCs w:val="24"/>
          <w:lang w:val="uk-UA" w:eastAsia="uk-UA"/>
        </w:rPr>
        <w:t xml:space="preserve">              </w:t>
      </w:r>
      <w:r w:rsidR="00AB04E1" w:rsidRPr="00F74133">
        <w:rPr>
          <w:rStyle w:val="20"/>
          <w:b w:val="0"/>
          <w:bCs w:val="0"/>
          <w:i/>
          <w:sz w:val="24"/>
          <w:szCs w:val="24"/>
          <w:lang w:val="uk-UA" w:eastAsia="uk-UA"/>
        </w:rPr>
        <w:t xml:space="preserve">області </w:t>
      </w:r>
      <w:r w:rsidR="00AB04E1" w:rsidRPr="00F74133">
        <w:rPr>
          <w:rFonts w:ascii="Times New Roman" w:hAnsi="Times New Roman"/>
          <w:i/>
          <w:sz w:val="24"/>
          <w:szCs w:val="24"/>
          <w:lang w:val="uk-UA" w:eastAsia="ru-RU"/>
        </w:rPr>
        <w:t xml:space="preserve">станом на 01.01.2021 </w:t>
      </w:r>
      <w:r w:rsidR="00AB04E1" w:rsidRPr="00F74133">
        <w:rPr>
          <w:rStyle w:val="20"/>
          <w:b w:val="0"/>
          <w:bCs w:val="0"/>
          <w:i/>
          <w:sz w:val="24"/>
          <w:szCs w:val="24"/>
          <w:lang w:val="uk-UA" w:eastAsia="uk-UA"/>
        </w:rPr>
        <w:t xml:space="preserve">(листи </w:t>
      </w:r>
      <w:r w:rsidR="00AB04E1" w:rsidRPr="00F74133">
        <w:rPr>
          <w:rFonts w:ascii="Times New Roman" w:hAnsi="Times New Roman"/>
          <w:i/>
          <w:sz w:val="24"/>
          <w:szCs w:val="24"/>
          <w:lang w:val="uk-UA"/>
        </w:rPr>
        <w:t>від 20.01.2021 №156/5/04-36-04-10</w:t>
      </w:r>
      <w:r w:rsidR="00AB04E1" w:rsidRPr="00297D32"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 xml:space="preserve">, </w:t>
      </w:r>
      <w:r w:rsidR="00AB04E1" w:rsidRPr="0047219C"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>25.01.2021 №310/5/04-36-04-11-07</w:t>
      </w:r>
      <w:r w:rsidR="00AB04E1" w:rsidRPr="0047219C">
        <w:rPr>
          <w:rStyle w:val="20"/>
          <w:b w:val="0"/>
          <w:bCs w:val="0"/>
          <w:i/>
          <w:sz w:val="24"/>
          <w:szCs w:val="24"/>
          <w:lang w:val="uk-UA" w:eastAsia="uk-UA"/>
        </w:rPr>
        <w:t>)</w:t>
      </w:r>
      <w:r w:rsidR="00AB04E1" w:rsidRPr="00297D32">
        <w:rPr>
          <w:rStyle w:val="a7"/>
          <w:i/>
          <w:sz w:val="24"/>
          <w:szCs w:val="24"/>
          <w:lang w:val="uk-UA" w:eastAsia="uk-UA"/>
        </w:rPr>
        <w:t>.</w:t>
      </w:r>
    </w:p>
    <w:p w:rsidR="009478EE" w:rsidRPr="001C4027" w:rsidRDefault="00C463D4" w:rsidP="009D44AC">
      <w:pPr>
        <w:pStyle w:val="ae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1C4027">
        <w:rPr>
          <w:rFonts w:ascii="Times New Roman" w:hAnsi="Times New Roman"/>
          <w:i/>
          <w:sz w:val="24"/>
          <w:szCs w:val="24"/>
          <w:lang w:val="uk-UA"/>
        </w:rPr>
        <w:t xml:space="preserve">Таблиця </w:t>
      </w:r>
      <w:r w:rsidR="00C30EEF">
        <w:rPr>
          <w:rFonts w:ascii="Times New Roman" w:hAnsi="Times New Roman"/>
          <w:i/>
          <w:sz w:val="24"/>
          <w:szCs w:val="24"/>
          <w:lang w:val="uk-UA"/>
        </w:rPr>
        <w:t>1</w:t>
      </w:r>
      <w:r w:rsidR="00796505">
        <w:rPr>
          <w:rFonts w:ascii="Times New Roman" w:hAnsi="Times New Roman"/>
          <w:i/>
          <w:sz w:val="24"/>
          <w:szCs w:val="24"/>
          <w:lang w:val="uk-UA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111"/>
        <w:gridCol w:w="3795"/>
      </w:tblGrid>
      <w:tr w:rsidR="00C463D4" w:rsidRPr="001C4027" w:rsidTr="00826652">
        <w:tc>
          <w:tcPr>
            <w:tcW w:w="1951" w:type="dxa"/>
            <w:shd w:val="clear" w:color="auto" w:fill="auto"/>
          </w:tcPr>
          <w:p w:rsidR="00C463D4" w:rsidRPr="001C4027" w:rsidRDefault="00C463D4" w:rsidP="00CB62EF">
            <w:pPr>
              <w:pStyle w:val="ae"/>
              <w:spacing w:line="235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Рейтинг</w:t>
            </w:r>
          </w:p>
        </w:tc>
        <w:tc>
          <w:tcPr>
            <w:tcW w:w="4111" w:type="dxa"/>
            <w:shd w:val="clear" w:color="auto" w:fill="auto"/>
          </w:tcPr>
          <w:p w:rsidR="00C463D4" w:rsidRPr="001C4027" w:rsidRDefault="00C463D4" w:rsidP="00CB62EF">
            <w:pPr>
              <w:pStyle w:val="ae"/>
              <w:spacing w:line="235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795" w:type="dxa"/>
            <w:shd w:val="clear" w:color="auto" w:fill="auto"/>
          </w:tcPr>
          <w:p w:rsidR="00C463D4" w:rsidRPr="001C4027" w:rsidRDefault="00C463D4" w:rsidP="00CB62EF">
            <w:pPr>
              <w:pStyle w:val="ae"/>
              <w:spacing w:line="235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Оцінка ризику впливу зовнішніх чинників на дію запропонованого регуляторного акта</w:t>
            </w:r>
          </w:p>
        </w:tc>
      </w:tr>
      <w:tr w:rsidR="00C463D4" w:rsidRPr="001C4027" w:rsidTr="00826652">
        <w:tc>
          <w:tcPr>
            <w:tcW w:w="1951" w:type="dxa"/>
            <w:shd w:val="clear" w:color="auto" w:fill="auto"/>
          </w:tcPr>
          <w:p w:rsidR="00C463D4" w:rsidRPr="001C4027" w:rsidRDefault="00C463D4" w:rsidP="00CB62EF">
            <w:pPr>
              <w:pStyle w:val="ae"/>
              <w:spacing w:line="235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C463D4" w:rsidRPr="001C4027" w:rsidRDefault="00C463D4" w:rsidP="00CB62EF">
            <w:pPr>
              <w:pStyle w:val="ae"/>
              <w:spacing w:line="235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3795" w:type="dxa"/>
            <w:shd w:val="clear" w:color="auto" w:fill="auto"/>
          </w:tcPr>
          <w:p w:rsidR="00C463D4" w:rsidRPr="001C4027" w:rsidRDefault="00C463D4" w:rsidP="00CB62EF">
            <w:pPr>
              <w:pStyle w:val="ae"/>
              <w:spacing w:line="235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</w:tr>
      <w:tr w:rsidR="00C463D4" w:rsidRPr="001C4027" w:rsidTr="00826652">
        <w:tc>
          <w:tcPr>
            <w:tcW w:w="1951" w:type="dxa"/>
            <w:shd w:val="clear" w:color="auto" w:fill="auto"/>
          </w:tcPr>
          <w:p w:rsidR="00C463D4" w:rsidRPr="001C4027" w:rsidRDefault="00C463D4" w:rsidP="00CB62EF">
            <w:pPr>
              <w:pStyle w:val="ae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Альтернатива 1</w:t>
            </w:r>
          </w:p>
        </w:tc>
        <w:tc>
          <w:tcPr>
            <w:tcW w:w="4111" w:type="dxa"/>
            <w:shd w:val="clear" w:color="auto" w:fill="auto"/>
          </w:tcPr>
          <w:p w:rsidR="00C463D4" w:rsidRPr="00010D26" w:rsidRDefault="00C463D4" w:rsidP="00AB04E1">
            <w:pPr>
              <w:pStyle w:val="ae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0D26">
              <w:rPr>
                <w:rFonts w:ascii="Times New Roman" w:hAnsi="Times New Roman"/>
                <w:sz w:val="24"/>
                <w:szCs w:val="24"/>
                <w:lang w:val="uk-UA"/>
              </w:rPr>
              <w:t>Причин</w:t>
            </w:r>
            <w:r w:rsidR="00BB082A">
              <w:rPr>
                <w:rFonts w:ascii="Times New Roman" w:hAnsi="Times New Roman"/>
                <w:sz w:val="24"/>
                <w:szCs w:val="24"/>
                <w:lang w:val="uk-UA"/>
              </w:rPr>
              <w:t>ою відмови є необхідність напов</w:t>
            </w:r>
            <w:r w:rsidR="00C30EEF" w:rsidRPr="00010D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нення </w:t>
            </w:r>
            <w:r w:rsidR="00341BEE" w:rsidRPr="00010D26">
              <w:rPr>
                <w:rStyle w:val="13"/>
                <w:sz w:val="24"/>
                <w:szCs w:val="24"/>
                <w:lang w:val="uk-UA"/>
              </w:rPr>
              <w:t xml:space="preserve">зведеного бюджету </w:t>
            </w:r>
            <w:proofErr w:type="spellStart"/>
            <w:r w:rsidR="00AB04E1" w:rsidRPr="00010D26">
              <w:rPr>
                <w:rStyle w:val="13"/>
                <w:sz w:val="24"/>
                <w:szCs w:val="24"/>
                <w:lang w:val="uk-UA"/>
              </w:rPr>
              <w:t>Кри</w:t>
            </w:r>
            <w:r w:rsidR="0026080B">
              <w:rPr>
                <w:rStyle w:val="13"/>
                <w:sz w:val="24"/>
                <w:szCs w:val="24"/>
                <w:lang w:val="uk-UA"/>
              </w:rPr>
              <w:t>-</w:t>
            </w:r>
            <w:r w:rsidR="00AB04E1" w:rsidRPr="00010D26">
              <w:rPr>
                <w:rStyle w:val="13"/>
                <w:sz w:val="24"/>
                <w:szCs w:val="24"/>
                <w:lang w:val="uk-UA"/>
              </w:rPr>
              <w:t>ворізької</w:t>
            </w:r>
            <w:proofErr w:type="spellEnd"/>
            <w:r w:rsidR="00AB04E1" w:rsidRPr="00010D26">
              <w:rPr>
                <w:rStyle w:val="13"/>
                <w:sz w:val="24"/>
                <w:szCs w:val="24"/>
                <w:lang w:val="uk-UA"/>
              </w:rPr>
              <w:t xml:space="preserve"> </w:t>
            </w:r>
            <w:r w:rsidR="00341BEE" w:rsidRPr="00010D26">
              <w:rPr>
                <w:rStyle w:val="13"/>
                <w:sz w:val="24"/>
                <w:szCs w:val="24"/>
                <w:lang w:val="uk-UA"/>
              </w:rPr>
              <w:t xml:space="preserve">міської </w:t>
            </w:r>
            <w:proofErr w:type="spellStart"/>
            <w:r w:rsidR="00341BEE" w:rsidRPr="00010D26">
              <w:rPr>
                <w:rStyle w:val="13"/>
                <w:sz w:val="24"/>
                <w:szCs w:val="24"/>
                <w:lang w:val="uk-UA"/>
              </w:rPr>
              <w:t>територіаль</w:t>
            </w:r>
            <w:proofErr w:type="spellEnd"/>
            <w:r w:rsidR="00BB082A">
              <w:rPr>
                <w:rStyle w:val="13"/>
                <w:sz w:val="24"/>
                <w:szCs w:val="24"/>
                <w:lang w:val="uk-UA"/>
              </w:rPr>
              <w:t xml:space="preserve">-            </w:t>
            </w:r>
            <w:proofErr w:type="spellStart"/>
            <w:r w:rsidR="00341BEE" w:rsidRPr="00010D26">
              <w:rPr>
                <w:rStyle w:val="13"/>
                <w:sz w:val="24"/>
                <w:szCs w:val="24"/>
                <w:lang w:val="uk-UA"/>
              </w:rPr>
              <w:t>ної</w:t>
            </w:r>
            <w:proofErr w:type="spellEnd"/>
            <w:r w:rsidR="00341BEE" w:rsidRPr="00010D26">
              <w:rPr>
                <w:rStyle w:val="13"/>
                <w:sz w:val="24"/>
                <w:szCs w:val="24"/>
                <w:lang w:val="uk-UA"/>
              </w:rPr>
              <w:t xml:space="preserve"> громади</w:t>
            </w:r>
            <w:r w:rsidR="00AB04E1" w:rsidRPr="00010D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30EEF" w:rsidRPr="00010D26">
              <w:rPr>
                <w:rFonts w:ascii="Times New Roman" w:hAnsi="Times New Roman"/>
                <w:sz w:val="24"/>
                <w:szCs w:val="24"/>
                <w:lang w:val="uk-UA"/>
              </w:rPr>
              <w:t>на прогнозованому рів</w:t>
            </w:r>
            <w:r w:rsidR="00BB08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C30EEF" w:rsidRPr="00010D26">
              <w:rPr>
                <w:rFonts w:ascii="Times New Roman" w:hAnsi="Times New Roman"/>
                <w:sz w:val="24"/>
                <w:szCs w:val="24"/>
                <w:lang w:val="uk-UA"/>
              </w:rPr>
              <w:t>ні</w:t>
            </w:r>
            <w:r w:rsidR="002A5CDA" w:rsidRPr="00010D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B515C" w:rsidRPr="00010D26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2A5CDA" w:rsidRPr="00010D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перший рік регулювання</w:t>
            </w:r>
            <w:r w:rsidR="00C30EEF" w:rsidRPr="00010D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B08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</w:t>
            </w:r>
            <w:r w:rsidR="00F701B0" w:rsidRPr="00010D26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341BEE" w:rsidRPr="00010D2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F701B0" w:rsidRPr="00010D26">
              <w:rPr>
                <w:rFonts w:ascii="Times New Roman" w:hAnsi="Times New Roman"/>
                <w:sz w:val="24"/>
                <w:szCs w:val="24"/>
                <w:lang w:val="uk-UA"/>
              </w:rPr>
              <w:t>,8</w:t>
            </w:r>
            <w:r w:rsidR="00341BEE" w:rsidRPr="00010D26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E56E6D" w:rsidRPr="00010D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млн грн</w:t>
            </w:r>
            <w:r w:rsidR="00200D78" w:rsidRPr="00010D26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795" w:type="dxa"/>
            <w:shd w:val="clear" w:color="auto" w:fill="auto"/>
          </w:tcPr>
          <w:p w:rsidR="00C463D4" w:rsidRPr="001C4027" w:rsidRDefault="00C463D4" w:rsidP="006B105D">
            <w:pPr>
              <w:pStyle w:val="ae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Відсутні кошти в </w:t>
            </w:r>
            <w:r w:rsidR="006B105D" w:rsidRPr="006275A4">
              <w:rPr>
                <w:rStyle w:val="13"/>
                <w:sz w:val="24"/>
                <w:szCs w:val="24"/>
                <w:lang w:val="uk-UA"/>
              </w:rPr>
              <w:t xml:space="preserve">зведеному бюджеті </w:t>
            </w:r>
            <w:r w:rsidR="001E1638">
              <w:rPr>
                <w:rStyle w:val="13"/>
                <w:sz w:val="24"/>
                <w:szCs w:val="24"/>
                <w:lang w:val="uk-UA"/>
              </w:rPr>
              <w:t xml:space="preserve">Криворізької </w:t>
            </w:r>
            <w:r w:rsidR="006B105D" w:rsidRPr="006275A4">
              <w:rPr>
                <w:rStyle w:val="13"/>
                <w:sz w:val="24"/>
                <w:szCs w:val="24"/>
                <w:lang w:val="uk-UA"/>
              </w:rPr>
              <w:t>міської територіальної громади</w:t>
            </w:r>
            <w:r w:rsidRPr="006275A4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Індикато</w:t>
            </w:r>
            <w:proofErr w:type="spellEnd"/>
            <w:r w:rsidR="00BB082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рами можуть бути про</w:t>
            </w:r>
            <w:r w:rsidR="00C30EEF"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цеси та явища соціально-економічного </w:t>
            </w:r>
            <w:proofErr w:type="spellStart"/>
            <w:r w:rsidR="00C30EEF"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ха</w:t>
            </w:r>
            <w:r w:rsidR="00BB082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 w:rsidR="00C30EEF"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рактеру</w:t>
            </w:r>
            <w:proofErr w:type="spellEnd"/>
            <w:r w:rsidR="00C30EEF"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(прискорення або </w:t>
            </w:r>
            <w:proofErr w:type="spellStart"/>
            <w:r w:rsidR="00C30EEF"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упо</w:t>
            </w:r>
            <w:r w:rsidR="00BB082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 w:rsidR="00C30EEF"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вільнення</w:t>
            </w:r>
            <w:proofErr w:type="spellEnd"/>
            <w:r w:rsidR="00C30EEF"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змін економічного </w:t>
            </w:r>
            <w:proofErr w:type="spellStart"/>
            <w:r w:rsidR="00C30EEF"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зрос</w:t>
            </w:r>
            <w:r w:rsidR="00BB082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 w:rsidR="00C30EEF"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тання</w:t>
            </w:r>
            <w:proofErr w:type="spellEnd"/>
            <w:r w:rsidR="00C30EEF"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політичні впливи, дефіцит ресурсів тощо)</w:t>
            </w:r>
          </w:p>
        </w:tc>
      </w:tr>
      <w:tr w:rsidR="008770BB" w:rsidRPr="001C4027" w:rsidTr="00CB62EF">
        <w:trPr>
          <w:trHeight w:val="2029"/>
        </w:trPr>
        <w:tc>
          <w:tcPr>
            <w:tcW w:w="1951" w:type="dxa"/>
            <w:shd w:val="clear" w:color="auto" w:fill="auto"/>
          </w:tcPr>
          <w:p w:rsidR="008770BB" w:rsidRPr="001C4027" w:rsidRDefault="008770BB" w:rsidP="00CB62EF">
            <w:pPr>
              <w:pStyle w:val="ae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Альтернатива 2</w:t>
            </w:r>
          </w:p>
        </w:tc>
        <w:tc>
          <w:tcPr>
            <w:tcW w:w="4111" w:type="dxa"/>
            <w:shd w:val="clear" w:color="auto" w:fill="auto"/>
          </w:tcPr>
          <w:p w:rsidR="008770BB" w:rsidRPr="00C23357" w:rsidRDefault="008770BB" w:rsidP="00CB62EF">
            <w:pPr>
              <w:pStyle w:val="ae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Причиною відмови є максимальне податкове навантаження на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>суб’єк-тів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господарювання,  які  підпадають під дію оподаткування.</w:t>
            </w:r>
          </w:p>
          <w:p w:rsidR="008770BB" w:rsidRPr="001C4027" w:rsidRDefault="008770BB" w:rsidP="00CB62EF">
            <w:pPr>
              <w:pStyle w:val="a4"/>
              <w:shd w:val="clear" w:color="auto" w:fill="auto"/>
              <w:spacing w:before="0" w:after="0" w:line="235" w:lineRule="auto"/>
              <w:rPr>
                <w:sz w:val="24"/>
                <w:szCs w:val="24"/>
                <w:lang w:val="uk-UA"/>
              </w:rPr>
            </w:pPr>
            <w:r w:rsidRPr="00C23357">
              <w:rPr>
                <w:color w:val="000000"/>
                <w:sz w:val="24"/>
                <w:szCs w:val="24"/>
                <w:lang w:val="uk-UA" w:eastAsia="uk-UA"/>
              </w:rPr>
              <w:t>Платники податку будуть сп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 xml:space="preserve">лачувати </w:t>
            </w:r>
          </w:p>
          <w:p w:rsidR="008770BB" w:rsidRPr="00C23357" w:rsidRDefault="008770BB" w:rsidP="00CB62EF">
            <w:pPr>
              <w:pStyle w:val="a4"/>
              <w:shd w:val="clear" w:color="auto" w:fill="auto"/>
              <w:spacing w:before="0" w:after="0" w:line="235" w:lineRule="auto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 xml:space="preserve">більше порівняно з альтернативою </w:t>
            </w:r>
            <w:r w:rsidR="001E1638">
              <w:rPr>
                <w:color w:val="000000"/>
                <w:sz w:val="24"/>
                <w:szCs w:val="24"/>
                <w:lang w:val="uk-UA" w:eastAsia="uk-UA"/>
              </w:rPr>
              <w:t>3</w:t>
            </w:r>
            <w:r w:rsidRPr="00C23357">
              <w:rPr>
                <w:color w:val="000000"/>
                <w:sz w:val="24"/>
                <w:szCs w:val="24"/>
                <w:lang w:val="uk-UA" w:eastAsia="uk-UA"/>
              </w:rPr>
              <w:t>:</w:t>
            </w:r>
          </w:p>
          <w:p w:rsidR="008770BB" w:rsidRPr="00FD1168" w:rsidRDefault="008770BB" w:rsidP="00CB62EF">
            <w:pPr>
              <w:pStyle w:val="ae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FD11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групи на </w:t>
            </w:r>
            <w:r w:rsidR="00F56A5A">
              <w:rPr>
                <w:rFonts w:ascii="Times New Roman" w:hAnsi="Times New Roman"/>
                <w:sz w:val="24"/>
                <w:szCs w:val="24"/>
                <w:lang w:val="uk-UA"/>
              </w:rPr>
              <w:t>49,62</w:t>
            </w:r>
            <w:r w:rsidRPr="00FD11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</w:t>
            </w:r>
            <w:r w:rsidR="00E56E6D">
              <w:rPr>
                <w:rFonts w:ascii="Times New Roman" w:hAnsi="Times New Roman"/>
                <w:sz w:val="24"/>
                <w:szCs w:val="24"/>
                <w:lang w:val="uk-UA"/>
              </w:rPr>
              <w:t>рн</w:t>
            </w:r>
            <w:r w:rsidRPr="00FD1168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8770BB" w:rsidRPr="001C4027" w:rsidRDefault="008770BB" w:rsidP="00F56A5A">
            <w:pPr>
              <w:pStyle w:val="ae"/>
              <w:spacing w:line="235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E56E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 групи на </w:t>
            </w:r>
            <w:r w:rsidR="00F56A5A">
              <w:rPr>
                <w:rFonts w:ascii="Times New Roman" w:hAnsi="Times New Roman"/>
                <w:sz w:val="24"/>
                <w:szCs w:val="24"/>
                <w:lang w:val="uk-UA"/>
              </w:rPr>
              <w:t>201,00</w:t>
            </w:r>
            <w:r w:rsidR="00E56E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</w:t>
            </w:r>
            <w:r w:rsidR="00200D78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795" w:type="dxa"/>
            <w:shd w:val="clear" w:color="auto" w:fill="auto"/>
          </w:tcPr>
          <w:p w:rsidR="008770BB" w:rsidRPr="001C4027" w:rsidRDefault="008770BB" w:rsidP="00CB62EF">
            <w:pPr>
              <w:pStyle w:val="ae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C40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Надмірне податкове навантаження викликає згортання бізнесу.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Інди-каторами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можуть бути процеси та явища соціально-економічного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ха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</w:p>
          <w:p w:rsidR="008770BB" w:rsidRPr="001C4027" w:rsidRDefault="008770BB" w:rsidP="00CB62EF">
            <w:pPr>
              <w:pStyle w:val="ae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рактеру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(прискорення або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уповіль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</w:p>
          <w:p w:rsidR="008770BB" w:rsidRPr="001C4027" w:rsidRDefault="008770BB" w:rsidP="00CB62EF">
            <w:pPr>
              <w:pStyle w:val="ae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нення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змін економічного </w:t>
            </w:r>
            <w:proofErr w:type="spellStart"/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зрос-тання</w:t>
            </w:r>
            <w:proofErr w:type="spellEnd"/>
            <w:r w:rsidRPr="001C4027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політичні впливи, дефіцит ресурсів тощо)</w:t>
            </w:r>
          </w:p>
        </w:tc>
      </w:tr>
      <w:tr w:rsidR="00670E98" w:rsidRPr="001C4027" w:rsidTr="00BB082A">
        <w:trPr>
          <w:trHeight w:val="982"/>
        </w:trPr>
        <w:tc>
          <w:tcPr>
            <w:tcW w:w="1951" w:type="dxa"/>
            <w:shd w:val="clear" w:color="auto" w:fill="auto"/>
          </w:tcPr>
          <w:p w:rsidR="00670E98" w:rsidRPr="00825B74" w:rsidRDefault="001E1638" w:rsidP="0082665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Альтернатива 3</w:t>
            </w:r>
          </w:p>
        </w:tc>
        <w:tc>
          <w:tcPr>
            <w:tcW w:w="4111" w:type="dxa"/>
            <w:shd w:val="clear" w:color="auto" w:fill="auto"/>
          </w:tcPr>
          <w:p w:rsidR="00200D78" w:rsidRPr="00F84823" w:rsidRDefault="00200D78" w:rsidP="00200D78">
            <w:pPr>
              <w:pStyle w:val="ae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4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Для досягнення встановлених цілей перевага  була  надана  цій  </w:t>
            </w:r>
            <w:proofErr w:type="spellStart"/>
            <w:r w:rsidRPr="00F84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альтерна-тиві</w:t>
            </w:r>
            <w:proofErr w:type="spellEnd"/>
            <w:r w:rsidRPr="00F84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що </w:t>
            </w:r>
            <w:proofErr w:type="spellStart"/>
            <w:r w:rsidRPr="00F84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надасть</w:t>
            </w:r>
            <w:proofErr w:type="spellEnd"/>
            <w:r w:rsidRPr="00F84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можливість:</w:t>
            </w:r>
          </w:p>
          <w:p w:rsidR="009E6F9C" w:rsidRPr="00F84823" w:rsidRDefault="00200D78" w:rsidP="00200D78">
            <w:pPr>
              <w:pStyle w:val="ae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4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зменшити податкове навантаження на платників порівняно з </w:t>
            </w:r>
            <w:proofErr w:type="spellStart"/>
            <w:r w:rsidRPr="00F84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альтерна-тивою</w:t>
            </w:r>
            <w:proofErr w:type="spellEnd"/>
            <w:r w:rsidRPr="00F84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2 на рівні </w:t>
            </w:r>
            <w:r w:rsidR="00D25673" w:rsidRPr="006275A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19,04</w:t>
            </w:r>
            <w:r w:rsidRPr="006275A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млн</w:t>
            </w:r>
            <w:r w:rsidRPr="00F84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грн у  </w:t>
            </w:r>
            <w:r w:rsidR="00AB515C" w:rsidRPr="00F84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перший  рік </w:t>
            </w:r>
            <w:r w:rsidR="002A5CDA" w:rsidRPr="00F84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регулювання</w:t>
            </w:r>
            <w:r w:rsidR="001E1638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що може бути використаним</w:t>
            </w:r>
            <w:r w:rsidR="00515CB5" w:rsidRPr="00F84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E6F9C" w:rsidRPr="00F84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суб’єктами </w:t>
            </w:r>
            <w:proofErr w:type="spellStart"/>
            <w:r w:rsidR="009E6F9C" w:rsidRPr="00F84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гос</w:t>
            </w:r>
            <w:r w:rsidR="00BB082A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  <w:r w:rsidR="009E6F9C" w:rsidRPr="00F84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</w:t>
            </w:r>
            <w:r w:rsidR="00646FCB" w:rsidRPr="00F84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дарювання</w:t>
            </w:r>
            <w:proofErr w:type="spellEnd"/>
            <w:r w:rsidR="00646FCB" w:rsidRPr="00F84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для розвитку бізне</w:t>
            </w:r>
            <w:r w:rsidR="009E6F9C" w:rsidRPr="00F84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су, </w:t>
            </w:r>
            <w:r w:rsidR="00AB515C" w:rsidRPr="00F84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поліпшення</w:t>
            </w:r>
            <w:r w:rsidR="00BB082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E6F9C" w:rsidRPr="00F84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матеріально</w:t>
            </w:r>
            <w:r w:rsidR="00646FCB" w:rsidRPr="00F84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-техніч</w:t>
            </w:r>
            <w:r w:rsidR="009E6F9C" w:rsidRPr="00F84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ної бази, оплати заробітної плати, </w:t>
            </w:r>
            <w:proofErr w:type="spellStart"/>
            <w:r w:rsidR="009E6F9C" w:rsidRPr="00F84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ство</w:t>
            </w:r>
            <w:r w:rsidR="00BB082A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  <w:r w:rsidR="009E6F9C" w:rsidRPr="00F84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рення</w:t>
            </w:r>
            <w:proofErr w:type="spellEnd"/>
            <w:r w:rsidR="009E6F9C" w:rsidRPr="00F84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нових робочих місць;</w:t>
            </w:r>
          </w:p>
          <w:p w:rsidR="009E6F9C" w:rsidRPr="00F84823" w:rsidRDefault="009E6F9C" w:rsidP="009E6F9C">
            <w:pPr>
              <w:pStyle w:val="ae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4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сплачувати єдиний податок за обґрунтованими ставками з дотри-</w:t>
            </w:r>
            <w:proofErr w:type="spellStart"/>
            <w:r w:rsidRPr="00F84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манням</w:t>
            </w:r>
            <w:proofErr w:type="spellEnd"/>
            <w:r w:rsidRPr="00F84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критеріїв, установлених для такого виду податку;</w:t>
            </w:r>
          </w:p>
          <w:p w:rsidR="009E6F9C" w:rsidRPr="00F84823" w:rsidRDefault="009E6F9C" w:rsidP="009E6F9C">
            <w:pPr>
              <w:pStyle w:val="ae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4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отримати додаткові надходження          до </w:t>
            </w:r>
            <w:r w:rsidR="00D25673" w:rsidRPr="006275A4">
              <w:rPr>
                <w:rStyle w:val="13"/>
                <w:sz w:val="24"/>
                <w:szCs w:val="24"/>
                <w:lang w:val="uk-UA"/>
              </w:rPr>
              <w:t xml:space="preserve">зведеного бюджету </w:t>
            </w:r>
            <w:r w:rsidR="001E1638">
              <w:rPr>
                <w:rStyle w:val="13"/>
                <w:sz w:val="24"/>
                <w:szCs w:val="24"/>
                <w:lang w:val="uk-UA"/>
              </w:rPr>
              <w:t xml:space="preserve">Криворізької </w:t>
            </w:r>
            <w:r w:rsidR="00D25673" w:rsidRPr="006275A4">
              <w:rPr>
                <w:rStyle w:val="13"/>
                <w:sz w:val="24"/>
                <w:szCs w:val="24"/>
                <w:lang w:val="uk-UA"/>
              </w:rPr>
              <w:t>міської територіальної громади</w:t>
            </w:r>
            <w:r w:rsidR="00D25673" w:rsidRPr="00F84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F84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 рі</w:t>
            </w:r>
            <w:r w:rsidR="00825B74" w:rsidRPr="00F84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вні </w:t>
            </w:r>
            <w:r w:rsidR="00D25673" w:rsidRPr="006275A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104,86</w:t>
            </w:r>
            <w:r w:rsidR="00E56E6D" w:rsidRPr="006275A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млн</w:t>
            </w:r>
            <w:r w:rsidR="00E56E6D" w:rsidRPr="00F84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грн</w:t>
            </w:r>
            <w:r w:rsidR="002A5CDA" w:rsidRPr="00F84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F0799E" w:rsidRPr="00F84823" w:rsidRDefault="009E6F9C" w:rsidP="00D25673">
            <w:pPr>
              <w:pStyle w:val="ae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84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сприяти удосконаленню процедури застосування спрощеної системи </w:t>
            </w:r>
            <w:proofErr w:type="spellStart"/>
            <w:r w:rsidRPr="00F84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опо-даткування</w:t>
            </w:r>
            <w:proofErr w:type="spellEnd"/>
            <w:r w:rsidRPr="00F84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та    попередити   виник</w:t>
            </w:r>
            <w:r w:rsidR="009D44AC" w:rsidRPr="00F84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  <w:proofErr w:type="spellStart"/>
            <w:r w:rsidR="00825B74" w:rsidRPr="00B667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нення</w:t>
            </w:r>
            <w:proofErr w:type="spellEnd"/>
            <w:r w:rsidR="00825B74" w:rsidRPr="00B667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конфліктних ситуацій між </w:t>
            </w:r>
            <w:r w:rsidR="001E1638" w:rsidRPr="00B667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податковими службами</w:t>
            </w:r>
            <w:r w:rsidR="00825B74" w:rsidRPr="00B667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F0799E" w:rsidRPr="00B667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й платниками податку.</w:t>
            </w:r>
          </w:p>
        </w:tc>
        <w:tc>
          <w:tcPr>
            <w:tcW w:w="3795" w:type="dxa"/>
            <w:shd w:val="clear" w:color="auto" w:fill="auto"/>
          </w:tcPr>
          <w:p w:rsidR="00200D78" w:rsidRPr="00F84823" w:rsidRDefault="00200D78" w:rsidP="00200D78">
            <w:pPr>
              <w:pStyle w:val="ae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8482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На дію регуляторного акта </w:t>
            </w:r>
            <w:proofErr w:type="spellStart"/>
            <w:r w:rsidRPr="00F8482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мож-ливий</w:t>
            </w:r>
            <w:proofErr w:type="spellEnd"/>
            <w:r w:rsidRPr="00F8482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вплив зовнішніх чинників – ухвалення змін та доповнень до чинного законодавства в цій сфері.</w:t>
            </w:r>
          </w:p>
          <w:p w:rsidR="00200D78" w:rsidRPr="00F84823" w:rsidRDefault="00200D78" w:rsidP="00200D78">
            <w:pPr>
              <w:pStyle w:val="ae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8482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 такому випадку рішення міської</w:t>
            </w:r>
          </w:p>
          <w:p w:rsidR="005F7C91" w:rsidRPr="00F84823" w:rsidRDefault="005F7C91" w:rsidP="0026080B">
            <w:pPr>
              <w:pStyle w:val="ae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8482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ради потребує внесення змін та доповнень, що вплине на суму надходжень від сплати єдиного податку до</w:t>
            </w:r>
            <w:r w:rsidR="001E1638" w:rsidRPr="00AB04E1">
              <w:rPr>
                <w:rStyle w:val="13"/>
                <w:b/>
                <w:sz w:val="24"/>
                <w:szCs w:val="24"/>
                <w:lang w:val="uk-UA"/>
              </w:rPr>
              <w:t xml:space="preserve"> </w:t>
            </w:r>
            <w:r w:rsidR="001E1638" w:rsidRPr="00010D26">
              <w:rPr>
                <w:rStyle w:val="13"/>
                <w:sz w:val="24"/>
                <w:szCs w:val="24"/>
                <w:lang w:val="uk-UA"/>
              </w:rPr>
              <w:t xml:space="preserve">зведеного бюджету Криворізької міської </w:t>
            </w:r>
            <w:proofErr w:type="spellStart"/>
            <w:r w:rsidR="001E1638" w:rsidRPr="00010D26">
              <w:rPr>
                <w:rStyle w:val="13"/>
                <w:sz w:val="24"/>
                <w:szCs w:val="24"/>
                <w:lang w:val="uk-UA"/>
              </w:rPr>
              <w:t>терито</w:t>
            </w:r>
            <w:r w:rsidR="00BB082A">
              <w:rPr>
                <w:rStyle w:val="13"/>
                <w:sz w:val="24"/>
                <w:szCs w:val="24"/>
                <w:lang w:val="uk-UA"/>
              </w:rPr>
              <w:t>-</w:t>
            </w:r>
            <w:r w:rsidR="001E1638" w:rsidRPr="00010D26">
              <w:rPr>
                <w:rStyle w:val="13"/>
                <w:sz w:val="24"/>
                <w:szCs w:val="24"/>
                <w:lang w:val="uk-UA"/>
              </w:rPr>
              <w:t>ріальної</w:t>
            </w:r>
            <w:proofErr w:type="spellEnd"/>
            <w:r w:rsidR="001E1638" w:rsidRPr="00010D26">
              <w:rPr>
                <w:rStyle w:val="13"/>
                <w:sz w:val="24"/>
                <w:szCs w:val="24"/>
                <w:lang w:val="uk-UA"/>
              </w:rPr>
              <w:t xml:space="preserve"> громади</w:t>
            </w:r>
            <w:r w:rsidRPr="00F84823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податков</w:t>
            </w:r>
            <w:r w:rsidR="002608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</w:t>
            </w:r>
            <w:r w:rsidRPr="00F8482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навантаження на суб’єктів </w:t>
            </w:r>
            <w:proofErr w:type="spellStart"/>
            <w:r w:rsidRPr="00F8482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гос</w:t>
            </w:r>
            <w:r w:rsidR="00BB082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 w:rsidR="009D44AC" w:rsidRPr="00F8482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подарювання</w:t>
            </w:r>
            <w:proofErr w:type="spellEnd"/>
            <w:r w:rsidR="009D44AC" w:rsidRPr="00F8482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. </w:t>
            </w:r>
            <w:r w:rsidRPr="00F8482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Індикаторами </w:t>
            </w:r>
            <w:proofErr w:type="spellStart"/>
            <w:r w:rsidRPr="00F8482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мо</w:t>
            </w:r>
            <w:r w:rsidR="00BB082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 w:rsidRPr="00F8482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жуть</w:t>
            </w:r>
            <w:proofErr w:type="spellEnd"/>
            <w:r w:rsidRPr="00F8482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будуть процеси та явища соціально-економічного характеру (прискорення або уповільнення змін економічного зростання, політичні впливи, дефіцит </w:t>
            </w:r>
            <w:proofErr w:type="spellStart"/>
            <w:r w:rsidRPr="00F8482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ресур</w:t>
            </w:r>
            <w:proofErr w:type="spellEnd"/>
            <w:r w:rsidR="009D44AC" w:rsidRPr="00F8482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 w:rsidRPr="00F8482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сів тощо). Крім того, на кількість суб’єктів господарювання може вплинути економічна ситуація, оскільки працездатне населення шукає джерела доходу за </w:t>
            </w:r>
            <w:proofErr w:type="spellStart"/>
            <w:r w:rsidRPr="00F8482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тери</w:t>
            </w:r>
            <w:r w:rsidR="00BB082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 w:rsidRPr="00F8482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торіальними</w:t>
            </w:r>
            <w:proofErr w:type="spellEnd"/>
            <w:r w:rsidRPr="00F8482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межами країни та міста</w:t>
            </w:r>
          </w:p>
        </w:tc>
      </w:tr>
      <w:tr w:rsidR="00BB082A" w:rsidRPr="00BB082A" w:rsidTr="00BB082A">
        <w:trPr>
          <w:trHeight w:val="90"/>
        </w:trPr>
        <w:tc>
          <w:tcPr>
            <w:tcW w:w="1951" w:type="dxa"/>
            <w:shd w:val="clear" w:color="auto" w:fill="auto"/>
          </w:tcPr>
          <w:p w:rsidR="00BB082A" w:rsidRPr="00BB082A" w:rsidRDefault="00BB082A" w:rsidP="00BB082A">
            <w:pPr>
              <w:pStyle w:val="ae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4111" w:type="dxa"/>
            <w:shd w:val="clear" w:color="auto" w:fill="auto"/>
          </w:tcPr>
          <w:p w:rsidR="00BB082A" w:rsidRPr="00BB082A" w:rsidRDefault="00BB082A" w:rsidP="00BB082A">
            <w:pPr>
              <w:pStyle w:val="ae"/>
              <w:spacing w:line="233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795" w:type="dxa"/>
            <w:shd w:val="clear" w:color="auto" w:fill="auto"/>
          </w:tcPr>
          <w:p w:rsidR="00BB082A" w:rsidRPr="00BB082A" w:rsidRDefault="00BB082A" w:rsidP="00BB082A">
            <w:pPr>
              <w:pStyle w:val="ae"/>
              <w:spacing w:line="233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</w:tr>
      <w:tr w:rsidR="00BB082A" w:rsidRPr="001C4027" w:rsidTr="00BB082A">
        <w:trPr>
          <w:trHeight w:val="90"/>
        </w:trPr>
        <w:tc>
          <w:tcPr>
            <w:tcW w:w="1951" w:type="dxa"/>
            <w:shd w:val="clear" w:color="auto" w:fill="auto"/>
          </w:tcPr>
          <w:p w:rsidR="00BB082A" w:rsidRDefault="00BB082A" w:rsidP="0082665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BB082A" w:rsidRPr="00F84823" w:rsidRDefault="00BB082A" w:rsidP="00BB082A">
            <w:pPr>
              <w:pStyle w:val="ae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84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Суб’єкти господарювання сплачу-</w:t>
            </w:r>
            <w:proofErr w:type="spellStart"/>
            <w:r w:rsidRPr="00F84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ватимуть</w:t>
            </w:r>
            <w:proofErr w:type="spellEnd"/>
            <w:r w:rsidRPr="00F84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єдиний податок: </w:t>
            </w:r>
          </w:p>
          <w:p w:rsidR="00BB082A" w:rsidRPr="00F84823" w:rsidRDefault="00BB082A" w:rsidP="00BB082A">
            <w:pPr>
              <w:pStyle w:val="ae"/>
              <w:spacing w:line="233" w:lineRule="auto"/>
              <w:ind w:left="34" w:hanging="34"/>
              <w:jc w:val="both"/>
              <w:rPr>
                <w:rStyle w:val="13"/>
                <w:sz w:val="24"/>
                <w:szCs w:val="24"/>
                <w:lang w:val="uk-UA" w:eastAsia="uk-UA"/>
              </w:rPr>
            </w:pPr>
            <w:r w:rsidRPr="00F84823">
              <w:rPr>
                <w:rStyle w:val="13"/>
                <w:lang w:val="uk-UA"/>
              </w:rPr>
              <w:t>-</w:t>
            </w:r>
            <w:r w:rsidRPr="00F84823">
              <w:rPr>
                <w:rStyle w:val="13"/>
                <w:sz w:val="24"/>
                <w:szCs w:val="24"/>
                <w:lang w:val="uk-UA" w:eastAsia="uk-UA"/>
              </w:rPr>
              <w:t xml:space="preserve"> І група при ставці 8% – 198,48 грн;</w:t>
            </w:r>
          </w:p>
          <w:p w:rsidR="00BB082A" w:rsidRPr="00F84823" w:rsidRDefault="00BB082A" w:rsidP="00BB082A">
            <w:pPr>
              <w:pStyle w:val="ae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84823">
              <w:rPr>
                <w:rStyle w:val="13"/>
                <w:sz w:val="24"/>
                <w:szCs w:val="24"/>
                <w:lang w:val="uk-UA" w:eastAsia="uk-UA"/>
              </w:rPr>
              <w:t xml:space="preserve">- ІІ група при ставці 17% – </w:t>
            </w:r>
            <w:r>
              <w:rPr>
                <w:rStyle w:val="13"/>
                <w:sz w:val="24"/>
                <w:szCs w:val="24"/>
                <w:lang w:val="uk-UA" w:eastAsia="uk-UA"/>
              </w:rPr>
              <w:t xml:space="preserve">                        </w:t>
            </w:r>
            <w:r w:rsidRPr="00F84823">
              <w:rPr>
                <w:rStyle w:val="13"/>
                <w:sz w:val="24"/>
                <w:szCs w:val="24"/>
                <w:lang w:val="uk-UA" w:eastAsia="uk-UA"/>
              </w:rPr>
              <w:t>1</w:t>
            </w:r>
            <w:r>
              <w:rPr>
                <w:rStyle w:val="13"/>
                <w:sz w:val="24"/>
                <w:szCs w:val="24"/>
                <w:lang w:val="uk-UA" w:eastAsia="uk-UA"/>
              </w:rPr>
              <w:t xml:space="preserve"> </w:t>
            </w:r>
            <w:r w:rsidRPr="00F84823">
              <w:rPr>
                <w:rStyle w:val="13"/>
                <w:sz w:val="24"/>
                <w:szCs w:val="24"/>
                <w:lang w:val="uk-UA" w:eastAsia="uk-UA"/>
              </w:rPr>
              <w:t>139,00 грн</w:t>
            </w:r>
          </w:p>
        </w:tc>
        <w:tc>
          <w:tcPr>
            <w:tcW w:w="3795" w:type="dxa"/>
            <w:shd w:val="clear" w:color="auto" w:fill="auto"/>
          </w:tcPr>
          <w:p w:rsidR="00BB082A" w:rsidRPr="00F84823" w:rsidRDefault="00BB082A" w:rsidP="00200D78">
            <w:pPr>
              <w:pStyle w:val="ae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9D44AC" w:rsidRDefault="009D44AC" w:rsidP="00F0799E">
      <w:pPr>
        <w:pStyle w:val="ae"/>
        <w:ind w:firstLine="708"/>
        <w:jc w:val="both"/>
        <w:rPr>
          <w:rStyle w:val="a7"/>
          <w:i/>
          <w:color w:val="000000"/>
          <w:sz w:val="24"/>
          <w:szCs w:val="24"/>
          <w:lang w:val="uk-UA" w:eastAsia="uk-UA"/>
        </w:rPr>
      </w:pPr>
    </w:p>
    <w:p w:rsidR="001E1638" w:rsidRPr="00ED6186" w:rsidRDefault="00200D78" w:rsidP="001E1638">
      <w:pPr>
        <w:pStyle w:val="ae"/>
        <w:spacing w:line="235" w:lineRule="auto"/>
        <w:ind w:firstLine="708"/>
        <w:jc w:val="both"/>
        <w:rPr>
          <w:rStyle w:val="a7"/>
          <w:b/>
          <w:i/>
          <w:color w:val="FF0000"/>
          <w:sz w:val="24"/>
          <w:szCs w:val="24"/>
          <w:lang w:val="uk-UA" w:eastAsia="uk-UA"/>
        </w:rPr>
      </w:pPr>
      <w:r>
        <w:rPr>
          <w:rStyle w:val="a7"/>
          <w:i/>
          <w:color w:val="000000"/>
          <w:sz w:val="24"/>
          <w:szCs w:val="24"/>
          <w:lang w:val="uk-UA" w:eastAsia="uk-UA"/>
        </w:rPr>
        <w:t>*</w:t>
      </w:r>
      <w:r w:rsidR="001E1638" w:rsidRPr="00AB04E1">
        <w:rPr>
          <w:rStyle w:val="a7"/>
          <w:i/>
          <w:color w:val="000000"/>
          <w:sz w:val="24"/>
          <w:szCs w:val="24"/>
          <w:lang w:val="uk-UA" w:eastAsia="uk-UA"/>
        </w:rPr>
        <w:t xml:space="preserve"> </w:t>
      </w:r>
      <w:r w:rsidR="001E1638" w:rsidRPr="001C4027">
        <w:rPr>
          <w:rStyle w:val="a7"/>
          <w:i/>
          <w:color w:val="000000"/>
          <w:sz w:val="24"/>
          <w:szCs w:val="24"/>
          <w:lang w:val="uk-UA" w:eastAsia="uk-UA"/>
        </w:rPr>
        <w:t>При оцінці впли</w:t>
      </w:r>
      <w:r w:rsidR="001E1638">
        <w:rPr>
          <w:rStyle w:val="a7"/>
          <w:i/>
          <w:color w:val="000000"/>
          <w:sz w:val="24"/>
          <w:szCs w:val="24"/>
          <w:lang w:val="uk-UA" w:eastAsia="uk-UA"/>
        </w:rPr>
        <w:t xml:space="preserve">ву використовувалися прогнозні </w:t>
      </w:r>
      <w:r w:rsidR="001E1638" w:rsidRPr="001C4027">
        <w:rPr>
          <w:rStyle w:val="a7"/>
          <w:i/>
          <w:color w:val="000000"/>
          <w:sz w:val="24"/>
          <w:szCs w:val="24"/>
          <w:lang w:val="uk-UA" w:eastAsia="uk-UA"/>
        </w:rPr>
        <w:t xml:space="preserve">показники надходжень до </w:t>
      </w:r>
      <w:r w:rsidR="001E1638">
        <w:rPr>
          <w:rStyle w:val="a7"/>
          <w:i/>
          <w:color w:val="000000"/>
          <w:sz w:val="24"/>
          <w:szCs w:val="24"/>
          <w:lang w:val="uk-UA" w:eastAsia="uk-UA"/>
        </w:rPr>
        <w:t xml:space="preserve">зведеного бюджету Криворізької міської територіальної громади </w:t>
      </w:r>
      <w:r w:rsidR="001E1638" w:rsidRPr="001C4027">
        <w:rPr>
          <w:rStyle w:val="a7"/>
          <w:i/>
          <w:color w:val="000000"/>
          <w:sz w:val="24"/>
          <w:szCs w:val="24"/>
          <w:lang w:val="uk-UA" w:eastAsia="uk-UA"/>
        </w:rPr>
        <w:t xml:space="preserve">від сплати єдиного податку </w:t>
      </w:r>
      <w:r w:rsidR="001E1638" w:rsidRPr="00875BC6">
        <w:rPr>
          <w:rStyle w:val="a7"/>
          <w:i/>
          <w:sz w:val="24"/>
          <w:szCs w:val="24"/>
          <w:lang w:val="uk-UA" w:eastAsia="uk-UA"/>
        </w:rPr>
        <w:t>платниками І та ІІ груп, надані</w:t>
      </w:r>
      <w:r w:rsidR="001E1638" w:rsidRPr="00BD06C9">
        <w:rPr>
          <w:rStyle w:val="a7"/>
          <w:i/>
          <w:color w:val="FF0000"/>
          <w:sz w:val="24"/>
          <w:szCs w:val="24"/>
          <w:lang w:val="uk-UA" w:eastAsia="uk-UA"/>
        </w:rPr>
        <w:t xml:space="preserve"> </w:t>
      </w:r>
      <w:r w:rsidR="001E1638" w:rsidRPr="00F74133">
        <w:rPr>
          <w:rStyle w:val="20"/>
          <w:b w:val="0"/>
          <w:bCs w:val="0"/>
          <w:i/>
          <w:sz w:val="24"/>
          <w:szCs w:val="24"/>
          <w:lang w:val="uk-UA" w:eastAsia="uk-UA"/>
        </w:rPr>
        <w:t>Головн</w:t>
      </w:r>
      <w:r w:rsidR="001E1638">
        <w:rPr>
          <w:rStyle w:val="20"/>
          <w:b w:val="0"/>
          <w:bCs w:val="0"/>
          <w:i/>
          <w:sz w:val="24"/>
          <w:szCs w:val="24"/>
          <w:lang w:val="uk-UA" w:eastAsia="uk-UA"/>
        </w:rPr>
        <w:t>им</w:t>
      </w:r>
      <w:r w:rsidR="001E1638" w:rsidRPr="00F74133">
        <w:rPr>
          <w:rStyle w:val="20"/>
          <w:b w:val="0"/>
          <w:bCs w:val="0"/>
          <w:i/>
          <w:sz w:val="24"/>
          <w:szCs w:val="24"/>
          <w:lang w:val="uk-UA" w:eastAsia="uk-UA"/>
        </w:rPr>
        <w:t xml:space="preserve"> управління</w:t>
      </w:r>
      <w:r w:rsidR="001E1638">
        <w:rPr>
          <w:rStyle w:val="20"/>
          <w:b w:val="0"/>
          <w:bCs w:val="0"/>
          <w:i/>
          <w:sz w:val="24"/>
          <w:szCs w:val="24"/>
          <w:lang w:val="uk-UA" w:eastAsia="uk-UA"/>
        </w:rPr>
        <w:t>м</w:t>
      </w:r>
      <w:r w:rsidR="001E1638" w:rsidRPr="00F74133">
        <w:rPr>
          <w:rStyle w:val="20"/>
          <w:b w:val="0"/>
          <w:bCs w:val="0"/>
          <w:i/>
          <w:sz w:val="24"/>
          <w:szCs w:val="24"/>
          <w:lang w:val="uk-UA" w:eastAsia="uk-UA"/>
        </w:rPr>
        <w:t xml:space="preserve"> ДПС у Дніпропетровській області </w:t>
      </w:r>
      <w:r w:rsidR="001E1638" w:rsidRPr="00F74133">
        <w:rPr>
          <w:rFonts w:ascii="Times New Roman" w:hAnsi="Times New Roman"/>
          <w:i/>
          <w:sz w:val="24"/>
          <w:szCs w:val="24"/>
          <w:lang w:val="uk-UA" w:eastAsia="ru-RU"/>
        </w:rPr>
        <w:t xml:space="preserve">станом на 01.01.2021 </w:t>
      </w:r>
      <w:r w:rsidR="001E1638" w:rsidRPr="00F74133">
        <w:rPr>
          <w:rStyle w:val="20"/>
          <w:b w:val="0"/>
          <w:bCs w:val="0"/>
          <w:i/>
          <w:sz w:val="24"/>
          <w:szCs w:val="24"/>
          <w:lang w:val="uk-UA" w:eastAsia="uk-UA"/>
        </w:rPr>
        <w:t xml:space="preserve">(листи </w:t>
      </w:r>
      <w:r w:rsidR="001E1638" w:rsidRPr="00F74133">
        <w:rPr>
          <w:rFonts w:ascii="Times New Roman" w:hAnsi="Times New Roman"/>
          <w:i/>
          <w:sz w:val="24"/>
          <w:szCs w:val="24"/>
          <w:lang w:val="uk-UA"/>
        </w:rPr>
        <w:t>від 20.01.2021 №156/5/04-36-04-10</w:t>
      </w:r>
      <w:r w:rsidR="001E1638" w:rsidRPr="00297D32"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 xml:space="preserve">, </w:t>
      </w:r>
      <w:r w:rsidR="001E1638" w:rsidRPr="0047219C"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 xml:space="preserve">25.01.2021 </w:t>
      </w:r>
      <w:r w:rsidR="0026080B"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 xml:space="preserve">                     </w:t>
      </w:r>
      <w:r w:rsidR="001E1638" w:rsidRPr="0047219C"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>№310/5/04-36-04-11-07</w:t>
      </w:r>
      <w:r w:rsidR="001E1638" w:rsidRPr="0047219C">
        <w:rPr>
          <w:rStyle w:val="20"/>
          <w:b w:val="0"/>
          <w:bCs w:val="0"/>
          <w:i/>
          <w:sz w:val="24"/>
          <w:szCs w:val="24"/>
          <w:lang w:val="uk-UA" w:eastAsia="uk-UA"/>
        </w:rPr>
        <w:t>)</w:t>
      </w:r>
      <w:r w:rsidR="001E1638" w:rsidRPr="00297D32">
        <w:rPr>
          <w:rStyle w:val="a7"/>
          <w:i/>
          <w:sz w:val="24"/>
          <w:szCs w:val="24"/>
          <w:lang w:val="uk-UA" w:eastAsia="uk-UA"/>
        </w:rPr>
        <w:t>.</w:t>
      </w:r>
    </w:p>
    <w:p w:rsidR="009D44AC" w:rsidRPr="0026080B" w:rsidRDefault="009D44AC" w:rsidP="005049D0">
      <w:pPr>
        <w:pStyle w:val="ae"/>
        <w:ind w:firstLine="708"/>
        <w:jc w:val="both"/>
        <w:rPr>
          <w:rStyle w:val="a7"/>
          <w:b/>
          <w:i/>
          <w:color w:val="000000"/>
          <w:sz w:val="28"/>
          <w:szCs w:val="28"/>
          <w:lang w:val="uk-UA" w:eastAsia="uk-UA"/>
        </w:rPr>
      </w:pPr>
    </w:p>
    <w:p w:rsidR="00C463D4" w:rsidRPr="001C4027" w:rsidRDefault="00C463D4" w:rsidP="00CB62EF">
      <w:pPr>
        <w:spacing w:line="230" w:lineRule="auto"/>
        <w:rPr>
          <w:color w:val="auto"/>
          <w:sz w:val="2"/>
          <w:szCs w:val="2"/>
          <w:highlight w:val="yellow"/>
          <w:lang w:eastAsia="ru-RU"/>
        </w:rPr>
      </w:pPr>
    </w:p>
    <w:p w:rsidR="00C463D4" w:rsidRPr="001C4027" w:rsidRDefault="00C463D4" w:rsidP="00CB62EF">
      <w:pPr>
        <w:pStyle w:val="ae"/>
        <w:spacing w:line="230" w:lineRule="auto"/>
        <w:ind w:firstLine="720"/>
        <w:jc w:val="center"/>
        <w:rPr>
          <w:rFonts w:ascii="Times New Roman" w:hAnsi="Times New Roman"/>
          <w:i/>
          <w:sz w:val="28"/>
          <w:szCs w:val="28"/>
          <w:lang w:val="uk-UA"/>
        </w:rPr>
      </w:pPr>
      <w:bookmarkStart w:id="8" w:name="bookmark4"/>
      <w:r w:rsidRPr="001C4027">
        <w:rPr>
          <w:rStyle w:val="11"/>
          <w:bCs w:val="0"/>
          <w:i/>
          <w:color w:val="000000"/>
          <w:sz w:val="28"/>
          <w:szCs w:val="28"/>
          <w:lang w:val="uk-UA" w:eastAsia="uk-UA"/>
        </w:rPr>
        <w:t>V. Механізми та заходи, що забезпечать розв’язання визначеної проблеми</w:t>
      </w:r>
      <w:bookmarkEnd w:id="8"/>
    </w:p>
    <w:p w:rsidR="00C463D4" w:rsidRPr="001C4027" w:rsidRDefault="00C463D4" w:rsidP="0026080B">
      <w:pPr>
        <w:pStyle w:val="ae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Механізмом розв’язання вказаної вище проблеми є ухвалення рішення міської ради «Про встановлення ставок єдиного податку для суб’єктів малого підприємництва </w:t>
      </w:r>
      <w:r w:rsidR="003A55E9">
        <w:rPr>
          <w:rStyle w:val="13"/>
          <w:sz w:val="28"/>
          <w:szCs w:val="28"/>
          <w:lang w:val="uk-UA" w:eastAsia="uk-UA"/>
        </w:rPr>
        <w:t>м.</w:t>
      </w:r>
      <w:r w:rsidR="009D44AC">
        <w:rPr>
          <w:rStyle w:val="13"/>
          <w:sz w:val="28"/>
          <w:szCs w:val="28"/>
          <w:lang w:val="uk-UA" w:eastAsia="uk-UA"/>
        </w:rPr>
        <w:t xml:space="preserve"> </w:t>
      </w:r>
      <w:r w:rsidRPr="001C4027">
        <w:rPr>
          <w:rStyle w:val="13"/>
          <w:color w:val="000000"/>
          <w:sz w:val="28"/>
          <w:szCs w:val="28"/>
          <w:lang w:val="uk-UA" w:eastAsia="uk-UA"/>
        </w:rPr>
        <w:t>Кривого Рогу</w:t>
      </w:r>
      <w:r w:rsidR="002475F9">
        <w:rPr>
          <w:rStyle w:val="13"/>
          <w:color w:val="000000"/>
          <w:sz w:val="28"/>
          <w:szCs w:val="28"/>
          <w:lang w:val="uk-UA" w:eastAsia="uk-UA"/>
        </w:rPr>
        <w:t>»</w:t>
      </w:r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 відповідно до вимог чинного законодавства.</w:t>
      </w:r>
    </w:p>
    <w:p w:rsidR="00002B45" w:rsidRDefault="00C463D4" w:rsidP="0026080B">
      <w:pPr>
        <w:pStyle w:val="af2"/>
        <w:spacing w:before="0"/>
        <w:ind w:firstLine="708"/>
        <w:jc w:val="both"/>
        <w:rPr>
          <w:rFonts w:ascii="Times New Roman" w:hAnsi="Times New Roman"/>
          <w:sz w:val="28"/>
          <w:szCs w:val="28"/>
        </w:rPr>
      </w:pPr>
      <w:r w:rsidRPr="001C4027">
        <w:rPr>
          <w:rFonts w:ascii="Times New Roman" w:hAnsi="Times New Roman"/>
          <w:sz w:val="28"/>
          <w:szCs w:val="28"/>
        </w:rPr>
        <w:t xml:space="preserve">З метою підтримки малого підприємництва, сприяння </w:t>
      </w:r>
      <w:proofErr w:type="spellStart"/>
      <w:r w:rsidRPr="001C4027">
        <w:rPr>
          <w:rFonts w:ascii="Times New Roman" w:hAnsi="Times New Roman"/>
          <w:sz w:val="28"/>
          <w:szCs w:val="28"/>
        </w:rPr>
        <w:t>самозайнятості</w:t>
      </w:r>
      <w:proofErr w:type="spellEnd"/>
      <w:r w:rsidRPr="001C4027">
        <w:rPr>
          <w:rFonts w:ascii="Times New Roman" w:hAnsi="Times New Roman"/>
          <w:sz w:val="28"/>
          <w:szCs w:val="28"/>
        </w:rPr>
        <w:t xml:space="preserve"> населення, створення додаткових робочих місць </w:t>
      </w:r>
      <w:proofErr w:type="spellStart"/>
      <w:r w:rsidRPr="001C4027">
        <w:rPr>
          <w:rFonts w:ascii="Times New Roman" w:hAnsi="Times New Roman"/>
          <w:sz w:val="28"/>
          <w:szCs w:val="28"/>
        </w:rPr>
        <w:t>про</w:t>
      </w:r>
      <w:r w:rsidR="007C105B">
        <w:rPr>
          <w:rFonts w:ascii="Times New Roman" w:hAnsi="Times New Roman"/>
          <w:sz w:val="28"/>
          <w:szCs w:val="28"/>
        </w:rPr>
        <w:t>є</w:t>
      </w:r>
      <w:r w:rsidRPr="001C4027">
        <w:rPr>
          <w:rFonts w:ascii="Times New Roman" w:hAnsi="Times New Roman"/>
          <w:sz w:val="28"/>
          <w:szCs w:val="28"/>
        </w:rPr>
        <w:t>ктом</w:t>
      </w:r>
      <w:proofErr w:type="spellEnd"/>
      <w:r w:rsidRPr="001C4027">
        <w:rPr>
          <w:rFonts w:ascii="Times New Roman" w:hAnsi="Times New Roman"/>
          <w:sz w:val="28"/>
          <w:szCs w:val="28"/>
        </w:rPr>
        <w:t xml:space="preserve"> </w:t>
      </w:r>
      <w:r w:rsidR="00C36707">
        <w:rPr>
          <w:rFonts w:ascii="Times New Roman" w:hAnsi="Times New Roman"/>
          <w:sz w:val="28"/>
          <w:szCs w:val="28"/>
        </w:rPr>
        <w:t xml:space="preserve">рішення міської ради </w:t>
      </w:r>
      <w:r w:rsidRPr="001C4027">
        <w:rPr>
          <w:rFonts w:ascii="Times New Roman" w:hAnsi="Times New Roman"/>
          <w:sz w:val="28"/>
          <w:szCs w:val="28"/>
        </w:rPr>
        <w:t xml:space="preserve">пропонується </w:t>
      </w:r>
      <w:r w:rsidR="00002B45">
        <w:rPr>
          <w:rFonts w:ascii="Times New Roman" w:hAnsi="Times New Roman"/>
          <w:sz w:val="28"/>
          <w:szCs w:val="28"/>
        </w:rPr>
        <w:t>встановити розмір ставок єдиного под</w:t>
      </w:r>
      <w:r w:rsidR="009D44AC">
        <w:rPr>
          <w:rFonts w:ascii="Times New Roman" w:hAnsi="Times New Roman"/>
          <w:sz w:val="28"/>
          <w:szCs w:val="28"/>
        </w:rPr>
        <w:t>атку не максимальний – 10% і 20</w:t>
      </w:r>
      <w:r w:rsidR="00002B45">
        <w:rPr>
          <w:rFonts w:ascii="Times New Roman" w:hAnsi="Times New Roman"/>
          <w:sz w:val="28"/>
          <w:szCs w:val="28"/>
        </w:rPr>
        <w:t xml:space="preserve">% як передбачено </w:t>
      </w:r>
      <w:r w:rsidR="0026080B">
        <w:rPr>
          <w:rFonts w:ascii="Times New Roman" w:hAnsi="Times New Roman"/>
          <w:sz w:val="28"/>
          <w:szCs w:val="28"/>
        </w:rPr>
        <w:t>Кодексом</w:t>
      </w:r>
      <w:r w:rsidR="00002B45">
        <w:rPr>
          <w:rFonts w:ascii="Times New Roman" w:hAnsi="Times New Roman"/>
          <w:sz w:val="28"/>
          <w:szCs w:val="28"/>
        </w:rPr>
        <w:t>, а на рівні оптимально діючих у місті протя</w:t>
      </w:r>
      <w:r w:rsidR="009D44AC">
        <w:rPr>
          <w:rFonts w:ascii="Times New Roman" w:hAnsi="Times New Roman"/>
          <w:sz w:val="28"/>
          <w:szCs w:val="28"/>
        </w:rPr>
        <w:t>гом останніх років</w:t>
      </w:r>
      <w:r w:rsidR="0026080B">
        <w:rPr>
          <w:rFonts w:ascii="Times New Roman" w:hAnsi="Times New Roman"/>
          <w:sz w:val="28"/>
          <w:szCs w:val="28"/>
        </w:rPr>
        <w:t>,</w:t>
      </w:r>
      <w:r w:rsidR="009D44AC">
        <w:rPr>
          <w:rFonts w:ascii="Times New Roman" w:hAnsi="Times New Roman"/>
          <w:sz w:val="28"/>
          <w:szCs w:val="28"/>
        </w:rPr>
        <w:t xml:space="preserve"> відповідно 8</w:t>
      </w:r>
      <w:r w:rsidR="00002B45">
        <w:rPr>
          <w:rFonts w:ascii="Times New Roman" w:hAnsi="Times New Roman"/>
          <w:sz w:val="28"/>
          <w:szCs w:val="28"/>
        </w:rPr>
        <w:t xml:space="preserve">% (для платників І групи єдиного </w:t>
      </w:r>
      <w:r w:rsidR="0049745F">
        <w:rPr>
          <w:rFonts w:ascii="Times New Roman" w:hAnsi="Times New Roman"/>
          <w:sz w:val="28"/>
          <w:szCs w:val="28"/>
        </w:rPr>
        <w:t xml:space="preserve"> </w:t>
      </w:r>
      <w:r w:rsidR="00002B45">
        <w:rPr>
          <w:rFonts w:ascii="Times New Roman" w:hAnsi="Times New Roman"/>
          <w:sz w:val="28"/>
          <w:szCs w:val="28"/>
        </w:rPr>
        <w:t xml:space="preserve">податку) та 17 </w:t>
      </w:r>
      <w:r w:rsidR="001E43B2">
        <w:rPr>
          <w:rFonts w:ascii="Times New Roman" w:hAnsi="Times New Roman"/>
          <w:sz w:val="28"/>
          <w:szCs w:val="28"/>
        </w:rPr>
        <w:t>% (ІІ групи).</w:t>
      </w:r>
    </w:p>
    <w:p w:rsidR="001E1638" w:rsidRPr="001E1638" w:rsidRDefault="001E1638" w:rsidP="0026080B">
      <w:pPr>
        <w:pStyle w:val="af2"/>
        <w:spacing w:before="0"/>
        <w:ind w:firstLine="708"/>
        <w:jc w:val="both"/>
        <w:rPr>
          <w:rFonts w:ascii="Times New Roman" w:hAnsi="Times New Roman"/>
          <w:sz w:val="28"/>
          <w:szCs w:val="28"/>
        </w:rPr>
      </w:pPr>
      <w:r w:rsidRPr="001E1638">
        <w:rPr>
          <w:rFonts w:ascii="Times New Roman" w:hAnsi="Times New Roman"/>
          <w:sz w:val="28"/>
          <w:szCs w:val="28"/>
        </w:rPr>
        <w:t xml:space="preserve">Задля забезпечення виконання вимог чинного законодавства України, відповідно до Регламенту Криворізької міської ради документи з регуляторної політики підлягають оприлюдненню на офіційному </w:t>
      </w:r>
      <w:proofErr w:type="spellStart"/>
      <w:r w:rsidRPr="001E1638">
        <w:rPr>
          <w:rFonts w:ascii="Times New Roman" w:hAnsi="Times New Roman"/>
          <w:sz w:val="28"/>
          <w:szCs w:val="28"/>
        </w:rPr>
        <w:t>вебсайті</w:t>
      </w:r>
      <w:proofErr w:type="spellEnd"/>
      <w:r w:rsidRPr="001E1638">
        <w:rPr>
          <w:rFonts w:ascii="Times New Roman" w:hAnsi="Times New Roman"/>
          <w:sz w:val="28"/>
          <w:szCs w:val="28"/>
        </w:rPr>
        <w:t xml:space="preserve"> Криворізької міської ради та її виконавчого комітету </w:t>
      </w:r>
      <w:r w:rsidR="000230C4">
        <w:rPr>
          <w:rFonts w:ascii="Times New Roman" w:hAnsi="Times New Roman"/>
          <w:sz w:val="28"/>
          <w:szCs w:val="28"/>
        </w:rPr>
        <w:t>–</w:t>
      </w:r>
      <w:r w:rsidRPr="001E1638">
        <w:rPr>
          <w:rFonts w:ascii="Times New Roman" w:hAnsi="Times New Roman"/>
          <w:sz w:val="28"/>
          <w:szCs w:val="28"/>
        </w:rPr>
        <w:t xml:space="preserve"> підрозділ «Регуляторна політика» </w:t>
      </w:r>
      <w:hyperlink r:id="rId10" w:history="1">
        <w:r w:rsidRPr="0026080B">
          <w:rPr>
            <w:rStyle w:val="a3"/>
            <w:rFonts w:ascii="Times New Roman" w:hAnsi="Times New Roman"/>
            <w:sz w:val="28"/>
            <w:szCs w:val="28"/>
            <w:u w:val="none"/>
          </w:rPr>
          <w:t>https://kr.gov.ua</w:t>
        </w:r>
        <w:r w:rsidRPr="001E1638">
          <w:rPr>
            <w:rStyle w:val="a3"/>
            <w:rFonts w:ascii="Times New Roman" w:hAnsi="Times New Roman"/>
            <w:sz w:val="28"/>
            <w:szCs w:val="28"/>
          </w:rPr>
          <w:t>,</w:t>
        </w:r>
      </w:hyperlink>
      <w:r w:rsidRPr="001E1638">
        <w:rPr>
          <w:rFonts w:ascii="Times New Roman" w:hAnsi="Times New Roman"/>
          <w:sz w:val="28"/>
          <w:szCs w:val="28"/>
        </w:rPr>
        <w:t xml:space="preserve"> на Єдиному державному </w:t>
      </w:r>
      <w:proofErr w:type="spellStart"/>
      <w:r w:rsidRPr="001E1638">
        <w:rPr>
          <w:rFonts w:ascii="Times New Roman" w:hAnsi="Times New Roman"/>
          <w:sz w:val="28"/>
          <w:szCs w:val="28"/>
        </w:rPr>
        <w:t>вебпорталі</w:t>
      </w:r>
      <w:proofErr w:type="spellEnd"/>
      <w:r w:rsidRPr="001E1638">
        <w:rPr>
          <w:rFonts w:ascii="Times New Roman" w:hAnsi="Times New Roman"/>
          <w:sz w:val="28"/>
          <w:szCs w:val="28"/>
        </w:rPr>
        <w:t xml:space="preserve"> відкритих даних </w:t>
      </w:r>
      <w:r w:rsidRPr="001E1638">
        <w:rPr>
          <w:rFonts w:ascii="Times New Roman" w:hAnsi="Times New Roman"/>
          <w:sz w:val="28"/>
          <w:szCs w:val="28"/>
          <w:lang w:val="en-US"/>
        </w:rPr>
        <w:t>https</w:t>
      </w:r>
      <w:r w:rsidRPr="001E1638">
        <w:rPr>
          <w:rFonts w:ascii="Times New Roman" w:hAnsi="Times New Roman"/>
          <w:sz w:val="28"/>
          <w:szCs w:val="28"/>
        </w:rPr>
        <w:t>://</w:t>
      </w:r>
      <w:r w:rsidRPr="001E1638">
        <w:rPr>
          <w:rFonts w:ascii="Times New Roman" w:hAnsi="Times New Roman"/>
          <w:sz w:val="28"/>
          <w:szCs w:val="28"/>
          <w:lang w:val="en-US"/>
        </w:rPr>
        <w:t>data</w:t>
      </w:r>
      <w:r w:rsidRPr="001E1638">
        <w:rPr>
          <w:rFonts w:ascii="Times New Roman" w:hAnsi="Times New Roman"/>
          <w:sz w:val="28"/>
          <w:szCs w:val="28"/>
        </w:rPr>
        <w:t>.</w:t>
      </w:r>
      <w:hyperlink r:id="rId11" w:history="1">
        <w:r w:rsidRPr="0026080B">
          <w:rPr>
            <w:rStyle w:val="a3"/>
            <w:rFonts w:ascii="Times New Roman" w:hAnsi="Times New Roman"/>
            <w:sz w:val="28"/>
            <w:szCs w:val="28"/>
            <w:u w:val="none"/>
          </w:rPr>
          <w:t>gov.ua</w:t>
        </w:r>
      </w:hyperlink>
      <w:r w:rsidRPr="001E1638">
        <w:rPr>
          <w:rFonts w:ascii="Times New Roman" w:hAnsi="Times New Roman"/>
          <w:sz w:val="28"/>
          <w:szCs w:val="28"/>
        </w:rPr>
        <w:t xml:space="preserve">, у засобах масової інформації в термін, установлений законодавством, з метою отримання зауважень і пропозицій у </w:t>
      </w:r>
      <w:r w:rsidR="0026080B">
        <w:rPr>
          <w:rFonts w:ascii="Times New Roman" w:hAnsi="Times New Roman"/>
          <w:sz w:val="28"/>
          <w:szCs w:val="28"/>
        </w:rPr>
        <w:t>строк</w:t>
      </w:r>
      <w:r w:rsidRPr="001E1638">
        <w:rPr>
          <w:rFonts w:ascii="Times New Roman" w:hAnsi="Times New Roman"/>
          <w:sz w:val="28"/>
          <w:szCs w:val="28"/>
        </w:rPr>
        <w:t>, визначений Законом України «Про засади державної регуляторної політики у сфері господарської діяльності».</w:t>
      </w:r>
    </w:p>
    <w:p w:rsidR="00C463D4" w:rsidRPr="00050ACA" w:rsidRDefault="00504928" w:rsidP="0026080B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54E2F">
        <w:rPr>
          <w:rFonts w:ascii="Times New Roman" w:hAnsi="Times New Roman"/>
          <w:sz w:val="28"/>
          <w:szCs w:val="28"/>
        </w:rPr>
        <w:t xml:space="preserve">Рівень поінформованості є досить високим, оскільки мешканці користуються не тільки паперовими носіями </w:t>
      </w:r>
      <w:r>
        <w:rPr>
          <w:rFonts w:ascii="Times New Roman" w:hAnsi="Times New Roman"/>
          <w:sz w:val="28"/>
          <w:szCs w:val="28"/>
        </w:rPr>
        <w:t>засобів масової інформації</w:t>
      </w:r>
      <w:r w:rsidRPr="00154E2F">
        <w:rPr>
          <w:rFonts w:ascii="Times New Roman" w:hAnsi="Times New Roman"/>
          <w:sz w:val="28"/>
          <w:szCs w:val="28"/>
        </w:rPr>
        <w:t>, але й електронною ї</w:t>
      </w:r>
      <w:r>
        <w:rPr>
          <w:rFonts w:ascii="Times New Roman" w:hAnsi="Times New Roman"/>
          <w:sz w:val="28"/>
          <w:szCs w:val="28"/>
        </w:rPr>
        <w:t>х</w:t>
      </w:r>
      <w:r w:rsidRPr="00154E2F">
        <w:rPr>
          <w:rFonts w:ascii="Times New Roman" w:hAnsi="Times New Roman"/>
          <w:sz w:val="28"/>
          <w:szCs w:val="28"/>
        </w:rPr>
        <w:t xml:space="preserve"> версією (ста</w:t>
      </w:r>
      <w:r>
        <w:rPr>
          <w:rFonts w:ascii="Times New Roman" w:hAnsi="Times New Roman"/>
          <w:sz w:val="28"/>
          <w:szCs w:val="28"/>
        </w:rPr>
        <w:t>тистичні дані не обраховуються).</w:t>
      </w:r>
      <w:r w:rsidRPr="00154E2F">
        <w:rPr>
          <w:rFonts w:ascii="Times New Roman" w:hAnsi="Times New Roman"/>
          <w:sz w:val="28"/>
          <w:szCs w:val="28"/>
        </w:rPr>
        <w:t xml:space="preserve"> Офіційними </w:t>
      </w:r>
      <w:proofErr w:type="spellStart"/>
      <w:r w:rsidRPr="00154E2F">
        <w:rPr>
          <w:rFonts w:ascii="Times New Roman" w:hAnsi="Times New Roman"/>
          <w:sz w:val="28"/>
          <w:szCs w:val="28"/>
        </w:rPr>
        <w:t>вебсторінками</w:t>
      </w:r>
      <w:proofErr w:type="spellEnd"/>
      <w:r w:rsidRPr="00154E2F">
        <w:rPr>
          <w:rFonts w:ascii="Times New Roman" w:hAnsi="Times New Roman"/>
          <w:sz w:val="28"/>
          <w:szCs w:val="28"/>
        </w:rPr>
        <w:t xml:space="preserve"> Криворізької міської ради та її виконавчого комітету</w:t>
      </w:r>
      <w:r w:rsidR="00A04B6A">
        <w:rPr>
          <w:rFonts w:ascii="Times New Roman" w:hAnsi="Times New Roman"/>
          <w:sz w:val="28"/>
          <w:szCs w:val="28"/>
        </w:rPr>
        <w:t xml:space="preserve"> (розділ «Регуляторна політика»)</w:t>
      </w:r>
      <w:r w:rsidRPr="00154E2F">
        <w:rPr>
          <w:rFonts w:ascii="Times New Roman" w:hAnsi="Times New Roman"/>
          <w:sz w:val="28"/>
          <w:szCs w:val="28"/>
        </w:rPr>
        <w:t xml:space="preserve">, виконкомів районних у місті </w:t>
      </w:r>
      <w:r w:rsidRPr="00050ACA">
        <w:rPr>
          <w:rFonts w:ascii="Times New Roman" w:hAnsi="Times New Roman"/>
          <w:sz w:val="28"/>
          <w:szCs w:val="28"/>
        </w:rPr>
        <w:t>рад</w:t>
      </w:r>
      <w:r w:rsidRPr="00050ACA">
        <w:rPr>
          <w:rFonts w:ascii="Times New Roman" w:hAnsi="Times New Roman"/>
          <w:b/>
          <w:sz w:val="28"/>
          <w:szCs w:val="28"/>
        </w:rPr>
        <w:t xml:space="preserve"> </w:t>
      </w:r>
      <w:r w:rsidRPr="00050ACA">
        <w:rPr>
          <w:rFonts w:ascii="Times New Roman" w:hAnsi="Times New Roman"/>
          <w:color w:val="auto"/>
          <w:sz w:val="28"/>
          <w:szCs w:val="28"/>
        </w:rPr>
        <w:t>у 20</w:t>
      </w:r>
      <w:r w:rsidR="007509B7" w:rsidRPr="00050ACA">
        <w:rPr>
          <w:rFonts w:ascii="Times New Roman" w:hAnsi="Times New Roman"/>
          <w:color w:val="auto"/>
          <w:sz w:val="28"/>
          <w:szCs w:val="28"/>
        </w:rPr>
        <w:t>2</w:t>
      </w:r>
      <w:r w:rsidR="002475F9" w:rsidRPr="00050ACA">
        <w:rPr>
          <w:rFonts w:ascii="Times New Roman" w:hAnsi="Times New Roman"/>
          <w:color w:val="auto"/>
          <w:sz w:val="28"/>
          <w:szCs w:val="28"/>
        </w:rPr>
        <w:t>0</w:t>
      </w:r>
      <w:r w:rsidRPr="00050ACA">
        <w:rPr>
          <w:rFonts w:ascii="Times New Roman" w:hAnsi="Times New Roman"/>
          <w:sz w:val="28"/>
          <w:szCs w:val="28"/>
        </w:rPr>
        <w:t xml:space="preserve"> році скористалися </w:t>
      </w:r>
      <w:r w:rsidR="00050ACA" w:rsidRPr="00050ACA">
        <w:rPr>
          <w:rFonts w:ascii="Times New Roman" w:hAnsi="Times New Roman"/>
          <w:color w:val="auto"/>
          <w:sz w:val="28"/>
          <w:szCs w:val="28"/>
        </w:rPr>
        <w:t>майже 380</w:t>
      </w:r>
      <w:r w:rsidRPr="00050ACA">
        <w:rPr>
          <w:rFonts w:ascii="Times New Roman" w:hAnsi="Times New Roman"/>
          <w:color w:val="auto"/>
          <w:sz w:val="28"/>
          <w:szCs w:val="28"/>
        </w:rPr>
        <w:t xml:space="preserve"> тис. відвідувачів.</w:t>
      </w:r>
      <w:r w:rsidRPr="00050ACA">
        <w:rPr>
          <w:rFonts w:ascii="Times New Roman" w:hAnsi="Times New Roman"/>
          <w:sz w:val="28"/>
          <w:szCs w:val="28"/>
        </w:rPr>
        <w:t xml:space="preserve"> </w:t>
      </w:r>
      <w:r w:rsidR="00C463D4" w:rsidRPr="00050AC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C463D4" w:rsidRPr="001C4027" w:rsidRDefault="00C463D4" w:rsidP="0026080B">
      <w:pPr>
        <w:pStyle w:val="ae"/>
        <w:ind w:firstLine="720"/>
        <w:jc w:val="both"/>
        <w:rPr>
          <w:rStyle w:val="13"/>
          <w:color w:val="000000"/>
          <w:sz w:val="28"/>
          <w:szCs w:val="28"/>
          <w:lang w:val="uk-UA" w:eastAsia="uk-UA"/>
        </w:rPr>
      </w:pPr>
      <w:r w:rsidRPr="007E6422">
        <w:rPr>
          <w:rStyle w:val="13"/>
          <w:sz w:val="28"/>
          <w:szCs w:val="28"/>
          <w:lang w:val="uk-UA" w:eastAsia="uk-UA"/>
        </w:rPr>
        <w:t>Таким чином, упровадження регуляторного акта забезпечить дотримання</w:t>
      </w:r>
      <w:r w:rsidRPr="001C4027">
        <w:rPr>
          <w:rStyle w:val="13"/>
          <w:sz w:val="28"/>
          <w:szCs w:val="28"/>
          <w:lang w:val="uk-UA" w:eastAsia="uk-UA"/>
        </w:rPr>
        <w:t xml:space="preserve"> норм чинного законодавства</w:t>
      </w:r>
      <w:r w:rsidR="0026080B">
        <w:rPr>
          <w:rStyle w:val="13"/>
          <w:sz w:val="28"/>
          <w:szCs w:val="28"/>
          <w:lang w:val="uk-UA" w:eastAsia="uk-UA"/>
        </w:rPr>
        <w:t xml:space="preserve"> у сфері податкових відносин</w:t>
      </w:r>
      <w:r w:rsidRPr="001C4027">
        <w:rPr>
          <w:rStyle w:val="13"/>
          <w:sz w:val="28"/>
          <w:szCs w:val="28"/>
          <w:lang w:val="uk-UA" w:eastAsia="uk-UA"/>
        </w:rPr>
        <w:t xml:space="preserve"> як органами державної податкової служби, органами місцевого самоврядування, так і суб’єктами господарювання (фізичними особами-підприємцями), які сплачують єдиний податок у порядку та на умовах, визначених Кодексом і цим рішенням, з одночасним </w:t>
      </w:r>
      <w:r w:rsidR="00504928">
        <w:rPr>
          <w:rStyle w:val="13"/>
          <w:sz w:val="28"/>
          <w:szCs w:val="28"/>
          <w:lang w:val="uk-UA" w:eastAsia="uk-UA"/>
        </w:rPr>
        <w:t>у</w:t>
      </w:r>
      <w:r w:rsidR="00200D78">
        <w:rPr>
          <w:rStyle w:val="13"/>
          <w:sz w:val="28"/>
          <w:szCs w:val="28"/>
          <w:lang w:val="uk-UA" w:eastAsia="uk-UA"/>
        </w:rPr>
        <w:t>в</w:t>
      </w:r>
      <w:r w:rsidRPr="001C4027">
        <w:rPr>
          <w:rStyle w:val="13"/>
          <w:sz w:val="28"/>
          <w:szCs w:val="28"/>
          <w:lang w:val="uk-UA" w:eastAsia="uk-UA"/>
        </w:rPr>
        <w:t>еденням</w:t>
      </w:r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 спрощеного обліку та звітності.</w:t>
      </w:r>
    </w:p>
    <w:p w:rsidR="00C463D4" w:rsidRPr="001C4027" w:rsidRDefault="00C463D4" w:rsidP="0026080B">
      <w:pPr>
        <w:pStyle w:val="ae"/>
        <w:ind w:firstLine="720"/>
        <w:jc w:val="both"/>
        <w:rPr>
          <w:rStyle w:val="13"/>
          <w:color w:val="000000"/>
          <w:sz w:val="28"/>
          <w:szCs w:val="28"/>
          <w:lang w:val="uk-UA" w:eastAsia="uk-UA"/>
        </w:rPr>
      </w:pPr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При встановленні податків очікувані вигоди будуть завжди меншими витрат на регулювання, оскільки витрати на регулювання складаються з прямих </w:t>
      </w:r>
      <w:r w:rsidRPr="001C4027">
        <w:rPr>
          <w:rStyle w:val="13"/>
          <w:color w:val="000000"/>
          <w:sz w:val="28"/>
          <w:szCs w:val="28"/>
          <w:lang w:val="uk-UA" w:eastAsia="uk-UA"/>
        </w:rPr>
        <w:lastRenderedPageBreak/>
        <w:t xml:space="preserve">витрат (які дорівнюють очікуваним надходженням) та адміністративних витрат суб’єктів господарювання. </w:t>
      </w:r>
    </w:p>
    <w:p w:rsidR="00C463D4" w:rsidRPr="0026080B" w:rsidRDefault="00C463D4" w:rsidP="00CB62EF">
      <w:pPr>
        <w:pStyle w:val="ae"/>
        <w:spacing w:line="23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080B" w:rsidRDefault="00C463D4" w:rsidP="00CB62EF">
      <w:pPr>
        <w:pStyle w:val="ae"/>
        <w:spacing w:line="230" w:lineRule="auto"/>
        <w:jc w:val="center"/>
        <w:rPr>
          <w:rStyle w:val="11"/>
          <w:bCs w:val="0"/>
          <w:i/>
          <w:color w:val="000000"/>
          <w:sz w:val="28"/>
          <w:szCs w:val="28"/>
          <w:lang w:val="uk-UA" w:eastAsia="uk-UA"/>
        </w:rPr>
      </w:pPr>
      <w:bookmarkStart w:id="9" w:name="bookmark5"/>
      <w:r w:rsidRPr="001C4027">
        <w:rPr>
          <w:rStyle w:val="11"/>
          <w:bCs w:val="0"/>
          <w:i/>
          <w:color w:val="000000"/>
          <w:sz w:val="28"/>
          <w:szCs w:val="28"/>
          <w:lang w:val="uk-UA" w:eastAsia="uk-UA"/>
        </w:rPr>
        <w:t xml:space="preserve">VI. Оцінка виконання вимог регуляторного акта залежно від </w:t>
      </w:r>
    </w:p>
    <w:p w:rsidR="0026080B" w:rsidRDefault="00C463D4" w:rsidP="0026080B">
      <w:pPr>
        <w:pStyle w:val="ae"/>
        <w:spacing w:line="230" w:lineRule="auto"/>
        <w:jc w:val="center"/>
        <w:rPr>
          <w:rStyle w:val="11"/>
          <w:bCs w:val="0"/>
          <w:i/>
          <w:color w:val="000000"/>
          <w:sz w:val="28"/>
          <w:szCs w:val="28"/>
          <w:lang w:val="uk-UA" w:eastAsia="uk-UA"/>
        </w:rPr>
      </w:pPr>
      <w:r w:rsidRPr="001C4027">
        <w:rPr>
          <w:rStyle w:val="11"/>
          <w:bCs w:val="0"/>
          <w:i/>
          <w:color w:val="000000"/>
          <w:sz w:val="28"/>
          <w:szCs w:val="28"/>
          <w:lang w:val="uk-UA" w:eastAsia="uk-UA"/>
        </w:rPr>
        <w:t>ресурсів,</w:t>
      </w:r>
      <w:r w:rsidR="0026080B">
        <w:rPr>
          <w:rStyle w:val="11"/>
          <w:bCs w:val="0"/>
          <w:i/>
          <w:color w:val="000000"/>
          <w:sz w:val="28"/>
          <w:szCs w:val="28"/>
          <w:lang w:val="uk-UA" w:eastAsia="uk-UA"/>
        </w:rPr>
        <w:t xml:space="preserve"> </w:t>
      </w:r>
      <w:r w:rsidRPr="001C4027">
        <w:rPr>
          <w:rStyle w:val="11"/>
          <w:bCs w:val="0"/>
          <w:i/>
          <w:color w:val="000000"/>
          <w:sz w:val="28"/>
          <w:szCs w:val="28"/>
          <w:lang w:val="uk-UA" w:eastAsia="uk-UA"/>
        </w:rPr>
        <w:t xml:space="preserve">якими розпоряджаються органи виконавчої влади чи </w:t>
      </w:r>
    </w:p>
    <w:p w:rsidR="0026080B" w:rsidRDefault="00C463D4" w:rsidP="0026080B">
      <w:pPr>
        <w:pStyle w:val="ae"/>
        <w:spacing w:line="230" w:lineRule="auto"/>
        <w:jc w:val="center"/>
        <w:rPr>
          <w:rStyle w:val="11"/>
          <w:bCs w:val="0"/>
          <w:i/>
          <w:color w:val="000000"/>
          <w:sz w:val="28"/>
          <w:szCs w:val="28"/>
          <w:lang w:val="uk-UA" w:eastAsia="uk-UA"/>
        </w:rPr>
      </w:pPr>
      <w:r w:rsidRPr="001C4027">
        <w:rPr>
          <w:rStyle w:val="11"/>
          <w:bCs w:val="0"/>
          <w:i/>
          <w:color w:val="000000"/>
          <w:sz w:val="28"/>
          <w:szCs w:val="28"/>
          <w:lang w:val="uk-UA" w:eastAsia="uk-UA"/>
        </w:rPr>
        <w:t xml:space="preserve">органи місцевого самоврядування, фізичні та юридичні особи, </w:t>
      </w:r>
    </w:p>
    <w:p w:rsidR="00C463D4" w:rsidRPr="0026080B" w:rsidRDefault="00C463D4" w:rsidP="0026080B">
      <w:pPr>
        <w:pStyle w:val="ae"/>
        <w:spacing w:line="230" w:lineRule="auto"/>
        <w:jc w:val="center"/>
        <w:rPr>
          <w:rStyle w:val="11"/>
          <w:bCs w:val="0"/>
          <w:i/>
          <w:color w:val="000000"/>
          <w:sz w:val="28"/>
          <w:szCs w:val="28"/>
          <w:lang w:val="uk-UA" w:eastAsia="uk-UA"/>
        </w:rPr>
      </w:pPr>
      <w:r w:rsidRPr="001C4027">
        <w:rPr>
          <w:rStyle w:val="11"/>
          <w:bCs w:val="0"/>
          <w:i/>
          <w:color w:val="000000"/>
          <w:sz w:val="28"/>
          <w:szCs w:val="28"/>
          <w:lang w:val="uk-UA" w:eastAsia="uk-UA"/>
        </w:rPr>
        <w:t xml:space="preserve">які повинні </w:t>
      </w:r>
      <w:r w:rsidR="00504928">
        <w:rPr>
          <w:rStyle w:val="11"/>
          <w:bCs w:val="0"/>
          <w:i/>
          <w:color w:val="000000"/>
          <w:sz w:val="28"/>
          <w:szCs w:val="28"/>
          <w:lang w:val="uk-UA" w:eastAsia="uk-UA"/>
        </w:rPr>
        <w:t>в</w:t>
      </w:r>
      <w:r w:rsidRPr="001C4027">
        <w:rPr>
          <w:rStyle w:val="11"/>
          <w:bCs w:val="0"/>
          <w:i/>
          <w:color w:val="000000"/>
          <w:sz w:val="28"/>
          <w:szCs w:val="28"/>
          <w:lang w:val="uk-UA" w:eastAsia="uk-UA"/>
        </w:rPr>
        <w:t>проваджувати</w:t>
      </w:r>
      <w:r w:rsidR="0026080B">
        <w:rPr>
          <w:rStyle w:val="11"/>
          <w:bCs w:val="0"/>
          <w:i/>
          <w:color w:val="000000"/>
          <w:sz w:val="28"/>
          <w:szCs w:val="28"/>
          <w:lang w:val="uk-UA" w:eastAsia="uk-UA"/>
        </w:rPr>
        <w:t xml:space="preserve"> </w:t>
      </w:r>
      <w:r w:rsidRPr="001C4027">
        <w:rPr>
          <w:rStyle w:val="11"/>
          <w:bCs w:val="0"/>
          <w:i/>
          <w:color w:val="000000"/>
          <w:sz w:val="28"/>
          <w:szCs w:val="28"/>
          <w:lang w:val="uk-UA" w:eastAsia="uk-UA"/>
        </w:rPr>
        <w:t>або виконувати ці вимоги</w:t>
      </w:r>
      <w:bookmarkEnd w:id="9"/>
    </w:p>
    <w:p w:rsidR="00C463D4" w:rsidRPr="001C4027" w:rsidRDefault="00C463D4" w:rsidP="00CB62EF">
      <w:pPr>
        <w:pStyle w:val="ae"/>
        <w:spacing w:line="230" w:lineRule="auto"/>
        <w:ind w:firstLine="360"/>
        <w:jc w:val="both"/>
        <w:rPr>
          <w:rStyle w:val="13"/>
          <w:color w:val="000000"/>
          <w:sz w:val="28"/>
          <w:szCs w:val="28"/>
          <w:lang w:val="uk-UA" w:eastAsia="uk-UA"/>
        </w:rPr>
      </w:pPr>
      <w:r w:rsidRPr="001C4027">
        <w:rPr>
          <w:rStyle w:val="13"/>
          <w:b/>
          <w:color w:val="000000"/>
          <w:sz w:val="28"/>
          <w:szCs w:val="28"/>
          <w:lang w:val="uk-UA" w:eastAsia="uk-UA"/>
        </w:rPr>
        <w:tab/>
      </w:r>
      <w:r w:rsidRPr="001C4027">
        <w:rPr>
          <w:rFonts w:ascii="Times New Roman" w:hAnsi="Times New Roman"/>
          <w:sz w:val="28"/>
          <w:szCs w:val="28"/>
          <w:lang w:val="uk-UA"/>
        </w:rPr>
        <w:t xml:space="preserve">Дія регуляторного акта не поширюється на суб’єктів господарювання великого й середнього підприємництва,  тому  розрахунки витрат на одного суб’єкта господарювання та бюджетних витрат на адміністрування зазначеної категорії  відповідно  </w:t>
      </w:r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до  Методики  проведення  аналізу впливу регуляторного </w:t>
      </w:r>
    </w:p>
    <w:p w:rsidR="00C463D4" w:rsidRPr="001C4027" w:rsidRDefault="00C463D4" w:rsidP="00CB62EF">
      <w:pPr>
        <w:pStyle w:val="ae"/>
        <w:spacing w:line="230" w:lineRule="auto"/>
        <w:jc w:val="both"/>
        <w:rPr>
          <w:rStyle w:val="13"/>
          <w:color w:val="000000"/>
          <w:sz w:val="28"/>
          <w:szCs w:val="28"/>
          <w:lang w:val="uk-UA" w:eastAsia="uk-UA"/>
        </w:rPr>
      </w:pPr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акта (Постанова </w:t>
      </w:r>
      <w:r w:rsidRPr="001C4027">
        <w:rPr>
          <w:rFonts w:ascii="Times New Roman" w:hAnsi="Times New Roman"/>
          <w:sz w:val="28"/>
          <w:szCs w:val="28"/>
          <w:lang w:val="uk-UA"/>
        </w:rPr>
        <w:t xml:space="preserve">Кабінету Міністрів України від 11 березня 2004 року №308 «Про затвердження </w:t>
      </w:r>
      <w:r w:rsidR="00F57C26" w:rsidRPr="001C4027">
        <w:rPr>
          <w:rFonts w:ascii="Times New Roman" w:hAnsi="Times New Roman"/>
          <w:sz w:val="28"/>
          <w:szCs w:val="28"/>
          <w:lang w:val="uk-UA"/>
        </w:rPr>
        <w:t xml:space="preserve">Методик </w:t>
      </w:r>
      <w:r w:rsidRPr="001C4027">
        <w:rPr>
          <w:rFonts w:ascii="Times New Roman" w:hAnsi="Times New Roman"/>
          <w:sz w:val="28"/>
          <w:szCs w:val="28"/>
          <w:lang w:val="uk-UA"/>
        </w:rPr>
        <w:t>проведення аналізу впливу та відстеження результативності регуляторного акта»</w:t>
      </w:r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) </w:t>
      </w:r>
      <w:r w:rsidRPr="001C4027">
        <w:rPr>
          <w:rFonts w:ascii="Times New Roman" w:hAnsi="Times New Roman"/>
          <w:sz w:val="28"/>
          <w:szCs w:val="28"/>
          <w:lang w:val="uk-UA"/>
        </w:rPr>
        <w:t>не проводилися</w:t>
      </w:r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. Податок не є новим, тому додаткових витрат бюджету на впровадження та адміністрування  регулювання не передбачається. Незалежно від того чи будуть встановлені ставки єдиного податку для платників І та ІІ груп, видатки </w:t>
      </w:r>
      <w:r w:rsidR="000230C4">
        <w:rPr>
          <w:rStyle w:val="13"/>
          <w:color w:val="000000"/>
          <w:sz w:val="28"/>
          <w:szCs w:val="28"/>
          <w:lang w:val="uk-UA" w:eastAsia="uk-UA"/>
        </w:rPr>
        <w:t>податкових</w:t>
      </w:r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 органів та органів місцевого самоврядування не зміняться.</w:t>
      </w:r>
    </w:p>
    <w:p w:rsidR="00C463D4" w:rsidRPr="001C4027" w:rsidRDefault="00C463D4" w:rsidP="00C23357">
      <w:pPr>
        <w:pStyle w:val="ae"/>
        <w:spacing w:line="233" w:lineRule="auto"/>
        <w:ind w:firstLine="720"/>
        <w:jc w:val="both"/>
        <w:rPr>
          <w:rStyle w:val="13"/>
          <w:color w:val="000000"/>
          <w:sz w:val="28"/>
          <w:szCs w:val="28"/>
          <w:lang w:val="uk-UA" w:eastAsia="uk-UA"/>
        </w:rPr>
      </w:pPr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Питома вага суб’єктів І та ІІ груп малого підприємництва (мікро) у загальній  кількості  суб’єктів  господарювання,  на яких поширюється дія </w:t>
      </w:r>
      <w:proofErr w:type="spellStart"/>
      <w:r w:rsidRPr="001C4027">
        <w:rPr>
          <w:rStyle w:val="13"/>
          <w:color w:val="000000"/>
          <w:sz w:val="28"/>
          <w:szCs w:val="28"/>
          <w:lang w:val="uk-UA" w:eastAsia="uk-UA"/>
        </w:rPr>
        <w:t>регу</w:t>
      </w:r>
      <w:proofErr w:type="spellEnd"/>
      <w:r w:rsidRPr="001C4027">
        <w:rPr>
          <w:rStyle w:val="13"/>
          <w:color w:val="000000"/>
          <w:sz w:val="28"/>
          <w:szCs w:val="28"/>
          <w:lang w:val="uk-UA" w:eastAsia="uk-UA"/>
        </w:rPr>
        <w:t>-</w:t>
      </w:r>
    </w:p>
    <w:p w:rsidR="00C463D4" w:rsidRPr="001C4027" w:rsidRDefault="00C463D4" w:rsidP="00C23357">
      <w:pPr>
        <w:pStyle w:val="ae"/>
        <w:spacing w:line="233" w:lineRule="auto"/>
        <w:jc w:val="both"/>
        <w:rPr>
          <w:rStyle w:val="13"/>
          <w:sz w:val="28"/>
          <w:szCs w:val="28"/>
          <w:lang w:val="uk-UA"/>
        </w:rPr>
      </w:pPr>
      <w:proofErr w:type="spellStart"/>
      <w:r w:rsidRPr="001C4027">
        <w:rPr>
          <w:rStyle w:val="13"/>
          <w:color w:val="000000"/>
          <w:sz w:val="28"/>
          <w:szCs w:val="28"/>
          <w:lang w:val="uk-UA" w:eastAsia="uk-UA"/>
        </w:rPr>
        <w:t>ляторного</w:t>
      </w:r>
      <w:proofErr w:type="spellEnd"/>
      <w:r w:rsidR="00D23E8C">
        <w:rPr>
          <w:rStyle w:val="13"/>
          <w:color w:val="000000"/>
          <w:sz w:val="28"/>
          <w:szCs w:val="28"/>
          <w:lang w:val="uk-UA" w:eastAsia="uk-UA"/>
        </w:rPr>
        <w:t xml:space="preserve"> </w:t>
      </w:r>
      <w:r w:rsidRPr="001C4027">
        <w:rPr>
          <w:rStyle w:val="13"/>
          <w:color w:val="000000"/>
          <w:sz w:val="28"/>
          <w:szCs w:val="28"/>
          <w:lang w:val="uk-UA" w:eastAsia="uk-UA"/>
        </w:rPr>
        <w:t>акта, складає 100 відсотків.</w:t>
      </w:r>
    </w:p>
    <w:p w:rsidR="00C463D4" w:rsidRPr="001C4027" w:rsidRDefault="00C463D4" w:rsidP="00C23357">
      <w:pPr>
        <w:pStyle w:val="a4"/>
        <w:shd w:val="clear" w:color="auto" w:fill="auto"/>
        <w:spacing w:before="0" w:after="0" w:line="233" w:lineRule="auto"/>
        <w:ind w:firstLine="720"/>
        <w:rPr>
          <w:rStyle w:val="13"/>
          <w:color w:val="000000"/>
          <w:sz w:val="28"/>
          <w:szCs w:val="28"/>
          <w:lang w:val="uk-UA" w:eastAsia="uk-UA"/>
        </w:rPr>
      </w:pPr>
      <w:bookmarkStart w:id="10" w:name="bookmark6"/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У зв’язку з тим, що питома вага суб’єктів малого підприємництва в загальній кількості суб’єктів господарювання, на яких поширюється дія регуляторного акта, перевищує 10%, здійснено розрахунок витрат на виконання вимог регуляторного акта для органів </w:t>
      </w:r>
      <w:r w:rsidR="00946EA6">
        <w:rPr>
          <w:rStyle w:val="13"/>
          <w:color w:val="000000"/>
          <w:sz w:val="28"/>
          <w:szCs w:val="28"/>
          <w:lang w:val="uk-UA" w:eastAsia="uk-UA"/>
        </w:rPr>
        <w:t xml:space="preserve">місцевого самоврядування, </w:t>
      </w:r>
      <w:r w:rsidR="001E43B2">
        <w:rPr>
          <w:rStyle w:val="20"/>
          <w:b w:val="0"/>
          <w:bCs w:val="0"/>
          <w:sz w:val="28"/>
          <w:szCs w:val="28"/>
          <w:lang w:val="uk-UA" w:eastAsia="uk-UA"/>
        </w:rPr>
        <w:t>Головного управління ДП</w:t>
      </w:r>
      <w:r w:rsidR="00946EA6" w:rsidRPr="00946EA6">
        <w:rPr>
          <w:rStyle w:val="20"/>
          <w:b w:val="0"/>
          <w:bCs w:val="0"/>
          <w:sz w:val="28"/>
          <w:szCs w:val="28"/>
          <w:lang w:val="uk-UA" w:eastAsia="uk-UA"/>
        </w:rPr>
        <w:t>С у Дніпропетровській області</w:t>
      </w:r>
      <w:r w:rsidRPr="001C4027">
        <w:rPr>
          <w:rStyle w:val="13"/>
          <w:color w:val="000000"/>
          <w:sz w:val="28"/>
          <w:szCs w:val="28"/>
          <w:lang w:val="uk-UA" w:eastAsia="uk-UA"/>
        </w:rPr>
        <w:t xml:space="preserve"> та для суб’єктів малого підприємництва згідно з Методикою проведення аналізу впливу регуляторного акта (Тест малого підприємництва) (додаток).</w:t>
      </w:r>
    </w:p>
    <w:p w:rsidR="00C463D4" w:rsidRPr="001C4027" w:rsidRDefault="00C463D4" w:rsidP="00C23357">
      <w:pPr>
        <w:pStyle w:val="a4"/>
        <w:shd w:val="clear" w:color="auto" w:fill="auto"/>
        <w:spacing w:before="0" w:after="0" w:line="233" w:lineRule="auto"/>
        <w:rPr>
          <w:rStyle w:val="11"/>
          <w:b w:val="0"/>
          <w:bCs w:val="0"/>
          <w:color w:val="000000"/>
          <w:sz w:val="16"/>
          <w:szCs w:val="16"/>
          <w:lang w:val="uk-UA" w:eastAsia="uk-UA"/>
        </w:rPr>
      </w:pPr>
    </w:p>
    <w:p w:rsidR="00C463D4" w:rsidRPr="001C4027" w:rsidRDefault="00C463D4" w:rsidP="00C23357">
      <w:pPr>
        <w:pStyle w:val="a4"/>
        <w:shd w:val="clear" w:color="auto" w:fill="auto"/>
        <w:spacing w:before="0" w:after="0" w:line="233" w:lineRule="auto"/>
        <w:rPr>
          <w:rStyle w:val="11"/>
          <w:b w:val="0"/>
          <w:bCs w:val="0"/>
          <w:color w:val="000000"/>
          <w:sz w:val="16"/>
          <w:szCs w:val="16"/>
          <w:lang w:val="uk-UA" w:eastAsia="uk-UA"/>
        </w:rPr>
      </w:pPr>
    </w:p>
    <w:p w:rsidR="001F708F" w:rsidRDefault="00C463D4" w:rsidP="001F708F">
      <w:pPr>
        <w:pStyle w:val="ae"/>
        <w:spacing w:line="233" w:lineRule="auto"/>
        <w:jc w:val="center"/>
        <w:rPr>
          <w:rStyle w:val="11"/>
          <w:bCs w:val="0"/>
          <w:i/>
          <w:color w:val="000000"/>
          <w:sz w:val="28"/>
          <w:szCs w:val="28"/>
          <w:lang w:val="uk-UA" w:eastAsia="uk-UA"/>
        </w:rPr>
      </w:pPr>
      <w:r w:rsidRPr="001C4027">
        <w:rPr>
          <w:rStyle w:val="11"/>
          <w:bCs w:val="0"/>
          <w:i/>
          <w:color w:val="000000"/>
          <w:sz w:val="28"/>
          <w:szCs w:val="28"/>
          <w:lang w:val="uk-UA" w:eastAsia="uk-UA"/>
        </w:rPr>
        <w:t xml:space="preserve">VII. Обґрунтування запропонованого </w:t>
      </w:r>
    </w:p>
    <w:p w:rsidR="008D43FC" w:rsidRPr="00BB082A" w:rsidRDefault="00C463D4" w:rsidP="001F708F">
      <w:pPr>
        <w:pStyle w:val="ae"/>
        <w:spacing w:line="233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uk-UA" w:eastAsia="uk-UA"/>
        </w:rPr>
      </w:pPr>
      <w:r w:rsidRPr="001C4027">
        <w:rPr>
          <w:rStyle w:val="11"/>
          <w:bCs w:val="0"/>
          <w:i/>
          <w:color w:val="000000"/>
          <w:sz w:val="28"/>
          <w:szCs w:val="28"/>
          <w:lang w:val="uk-UA" w:eastAsia="uk-UA"/>
        </w:rPr>
        <w:t>строку дії регуляторного акта</w:t>
      </w:r>
      <w:bookmarkEnd w:id="10"/>
    </w:p>
    <w:p w:rsidR="008D43FC" w:rsidRPr="00B6670B" w:rsidRDefault="008D43FC" w:rsidP="008D43FC">
      <w:pPr>
        <w:pStyle w:val="a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6670B">
        <w:rPr>
          <w:rFonts w:ascii="Times New Roman" w:hAnsi="Times New Roman"/>
          <w:sz w:val="28"/>
          <w:szCs w:val="28"/>
          <w:lang w:val="uk-UA"/>
        </w:rPr>
        <w:t>Рішення набирає чинності з 0</w:t>
      </w:r>
      <w:r w:rsidR="001F708F">
        <w:rPr>
          <w:rFonts w:ascii="Times New Roman" w:hAnsi="Times New Roman"/>
          <w:sz w:val="28"/>
          <w:szCs w:val="28"/>
          <w:lang w:val="uk-UA"/>
        </w:rPr>
        <w:t>1.01.2022 на необмежений термін</w:t>
      </w:r>
      <w:r w:rsidRPr="00B6670B">
        <w:rPr>
          <w:rFonts w:ascii="Times New Roman" w:hAnsi="Times New Roman"/>
          <w:sz w:val="28"/>
          <w:szCs w:val="28"/>
          <w:lang w:val="uk-UA"/>
        </w:rPr>
        <w:t xml:space="preserve"> з можливістю внесення змін до нього та визнання його таким, що втратило чинність, у разі змін у чинному законодавстві та/або за результатами відстеження.</w:t>
      </w:r>
    </w:p>
    <w:p w:rsidR="00C463D4" w:rsidRPr="001C4027" w:rsidRDefault="00C463D4" w:rsidP="00C23357">
      <w:pPr>
        <w:pStyle w:val="ae"/>
        <w:spacing w:line="233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C4027">
        <w:rPr>
          <w:rFonts w:ascii="Times New Roman" w:hAnsi="Times New Roman"/>
          <w:sz w:val="28"/>
          <w:szCs w:val="28"/>
          <w:lang w:val="uk-UA"/>
        </w:rPr>
        <w:t xml:space="preserve">Передбачається, що платники єдиного податку І та ІІ груп будуть неухильно виконувати вимоги запропонованого </w:t>
      </w:r>
      <w:proofErr w:type="spellStart"/>
      <w:r w:rsidRPr="001C4027">
        <w:rPr>
          <w:rFonts w:ascii="Times New Roman" w:hAnsi="Times New Roman"/>
          <w:sz w:val="28"/>
          <w:szCs w:val="28"/>
          <w:lang w:val="uk-UA"/>
        </w:rPr>
        <w:t>про</w:t>
      </w:r>
      <w:r w:rsidR="00504928">
        <w:rPr>
          <w:rFonts w:ascii="Times New Roman" w:hAnsi="Times New Roman"/>
          <w:sz w:val="28"/>
          <w:szCs w:val="28"/>
          <w:lang w:val="uk-UA"/>
        </w:rPr>
        <w:t>є</w:t>
      </w:r>
      <w:r w:rsidRPr="001C4027">
        <w:rPr>
          <w:rFonts w:ascii="Times New Roman" w:hAnsi="Times New Roman"/>
          <w:sz w:val="28"/>
          <w:szCs w:val="28"/>
          <w:lang w:val="uk-UA"/>
        </w:rPr>
        <w:t>кту</w:t>
      </w:r>
      <w:proofErr w:type="spellEnd"/>
      <w:r w:rsidRPr="001C4027">
        <w:rPr>
          <w:rFonts w:ascii="Times New Roman" w:hAnsi="Times New Roman"/>
          <w:sz w:val="28"/>
          <w:szCs w:val="28"/>
          <w:lang w:val="uk-UA"/>
        </w:rPr>
        <w:t xml:space="preserve"> рішення, тобто в повному обсязі та своєчасно здійснювати податкові платежі.</w:t>
      </w:r>
    </w:p>
    <w:p w:rsidR="00C463D4" w:rsidRPr="001C4027" w:rsidRDefault="00C463D4" w:rsidP="00C23357">
      <w:pPr>
        <w:pStyle w:val="ae"/>
        <w:spacing w:line="233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C4027">
        <w:rPr>
          <w:rFonts w:ascii="Times New Roman" w:hAnsi="Times New Roman"/>
          <w:sz w:val="28"/>
          <w:szCs w:val="28"/>
          <w:lang w:val="uk-UA"/>
        </w:rPr>
        <w:t>Несплата (неперерахування) фізичною особою-платником єдиного податку, визначеною </w:t>
      </w:r>
      <w:hyperlink r:id="rId12" w:anchor="n6951" w:history="1">
        <w:r w:rsidRPr="001C4027">
          <w:rPr>
            <w:rFonts w:ascii="Times New Roman" w:hAnsi="Times New Roman"/>
            <w:sz w:val="28"/>
            <w:szCs w:val="28"/>
            <w:lang w:val="uk-UA"/>
          </w:rPr>
          <w:t>підпунктами 1</w:t>
        </w:r>
      </w:hyperlink>
      <w:hyperlink r:id="rId13" w:anchor="n6951" w:history="1">
        <w:r w:rsidRPr="001C4027">
          <w:rPr>
            <w:rFonts w:ascii="Times New Roman" w:hAnsi="Times New Roman"/>
            <w:sz w:val="28"/>
            <w:szCs w:val="28"/>
            <w:lang w:val="uk-UA"/>
          </w:rPr>
          <w:t> </w:t>
        </w:r>
      </w:hyperlink>
      <w:r w:rsidRPr="001C4027">
        <w:rPr>
          <w:rFonts w:ascii="Times New Roman" w:hAnsi="Times New Roman"/>
          <w:sz w:val="28"/>
          <w:szCs w:val="28"/>
          <w:lang w:val="uk-UA"/>
        </w:rPr>
        <w:t>і </w:t>
      </w:r>
      <w:hyperlink r:id="rId14" w:anchor="n6952" w:history="1">
        <w:r w:rsidRPr="001C4027">
          <w:rPr>
            <w:rFonts w:ascii="Times New Roman" w:hAnsi="Times New Roman"/>
            <w:sz w:val="28"/>
            <w:szCs w:val="28"/>
            <w:lang w:val="uk-UA"/>
          </w:rPr>
          <w:t>2 пункту 291.4</w:t>
        </w:r>
      </w:hyperlink>
      <w:r w:rsidRPr="001C4027">
        <w:rPr>
          <w:rFonts w:ascii="Times New Roman" w:hAnsi="Times New Roman"/>
          <w:sz w:val="28"/>
          <w:szCs w:val="28"/>
          <w:lang w:val="uk-UA"/>
        </w:rPr>
        <w:t xml:space="preserve"> статті 291 Кодексу, авансових внесків єдиного податку в порядку та в строки, визначені цим Кодексом, тягне за собою накладення штрафу в розмірі 50 відсотків ставки єдиного податку, обраної платником єдиного податку відповідно до Кодексу. </w:t>
      </w:r>
    </w:p>
    <w:p w:rsidR="00C463D4" w:rsidRPr="001C4027" w:rsidRDefault="00C463D4" w:rsidP="00C23357">
      <w:pPr>
        <w:pStyle w:val="ae"/>
        <w:spacing w:line="233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C4027">
        <w:rPr>
          <w:rFonts w:ascii="Times New Roman" w:hAnsi="Times New Roman"/>
          <w:sz w:val="28"/>
          <w:szCs w:val="28"/>
          <w:lang w:val="uk-UA"/>
        </w:rPr>
        <w:t>У разі виявлення відповідним контролюючим органом під час проведення перевірок порушень платник</w:t>
      </w:r>
      <w:r w:rsidR="00504928">
        <w:rPr>
          <w:rFonts w:ascii="Times New Roman" w:hAnsi="Times New Roman"/>
          <w:sz w:val="28"/>
          <w:szCs w:val="28"/>
          <w:lang w:val="uk-UA"/>
        </w:rPr>
        <w:t>ами</w:t>
      </w:r>
      <w:r w:rsidRPr="001C4027">
        <w:rPr>
          <w:rFonts w:ascii="Times New Roman" w:hAnsi="Times New Roman"/>
          <w:sz w:val="28"/>
          <w:szCs w:val="28"/>
          <w:lang w:val="uk-UA"/>
        </w:rPr>
        <w:t xml:space="preserve"> єдиного податку </w:t>
      </w:r>
      <w:r w:rsidR="00504928">
        <w:rPr>
          <w:rFonts w:ascii="Times New Roman" w:hAnsi="Times New Roman"/>
          <w:sz w:val="28"/>
          <w:szCs w:val="28"/>
          <w:lang w:val="uk-UA"/>
        </w:rPr>
        <w:t>І,</w:t>
      </w:r>
      <w:r w:rsidRPr="001C40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4928">
        <w:rPr>
          <w:rFonts w:ascii="Times New Roman" w:hAnsi="Times New Roman"/>
          <w:sz w:val="28"/>
          <w:szCs w:val="28"/>
          <w:lang w:val="uk-UA"/>
        </w:rPr>
        <w:t>ІІ</w:t>
      </w:r>
      <w:r w:rsidR="001E43B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4027">
        <w:rPr>
          <w:rFonts w:ascii="Times New Roman" w:hAnsi="Times New Roman"/>
          <w:sz w:val="28"/>
          <w:szCs w:val="28"/>
          <w:lang w:val="uk-UA"/>
        </w:rPr>
        <w:t xml:space="preserve">груп вимог, установлених Кодексом, анулювання реєстрації платника єдиного податку </w:t>
      </w:r>
      <w:r w:rsidR="00504928">
        <w:rPr>
          <w:rFonts w:ascii="Times New Roman" w:hAnsi="Times New Roman"/>
          <w:sz w:val="28"/>
          <w:szCs w:val="28"/>
          <w:lang w:val="uk-UA"/>
        </w:rPr>
        <w:t>І, ІІ</w:t>
      </w:r>
      <w:r w:rsidR="001E43B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4027">
        <w:rPr>
          <w:rFonts w:ascii="Times New Roman" w:hAnsi="Times New Roman"/>
          <w:sz w:val="28"/>
          <w:szCs w:val="28"/>
          <w:lang w:val="uk-UA"/>
        </w:rPr>
        <w:t xml:space="preserve">груп </w:t>
      </w:r>
      <w:r w:rsidRPr="001C4027">
        <w:rPr>
          <w:rFonts w:ascii="Times New Roman" w:hAnsi="Times New Roman"/>
          <w:sz w:val="28"/>
          <w:szCs w:val="28"/>
          <w:lang w:val="uk-UA"/>
        </w:rPr>
        <w:lastRenderedPageBreak/>
        <w:t xml:space="preserve">проводиться за рішенням такого органу, </w:t>
      </w:r>
      <w:r w:rsidR="001F708F">
        <w:rPr>
          <w:rFonts w:ascii="Times New Roman" w:hAnsi="Times New Roman"/>
          <w:sz w:val="28"/>
          <w:szCs w:val="28"/>
          <w:lang w:val="uk-UA"/>
        </w:rPr>
        <w:t>ухваленим</w:t>
      </w:r>
      <w:r w:rsidRPr="001C4027">
        <w:rPr>
          <w:rFonts w:ascii="Times New Roman" w:hAnsi="Times New Roman"/>
          <w:sz w:val="28"/>
          <w:szCs w:val="28"/>
          <w:lang w:val="uk-UA"/>
        </w:rPr>
        <w:t xml:space="preserve"> на підставі акта перевірки, з першого числа місяця, наступного за кварталом, у якому допущено порушення. У такому випадку суб’єкт господарювання має право обрати або перейти на спрощену систему оподаткування після закінчення чотирьох послідовних кварталів з моменту </w:t>
      </w:r>
      <w:r w:rsidR="001F708F">
        <w:rPr>
          <w:rFonts w:ascii="Times New Roman" w:hAnsi="Times New Roman"/>
          <w:sz w:val="28"/>
          <w:szCs w:val="28"/>
          <w:lang w:val="uk-UA"/>
        </w:rPr>
        <w:t>ухвалення</w:t>
      </w:r>
      <w:r w:rsidRPr="001C4027">
        <w:rPr>
          <w:rFonts w:ascii="Times New Roman" w:hAnsi="Times New Roman"/>
          <w:sz w:val="28"/>
          <w:szCs w:val="28"/>
          <w:lang w:val="uk-UA"/>
        </w:rPr>
        <w:t xml:space="preserve"> рішення контролюючим органом.</w:t>
      </w:r>
    </w:p>
    <w:p w:rsidR="00C463D4" w:rsidRPr="001C4027" w:rsidRDefault="00C463D4" w:rsidP="00C23357">
      <w:pPr>
        <w:pStyle w:val="ae"/>
        <w:spacing w:line="233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C4027">
        <w:rPr>
          <w:rFonts w:ascii="Times New Roman" w:hAnsi="Times New Roman"/>
          <w:sz w:val="28"/>
          <w:szCs w:val="28"/>
          <w:lang w:val="uk-UA"/>
        </w:rPr>
        <w:t xml:space="preserve">Таким чином, суб'єкти господарювання, що обрали </w:t>
      </w:r>
      <w:r w:rsidR="00504928">
        <w:rPr>
          <w:rFonts w:ascii="Times New Roman" w:hAnsi="Times New Roman"/>
          <w:sz w:val="28"/>
          <w:szCs w:val="28"/>
          <w:lang w:val="uk-UA"/>
        </w:rPr>
        <w:t>спрощену систему оподаткува</w:t>
      </w:r>
      <w:r w:rsidR="001F708F">
        <w:rPr>
          <w:rFonts w:ascii="Times New Roman" w:hAnsi="Times New Roman"/>
          <w:sz w:val="28"/>
          <w:szCs w:val="28"/>
          <w:lang w:val="uk-UA"/>
        </w:rPr>
        <w:t>ння</w:t>
      </w:r>
      <w:r w:rsidR="0060106B">
        <w:rPr>
          <w:rFonts w:ascii="Times New Roman" w:hAnsi="Times New Roman"/>
          <w:sz w:val="28"/>
          <w:szCs w:val="28"/>
          <w:lang w:val="uk-UA"/>
        </w:rPr>
        <w:t>, будуть</w:t>
      </w:r>
      <w:r w:rsidRPr="001C40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43FC">
        <w:rPr>
          <w:rFonts w:ascii="Times New Roman" w:hAnsi="Times New Roman"/>
          <w:sz w:val="28"/>
          <w:szCs w:val="28"/>
          <w:lang w:val="uk-UA"/>
        </w:rPr>
        <w:t xml:space="preserve">зобов’язані виконувати </w:t>
      </w:r>
      <w:r w:rsidRPr="001C4027">
        <w:rPr>
          <w:rFonts w:ascii="Times New Roman" w:hAnsi="Times New Roman"/>
          <w:sz w:val="28"/>
          <w:szCs w:val="28"/>
          <w:lang w:val="uk-UA"/>
        </w:rPr>
        <w:t>вимог</w:t>
      </w:r>
      <w:r w:rsidR="008D43FC">
        <w:rPr>
          <w:rFonts w:ascii="Times New Roman" w:hAnsi="Times New Roman"/>
          <w:sz w:val="28"/>
          <w:szCs w:val="28"/>
          <w:lang w:val="uk-UA"/>
        </w:rPr>
        <w:t>и</w:t>
      </w:r>
      <w:r w:rsidRPr="001C4027">
        <w:rPr>
          <w:rFonts w:ascii="Times New Roman" w:hAnsi="Times New Roman"/>
          <w:sz w:val="28"/>
          <w:szCs w:val="28"/>
          <w:lang w:val="uk-UA"/>
        </w:rPr>
        <w:t xml:space="preserve"> запропонованого </w:t>
      </w:r>
      <w:proofErr w:type="spellStart"/>
      <w:r w:rsidRPr="001C4027">
        <w:rPr>
          <w:rFonts w:ascii="Times New Roman" w:hAnsi="Times New Roman"/>
          <w:sz w:val="28"/>
          <w:szCs w:val="28"/>
          <w:lang w:val="uk-UA"/>
        </w:rPr>
        <w:t>про</w:t>
      </w:r>
      <w:r w:rsidR="00504928">
        <w:rPr>
          <w:rFonts w:ascii="Times New Roman" w:hAnsi="Times New Roman"/>
          <w:sz w:val="28"/>
          <w:szCs w:val="28"/>
          <w:lang w:val="uk-UA"/>
        </w:rPr>
        <w:t>є</w:t>
      </w:r>
      <w:r w:rsidRPr="001C4027">
        <w:rPr>
          <w:rFonts w:ascii="Times New Roman" w:hAnsi="Times New Roman"/>
          <w:sz w:val="28"/>
          <w:szCs w:val="28"/>
          <w:lang w:val="uk-UA"/>
        </w:rPr>
        <w:t>кту</w:t>
      </w:r>
      <w:proofErr w:type="spellEnd"/>
      <w:r w:rsidRPr="001C4027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C463D4" w:rsidRPr="001C4027" w:rsidRDefault="00C463D4" w:rsidP="00C23357">
      <w:pPr>
        <w:pStyle w:val="ae"/>
        <w:spacing w:line="233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C4027">
        <w:rPr>
          <w:rFonts w:ascii="Times New Roman" w:hAnsi="Times New Roman"/>
          <w:sz w:val="28"/>
          <w:szCs w:val="28"/>
          <w:lang w:val="uk-UA"/>
        </w:rPr>
        <w:t>Упровадження та виконання вимог регулювання не потребує додаткового забезпечення ресурсами, оскільки податок не є новим.</w:t>
      </w:r>
    </w:p>
    <w:p w:rsidR="00C463D4" w:rsidRDefault="00C463D4" w:rsidP="00C23357">
      <w:pPr>
        <w:pStyle w:val="ae"/>
        <w:spacing w:line="233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C4027">
        <w:rPr>
          <w:rFonts w:ascii="Times New Roman" w:hAnsi="Times New Roman"/>
          <w:sz w:val="28"/>
          <w:szCs w:val="28"/>
          <w:lang w:val="uk-UA"/>
        </w:rPr>
        <w:t>На дію регуляторного акта можуть негативно вплинути значні темпи інфляції та економічна криза.</w:t>
      </w:r>
    </w:p>
    <w:p w:rsidR="00050ACA" w:rsidRDefault="00050ACA" w:rsidP="00BB082A">
      <w:pPr>
        <w:pStyle w:val="ae"/>
        <w:spacing w:line="233" w:lineRule="auto"/>
        <w:rPr>
          <w:rStyle w:val="11"/>
          <w:bCs w:val="0"/>
          <w:i/>
          <w:color w:val="000000"/>
          <w:sz w:val="28"/>
          <w:szCs w:val="28"/>
          <w:lang w:val="uk-UA" w:eastAsia="uk-UA"/>
        </w:rPr>
      </w:pPr>
      <w:bookmarkStart w:id="11" w:name="bookmark7"/>
    </w:p>
    <w:p w:rsidR="00C463D4" w:rsidRPr="001C4027" w:rsidRDefault="00C463D4" w:rsidP="00C23357">
      <w:pPr>
        <w:pStyle w:val="ae"/>
        <w:spacing w:line="233" w:lineRule="auto"/>
        <w:jc w:val="center"/>
        <w:rPr>
          <w:rStyle w:val="11"/>
          <w:bCs w:val="0"/>
          <w:i/>
          <w:sz w:val="28"/>
          <w:szCs w:val="28"/>
          <w:lang w:val="uk-UA"/>
        </w:rPr>
      </w:pPr>
      <w:r w:rsidRPr="001C4027">
        <w:rPr>
          <w:rStyle w:val="11"/>
          <w:bCs w:val="0"/>
          <w:i/>
          <w:color w:val="000000"/>
          <w:sz w:val="28"/>
          <w:szCs w:val="28"/>
          <w:lang w:val="uk-UA" w:eastAsia="uk-UA"/>
        </w:rPr>
        <w:t>VIIІ. Визначення показників результативності дії регуляторного акта</w:t>
      </w:r>
      <w:bookmarkEnd w:id="11"/>
    </w:p>
    <w:p w:rsidR="00C463D4" w:rsidRPr="001C4027" w:rsidRDefault="00C463D4" w:rsidP="00C23357">
      <w:pPr>
        <w:pStyle w:val="ae"/>
        <w:spacing w:line="233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C4027">
        <w:rPr>
          <w:rFonts w:ascii="Times New Roman" w:hAnsi="Times New Roman"/>
          <w:sz w:val="28"/>
          <w:szCs w:val="28"/>
          <w:lang w:val="uk-UA"/>
        </w:rPr>
        <w:t>Досягнення визначених цілей шляхом виконання вимог нового регуляторного акта принесе вигоди без необхідності залучення додаткових витрат органів місцевого самоврядування.</w:t>
      </w:r>
    </w:p>
    <w:p w:rsidR="008D43FC" w:rsidRPr="008D43FC" w:rsidRDefault="008D43FC" w:rsidP="008D43FC">
      <w:pPr>
        <w:pStyle w:val="ae"/>
        <w:spacing w:line="233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D43FC">
        <w:rPr>
          <w:rFonts w:ascii="Times New Roman" w:hAnsi="Times New Roman"/>
          <w:sz w:val="28"/>
          <w:szCs w:val="28"/>
          <w:lang w:val="uk-UA"/>
        </w:rPr>
        <w:t xml:space="preserve">До кількісних показників належать: кількість платників </w:t>
      </w:r>
      <w:r>
        <w:rPr>
          <w:rFonts w:ascii="Times New Roman" w:hAnsi="Times New Roman"/>
          <w:sz w:val="28"/>
          <w:szCs w:val="28"/>
          <w:lang w:val="uk-UA"/>
        </w:rPr>
        <w:t xml:space="preserve">єдиного </w:t>
      </w:r>
      <w:r w:rsidRPr="008D43FC">
        <w:rPr>
          <w:rFonts w:ascii="Times New Roman" w:hAnsi="Times New Roman"/>
          <w:sz w:val="28"/>
          <w:szCs w:val="28"/>
          <w:lang w:val="uk-UA"/>
        </w:rPr>
        <w:t>податку</w:t>
      </w:r>
      <w:r>
        <w:rPr>
          <w:rFonts w:ascii="Times New Roman" w:hAnsi="Times New Roman"/>
          <w:sz w:val="28"/>
          <w:szCs w:val="28"/>
          <w:lang w:val="uk-UA"/>
        </w:rPr>
        <w:t xml:space="preserve"> І, ІІ групи</w:t>
      </w:r>
      <w:r w:rsidRPr="008D43FC">
        <w:rPr>
          <w:rFonts w:ascii="Times New Roman" w:hAnsi="Times New Roman"/>
          <w:sz w:val="28"/>
          <w:szCs w:val="28"/>
          <w:lang w:val="uk-UA"/>
        </w:rPr>
        <w:t>, на яких поширюється дія регуляторного акта, та суми надходжень від його сплати. До часового показника – установлення ставок податку відповідно до вимог чинного законодавства України, до якісного – рівень поінформованості суб’єктів господарювання з основних положень акта.</w:t>
      </w:r>
    </w:p>
    <w:p w:rsidR="008D43FC" w:rsidRPr="008D43FC" w:rsidRDefault="008D43FC" w:rsidP="008D43FC">
      <w:pPr>
        <w:pStyle w:val="ae"/>
        <w:spacing w:line="233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D43FC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Pr="008D43FC">
        <w:rPr>
          <w:rFonts w:ascii="Times New Roman" w:hAnsi="Times New Roman"/>
          <w:sz w:val="28"/>
          <w:szCs w:val="28"/>
          <w:lang w:val="uk-UA"/>
        </w:rPr>
        <w:t>вигод</w:t>
      </w:r>
      <w:proofErr w:type="spellEnd"/>
      <w:r w:rsidRPr="008D43FC">
        <w:rPr>
          <w:rFonts w:ascii="Times New Roman" w:hAnsi="Times New Roman"/>
          <w:sz w:val="28"/>
          <w:szCs w:val="28"/>
          <w:lang w:val="uk-UA"/>
        </w:rPr>
        <w:t xml:space="preserve"> належить забезпечення фінансування міських цільових програм за рахунок додаткових надходжень до </w:t>
      </w:r>
      <w:proofErr w:type="spellStart"/>
      <w:r w:rsidRPr="008D43FC">
        <w:rPr>
          <w:rStyle w:val="13"/>
          <w:sz w:val="28"/>
          <w:szCs w:val="28"/>
        </w:rPr>
        <w:t>зведеного</w:t>
      </w:r>
      <w:proofErr w:type="spellEnd"/>
      <w:r w:rsidRPr="008D43FC">
        <w:rPr>
          <w:rStyle w:val="13"/>
          <w:sz w:val="28"/>
          <w:szCs w:val="28"/>
        </w:rPr>
        <w:t xml:space="preserve"> бюджету </w:t>
      </w:r>
      <w:r>
        <w:rPr>
          <w:rStyle w:val="13"/>
          <w:sz w:val="28"/>
          <w:szCs w:val="28"/>
          <w:lang w:val="uk-UA"/>
        </w:rPr>
        <w:t xml:space="preserve">Криворізької </w:t>
      </w:r>
      <w:r w:rsidRPr="008D43FC">
        <w:rPr>
          <w:rFonts w:ascii="Times New Roman" w:hAnsi="Times New Roman"/>
          <w:sz w:val="28"/>
          <w:szCs w:val="28"/>
          <w:lang w:val="uk-UA"/>
        </w:rPr>
        <w:t>міської</w:t>
      </w:r>
      <w:r w:rsidRPr="008D43FC">
        <w:rPr>
          <w:rStyle w:val="13"/>
          <w:sz w:val="28"/>
          <w:szCs w:val="28"/>
        </w:rPr>
        <w:t xml:space="preserve"> </w:t>
      </w:r>
      <w:proofErr w:type="spellStart"/>
      <w:r w:rsidRPr="008D43FC">
        <w:rPr>
          <w:rStyle w:val="13"/>
          <w:sz w:val="28"/>
          <w:szCs w:val="28"/>
        </w:rPr>
        <w:t>територіальної</w:t>
      </w:r>
      <w:proofErr w:type="spellEnd"/>
      <w:r w:rsidRPr="008D43FC">
        <w:rPr>
          <w:rStyle w:val="13"/>
          <w:sz w:val="28"/>
          <w:szCs w:val="28"/>
        </w:rPr>
        <w:t xml:space="preserve"> </w:t>
      </w:r>
      <w:proofErr w:type="spellStart"/>
      <w:r w:rsidRPr="008D43FC">
        <w:rPr>
          <w:rStyle w:val="13"/>
          <w:sz w:val="28"/>
          <w:szCs w:val="28"/>
        </w:rPr>
        <w:t>громади</w:t>
      </w:r>
      <w:proofErr w:type="spellEnd"/>
      <w:r w:rsidRPr="008D43FC">
        <w:rPr>
          <w:rStyle w:val="13"/>
          <w:sz w:val="28"/>
          <w:szCs w:val="28"/>
        </w:rPr>
        <w:t xml:space="preserve"> </w:t>
      </w:r>
      <w:r w:rsidRPr="008D43FC">
        <w:rPr>
          <w:rFonts w:ascii="Times New Roman" w:hAnsi="Times New Roman"/>
          <w:sz w:val="28"/>
          <w:szCs w:val="28"/>
          <w:lang w:val="uk-UA"/>
        </w:rPr>
        <w:t xml:space="preserve">від сплати податку.     </w:t>
      </w:r>
    </w:p>
    <w:p w:rsidR="00C463D4" w:rsidRDefault="00C463D4" w:rsidP="00C23357">
      <w:pPr>
        <w:pStyle w:val="ae"/>
        <w:spacing w:line="233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C4027">
        <w:rPr>
          <w:rFonts w:ascii="Times New Roman" w:hAnsi="Times New Roman"/>
          <w:sz w:val="28"/>
          <w:szCs w:val="28"/>
          <w:lang w:val="uk-UA"/>
        </w:rPr>
        <w:t>Для відстеження результативності дії регуляторного акта визначено такі показники:</w:t>
      </w:r>
    </w:p>
    <w:p w:rsidR="00C463D4" w:rsidRDefault="0016171B" w:rsidP="00C463D4">
      <w:pPr>
        <w:pStyle w:val="ae"/>
        <w:jc w:val="right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Таблиця 1</w:t>
      </w:r>
      <w:r w:rsidR="00796505">
        <w:rPr>
          <w:rFonts w:ascii="Times New Roman" w:hAnsi="Times New Roman"/>
          <w:i/>
          <w:sz w:val="24"/>
          <w:szCs w:val="24"/>
          <w:lang w:val="uk-UA"/>
        </w:rPr>
        <w:t>5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1701"/>
        <w:gridCol w:w="1701"/>
        <w:gridCol w:w="1984"/>
      </w:tblGrid>
      <w:tr w:rsidR="00DC2FE1" w:rsidRPr="009E66D8" w:rsidTr="006B7BF7">
        <w:trPr>
          <w:cantSplit/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FE1" w:rsidRPr="00E56E6D" w:rsidRDefault="00DC2FE1" w:rsidP="001F708F">
            <w:pPr>
              <w:pStyle w:val="26"/>
              <w:spacing w:line="235" w:lineRule="auto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56E6D">
              <w:rPr>
                <w:rFonts w:ascii="Times New Roman" w:hAnsi="Times New Roman" w:cs="Times New Roman"/>
                <w:b/>
                <w:i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i/>
              </w:rPr>
              <w:t>п/</w:t>
            </w:r>
            <w:r w:rsidRPr="00E56E6D">
              <w:rPr>
                <w:rFonts w:ascii="Times New Roman" w:hAnsi="Times New Roman" w:cs="Times New Roman"/>
                <w:b/>
                <w:i/>
              </w:rPr>
              <w:t>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FE1" w:rsidRPr="00E56E6D" w:rsidRDefault="00DC2FE1" w:rsidP="001F708F">
            <w:pPr>
              <w:pStyle w:val="26"/>
              <w:spacing w:line="235" w:lineRule="auto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56E6D">
              <w:rPr>
                <w:rFonts w:ascii="Times New Roman" w:hAnsi="Times New Roman" w:cs="Times New Roman"/>
                <w:b/>
                <w:i/>
              </w:rPr>
              <w:t>Показник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FE1" w:rsidRPr="0098710E" w:rsidRDefault="00DC2FE1" w:rsidP="0060106B">
            <w:pPr>
              <w:pStyle w:val="ae"/>
              <w:spacing w:line="235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У п</w:t>
            </w:r>
            <w:proofErr w:type="spellStart"/>
            <w:r w:rsidRPr="00504928">
              <w:rPr>
                <w:rFonts w:ascii="Times New Roman" w:hAnsi="Times New Roman"/>
                <w:b/>
                <w:i/>
                <w:sz w:val="24"/>
                <w:szCs w:val="24"/>
              </w:rPr>
              <w:t>ерший</w:t>
            </w:r>
            <w:proofErr w:type="spellEnd"/>
            <w:r w:rsidRPr="0050492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04928">
              <w:rPr>
                <w:rFonts w:ascii="Times New Roman" w:hAnsi="Times New Roman"/>
                <w:b/>
                <w:i/>
                <w:sz w:val="24"/>
                <w:szCs w:val="24"/>
              </w:rPr>
              <w:t>рік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(стартовий рік </w:t>
            </w:r>
            <w:proofErr w:type="spellStart"/>
            <w:r w:rsidR="0060106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про-вадження</w:t>
            </w:r>
            <w:proofErr w:type="spellEnd"/>
            <w:r w:rsidRPr="0050492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04928">
              <w:rPr>
                <w:rFonts w:ascii="Times New Roman" w:hAnsi="Times New Roman"/>
                <w:b/>
                <w:i/>
                <w:sz w:val="24"/>
                <w:szCs w:val="24"/>
              </w:rPr>
              <w:t>регулювання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FE1" w:rsidRPr="0098710E" w:rsidRDefault="00DC2FE1" w:rsidP="001F708F">
            <w:pPr>
              <w:pStyle w:val="ae"/>
              <w:spacing w:line="235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Періодичні (за наступний рік)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FE1" w:rsidRPr="00504928" w:rsidRDefault="00DC2FE1" w:rsidP="001F708F">
            <w:pPr>
              <w:pStyle w:val="ae"/>
              <w:spacing w:line="235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492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 </w:t>
            </w:r>
            <w:proofErr w:type="spellStart"/>
            <w:proofErr w:type="gramStart"/>
            <w:r w:rsidRPr="00504928">
              <w:rPr>
                <w:rFonts w:ascii="Times New Roman" w:hAnsi="Times New Roman"/>
                <w:b/>
                <w:i/>
                <w:sz w:val="24"/>
                <w:szCs w:val="24"/>
              </w:rPr>
              <w:t>п’ять</w:t>
            </w:r>
            <w:proofErr w:type="spellEnd"/>
            <w:proofErr w:type="gramEnd"/>
            <w:r w:rsidRPr="0050492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04928">
              <w:rPr>
                <w:rFonts w:ascii="Times New Roman" w:hAnsi="Times New Roman"/>
                <w:b/>
                <w:i/>
                <w:sz w:val="24"/>
                <w:szCs w:val="24"/>
              </w:rPr>
              <w:t>років</w:t>
            </w:r>
            <w:proofErr w:type="spellEnd"/>
          </w:p>
        </w:tc>
      </w:tr>
      <w:tr w:rsidR="0016171B" w:rsidRPr="009E66D8" w:rsidTr="006B7BF7">
        <w:trPr>
          <w:cantSplit/>
          <w:trHeight w:val="56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171B" w:rsidRPr="00E56E6D" w:rsidRDefault="0016171B" w:rsidP="001F708F">
            <w:pPr>
              <w:pStyle w:val="26"/>
              <w:spacing w:line="235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5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1B" w:rsidRPr="00E56E6D" w:rsidRDefault="0016171B" w:rsidP="001F708F">
            <w:pPr>
              <w:pStyle w:val="ae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6E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платників податку, на яких поширюватиметься </w:t>
            </w:r>
            <w:proofErr w:type="spellStart"/>
            <w:r w:rsidRPr="00E56E6D">
              <w:rPr>
                <w:rFonts w:ascii="Times New Roman" w:hAnsi="Times New Roman"/>
                <w:sz w:val="24"/>
                <w:szCs w:val="24"/>
                <w:lang w:val="uk-UA"/>
              </w:rPr>
              <w:t>регу</w:t>
            </w:r>
            <w:r w:rsidR="0050492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E56E6D">
              <w:rPr>
                <w:rFonts w:ascii="Times New Roman" w:hAnsi="Times New Roman"/>
                <w:sz w:val="24"/>
                <w:szCs w:val="24"/>
                <w:lang w:val="uk-UA"/>
              </w:rPr>
              <w:t>ляторний</w:t>
            </w:r>
            <w:proofErr w:type="spellEnd"/>
            <w:r w:rsidRPr="00E56E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акт*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71B" w:rsidRPr="00E56E6D" w:rsidRDefault="0016171B" w:rsidP="001F708F">
            <w:pPr>
              <w:pStyle w:val="26"/>
              <w:spacing w:line="235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56E6D">
              <w:rPr>
                <w:rFonts w:ascii="Times New Roman" w:hAnsi="Times New Roman" w:cs="Times New Roman"/>
              </w:rPr>
              <w:t>10</w:t>
            </w:r>
            <w:r w:rsidR="00E56E6D">
              <w:rPr>
                <w:rFonts w:ascii="Times New Roman" w:hAnsi="Times New Roman" w:cs="Times New Roman"/>
              </w:rPr>
              <w:t xml:space="preserve"> </w:t>
            </w:r>
            <w:r w:rsidRPr="00E56E6D">
              <w:rPr>
                <w:rFonts w:ascii="Times New Roman" w:hAnsi="Times New Roman" w:cs="Times New Roman"/>
              </w:rPr>
              <w:t>2</w:t>
            </w:r>
            <w:r w:rsidR="00833E9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71B" w:rsidRPr="00E56E6D" w:rsidRDefault="0016171B" w:rsidP="001F708F">
            <w:pPr>
              <w:pStyle w:val="26"/>
              <w:spacing w:line="235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56E6D">
              <w:rPr>
                <w:rFonts w:ascii="Times New Roman" w:hAnsi="Times New Roman" w:cs="Times New Roman"/>
              </w:rPr>
              <w:t>10</w:t>
            </w:r>
            <w:r w:rsidR="00E56E6D">
              <w:rPr>
                <w:rFonts w:ascii="Times New Roman" w:hAnsi="Times New Roman" w:cs="Times New Roman"/>
              </w:rPr>
              <w:t xml:space="preserve"> </w:t>
            </w:r>
            <w:r w:rsidRPr="00E56E6D">
              <w:rPr>
                <w:rFonts w:ascii="Times New Roman" w:hAnsi="Times New Roman" w:cs="Times New Roman"/>
              </w:rPr>
              <w:t>2</w:t>
            </w:r>
            <w:r w:rsidR="00833E9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71B" w:rsidRPr="00E56E6D" w:rsidRDefault="0016171B" w:rsidP="001F708F">
            <w:pPr>
              <w:pStyle w:val="26"/>
              <w:spacing w:line="235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56E6D">
              <w:rPr>
                <w:rFonts w:ascii="Times New Roman" w:hAnsi="Times New Roman" w:cs="Times New Roman"/>
              </w:rPr>
              <w:t>10</w:t>
            </w:r>
            <w:r w:rsidR="00E56E6D">
              <w:rPr>
                <w:rFonts w:ascii="Times New Roman" w:hAnsi="Times New Roman" w:cs="Times New Roman"/>
              </w:rPr>
              <w:t xml:space="preserve"> </w:t>
            </w:r>
            <w:r w:rsidRPr="00E56E6D">
              <w:rPr>
                <w:rFonts w:ascii="Times New Roman" w:hAnsi="Times New Roman" w:cs="Times New Roman"/>
              </w:rPr>
              <w:t>2</w:t>
            </w:r>
            <w:r w:rsidR="00833E9B">
              <w:rPr>
                <w:rFonts w:ascii="Times New Roman" w:hAnsi="Times New Roman" w:cs="Times New Roman"/>
              </w:rPr>
              <w:t>56</w:t>
            </w:r>
          </w:p>
        </w:tc>
      </w:tr>
      <w:tr w:rsidR="0016171B" w:rsidRPr="009E66D8" w:rsidTr="006B7BF7">
        <w:trPr>
          <w:cantSplit/>
          <w:trHeight w:val="56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171B" w:rsidRPr="00E56E6D" w:rsidRDefault="0016171B" w:rsidP="001F708F">
            <w:pPr>
              <w:pStyle w:val="26"/>
              <w:spacing w:line="235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56E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C4" w:rsidRDefault="0016171B" w:rsidP="001F708F">
            <w:pPr>
              <w:pStyle w:val="ae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6E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Надходження коштів до </w:t>
            </w:r>
            <w:r w:rsidR="00023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зведе-ного </w:t>
            </w:r>
            <w:r w:rsidRPr="00E56E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бюджету </w:t>
            </w:r>
            <w:r w:rsidR="00023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Криворізької </w:t>
            </w:r>
            <w:proofErr w:type="spellStart"/>
            <w:r w:rsidR="000230C4">
              <w:rPr>
                <w:rFonts w:ascii="Times New Roman" w:hAnsi="Times New Roman"/>
                <w:sz w:val="24"/>
                <w:szCs w:val="24"/>
                <w:lang w:val="uk-UA"/>
              </w:rPr>
              <w:t>місь-кої</w:t>
            </w:r>
            <w:proofErr w:type="spellEnd"/>
            <w:r w:rsidR="00023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територіальної громади</w:t>
            </w:r>
            <w:r w:rsidRPr="00E56E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</w:t>
            </w:r>
            <w:r w:rsidR="000230C4">
              <w:rPr>
                <w:rFonts w:ascii="Times New Roman" w:hAnsi="Times New Roman"/>
                <w:sz w:val="24"/>
                <w:szCs w:val="24"/>
                <w:lang w:val="uk-UA"/>
              </w:rPr>
              <w:t>д сплати</w:t>
            </w:r>
            <w:r w:rsidR="005049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єдиного податку</w:t>
            </w:r>
            <w:r w:rsidR="00E56E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16171B" w:rsidRPr="00E56E6D" w:rsidRDefault="00E56E6D" w:rsidP="001F708F">
            <w:pPr>
              <w:pStyle w:val="ae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(тис грн</w:t>
            </w:r>
            <w:r w:rsidR="0016171B" w:rsidRPr="00E56E6D">
              <w:rPr>
                <w:rFonts w:ascii="Times New Roman" w:hAnsi="Times New Roman"/>
                <w:sz w:val="24"/>
                <w:szCs w:val="24"/>
                <w:lang w:val="uk-UA"/>
              </w:rPr>
              <w:t>) 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71B" w:rsidRPr="00505500" w:rsidRDefault="00505500" w:rsidP="001F708F">
            <w:pPr>
              <w:pStyle w:val="26"/>
              <w:spacing w:line="235" w:lineRule="auto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275A4">
              <w:rPr>
                <w:rFonts w:ascii="Times New Roman" w:hAnsi="Times New Roman" w:cs="Times New Roman"/>
              </w:rPr>
              <w:t>104 859,90</w:t>
            </w:r>
            <w:r w:rsidR="0016171B" w:rsidRPr="006275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71B" w:rsidRPr="00505500" w:rsidRDefault="00505500" w:rsidP="001F708F">
            <w:pPr>
              <w:pStyle w:val="26"/>
              <w:spacing w:line="235" w:lineRule="auto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275A4">
              <w:rPr>
                <w:rFonts w:ascii="Times New Roman" w:hAnsi="Times New Roman" w:cs="Times New Roman"/>
              </w:rPr>
              <w:t>112 </w:t>
            </w:r>
            <w:r w:rsidR="0003281E" w:rsidRPr="006275A4">
              <w:rPr>
                <w:rFonts w:ascii="Times New Roman" w:hAnsi="Times New Roman" w:cs="Times New Roman"/>
              </w:rPr>
              <w:t>704</w:t>
            </w:r>
            <w:r w:rsidRPr="006275A4">
              <w:rPr>
                <w:rFonts w:ascii="Times New Roman" w:hAnsi="Times New Roman" w:cs="Times New Roman"/>
              </w:rPr>
              <w:t>,2</w:t>
            </w:r>
            <w:r w:rsidR="0003281E" w:rsidRPr="006275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71B" w:rsidRPr="006275A4" w:rsidRDefault="00505500" w:rsidP="001F708F">
            <w:pPr>
              <w:pStyle w:val="26"/>
              <w:spacing w:line="235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275A4">
              <w:rPr>
                <w:rFonts w:ascii="Times New Roman" w:hAnsi="Times New Roman" w:cs="Times New Roman"/>
              </w:rPr>
              <w:t>55</w:t>
            </w:r>
            <w:r w:rsidR="0003281E" w:rsidRPr="006275A4">
              <w:rPr>
                <w:rFonts w:ascii="Times New Roman" w:hAnsi="Times New Roman" w:cs="Times New Roman"/>
              </w:rPr>
              <w:t>5</w:t>
            </w:r>
            <w:r w:rsidRPr="006275A4">
              <w:rPr>
                <w:rFonts w:ascii="Times New Roman" w:hAnsi="Times New Roman" w:cs="Times New Roman"/>
              </w:rPr>
              <w:t> </w:t>
            </w:r>
            <w:r w:rsidR="0003281E" w:rsidRPr="006275A4">
              <w:rPr>
                <w:rFonts w:ascii="Times New Roman" w:hAnsi="Times New Roman" w:cs="Times New Roman"/>
              </w:rPr>
              <w:t>676</w:t>
            </w:r>
            <w:r w:rsidRPr="006275A4">
              <w:rPr>
                <w:rFonts w:ascii="Times New Roman" w:hAnsi="Times New Roman" w:cs="Times New Roman"/>
              </w:rPr>
              <w:t>,</w:t>
            </w:r>
            <w:r w:rsidR="0003281E" w:rsidRPr="006275A4">
              <w:rPr>
                <w:rFonts w:ascii="Times New Roman" w:hAnsi="Times New Roman" w:cs="Times New Roman"/>
              </w:rPr>
              <w:t>95</w:t>
            </w:r>
          </w:p>
          <w:p w:rsidR="0016171B" w:rsidRPr="00505500" w:rsidRDefault="0016171B" w:rsidP="001F708F">
            <w:pPr>
              <w:pStyle w:val="26"/>
              <w:spacing w:line="235" w:lineRule="auto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6171B" w:rsidRPr="009E66D8" w:rsidTr="006B7BF7">
        <w:trPr>
          <w:cantSplit/>
          <w:trHeight w:val="56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171B" w:rsidRPr="00E56E6D" w:rsidRDefault="0016171B" w:rsidP="001F708F">
            <w:pPr>
              <w:pStyle w:val="26"/>
              <w:spacing w:line="235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56E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C4" w:rsidRDefault="0016171B" w:rsidP="001F708F">
            <w:pPr>
              <w:pStyle w:val="ae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6E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Розмір часу </w:t>
            </w:r>
            <w:r w:rsidR="00504928"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 w:rsidRPr="00E56E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коштів, що </w:t>
            </w:r>
            <w:proofErr w:type="spellStart"/>
            <w:r w:rsidRPr="00E56E6D">
              <w:rPr>
                <w:rFonts w:ascii="Times New Roman" w:hAnsi="Times New Roman"/>
                <w:sz w:val="24"/>
                <w:szCs w:val="24"/>
                <w:lang w:val="uk-UA"/>
              </w:rPr>
              <w:t>витра</w:t>
            </w:r>
            <w:r w:rsidR="0050492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E56E6D">
              <w:rPr>
                <w:rFonts w:ascii="Times New Roman" w:hAnsi="Times New Roman"/>
                <w:sz w:val="24"/>
                <w:szCs w:val="24"/>
                <w:lang w:val="uk-UA"/>
              </w:rPr>
              <w:t>чатимуться</w:t>
            </w:r>
            <w:proofErr w:type="spellEnd"/>
            <w:r w:rsidRPr="00E56E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суб’єктами господа</w:t>
            </w:r>
            <w:r w:rsidR="00C03428" w:rsidRPr="00E56E6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E56E6D">
              <w:rPr>
                <w:rFonts w:ascii="Times New Roman" w:hAnsi="Times New Roman"/>
                <w:sz w:val="24"/>
                <w:szCs w:val="24"/>
                <w:lang w:val="uk-UA"/>
              </w:rPr>
              <w:t>рювання</w:t>
            </w:r>
            <w:proofErr w:type="spellEnd"/>
            <w:r w:rsidR="001F708F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E56E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пов’язаними з </w:t>
            </w:r>
            <w:r w:rsidR="00C03428" w:rsidRPr="00E56E6D">
              <w:rPr>
                <w:rFonts w:ascii="Times New Roman" w:hAnsi="Times New Roman"/>
                <w:sz w:val="24"/>
                <w:szCs w:val="24"/>
                <w:lang w:val="uk-UA"/>
              </w:rPr>
              <w:t>вико</w:t>
            </w:r>
            <w:r w:rsidR="006B7BF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="00C03428" w:rsidRPr="00E56E6D">
              <w:rPr>
                <w:rFonts w:ascii="Times New Roman" w:hAnsi="Times New Roman"/>
                <w:sz w:val="24"/>
                <w:szCs w:val="24"/>
                <w:lang w:val="uk-UA"/>
              </w:rPr>
              <w:t>нанням</w:t>
            </w:r>
            <w:proofErr w:type="spellEnd"/>
            <w:r w:rsidRPr="00E56E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вимог </w:t>
            </w:r>
            <w:r w:rsidR="00E56E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акта </w:t>
            </w:r>
          </w:p>
          <w:p w:rsidR="0016171B" w:rsidRPr="00E56E6D" w:rsidRDefault="00E56E6D" w:rsidP="001F708F">
            <w:pPr>
              <w:pStyle w:val="ae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(год. / </w:t>
            </w:r>
            <w:r w:rsidR="006B7B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тис грн</w:t>
            </w:r>
            <w:r w:rsidR="0016171B" w:rsidRPr="00E56E6D">
              <w:rPr>
                <w:rFonts w:ascii="Times New Roman" w:hAnsi="Times New Roman"/>
                <w:sz w:val="24"/>
                <w:szCs w:val="24"/>
                <w:lang w:val="uk-UA"/>
              </w:rPr>
              <w:t>)***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71B" w:rsidRPr="00522258" w:rsidRDefault="0016171B" w:rsidP="001F708F">
            <w:pPr>
              <w:pStyle w:val="26"/>
              <w:spacing w:line="235" w:lineRule="auto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22258">
              <w:rPr>
                <w:rFonts w:ascii="Times New Roman" w:hAnsi="Times New Roman" w:cs="Times New Roman"/>
              </w:rPr>
              <w:t xml:space="preserve">1,75 год. / </w:t>
            </w:r>
            <w:r w:rsidR="00F31760" w:rsidRPr="00522258">
              <w:rPr>
                <w:rFonts w:ascii="Times New Roman" w:hAnsi="Times New Roman" w:cs="Times New Roman"/>
              </w:rPr>
              <w:t>747,70</w:t>
            </w:r>
            <w:r w:rsidR="00E56E6D" w:rsidRPr="00522258">
              <w:rPr>
                <w:rFonts w:ascii="Times New Roman" w:hAnsi="Times New Roman" w:cs="Times New Roman"/>
              </w:rPr>
              <w:t xml:space="preserve"> тис</w:t>
            </w:r>
            <w:r w:rsidRPr="00522258">
              <w:rPr>
                <w:rFonts w:ascii="Times New Roman" w:hAnsi="Times New Roman" w:cs="Times New Roman"/>
              </w:rPr>
              <w:t xml:space="preserve"> грн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71B" w:rsidRPr="00522258" w:rsidRDefault="00396DE6" w:rsidP="001F708F">
            <w:pPr>
              <w:pStyle w:val="26"/>
              <w:spacing w:line="235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22258">
              <w:rPr>
                <w:rFonts w:ascii="Times New Roman" w:hAnsi="Times New Roman" w:cs="Times New Roman"/>
              </w:rPr>
              <w:t xml:space="preserve">1,75 год. / </w:t>
            </w:r>
            <w:r w:rsidR="00F31760" w:rsidRPr="00522258">
              <w:rPr>
                <w:rFonts w:ascii="Times New Roman" w:hAnsi="Times New Roman" w:cs="Times New Roman"/>
              </w:rPr>
              <w:t>803,03</w:t>
            </w:r>
            <w:r w:rsidR="00E56E6D" w:rsidRPr="00522258">
              <w:rPr>
                <w:rFonts w:ascii="Times New Roman" w:hAnsi="Times New Roman" w:cs="Times New Roman"/>
              </w:rPr>
              <w:t xml:space="preserve"> тис</w:t>
            </w:r>
            <w:r w:rsidRPr="00522258">
              <w:rPr>
                <w:rFonts w:ascii="Times New Roman" w:hAnsi="Times New Roman" w:cs="Times New Roman"/>
              </w:rPr>
              <w:t xml:space="preserve"> грн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928" w:rsidRPr="00522258" w:rsidRDefault="00396DE6" w:rsidP="001F708F">
            <w:pPr>
              <w:pStyle w:val="ae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258">
              <w:rPr>
                <w:rFonts w:ascii="Times New Roman" w:hAnsi="Times New Roman"/>
                <w:sz w:val="24"/>
                <w:szCs w:val="24"/>
              </w:rPr>
              <w:t>1,75 год./</w:t>
            </w:r>
          </w:p>
          <w:p w:rsidR="0016171B" w:rsidRPr="00522258" w:rsidRDefault="00F31760" w:rsidP="001F708F">
            <w:pPr>
              <w:pStyle w:val="ae"/>
              <w:spacing w:line="235" w:lineRule="auto"/>
              <w:jc w:val="center"/>
            </w:pPr>
            <w:r w:rsidRPr="0052225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522258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522258">
              <w:rPr>
                <w:rFonts w:ascii="Times New Roman" w:hAnsi="Times New Roman"/>
                <w:sz w:val="24"/>
                <w:szCs w:val="24"/>
                <w:lang w:val="uk-UA"/>
              </w:rPr>
              <w:t>106</w:t>
            </w:r>
            <w:r w:rsidR="00522258" w:rsidRPr="006275A4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522258" w:rsidRPr="006275A4"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  <w:r w:rsidRPr="006275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56E6D" w:rsidRPr="006275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6E6D" w:rsidRPr="00522258">
              <w:rPr>
                <w:rFonts w:ascii="Times New Roman" w:hAnsi="Times New Roman"/>
                <w:sz w:val="24"/>
                <w:szCs w:val="24"/>
              </w:rPr>
              <w:t xml:space="preserve">тис </w:t>
            </w:r>
            <w:proofErr w:type="spellStart"/>
            <w:r w:rsidR="00E56E6D" w:rsidRPr="00522258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</w:tr>
      <w:tr w:rsidR="0016171B" w:rsidRPr="009E66D8" w:rsidTr="006B7BF7">
        <w:trPr>
          <w:cantSplit/>
          <w:trHeight w:val="56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171B" w:rsidRPr="00E56E6D" w:rsidRDefault="0016171B" w:rsidP="001F708F">
            <w:pPr>
              <w:pStyle w:val="26"/>
              <w:spacing w:line="235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56E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1B" w:rsidRPr="00E56E6D" w:rsidRDefault="0016171B" w:rsidP="001F708F">
            <w:pPr>
              <w:pStyle w:val="ae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6E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Рівень поінформованості </w:t>
            </w:r>
            <w:proofErr w:type="spellStart"/>
            <w:r w:rsidRPr="00E56E6D">
              <w:rPr>
                <w:rFonts w:ascii="Times New Roman" w:hAnsi="Times New Roman"/>
                <w:sz w:val="24"/>
                <w:szCs w:val="24"/>
                <w:lang w:val="uk-UA"/>
              </w:rPr>
              <w:t>суб’єк</w:t>
            </w:r>
            <w:r w:rsidR="006B7BF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E56E6D">
              <w:rPr>
                <w:rFonts w:ascii="Times New Roman" w:hAnsi="Times New Roman"/>
                <w:sz w:val="24"/>
                <w:szCs w:val="24"/>
                <w:lang w:val="uk-UA"/>
              </w:rPr>
              <w:t>тів</w:t>
            </w:r>
            <w:proofErr w:type="spellEnd"/>
            <w:r w:rsidRPr="00E56E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господарювання з основних положень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71B" w:rsidRPr="00E56E6D" w:rsidRDefault="00400FEF" w:rsidP="001F708F">
            <w:pPr>
              <w:pStyle w:val="26"/>
              <w:spacing w:line="235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56E6D">
              <w:rPr>
                <w:rFonts w:ascii="Times New Roman" w:hAnsi="Times New Roman" w:cs="Times New Roman"/>
              </w:rPr>
              <w:t>Високи</w:t>
            </w:r>
            <w:r w:rsidR="0016171B" w:rsidRPr="00E56E6D">
              <w:rPr>
                <w:rFonts w:ascii="Times New Roman" w:hAnsi="Times New Roman" w:cs="Times New Roman"/>
              </w:rPr>
              <w:t xml:space="preserve">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71B" w:rsidRPr="00E56E6D" w:rsidRDefault="00400FEF" w:rsidP="001F708F">
            <w:pPr>
              <w:pStyle w:val="26"/>
              <w:spacing w:line="235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56E6D">
              <w:rPr>
                <w:rFonts w:ascii="Times New Roman" w:hAnsi="Times New Roman" w:cs="Times New Roman"/>
              </w:rPr>
              <w:t>Високи</w:t>
            </w:r>
            <w:r w:rsidR="0016171B" w:rsidRPr="00E56E6D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71B" w:rsidRPr="00E56E6D" w:rsidRDefault="00400FEF" w:rsidP="001F708F">
            <w:pPr>
              <w:pStyle w:val="26"/>
              <w:spacing w:line="235" w:lineRule="auto"/>
              <w:ind w:left="0"/>
              <w:jc w:val="center"/>
              <w:rPr>
                <w:b/>
                <w:i/>
              </w:rPr>
            </w:pPr>
            <w:r w:rsidRPr="00E56E6D">
              <w:rPr>
                <w:rFonts w:ascii="Times New Roman" w:hAnsi="Times New Roman" w:cs="Times New Roman"/>
              </w:rPr>
              <w:t>Високи</w:t>
            </w:r>
            <w:r w:rsidR="0016171B" w:rsidRPr="00E56E6D">
              <w:rPr>
                <w:rFonts w:ascii="Times New Roman" w:hAnsi="Times New Roman" w:cs="Times New Roman"/>
              </w:rPr>
              <w:t>й</w:t>
            </w:r>
          </w:p>
        </w:tc>
      </w:tr>
    </w:tbl>
    <w:p w:rsidR="00C463D4" w:rsidRPr="001C4027" w:rsidRDefault="00C463D4" w:rsidP="001F708F">
      <w:pPr>
        <w:pStyle w:val="ae"/>
        <w:spacing w:line="235" w:lineRule="auto"/>
        <w:ind w:firstLine="72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1C4027">
        <w:rPr>
          <w:rFonts w:ascii="Times New Roman" w:hAnsi="Times New Roman"/>
          <w:i/>
          <w:sz w:val="24"/>
          <w:szCs w:val="24"/>
          <w:lang w:val="uk-UA"/>
        </w:rPr>
        <w:lastRenderedPageBreak/>
        <w:t>*Кількість платників на 20</w:t>
      </w:r>
      <w:r w:rsidR="00416E13">
        <w:rPr>
          <w:rFonts w:ascii="Times New Roman" w:hAnsi="Times New Roman"/>
          <w:i/>
          <w:sz w:val="24"/>
          <w:szCs w:val="24"/>
          <w:lang w:val="uk-UA"/>
        </w:rPr>
        <w:t>2</w:t>
      </w:r>
      <w:r w:rsidR="00F84823">
        <w:rPr>
          <w:rFonts w:ascii="Times New Roman" w:hAnsi="Times New Roman"/>
          <w:i/>
          <w:sz w:val="24"/>
          <w:szCs w:val="24"/>
          <w:lang w:val="uk-UA"/>
        </w:rPr>
        <w:t>2</w:t>
      </w:r>
      <w:r w:rsidRPr="001C4027">
        <w:rPr>
          <w:rFonts w:ascii="Times New Roman" w:hAnsi="Times New Roman"/>
          <w:i/>
          <w:sz w:val="24"/>
          <w:szCs w:val="24"/>
          <w:lang w:val="uk-UA"/>
        </w:rPr>
        <w:t xml:space="preserve"> рік за даними </w:t>
      </w:r>
      <w:r w:rsidR="00416E13">
        <w:rPr>
          <w:rStyle w:val="20"/>
          <w:b w:val="0"/>
          <w:bCs w:val="0"/>
          <w:i/>
          <w:sz w:val="24"/>
          <w:szCs w:val="24"/>
          <w:lang w:val="uk-UA" w:eastAsia="uk-UA"/>
        </w:rPr>
        <w:t>Головного управління ДП</w:t>
      </w:r>
      <w:r w:rsidR="00D3594F" w:rsidRPr="001C4027">
        <w:rPr>
          <w:rStyle w:val="20"/>
          <w:b w:val="0"/>
          <w:bCs w:val="0"/>
          <w:i/>
          <w:sz w:val="24"/>
          <w:szCs w:val="24"/>
          <w:lang w:val="uk-UA" w:eastAsia="uk-UA"/>
        </w:rPr>
        <w:t>С у Дніпропетровській області</w:t>
      </w:r>
      <w:r w:rsidRPr="001C4027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816706" w:rsidRPr="00ED6186" w:rsidRDefault="00C463D4" w:rsidP="001F708F">
      <w:pPr>
        <w:pStyle w:val="ae"/>
        <w:spacing w:line="235" w:lineRule="auto"/>
        <w:ind w:firstLine="708"/>
        <w:jc w:val="both"/>
        <w:rPr>
          <w:rStyle w:val="a7"/>
          <w:b/>
          <w:i/>
          <w:color w:val="FF0000"/>
          <w:sz w:val="24"/>
          <w:szCs w:val="24"/>
          <w:lang w:val="uk-UA" w:eastAsia="uk-UA"/>
        </w:rPr>
      </w:pPr>
      <w:r w:rsidRPr="001C4027">
        <w:rPr>
          <w:i/>
          <w:sz w:val="24"/>
          <w:szCs w:val="24"/>
          <w:lang w:val="uk-UA"/>
        </w:rPr>
        <w:t>**</w:t>
      </w:r>
      <w:r w:rsidR="00816706" w:rsidRPr="00816706">
        <w:rPr>
          <w:rStyle w:val="a7"/>
          <w:i/>
          <w:color w:val="000000"/>
          <w:sz w:val="24"/>
          <w:szCs w:val="24"/>
          <w:lang w:val="uk-UA" w:eastAsia="uk-UA"/>
        </w:rPr>
        <w:t xml:space="preserve"> </w:t>
      </w:r>
      <w:r w:rsidR="00816706">
        <w:rPr>
          <w:rStyle w:val="a7"/>
          <w:i/>
          <w:color w:val="000000"/>
          <w:sz w:val="24"/>
          <w:szCs w:val="24"/>
          <w:lang w:val="uk-UA" w:eastAsia="uk-UA"/>
        </w:rPr>
        <w:t xml:space="preserve">Прогнозна сума надходжень коштів </w:t>
      </w:r>
      <w:r w:rsidR="00816706" w:rsidRPr="001F708F">
        <w:rPr>
          <w:rFonts w:ascii="Times New Roman" w:hAnsi="Times New Roman"/>
          <w:i/>
          <w:sz w:val="24"/>
          <w:szCs w:val="24"/>
          <w:lang w:val="uk-UA"/>
        </w:rPr>
        <w:t xml:space="preserve">до </w:t>
      </w:r>
      <w:r w:rsidR="00816706" w:rsidRPr="006275A4">
        <w:rPr>
          <w:rStyle w:val="13"/>
          <w:i/>
          <w:sz w:val="24"/>
          <w:szCs w:val="24"/>
          <w:lang w:val="uk-UA"/>
        </w:rPr>
        <w:t xml:space="preserve">зведеного бюджету </w:t>
      </w:r>
      <w:r w:rsidR="00816706">
        <w:rPr>
          <w:rStyle w:val="13"/>
          <w:i/>
          <w:sz w:val="24"/>
          <w:szCs w:val="24"/>
          <w:lang w:val="uk-UA"/>
        </w:rPr>
        <w:t xml:space="preserve">Криворізької </w:t>
      </w:r>
      <w:r w:rsidR="00816706" w:rsidRPr="006275A4">
        <w:rPr>
          <w:rStyle w:val="13"/>
          <w:i/>
          <w:sz w:val="24"/>
          <w:szCs w:val="24"/>
          <w:lang w:val="uk-UA"/>
        </w:rPr>
        <w:t>міської територіальної громади</w:t>
      </w:r>
      <w:r w:rsidR="00816706" w:rsidRPr="00400FEF">
        <w:rPr>
          <w:i/>
          <w:sz w:val="24"/>
          <w:szCs w:val="24"/>
          <w:lang w:val="uk-UA"/>
        </w:rPr>
        <w:t xml:space="preserve"> </w:t>
      </w:r>
      <w:r w:rsidR="00816706" w:rsidRPr="001C4027">
        <w:rPr>
          <w:rStyle w:val="a7"/>
          <w:i/>
          <w:color w:val="000000"/>
          <w:sz w:val="24"/>
          <w:szCs w:val="24"/>
          <w:lang w:val="uk-UA" w:eastAsia="uk-UA"/>
        </w:rPr>
        <w:t xml:space="preserve">від сплати єдиного податку </w:t>
      </w:r>
      <w:r w:rsidR="00816706" w:rsidRPr="00875BC6">
        <w:rPr>
          <w:rStyle w:val="a7"/>
          <w:i/>
          <w:sz w:val="24"/>
          <w:szCs w:val="24"/>
          <w:lang w:val="uk-UA" w:eastAsia="uk-UA"/>
        </w:rPr>
        <w:t>платн</w:t>
      </w:r>
      <w:r w:rsidR="00816706">
        <w:rPr>
          <w:rStyle w:val="a7"/>
          <w:i/>
          <w:sz w:val="24"/>
          <w:szCs w:val="24"/>
          <w:lang w:val="uk-UA" w:eastAsia="uk-UA"/>
        </w:rPr>
        <w:t>иками І, ІІ груп надана</w:t>
      </w:r>
      <w:r w:rsidR="00816706" w:rsidRPr="00BD06C9">
        <w:rPr>
          <w:rStyle w:val="a7"/>
          <w:i/>
          <w:color w:val="FF0000"/>
          <w:sz w:val="24"/>
          <w:szCs w:val="24"/>
          <w:lang w:val="uk-UA" w:eastAsia="uk-UA"/>
        </w:rPr>
        <w:t xml:space="preserve"> </w:t>
      </w:r>
      <w:r w:rsidR="00816706" w:rsidRPr="00F74133">
        <w:rPr>
          <w:rStyle w:val="20"/>
          <w:b w:val="0"/>
          <w:bCs w:val="0"/>
          <w:i/>
          <w:sz w:val="24"/>
          <w:szCs w:val="24"/>
          <w:lang w:val="uk-UA" w:eastAsia="uk-UA"/>
        </w:rPr>
        <w:t>Головн</w:t>
      </w:r>
      <w:r w:rsidR="00816706">
        <w:rPr>
          <w:rStyle w:val="20"/>
          <w:b w:val="0"/>
          <w:bCs w:val="0"/>
          <w:i/>
          <w:sz w:val="24"/>
          <w:szCs w:val="24"/>
          <w:lang w:val="uk-UA" w:eastAsia="uk-UA"/>
        </w:rPr>
        <w:t>им</w:t>
      </w:r>
      <w:r w:rsidR="00816706" w:rsidRPr="00F74133">
        <w:rPr>
          <w:rStyle w:val="20"/>
          <w:b w:val="0"/>
          <w:bCs w:val="0"/>
          <w:i/>
          <w:sz w:val="24"/>
          <w:szCs w:val="24"/>
          <w:lang w:val="uk-UA" w:eastAsia="uk-UA"/>
        </w:rPr>
        <w:t xml:space="preserve"> управління</w:t>
      </w:r>
      <w:r w:rsidR="00816706">
        <w:rPr>
          <w:rStyle w:val="20"/>
          <w:b w:val="0"/>
          <w:bCs w:val="0"/>
          <w:i/>
          <w:sz w:val="24"/>
          <w:szCs w:val="24"/>
          <w:lang w:val="uk-UA" w:eastAsia="uk-UA"/>
        </w:rPr>
        <w:t>м</w:t>
      </w:r>
      <w:r w:rsidR="00816706" w:rsidRPr="00F74133">
        <w:rPr>
          <w:rStyle w:val="20"/>
          <w:b w:val="0"/>
          <w:bCs w:val="0"/>
          <w:i/>
          <w:sz w:val="24"/>
          <w:szCs w:val="24"/>
          <w:lang w:val="uk-UA" w:eastAsia="uk-UA"/>
        </w:rPr>
        <w:t xml:space="preserve"> ДПС у Дніпропетровській області </w:t>
      </w:r>
      <w:r w:rsidR="00816706" w:rsidRPr="00F74133">
        <w:rPr>
          <w:rFonts w:ascii="Times New Roman" w:hAnsi="Times New Roman"/>
          <w:i/>
          <w:sz w:val="24"/>
          <w:szCs w:val="24"/>
          <w:lang w:val="uk-UA" w:eastAsia="ru-RU"/>
        </w:rPr>
        <w:t xml:space="preserve">станом на 01.01.2021 </w:t>
      </w:r>
      <w:r w:rsidR="00816706" w:rsidRPr="00F74133">
        <w:rPr>
          <w:rStyle w:val="20"/>
          <w:b w:val="0"/>
          <w:bCs w:val="0"/>
          <w:i/>
          <w:sz w:val="24"/>
          <w:szCs w:val="24"/>
          <w:lang w:val="uk-UA" w:eastAsia="uk-UA"/>
        </w:rPr>
        <w:t xml:space="preserve">(листи </w:t>
      </w:r>
      <w:r w:rsidR="00816706" w:rsidRPr="00F74133">
        <w:rPr>
          <w:rFonts w:ascii="Times New Roman" w:hAnsi="Times New Roman"/>
          <w:i/>
          <w:sz w:val="24"/>
          <w:szCs w:val="24"/>
          <w:lang w:val="uk-UA"/>
        </w:rPr>
        <w:t>від 20.01.2021 №156/5/04-36-04-10</w:t>
      </w:r>
      <w:r w:rsidR="00816706" w:rsidRPr="00297D32"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 xml:space="preserve">, </w:t>
      </w:r>
      <w:r w:rsidR="00816706" w:rsidRPr="0047219C"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>25.01.2021 №310/5/04-36-04-11-07</w:t>
      </w:r>
      <w:r w:rsidR="00816706" w:rsidRPr="0047219C">
        <w:rPr>
          <w:rStyle w:val="20"/>
          <w:b w:val="0"/>
          <w:bCs w:val="0"/>
          <w:i/>
          <w:sz w:val="24"/>
          <w:szCs w:val="24"/>
          <w:lang w:val="uk-UA" w:eastAsia="uk-UA"/>
        </w:rPr>
        <w:t>)</w:t>
      </w:r>
      <w:r w:rsidR="00816706" w:rsidRPr="00297D32">
        <w:rPr>
          <w:rStyle w:val="a7"/>
          <w:i/>
          <w:sz w:val="24"/>
          <w:szCs w:val="24"/>
          <w:lang w:val="uk-UA" w:eastAsia="uk-UA"/>
        </w:rPr>
        <w:t>.</w:t>
      </w:r>
    </w:p>
    <w:p w:rsidR="00C463D4" w:rsidRPr="009B1973" w:rsidRDefault="00C463D4" w:rsidP="001F708F">
      <w:pPr>
        <w:pStyle w:val="ae"/>
        <w:spacing w:line="235" w:lineRule="auto"/>
        <w:ind w:firstLine="708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9B1973">
        <w:rPr>
          <w:rFonts w:ascii="Times New Roman" w:hAnsi="Times New Roman"/>
          <w:i/>
          <w:sz w:val="24"/>
          <w:szCs w:val="24"/>
          <w:lang w:val="uk-UA"/>
        </w:rPr>
        <w:t>***Розмір коштів, що витрачатимуться суб’єктами господарювання – фізичними особами, пов’язаний з виконанням вимог акта, може бути змінений, якщо змін</w:t>
      </w:r>
      <w:r w:rsidR="001F708F">
        <w:rPr>
          <w:rFonts w:ascii="Times New Roman" w:hAnsi="Times New Roman"/>
          <w:i/>
          <w:sz w:val="24"/>
          <w:szCs w:val="24"/>
          <w:lang w:val="uk-UA"/>
        </w:rPr>
        <w:t>я</w:t>
      </w:r>
      <w:r w:rsidRPr="009B1973">
        <w:rPr>
          <w:rFonts w:ascii="Times New Roman" w:hAnsi="Times New Roman"/>
          <w:i/>
          <w:sz w:val="24"/>
          <w:szCs w:val="24"/>
          <w:lang w:val="uk-UA"/>
        </w:rPr>
        <w:t>ться розмір</w:t>
      </w:r>
      <w:r w:rsidR="001F708F">
        <w:rPr>
          <w:rFonts w:ascii="Times New Roman" w:hAnsi="Times New Roman"/>
          <w:i/>
          <w:sz w:val="24"/>
          <w:szCs w:val="24"/>
          <w:lang w:val="uk-UA"/>
        </w:rPr>
        <w:t>и</w:t>
      </w:r>
      <w:r w:rsidRPr="009B1973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C54E70" w:rsidRPr="009B1973">
        <w:rPr>
          <w:rFonts w:ascii="Times New Roman" w:hAnsi="Times New Roman"/>
          <w:i/>
          <w:sz w:val="24"/>
          <w:szCs w:val="24"/>
          <w:lang w:val="uk-UA"/>
        </w:rPr>
        <w:t xml:space="preserve">прожиткового мінімуму та </w:t>
      </w:r>
      <w:r w:rsidRPr="009B1973">
        <w:rPr>
          <w:rFonts w:ascii="Times New Roman" w:hAnsi="Times New Roman"/>
          <w:i/>
          <w:sz w:val="24"/>
          <w:szCs w:val="24"/>
          <w:lang w:val="uk-UA"/>
        </w:rPr>
        <w:t xml:space="preserve">мінімальної заробітної плати. </w:t>
      </w:r>
    </w:p>
    <w:p w:rsidR="00C463D4" w:rsidRPr="009D44AC" w:rsidRDefault="00C463D4" w:rsidP="001F708F">
      <w:pPr>
        <w:pStyle w:val="af0"/>
        <w:spacing w:after="0" w:line="235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C463D4" w:rsidRPr="009D44AC" w:rsidRDefault="00C463D4" w:rsidP="001F708F">
      <w:pPr>
        <w:spacing w:line="235" w:lineRule="auto"/>
        <w:rPr>
          <w:color w:val="auto"/>
          <w:sz w:val="2"/>
          <w:szCs w:val="2"/>
          <w:highlight w:val="yellow"/>
          <w:lang w:eastAsia="ru-RU"/>
        </w:rPr>
      </w:pPr>
    </w:p>
    <w:p w:rsidR="00816706" w:rsidRPr="009D44AC" w:rsidRDefault="00593209" w:rsidP="001F708F">
      <w:pPr>
        <w:widowControl/>
        <w:spacing w:line="235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bookmarkStart w:id="12" w:name="bookmark8"/>
      <w:r w:rsidRPr="009D44AC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IX. Визначення</w:t>
      </w:r>
      <w:r w:rsidR="00CA289D" w:rsidRPr="009D44AC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</w:t>
      </w:r>
      <w:r w:rsidRPr="009D44AC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заходів, за допомогою</w:t>
      </w:r>
      <w:r w:rsidR="00CA289D" w:rsidRPr="009D44AC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</w:t>
      </w:r>
      <w:r w:rsidRPr="009D44AC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яких</w:t>
      </w:r>
      <w:r w:rsidR="00CA289D" w:rsidRPr="009D44AC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</w:t>
      </w:r>
      <w:r w:rsidRPr="009D44AC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здійснюватиметься</w:t>
      </w:r>
      <w:r w:rsidR="00CA289D" w:rsidRPr="009D44AC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</w:t>
      </w:r>
      <w:r w:rsidRPr="009D44AC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відстеження</w:t>
      </w:r>
      <w:r w:rsidR="00CA289D" w:rsidRPr="009D44AC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</w:t>
      </w:r>
      <w:r w:rsidRPr="009D44AC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результативності</w:t>
      </w:r>
      <w:r w:rsidR="00CA289D" w:rsidRPr="009D44AC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</w:t>
      </w:r>
      <w:r w:rsidRPr="009D44AC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дії регуляторного акта</w:t>
      </w:r>
      <w:bookmarkEnd w:id="12"/>
    </w:p>
    <w:p w:rsidR="001E72F9" w:rsidRDefault="00593209" w:rsidP="001F708F">
      <w:pPr>
        <w:widowControl/>
        <w:spacing w:line="235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9D44A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D44A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Відстеження результативності дії акта буде здійснюватися</w:t>
      </w:r>
      <w:r w:rsidR="001E72F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:</w:t>
      </w:r>
    </w:p>
    <w:p w:rsidR="00593209" w:rsidRPr="001E72F9" w:rsidRDefault="001E72F9" w:rsidP="001F708F">
      <w:pPr>
        <w:widowControl/>
        <w:spacing w:line="235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E72F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</w:t>
      </w:r>
      <w:r w:rsidR="00593209" w:rsidRPr="001E72F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B2674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</w:t>
      </w:r>
      <w:r w:rsidR="00593209" w:rsidRPr="001E72F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терміни, визначені Законом України «Про засади державної регуляторної політики у сфері господарської діяльності» та відповідно до методики, затвердженої Постановою Кабінету Міністрів України від 11 березня 2004 року №308 «Про затвердження методик проведення аналізу впливу та відстеження результативності регуляторного акта», зі змінами:</w:t>
      </w:r>
    </w:p>
    <w:p w:rsidR="009B1973" w:rsidRPr="001E72F9" w:rsidRDefault="009B1973" w:rsidP="001F708F">
      <w:pPr>
        <w:widowControl/>
        <w:spacing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2F9">
        <w:rPr>
          <w:rFonts w:ascii="Times New Roman" w:hAnsi="Times New Roman" w:cs="Times New Roman"/>
          <w:sz w:val="28"/>
          <w:szCs w:val="28"/>
        </w:rPr>
        <w:t xml:space="preserve">- </w:t>
      </w:r>
      <w:r w:rsidR="00593209" w:rsidRPr="001E72F9">
        <w:rPr>
          <w:rFonts w:ascii="Times New Roman" w:hAnsi="Times New Roman" w:cs="Times New Roman"/>
          <w:sz w:val="28"/>
          <w:szCs w:val="28"/>
        </w:rPr>
        <w:t>базове</w:t>
      </w:r>
      <w:r w:rsidR="00515CB5" w:rsidRPr="001E72F9">
        <w:rPr>
          <w:rFonts w:ascii="Times New Roman" w:hAnsi="Times New Roman" w:cs="Times New Roman"/>
          <w:sz w:val="28"/>
          <w:szCs w:val="28"/>
        </w:rPr>
        <w:t xml:space="preserve"> </w:t>
      </w:r>
      <w:r w:rsidR="00593209" w:rsidRPr="001E72F9">
        <w:rPr>
          <w:rFonts w:ascii="Times New Roman" w:hAnsi="Times New Roman" w:cs="Times New Roman"/>
          <w:sz w:val="28"/>
          <w:szCs w:val="28"/>
        </w:rPr>
        <w:t>відстеження буде проводитися до дня наб</w:t>
      </w:r>
      <w:r w:rsidRPr="001E72F9">
        <w:rPr>
          <w:rFonts w:ascii="Times New Roman" w:hAnsi="Times New Roman" w:cs="Times New Roman"/>
          <w:sz w:val="28"/>
          <w:szCs w:val="28"/>
        </w:rPr>
        <w:t>уття чинності</w:t>
      </w:r>
      <w:r w:rsidR="00515CB5" w:rsidRPr="001E7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2F9">
        <w:rPr>
          <w:rFonts w:ascii="Times New Roman" w:hAnsi="Times New Roman" w:cs="Times New Roman"/>
          <w:sz w:val="28"/>
          <w:szCs w:val="28"/>
        </w:rPr>
        <w:t>регуля</w:t>
      </w:r>
      <w:r w:rsidR="00200D78">
        <w:rPr>
          <w:rFonts w:ascii="Times New Roman" w:hAnsi="Times New Roman" w:cs="Times New Roman"/>
          <w:sz w:val="28"/>
          <w:szCs w:val="28"/>
        </w:rPr>
        <w:t>-</w:t>
      </w:r>
      <w:r w:rsidRPr="001E72F9">
        <w:rPr>
          <w:rFonts w:ascii="Times New Roman" w:hAnsi="Times New Roman" w:cs="Times New Roman"/>
          <w:sz w:val="28"/>
          <w:szCs w:val="28"/>
        </w:rPr>
        <w:t>торним</w:t>
      </w:r>
      <w:proofErr w:type="spellEnd"/>
      <w:r w:rsidRPr="001E72F9">
        <w:rPr>
          <w:rFonts w:ascii="Times New Roman" w:hAnsi="Times New Roman" w:cs="Times New Roman"/>
          <w:sz w:val="28"/>
          <w:szCs w:val="28"/>
        </w:rPr>
        <w:t xml:space="preserve"> актом</w:t>
      </w:r>
      <w:r w:rsidR="00593209" w:rsidRPr="001E72F9">
        <w:rPr>
          <w:rFonts w:ascii="Times New Roman" w:hAnsi="Times New Roman" w:cs="Times New Roman"/>
          <w:sz w:val="28"/>
          <w:szCs w:val="28"/>
        </w:rPr>
        <w:t xml:space="preserve"> з метою оцінки стану суспільних</w:t>
      </w:r>
      <w:r w:rsidR="00515CB5" w:rsidRPr="001E72F9">
        <w:rPr>
          <w:rFonts w:ascii="Times New Roman" w:hAnsi="Times New Roman" w:cs="Times New Roman"/>
          <w:sz w:val="28"/>
          <w:szCs w:val="28"/>
        </w:rPr>
        <w:t xml:space="preserve"> </w:t>
      </w:r>
      <w:r w:rsidR="00593209" w:rsidRPr="001E72F9">
        <w:rPr>
          <w:rFonts w:ascii="Times New Roman" w:hAnsi="Times New Roman" w:cs="Times New Roman"/>
          <w:sz w:val="28"/>
          <w:szCs w:val="28"/>
        </w:rPr>
        <w:t>відносин, на врегулювання</w:t>
      </w:r>
      <w:r w:rsidR="009D44AC" w:rsidRPr="001E72F9">
        <w:rPr>
          <w:rFonts w:ascii="Times New Roman" w:hAnsi="Times New Roman" w:cs="Times New Roman"/>
          <w:sz w:val="28"/>
          <w:szCs w:val="28"/>
        </w:rPr>
        <w:t xml:space="preserve"> </w:t>
      </w:r>
      <w:r w:rsidR="00593209" w:rsidRPr="001E72F9">
        <w:rPr>
          <w:rFonts w:ascii="Times New Roman" w:hAnsi="Times New Roman" w:cs="Times New Roman"/>
          <w:sz w:val="28"/>
          <w:szCs w:val="28"/>
        </w:rPr>
        <w:t>яких</w:t>
      </w:r>
      <w:r w:rsidR="009D44AC" w:rsidRPr="001E72F9">
        <w:rPr>
          <w:rFonts w:ascii="Times New Roman" w:hAnsi="Times New Roman" w:cs="Times New Roman"/>
          <w:sz w:val="28"/>
          <w:szCs w:val="28"/>
        </w:rPr>
        <w:t xml:space="preserve"> </w:t>
      </w:r>
      <w:r w:rsidR="00593209" w:rsidRPr="001E72F9">
        <w:rPr>
          <w:rFonts w:ascii="Times New Roman" w:hAnsi="Times New Roman" w:cs="Times New Roman"/>
          <w:sz w:val="28"/>
          <w:szCs w:val="28"/>
        </w:rPr>
        <w:t>спрямована</w:t>
      </w:r>
      <w:r w:rsidR="009D44AC" w:rsidRPr="001E72F9">
        <w:rPr>
          <w:rFonts w:ascii="Times New Roman" w:hAnsi="Times New Roman" w:cs="Times New Roman"/>
          <w:sz w:val="28"/>
          <w:szCs w:val="28"/>
        </w:rPr>
        <w:t xml:space="preserve"> </w:t>
      </w:r>
      <w:r w:rsidR="00593209" w:rsidRPr="001E72F9">
        <w:rPr>
          <w:rFonts w:ascii="Times New Roman" w:hAnsi="Times New Roman" w:cs="Times New Roman"/>
          <w:sz w:val="28"/>
          <w:szCs w:val="28"/>
        </w:rPr>
        <w:t>дія акта;</w:t>
      </w:r>
    </w:p>
    <w:p w:rsidR="001E72F9" w:rsidRDefault="009B1973" w:rsidP="001F708F">
      <w:pPr>
        <w:pStyle w:val="ae"/>
        <w:spacing w:line="235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E72F9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1E72F9" w:rsidRPr="001E72F9">
        <w:rPr>
          <w:rFonts w:ascii="Times New Roman" w:hAnsi="Times New Roman"/>
          <w:sz w:val="28"/>
          <w:szCs w:val="28"/>
          <w:lang w:val="uk-UA"/>
        </w:rPr>
        <w:t>повторне відстеження через рік після наб</w:t>
      </w:r>
      <w:r w:rsidR="00B26742">
        <w:rPr>
          <w:rFonts w:ascii="Times New Roman" w:hAnsi="Times New Roman"/>
          <w:sz w:val="28"/>
          <w:szCs w:val="28"/>
          <w:lang w:val="uk-UA"/>
        </w:rPr>
        <w:t>утт</w:t>
      </w:r>
      <w:r w:rsidR="001E72F9" w:rsidRPr="001E72F9">
        <w:rPr>
          <w:rFonts w:ascii="Times New Roman" w:hAnsi="Times New Roman"/>
          <w:sz w:val="28"/>
          <w:szCs w:val="28"/>
          <w:lang w:val="uk-UA"/>
        </w:rPr>
        <w:t xml:space="preserve">я чинності регуляторним актом з метою оцінки ступеня досягнення </w:t>
      </w:r>
      <w:r w:rsidR="00B26742" w:rsidRPr="001E72F9">
        <w:rPr>
          <w:rFonts w:ascii="Times New Roman" w:hAnsi="Times New Roman"/>
          <w:sz w:val="28"/>
          <w:szCs w:val="28"/>
          <w:lang w:val="uk-UA"/>
        </w:rPr>
        <w:t xml:space="preserve">визначених </w:t>
      </w:r>
      <w:r w:rsidR="00B26742">
        <w:rPr>
          <w:rFonts w:ascii="Times New Roman" w:hAnsi="Times New Roman"/>
          <w:sz w:val="28"/>
          <w:szCs w:val="28"/>
          <w:lang w:val="uk-UA"/>
        </w:rPr>
        <w:t>ним</w:t>
      </w:r>
      <w:r w:rsidR="001E72F9" w:rsidRPr="001E72F9">
        <w:rPr>
          <w:rFonts w:ascii="Times New Roman" w:hAnsi="Times New Roman"/>
          <w:sz w:val="28"/>
          <w:szCs w:val="28"/>
          <w:lang w:val="uk-UA"/>
        </w:rPr>
        <w:t xml:space="preserve"> цілей</w:t>
      </w:r>
      <w:r w:rsidR="004B4CE8">
        <w:rPr>
          <w:rFonts w:ascii="Times New Roman" w:hAnsi="Times New Roman"/>
          <w:sz w:val="28"/>
          <w:szCs w:val="28"/>
          <w:lang w:val="uk-UA"/>
        </w:rPr>
        <w:t>;</w:t>
      </w:r>
    </w:p>
    <w:p w:rsidR="004B4CE8" w:rsidRPr="001E72F9" w:rsidRDefault="004B4CE8" w:rsidP="001F708F">
      <w:pPr>
        <w:pStyle w:val="ae"/>
        <w:spacing w:line="235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275A4">
        <w:rPr>
          <w:rFonts w:ascii="Times New Roman" w:hAnsi="Times New Roman"/>
          <w:sz w:val="28"/>
          <w:szCs w:val="28"/>
          <w:lang w:val="uk-UA"/>
        </w:rPr>
        <w:t>періодичні відстеження будуть проводитися раз на кожні наступні 3 роки, починаючи з дня закінчення заходів щодо повторного відстеження результативності дії регуляторного акта.</w:t>
      </w:r>
    </w:p>
    <w:p w:rsidR="00593209" w:rsidRPr="00DF5E6A" w:rsidRDefault="00593209" w:rsidP="001F708F">
      <w:pPr>
        <w:pStyle w:val="ae"/>
        <w:spacing w:line="235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C52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F5E6A">
        <w:rPr>
          <w:rFonts w:ascii="Times New Roman" w:hAnsi="Times New Roman"/>
          <w:sz w:val="28"/>
          <w:szCs w:val="28"/>
          <w:lang w:val="uk-UA" w:eastAsia="ru-RU"/>
        </w:rPr>
        <w:t xml:space="preserve">Відстеження результативності дії акта буде здійснюватися </w:t>
      </w:r>
      <w:proofErr w:type="spellStart"/>
      <w:r w:rsidRPr="00DF5E6A">
        <w:rPr>
          <w:rFonts w:ascii="Times New Roman" w:hAnsi="Times New Roman"/>
          <w:sz w:val="28"/>
          <w:szCs w:val="28"/>
          <w:lang w:val="uk-UA" w:eastAsia="ru-RU"/>
        </w:rPr>
        <w:t>відпові-дальними</w:t>
      </w:r>
      <w:proofErr w:type="spellEnd"/>
      <w:r w:rsidRPr="00DF5E6A">
        <w:rPr>
          <w:rFonts w:ascii="Times New Roman" w:hAnsi="Times New Roman"/>
          <w:sz w:val="28"/>
          <w:szCs w:val="28"/>
          <w:lang w:val="uk-UA" w:eastAsia="ru-RU"/>
        </w:rPr>
        <w:t xml:space="preserve"> за підготовку –</w:t>
      </w:r>
      <w:r w:rsidR="009D44AC" w:rsidRPr="00DF5E6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F5E6A">
        <w:rPr>
          <w:rFonts w:ascii="Times New Roman" w:hAnsi="Times New Roman"/>
          <w:sz w:val="28"/>
          <w:szCs w:val="28"/>
          <w:lang w:val="uk-UA" w:eastAsia="ru-RU"/>
        </w:rPr>
        <w:t>управлінням розвитку підприємництва</w:t>
      </w:r>
      <w:r w:rsidR="003F0E4D" w:rsidRPr="00DF5E6A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="003F0E4D" w:rsidRPr="00DF5E6A">
        <w:rPr>
          <w:rFonts w:ascii="Times New Roman" w:hAnsi="Times New Roman"/>
          <w:sz w:val="28"/>
          <w:szCs w:val="28"/>
          <w:lang w:val="uk-UA" w:eastAsia="ru-RU"/>
        </w:rPr>
        <w:t>департа</w:t>
      </w:r>
      <w:proofErr w:type="spellEnd"/>
      <w:r w:rsidR="009B1973" w:rsidRPr="00DF5E6A">
        <w:rPr>
          <w:rFonts w:ascii="Times New Roman" w:hAnsi="Times New Roman"/>
          <w:sz w:val="28"/>
          <w:szCs w:val="28"/>
          <w:lang w:val="uk-UA" w:eastAsia="ru-RU"/>
        </w:rPr>
        <w:t>-</w:t>
      </w:r>
      <w:r w:rsidR="003F0E4D" w:rsidRPr="00DF5E6A">
        <w:rPr>
          <w:rFonts w:ascii="Times New Roman" w:hAnsi="Times New Roman"/>
          <w:sz w:val="28"/>
          <w:szCs w:val="28"/>
          <w:lang w:val="uk-UA" w:eastAsia="ru-RU"/>
        </w:rPr>
        <w:t>мент</w:t>
      </w:r>
      <w:r w:rsidR="009B1973" w:rsidRPr="00DF5E6A">
        <w:rPr>
          <w:rFonts w:ascii="Times New Roman" w:hAnsi="Times New Roman"/>
          <w:sz w:val="28"/>
          <w:szCs w:val="28"/>
          <w:lang w:val="uk-UA" w:eastAsia="ru-RU"/>
        </w:rPr>
        <w:t>ом</w:t>
      </w:r>
      <w:r w:rsidR="003F0E4D" w:rsidRPr="00DF5E6A">
        <w:rPr>
          <w:rFonts w:ascii="Times New Roman" w:hAnsi="Times New Roman"/>
          <w:sz w:val="28"/>
          <w:szCs w:val="28"/>
          <w:lang w:val="uk-UA" w:eastAsia="ru-RU"/>
        </w:rPr>
        <w:t xml:space="preserve"> фінансів</w:t>
      </w:r>
      <w:r w:rsidR="00515CB5" w:rsidRPr="00DF5E6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F5E6A">
        <w:rPr>
          <w:rFonts w:ascii="Times New Roman" w:hAnsi="Times New Roman"/>
          <w:sz w:val="28"/>
          <w:szCs w:val="28"/>
          <w:lang w:val="uk-UA" w:eastAsia="ru-RU"/>
        </w:rPr>
        <w:t xml:space="preserve">виконкому Криворізької міської ради шляхом аналізу статистичних даних щодо чисельності платників податку та надходження коштів до </w:t>
      </w:r>
      <w:r w:rsidR="00A92878" w:rsidRPr="006275A4">
        <w:rPr>
          <w:rStyle w:val="13"/>
          <w:sz w:val="28"/>
          <w:szCs w:val="28"/>
          <w:lang w:val="uk-UA"/>
        </w:rPr>
        <w:t xml:space="preserve">зведеного бюджету </w:t>
      </w:r>
      <w:r w:rsidR="00816706">
        <w:rPr>
          <w:rStyle w:val="13"/>
          <w:sz w:val="28"/>
          <w:szCs w:val="28"/>
          <w:lang w:val="uk-UA"/>
        </w:rPr>
        <w:t xml:space="preserve">Криворізької </w:t>
      </w:r>
      <w:r w:rsidR="00A92878" w:rsidRPr="006275A4">
        <w:rPr>
          <w:rStyle w:val="13"/>
          <w:sz w:val="28"/>
          <w:szCs w:val="28"/>
          <w:lang w:val="uk-UA"/>
        </w:rPr>
        <w:t>міської територіальної громади</w:t>
      </w:r>
      <w:r w:rsidRPr="00DF5E6A">
        <w:rPr>
          <w:rFonts w:ascii="Times New Roman" w:hAnsi="Times New Roman"/>
          <w:sz w:val="28"/>
          <w:szCs w:val="28"/>
          <w:lang w:val="uk-UA" w:eastAsia="ru-RU"/>
        </w:rPr>
        <w:t xml:space="preserve">, наданих </w:t>
      </w:r>
      <w:r w:rsidR="00416E13" w:rsidRPr="00DF5E6A">
        <w:rPr>
          <w:rFonts w:ascii="Times New Roman" w:hAnsi="Times New Roman"/>
          <w:sz w:val="28"/>
          <w:szCs w:val="28"/>
          <w:lang w:val="uk-UA" w:eastAsia="ru-RU"/>
        </w:rPr>
        <w:t>Головн</w:t>
      </w:r>
      <w:r w:rsidR="00FE4DD8">
        <w:rPr>
          <w:rFonts w:ascii="Times New Roman" w:hAnsi="Times New Roman"/>
          <w:sz w:val="28"/>
          <w:szCs w:val="28"/>
          <w:lang w:val="uk-UA" w:eastAsia="ru-RU"/>
        </w:rPr>
        <w:t>им</w:t>
      </w:r>
      <w:r w:rsidR="00416E13" w:rsidRPr="00DF5E6A">
        <w:rPr>
          <w:rFonts w:ascii="Times New Roman" w:hAnsi="Times New Roman"/>
          <w:sz w:val="28"/>
          <w:szCs w:val="28"/>
          <w:lang w:val="uk-UA" w:eastAsia="ru-RU"/>
        </w:rPr>
        <w:t xml:space="preserve"> управління</w:t>
      </w:r>
      <w:r w:rsidR="00FE4DD8">
        <w:rPr>
          <w:rFonts w:ascii="Times New Roman" w:hAnsi="Times New Roman"/>
          <w:sz w:val="28"/>
          <w:szCs w:val="28"/>
          <w:lang w:val="uk-UA" w:eastAsia="ru-RU"/>
        </w:rPr>
        <w:t>м</w:t>
      </w:r>
      <w:r w:rsidR="00416E13" w:rsidRPr="00DF5E6A">
        <w:rPr>
          <w:rFonts w:ascii="Times New Roman" w:hAnsi="Times New Roman"/>
          <w:sz w:val="28"/>
          <w:szCs w:val="28"/>
          <w:lang w:val="uk-UA" w:eastAsia="ru-RU"/>
        </w:rPr>
        <w:t xml:space="preserve"> ДП</w:t>
      </w:r>
      <w:r w:rsidRPr="00DF5E6A">
        <w:rPr>
          <w:rFonts w:ascii="Times New Roman" w:hAnsi="Times New Roman"/>
          <w:sz w:val="28"/>
          <w:szCs w:val="28"/>
          <w:lang w:val="uk-UA" w:eastAsia="ru-RU"/>
        </w:rPr>
        <w:t>С у Дніпропетровській області розробникам</w:t>
      </w:r>
      <w:r w:rsidR="009B1973" w:rsidRPr="00DF5E6A">
        <w:rPr>
          <w:rFonts w:ascii="Times New Roman" w:hAnsi="Times New Roman"/>
          <w:sz w:val="28"/>
          <w:szCs w:val="28"/>
          <w:lang w:val="uk-UA" w:eastAsia="ru-RU"/>
        </w:rPr>
        <w:t xml:space="preserve"> регуляторного акта,</w:t>
      </w:r>
      <w:r w:rsidR="00B2674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9B1973" w:rsidRPr="00DF5E6A">
        <w:rPr>
          <w:rFonts w:ascii="Times New Roman" w:hAnsi="Times New Roman"/>
          <w:sz w:val="28"/>
          <w:szCs w:val="28"/>
          <w:lang w:val="uk-UA" w:eastAsia="ru-RU"/>
        </w:rPr>
        <w:t>та</w:t>
      </w:r>
      <w:r w:rsidRPr="00DF5E6A">
        <w:rPr>
          <w:rFonts w:ascii="Times New Roman" w:hAnsi="Times New Roman"/>
          <w:sz w:val="28"/>
          <w:szCs w:val="28"/>
          <w:lang w:val="uk-UA" w:eastAsia="ru-RU"/>
        </w:rPr>
        <w:t xml:space="preserve"> на підставі консультацій з представниками консультативно-дорадчих органів щодо розміру коштів і часу суб’єктів господарювання на виконання вимог регулювання. </w:t>
      </w:r>
    </w:p>
    <w:p w:rsidR="00593209" w:rsidRPr="00C23357" w:rsidRDefault="00593209" w:rsidP="001F708F">
      <w:pPr>
        <w:widowControl/>
        <w:spacing w:line="235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59320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 разі виявлення проблемних питань, вони будуть урегульовані шляхом унесення відповід</w:t>
      </w:r>
      <w:r w:rsidR="006B7BF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них змін до регуляторного акта.</w:t>
      </w:r>
    </w:p>
    <w:p w:rsidR="00593209" w:rsidRPr="00C23357" w:rsidRDefault="00C23357" w:rsidP="001F708F">
      <w:pPr>
        <w:widowControl/>
        <w:spacing w:line="235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Зворотний зв’язок:</w:t>
      </w:r>
    </w:p>
    <w:p w:rsidR="00593209" w:rsidRPr="00593209" w:rsidRDefault="00593209" w:rsidP="001F708F">
      <w:pPr>
        <w:widowControl/>
        <w:spacing w:line="235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59320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- поштова адреса: пл. Молодіжна, 1, </w:t>
      </w:r>
      <w:r w:rsidR="00B26742" w:rsidRPr="0059320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кабінети 510, 219,</w:t>
      </w:r>
      <w:r w:rsidR="00B2674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59320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м. Кривий Ріг, 50101, Рижкова Ірина Олексіївна – начальник управління розвитку </w:t>
      </w:r>
      <w:proofErr w:type="spellStart"/>
      <w:r w:rsidRPr="0059320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підприєм</w:t>
      </w:r>
      <w:r w:rsidR="00D377E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</w:t>
      </w:r>
      <w:r w:rsidRPr="0059320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ництва</w:t>
      </w:r>
      <w:proofErr w:type="spellEnd"/>
      <w:r w:rsidRPr="0059320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виконкому Криворіз</w:t>
      </w:r>
      <w:r w:rsidR="00416E1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ької міської ради, тел. (0564)</w:t>
      </w:r>
      <w:r w:rsidR="008C467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D67F5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93</w:t>
      </w:r>
      <w:r w:rsidR="00416E1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-08-71</w:t>
      </w:r>
      <w:r w:rsidRPr="0059320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; Рожко Олена Василівна – директор департаменту фінансів виконкому Криворізької міської рад</w:t>
      </w:r>
      <w:r w:rsidR="00416E1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и, тел.(0564) 92-01-41</w:t>
      </w:r>
      <w:r w:rsidRPr="0059320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593209" w:rsidRPr="00593209" w:rsidRDefault="00593209" w:rsidP="001F708F">
      <w:pPr>
        <w:widowControl/>
        <w:spacing w:line="235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59320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- електронні адреси: </w:t>
      </w:r>
      <w:hyperlink r:id="rId15" w:history="1">
        <w:r w:rsidRPr="009D44AC">
          <w:rPr>
            <w:rFonts w:ascii="Times New Roman" w:hAnsi="Times New Roman" w:cs="Times New Roman"/>
            <w:color w:val="auto"/>
            <w:sz w:val="28"/>
            <w:szCs w:val="28"/>
            <w:lang w:eastAsia="ru-RU"/>
          </w:rPr>
          <w:t>urp@kr.gov.ua</w:t>
        </w:r>
      </w:hyperlink>
      <w:r w:rsidRPr="0059320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 depfin@kr.gov.ua</w:t>
      </w:r>
      <w:r w:rsidR="00E56E6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  <w:r w:rsidRPr="0059320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E56E6D" w:rsidRPr="00200D78" w:rsidRDefault="00E56E6D" w:rsidP="00C463D4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08F" w:rsidRDefault="001F708F" w:rsidP="00D11C00">
      <w:pPr>
        <w:pStyle w:val="ae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56061" w:rsidRPr="001C4027" w:rsidRDefault="009E5633" w:rsidP="00D11C00">
      <w:pPr>
        <w:pStyle w:val="ae"/>
        <w:jc w:val="both"/>
      </w:pPr>
      <w:r>
        <w:rPr>
          <w:rFonts w:ascii="Times New Roman" w:hAnsi="Times New Roman"/>
          <w:b/>
          <w:i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  <w:t>Костянтин Павлов</w:t>
      </w:r>
    </w:p>
    <w:sectPr w:rsidR="00556061" w:rsidRPr="001C4027" w:rsidSect="00886B45">
      <w:headerReference w:type="default" r:id="rId16"/>
      <w:pgSz w:w="11909" w:h="16838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B24" w:rsidRDefault="002E4B24">
      <w:r>
        <w:separator/>
      </w:r>
    </w:p>
  </w:endnote>
  <w:endnote w:type="continuationSeparator" w:id="0">
    <w:p w:rsidR="002E4B24" w:rsidRDefault="002E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B24" w:rsidRDefault="002E4B24">
      <w:r>
        <w:separator/>
      </w:r>
    </w:p>
  </w:footnote>
  <w:footnote w:type="continuationSeparator" w:id="0">
    <w:p w:rsidR="002E4B24" w:rsidRDefault="002E4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80B" w:rsidRDefault="0026080B" w:rsidP="00826652">
    <w:pPr>
      <w:pStyle w:val="af4"/>
      <w:tabs>
        <w:tab w:val="clear" w:pos="4677"/>
        <w:tab w:val="center" w:pos="-3686"/>
      </w:tabs>
      <w:jc w:val="center"/>
    </w:pPr>
  </w:p>
  <w:p w:rsidR="0026080B" w:rsidRDefault="0026080B" w:rsidP="00826652">
    <w:pPr>
      <w:pStyle w:val="af4"/>
      <w:tabs>
        <w:tab w:val="clear" w:pos="4677"/>
        <w:tab w:val="center" w:pos="-3686"/>
      </w:tabs>
      <w:jc w:val="center"/>
    </w:pPr>
  </w:p>
  <w:p w:rsidR="0026080B" w:rsidRDefault="0026080B" w:rsidP="00826652">
    <w:pPr>
      <w:pStyle w:val="af4"/>
      <w:tabs>
        <w:tab w:val="clear" w:pos="4677"/>
        <w:tab w:val="center" w:pos="-3686"/>
      </w:tabs>
      <w:jc w:val="center"/>
    </w:pPr>
  </w:p>
  <w:p w:rsidR="0026080B" w:rsidRPr="00CC7AA4" w:rsidRDefault="0026080B" w:rsidP="00826652">
    <w:pPr>
      <w:pStyle w:val="af4"/>
      <w:tabs>
        <w:tab w:val="clear" w:pos="4677"/>
        <w:tab w:val="center" w:pos="-3686"/>
      </w:tabs>
      <w:jc w:val="center"/>
      <w:rPr>
        <w:rFonts w:ascii="Times New Roman" w:hAnsi="Times New Roman"/>
      </w:rPr>
    </w:pPr>
    <w:r w:rsidRPr="00CC7AA4">
      <w:rPr>
        <w:rFonts w:ascii="Times New Roman" w:hAnsi="Times New Roman"/>
      </w:rPr>
      <w:fldChar w:fldCharType="begin"/>
    </w:r>
    <w:r w:rsidRPr="00CC7AA4">
      <w:rPr>
        <w:rFonts w:ascii="Times New Roman" w:hAnsi="Times New Roman"/>
      </w:rPr>
      <w:instrText>PAGE   \* MERGEFORMAT</w:instrText>
    </w:r>
    <w:r w:rsidRPr="00CC7AA4">
      <w:rPr>
        <w:rFonts w:ascii="Times New Roman" w:hAnsi="Times New Roman"/>
      </w:rPr>
      <w:fldChar w:fldCharType="separate"/>
    </w:r>
    <w:r w:rsidR="00BC2021" w:rsidRPr="00BC2021">
      <w:rPr>
        <w:rFonts w:ascii="Times New Roman" w:hAnsi="Times New Roman"/>
        <w:noProof/>
        <w:lang w:val="ru-RU"/>
      </w:rPr>
      <w:t>22</w:t>
    </w:r>
    <w:r w:rsidRPr="00CC7AA4">
      <w:rPr>
        <w:rFonts w:ascii="Times New Roman" w:hAnsi="Times New Roman"/>
      </w:rPr>
      <w:fldChar w:fldCharType="end"/>
    </w:r>
  </w:p>
  <w:p w:rsidR="0026080B" w:rsidRDefault="0026080B">
    <w:pPr>
      <w:rPr>
        <w:color w:val="auto"/>
        <w:sz w:val="2"/>
        <w:szCs w:val="2"/>
        <w:lang w:eastAsia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9">
    <w:nsid w:val="00000013"/>
    <w:multiLevelType w:val="multilevel"/>
    <w:tmpl w:val="00000012"/>
    <w:lvl w:ilvl="0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5">
    <w:nsid w:val="0000001F"/>
    <w:multiLevelType w:val="multilevel"/>
    <w:tmpl w:val="0000001E"/>
    <w:lvl w:ilvl="0">
      <w:start w:val="5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>
    <w:nsid w:val="00000021"/>
    <w:multiLevelType w:val="multilevel"/>
    <w:tmpl w:val="00000020"/>
    <w:lvl w:ilvl="0">
      <w:start w:val="8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>
    <w:nsid w:val="00000025"/>
    <w:multiLevelType w:val="multilevel"/>
    <w:tmpl w:val="00000024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9">
    <w:nsid w:val="00000027"/>
    <w:multiLevelType w:val="multilevel"/>
    <w:tmpl w:val="00000026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0">
    <w:nsid w:val="00000029"/>
    <w:multiLevelType w:val="multilevel"/>
    <w:tmpl w:val="0000002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1">
    <w:nsid w:val="0000002B"/>
    <w:multiLevelType w:val="multilevel"/>
    <w:tmpl w:val="0000002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2">
    <w:nsid w:val="03725BE1"/>
    <w:multiLevelType w:val="hybridMultilevel"/>
    <w:tmpl w:val="587E5046"/>
    <w:lvl w:ilvl="0" w:tplc="C1E615D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039B7BC3"/>
    <w:multiLevelType w:val="hybridMultilevel"/>
    <w:tmpl w:val="8C868E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06DF3871"/>
    <w:multiLevelType w:val="hybridMultilevel"/>
    <w:tmpl w:val="57C6A1DC"/>
    <w:lvl w:ilvl="0" w:tplc="409898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CDD3841"/>
    <w:multiLevelType w:val="hybridMultilevel"/>
    <w:tmpl w:val="4DFE84A4"/>
    <w:lvl w:ilvl="0" w:tplc="ADC4B7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43E37E7"/>
    <w:multiLevelType w:val="hybridMultilevel"/>
    <w:tmpl w:val="1C569210"/>
    <w:lvl w:ilvl="0" w:tplc="5816DC9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1BC870B2"/>
    <w:multiLevelType w:val="hybridMultilevel"/>
    <w:tmpl w:val="AB427982"/>
    <w:lvl w:ilvl="0" w:tplc="42E4AA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2CD42E1"/>
    <w:multiLevelType w:val="hybridMultilevel"/>
    <w:tmpl w:val="0BB6A254"/>
    <w:lvl w:ilvl="0" w:tplc="1D720E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54917AC"/>
    <w:multiLevelType w:val="hybridMultilevel"/>
    <w:tmpl w:val="9D1A94A4"/>
    <w:lvl w:ilvl="0" w:tplc="8FC0532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C711DBF"/>
    <w:multiLevelType w:val="hybridMultilevel"/>
    <w:tmpl w:val="E22C3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E8725C9"/>
    <w:multiLevelType w:val="hybridMultilevel"/>
    <w:tmpl w:val="D9D42F3A"/>
    <w:lvl w:ilvl="0" w:tplc="FE0A8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72245E9"/>
    <w:multiLevelType w:val="hybridMultilevel"/>
    <w:tmpl w:val="15524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B6C5D3D"/>
    <w:multiLevelType w:val="hybridMultilevel"/>
    <w:tmpl w:val="C99CD878"/>
    <w:lvl w:ilvl="0" w:tplc="51884E00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E7779B2"/>
    <w:multiLevelType w:val="hybridMultilevel"/>
    <w:tmpl w:val="36AE1E6E"/>
    <w:lvl w:ilvl="0" w:tplc="8BA823E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F54E5B"/>
    <w:multiLevelType w:val="hybridMultilevel"/>
    <w:tmpl w:val="87FAF1E0"/>
    <w:lvl w:ilvl="0" w:tplc="A0D6CDE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0E5475"/>
    <w:multiLevelType w:val="hybridMultilevel"/>
    <w:tmpl w:val="6AC47FEA"/>
    <w:lvl w:ilvl="0" w:tplc="B740A5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0F5E6B"/>
    <w:multiLevelType w:val="hybridMultilevel"/>
    <w:tmpl w:val="D362CE3C"/>
    <w:lvl w:ilvl="0" w:tplc="D6A660E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0F470C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>
    <w:nsid w:val="5C752E20"/>
    <w:multiLevelType w:val="hybridMultilevel"/>
    <w:tmpl w:val="982C3488"/>
    <w:lvl w:ilvl="0" w:tplc="2F949CC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DD4696A"/>
    <w:multiLevelType w:val="hybridMultilevel"/>
    <w:tmpl w:val="A1828038"/>
    <w:lvl w:ilvl="0" w:tplc="78DC08EC">
      <w:numFmt w:val="bullet"/>
      <w:lvlText w:val=""/>
      <w:lvlJc w:val="left"/>
      <w:pPr>
        <w:ind w:left="643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1">
    <w:nsid w:val="5EC743E2"/>
    <w:multiLevelType w:val="hybridMultilevel"/>
    <w:tmpl w:val="878227F4"/>
    <w:lvl w:ilvl="0" w:tplc="B57E55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BD0B12"/>
    <w:multiLevelType w:val="hybridMultilevel"/>
    <w:tmpl w:val="D2A22F46"/>
    <w:lvl w:ilvl="0" w:tplc="04302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E33901"/>
    <w:multiLevelType w:val="hybridMultilevel"/>
    <w:tmpl w:val="343435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38"/>
  </w:num>
  <w:num w:numId="24">
    <w:abstractNumId w:val="26"/>
  </w:num>
  <w:num w:numId="25">
    <w:abstractNumId w:val="37"/>
  </w:num>
  <w:num w:numId="26">
    <w:abstractNumId w:val="35"/>
  </w:num>
  <w:num w:numId="27">
    <w:abstractNumId w:val="34"/>
  </w:num>
  <w:num w:numId="28">
    <w:abstractNumId w:val="39"/>
  </w:num>
  <w:num w:numId="29">
    <w:abstractNumId w:val="28"/>
  </w:num>
  <w:num w:numId="30">
    <w:abstractNumId w:val="40"/>
  </w:num>
  <w:num w:numId="31">
    <w:abstractNumId w:val="30"/>
  </w:num>
  <w:num w:numId="32">
    <w:abstractNumId w:val="36"/>
  </w:num>
  <w:num w:numId="33">
    <w:abstractNumId w:val="42"/>
  </w:num>
  <w:num w:numId="34">
    <w:abstractNumId w:val="24"/>
  </w:num>
  <w:num w:numId="35">
    <w:abstractNumId w:val="31"/>
  </w:num>
  <w:num w:numId="36">
    <w:abstractNumId w:val="41"/>
  </w:num>
  <w:num w:numId="37">
    <w:abstractNumId w:val="29"/>
  </w:num>
  <w:num w:numId="38">
    <w:abstractNumId w:val="23"/>
  </w:num>
  <w:num w:numId="39">
    <w:abstractNumId w:val="27"/>
  </w:num>
  <w:num w:numId="40">
    <w:abstractNumId w:val="33"/>
  </w:num>
  <w:num w:numId="41">
    <w:abstractNumId w:val="22"/>
  </w:num>
  <w:num w:numId="42">
    <w:abstractNumId w:val="25"/>
  </w:num>
  <w:num w:numId="43">
    <w:abstractNumId w:val="43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D4"/>
    <w:rsid w:val="00000C8C"/>
    <w:rsid w:val="00000CF3"/>
    <w:rsid w:val="00000EDF"/>
    <w:rsid w:val="00002B45"/>
    <w:rsid w:val="00002B97"/>
    <w:rsid w:val="000031A8"/>
    <w:rsid w:val="00006038"/>
    <w:rsid w:val="00006E0B"/>
    <w:rsid w:val="0001000A"/>
    <w:rsid w:val="000103FD"/>
    <w:rsid w:val="00010D26"/>
    <w:rsid w:val="000135B7"/>
    <w:rsid w:val="000161D5"/>
    <w:rsid w:val="0001707B"/>
    <w:rsid w:val="0002013F"/>
    <w:rsid w:val="000206FD"/>
    <w:rsid w:val="000230C4"/>
    <w:rsid w:val="0002554A"/>
    <w:rsid w:val="0002584F"/>
    <w:rsid w:val="00025A3C"/>
    <w:rsid w:val="00025EB7"/>
    <w:rsid w:val="00032511"/>
    <w:rsid w:val="0003281E"/>
    <w:rsid w:val="000338B2"/>
    <w:rsid w:val="00034BE5"/>
    <w:rsid w:val="0004455C"/>
    <w:rsid w:val="00045FD4"/>
    <w:rsid w:val="00046323"/>
    <w:rsid w:val="00046D68"/>
    <w:rsid w:val="00047ACA"/>
    <w:rsid w:val="00047E9F"/>
    <w:rsid w:val="00050ACA"/>
    <w:rsid w:val="0005517A"/>
    <w:rsid w:val="0005709F"/>
    <w:rsid w:val="000570D8"/>
    <w:rsid w:val="00057378"/>
    <w:rsid w:val="00064149"/>
    <w:rsid w:val="0006512D"/>
    <w:rsid w:val="000654E4"/>
    <w:rsid w:val="00065C50"/>
    <w:rsid w:val="00066E95"/>
    <w:rsid w:val="00072CA9"/>
    <w:rsid w:val="00072CD6"/>
    <w:rsid w:val="00073EEE"/>
    <w:rsid w:val="00082F2F"/>
    <w:rsid w:val="00082FC1"/>
    <w:rsid w:val="00085F6F"/>
    <w:rsid w:val="0008625E"/>
    <w:rsid w:val="0008798C"/>
    <w:rsid w:val="00087B04"/>
    <w:rsid w:val="0009657D"/>
    <w:rsid w:val="00097B90"/>
    <w:rsid w:val="000A1B9D"/>
    <w:rsid w:val="000A1DD4"/>
    <w:rsid w:val="000A670F"/>
    <w:rsid w:val="000B30AE"/>
    <w:rsid w:val="000B3435"/>
    <w:rsid w:val="000B3F2A"/>
    <w:rsid w:val="000B59D8"/>
    <w:rsid w:val="000B5C83"/>
    <w:rsid w:val="000B5DD5"/>
    <w:rsid w:val="000C1734"/>
    <w:rsid w:val="000C46D5"/>
    <w:rsid w:val="000D3FCA"/>
    <w:rsid w:val="000D5E24"/>
    <w:rsid w:val="000D663F"/>
    <w:rsid w:val="000D6DF3"/>
    <w:rsid w:val="000E2F54"/>
    <w:rsid w:val="000E42B2"/>
    <w:rsid w:val="000E7E6C"/>
    <w:rsid w:val="000F0969"/>
    <w:rsid w:val="000F47E3"/>
    <w:rsid w:val="000F4BB7"/>
    <w:rsid w:val="000F64C3"/>
    <w:rsid w:val="00105408"/>
    <w:rsid w:val="00106D48"/>
    <w:rsid w:val="001127E5"/>
    <w:rsid w:val="001160FB"/>
    <w:rsid w:val="00116FD5"/>
    <w:rsid w:val="00117241"/>
    <w:rsid w:val="00117529"/>
    <w:rsid w:val="001212CF"/>
    <w:rsid w:val="001220EA"/>
    <w:rsid w:val="0012335E"/>
    <w:rsid w:val="001263DB"/>
    <w:rsid w:val="00126FB2"/>
    <w:rsid w:val="00134704"/>
    <w:rsid w:val="001356A6"/>
    <w:rsid w:val="001362DA"/>
    <w:rsid w:val="001366A5"/>
    <w:rsid w:val="001368B9"/>
    <w:rsid w:val="00141D32"/>
    <w:rsid w:val="0014233E"/>
    <w:rsid w:val="001429FD"/>
    <w:rsid w:val="00143E22"/>
    <w:rsid w:val="00144595"/>
    <w:rsid w:val="00145B91"/>
    <w:rsid w:val="0014733F"/>
    <w:rsid w:val="00147B9C"/>
    <w:rsid w:val="00151057"/>
    <w:rsid w:val="001511F1"/>
    <w:rsid w:val="0015179C"/>
    <w:rsid w:val="001525C7"/>
    <w:rsid w:val="00152E22"/>
    <w:rsid w:val="00154C7C"/>
    <w:rsid w:val="0015559B"/>
    <w:rsid w:val="001558CE"/>
    <w:rsid w:val="00156E0F"/>
    <w:rsid w:val="00157B78"/>
    <w:rsid w:val="00161040"/>
    <w:rsid w:val="001613DD"/>
    <w:rsid w:val="0016171B"/>
    <w:rsid w:val="0016381E"/>
    <w:rsid w:val="00164862"/>
    <w:rsid w:val="00171202"/>
    <w:rsid w:val="001765F9"/>
    <w:rsid w:val="00176B89"/>
    <w:rsid w:val="00184048"/>
    <w:rsid w:val="001848AB"/>
    <w:rsid w:val="001945DD"/>
    <w:rsid w:val="001964B7"/>
    <w:rsid w:val="001A6111"/>
    <w:rsid w:val="001A7F69"/>
    <w:rsid w:val="001B14A9"/>
    <w:rsid w:val="001B2222"/>
    <w:rsid w:val="001B5C1F"/>
    <w:rsid w:val="001C3A2F"/>
    <w:rsid w:val="001C4027"/>
    <w:rsid w:val="001C5A77"/>
    <w:rsid w:val="001D07C7"/>
    <w:rsid w:val="001D13BB"/>
    <w:rsid w:val="001D6740"/>
    <w:rsid w:val="001D7172"/>
    <w:rsid w:val="001D76E8"/>
    <w:rsid w:val="001E0078"/>
    <w:rsid w:val="001E1638"/>
    <w:rsid w:val="001E43B2"/>
    <w:rsid w:val="001E72F9"/>
    <w:rsid w:val="001F3364"/>
    <w:rsid w:val="001F5F6E"/>
    <w:rsid w:val="001F708F"/>
    <w:rsid w:val="001F7E48"/>
    <w:rsid w:val="00200859"/>
    <w:rsid w:val="00200D78"/>
    <w:rsid w:val="00206D36"/>
    <w:rsid w:val="00207243"/>
    <w:rsid w:val="002140A5"/>
    <w:rsid w:val="0021424D"/>
    <w:rsid w:val="00214370"/>
    <w:rsid w:val="002163D6"/>
    <w:rsid w:val="002212C6"/>
    <w:rsid w:val="00222504"/>
    <w:rsid w:val="00222887"/>
    <w:rsid w:val="0022342D"/>
    <w:rsid w:val="0022427D"/>
    <w:rsid w:val="002252DC"/>
    <w:rsid w:val="002278DE"/>
    <w:rsid w:val="002305DC"/>
    <w:rsid w:val="00230A83"/>
    <w:rsid w:val="0023244F"/>
    <w:rsid w:val="002348CF"/>
    <w:rsid w:val="00235003"/>
    <w:rsid w:val="00240963"/>
    <w:rsid w:val="002437C9"/>
    <w:rsid w:val="00243FB5"/>
    <w:rsid w:val="00244206"/>
    <w:rsid w:val="002448F2"/>
    <w:rsid w:val="002462F3"/>
    <w:rsid w:val="002475F9"/>
    <w:rsid w:val="00250A1B"/>
    <w:rsid w:val="00255392"/>
    <w:rsid w:val="00255E03"/>
    <w:rsid w:val="00257BBC"/>
    <w:rsid w:val="0026080B"/>
    <w:rsid w:val="00261384"/>
    <w:rsid w:val="00261673"/>
    <w:rsid w:val="0026276E"/>
    <w:rsid w:val="002635D8"/>
    <w:rsid w:val="00265970"/>
    <w:rsid w:val="00271350"/>
    <w:rsid w:val="00272CA6"/>
    <w:rsid w:val="002737F0"/>
    <w:rsid w:val="00274769"/>
    <w:rsid w:val="00281550"/>
    <w:rsid w:val="00283A8E"/>
    <w:rsid w:val="0028452C"/>
    <w:rsid w:val="00284AD6"/>
    <w:rsid w:val="00293A19"/>
    <w:rsid w:val="00294B69"/>
    <w:rsid w:val="002974CA"/>
    <w:rsid w:val="00297D32"/>
    <w:rsid w:val="002A4646"/>
    <w:rsid w:val="002A5CDA"/>
    <w:rsid w:val="002A6C63"/>
    <w:rsid w:val="002A7DD6"/>
    <w:rsid w:val="002B121D"/>
    <w:rsid w:val="002B1595"/>
    <w:rsid w:val="002B568D"/>
    <w:rsid w:val="002B5A00"/>
    <w:rsid w:val="002B5F9F"/>
    <w:rsid w:val="002B7F87"/>
    <w:rsid w:val="002C0660"/>
    <w:rsid w:val="002C1C18"/>
    <w:rsid w:val="002C385E"/>
    <w:rsid w:val="002C398A"/>
    <w:rsid w:val="002C4A96"/>
    <w:rsid w:val="002C6101"/>
    <w:rsid w:val="002D2BA5"/>
    <w:rsid w:val="002D4050"/>
    <w:rsid w:val="002D59BA"/>
    <w:rsid w:val="002E087E"/>
    <w:rsid w:val="002E4313"/>
    <w:rsid w:val="002E4851"/>
    <w:rsid w:val="002E4B24"/>
    <w:rsid w:val="002F148E"/>
    <w:rsid w:val="002F4804"/>
    <w:rsid w:val="002F70A1"/>
    <w:rsid w:val="00301E23"/>
    <w:rsid w:val="00302D82"/>
    <w:rsid w:val="00305CAA"/>
    <w:rsid w:val="00307017"/>
    <w:rsid w:val="003115BF"/>
    <w:rsid w:val="00311E00"/>
    <w:rsid w:val="00312917"/>
    <w:rsid w:val="00315FE6"/>
    <w:rsid w:val="0032043B"/>
    <w:rsid w:val="003210AF"/>
    <w:rsid w:val="00321CBA"/>
    <w:rsid w:val="00321F8D"/>
    <w:rsid w:val="00322F8D"/>
    <w:rsid w:val="00323280"/>
    <w:rsid w:val="00326830"/>
    <w:rsid w:val="00326DC7"/>
    <w:rsid w:val="00327183"/>
    <w:rsid w:val="00331633"/>
    <w:rsid w:val="00333C3B"/>
    <w:rsid w:val="0033575C"/>
    <w:rsid w:val="00336721"/>
    <w:rsid w:val="00341BEE"/>
    <w:rsid w:val="0034470F"/>
    <w:rsid w:val="00346074"/>
    <w:rsid w:val="00350A68"/>
    <w:rsid w:val="00351C0B"/>
    <w:rsid w:val="0035221D"/>
    <w:rsid w:val="003549CC"/>
    <w:rsid w:val="00362AE2"/>
    <w:rsid w:val="003706DC"/>
    <w:rsid w:val="00372B61"/>
    <w:rsid w:val="00373F9E"/>
    <w:rsid w:val="0037562B"/>
    <w:rsid w:val="00383952"/>
    <w:rsid w:val="00383E53"/>
    <w:rsid w:val="00385613"/>
    <w:rsid w:val="0038586F"/>
    <w:rsid w:val="0039181F"/>
    <w:rsid w:val="00393EC0"/>
    <w:rsid w:val="00396DE6"/>
    <w:rsid w:val="003A4D6B"/>
    <w:rsid w:val="003A55E9"/>
    <w:rsid w:val="003B0711"/>
    <w:rsid w:val="003B49F8"/>
    <w:rsid w:val="003B61B8"/>
    <w:rsid w:val="003C05D6"/>
    <w:rsid w:val="003C211D"/>
    <w:rsid w:val="003C344E"/>
    <w:rsid w:val="003C5264"/>
    <w:rsid w:val="003C6BE4"/>
    <w:rsid w:val="003D3A97"/>
    <w:rsid w:val="003D699E"/>
    <w:rsid w:val="003E216F"/>
    <w:rsid w:val="003E7608"/>
    <w:rsid w:val="003E7ED2"/>
    <w:rsid w:val="003F0E4D"/>
    <w:rsid w:val="003F11ED"/>
    <w:rsid w:val="003F2A55"/>
    <w:rsid w:val="003F2AC7"/>
    <w:rsid w:val="003F5B94"/>
    <w:rsid w:val="003F7E28"/>
    <w:rsid w:val="00400FEF"/>
    <w:rsid w:val="00403961"/>
    <w:rsid w:val="00404DB1"/>
    <w:rsid w:val="00405712"/>
    <w:rsid w:val="004146F5"/>
    <w:rsid w:val="00414D9E"/>
    <w:rsid w:val="0041611F"/>
    <w:rsid w:val="00416E13"/>
    <w:rsid w:val="0042238F"/>
    <w:rsid w:val="00426C84"/>
    <w:rsid w:val="0042719B"/>
    <w:rsid w:val="00434CA9"/>
    <w:rsid w:val="00437B83"/>
    <w:rsid w:val="00442914"/>
    <w:rsid w:val="0044297F"/>
    <w:rsid w:val="00446F3E"/>
    <w:rsid w:val="004536E1"/>
    <w:rsid w:val="00456303"/>
    <w:rsid w:val="00463054"/>
    <w:rsid w:val="004631DD"/>
    <w:rsid w:val="00463918"/>
    <w:rsid w:val="004666B0"/>
    <w:rsid w:val="00470223"/>
    <w:rsid w:val="00470E89"/>
    <w:rsid w:val="0047219C"/>
    <w:rsid w:val="0047305E"/>
    <w:rsid w:val="004742A2"/>
    <w:rsid w:val="0047471B"/>
    <w:rsid w:val="00475FF8"/>
    <w:rsid w:val="00477EF8"/>
    <w:rsid w:val="00480101"/>
    <w:rsid w:val="00483ADC"/>
    <w:rsid w:val="004862FF"/>
    <w:rsid w:val="00491297"/>
    <w:rsid w:val="00494DDF"/>
    <w:rsid w:val="0049745F"/>
    <w:rsid w:val="00497814"/>
    <w:rsid w:val="004A03B2"/>
    <w:rsid w:val="004A041C"/>
    <w:rsid w:val="004A14D9"/>
    <w:rsid w:val="004A3219"/>
    <w:rsid w:val="004A4D35"/>
    <w:rsid w:val="004A4FED"/>
    <w:rsid w:val="004B13BA"/>
    <w:rsid w:val="004B2926"/>
    <w:rsid w:val="004B4CE8"/>
    <w:rsid w:val="004C0AAD"/>
    <w:rsid w:val="004C1CD4"/>
    <w:rsid w:val="004C3843"/>
    <w:rsid w:val="004C3F63"/>
    <w:rsid w:val="004C76F8"/>
    <w:rsid w:val="004D19FE"/>
    <w:rsid w:val="004D44DA"/>
    <w:rsid w:val="004D5EDC"/>
    <w:rsid w:val="004D622E"/>
    <w:rsid w:val="004D6283"/>
    <w:rsid w:val="004E14EC"/>
    <w:rsid w:val="004E3653"/>
    <w:rsid w:val="004E37BA"/>
    <w:rsid w:val="004E4F24"/>
    <w:rsid w:val="004E5F69"/>
    <w:rsid w:val="004E785C"/>
    <w:rsid w:val="004F1000"/>
    <w:rsid w:val="004F2D6D"/>
    <w:rsid w:val="004F3680"/>
    <w:rsid w:val="004F7B3D"/>
    <w:rsid w:val="0050038E"/>
    <w:rsid w:val="00501D5D"/>
    <w:rsid w:val="00502ACF"/>
    <w:rsid w:val="00503622"/>
    <w:rsid w:val="00504928"/>
    <w:rsid w:val="005049D0"/>
    <w:rsid w:val="005050C7"/>
    <w:rsid w:val="00505500"/>
    <w:rsid w:val="00511D2B"/>
    <w:rsid w:val="00515CB5"/>
    <w:rsid w:val="00517333"/>
    <w:rsid w:val="00522258"/>
    <w:rsid w:val="00523303"/>
    <w:rsid w:val="005234AC"/>
    <w:rsid w:val="00523D06"/>
    <w:rsid w:val="0053139B"/>
    <w:rsid w:val="005366D3"/>
    <w:rsid w:val="0053707C"/>
    <w:rsid w:val="005411AB"/>
    <w:rsid w:val="005427C6"/>
    <w:rsid w:val="0054413D"/>
    <w:rsid w:val="00545003"/>
    <w:rsid w:val="005450A7"/>
    <w:rsid w:val="00545BC5"/>
    <w:rsid w:val="00547633"/>
    <w:rsid w:val="00547AFE"/>
    <w:rsid w:val="005516AE"/>
    <w:rsid w:val="00553CE5"/>
    <w:rsid w:val="005549BD"/>
    <w:rsid w:val="00554E1A"/>
    <w:rsid w:val="00556061"/>
    <w:rsid w:val="00557408"/>
    <w:rsid w:val="00562AB6"/>
    <w:rsid w:val="005717F6"/>
    <w:rsid w:val="00572F8E"/>
    <w:rsid w:val="005755BB"/>
    <w:rsid w:val="00586D17"/>
    <w:rsid w:val="00592728"/>
    <w:rsid w:val="00593209"/>
    <w:rsid w:val="00596598"/>
    <w:rsid w:val="005A0AE6"/>
    <w:rsid w:val="005A1819"/>
    <w:rsid w:val="005A20C7"/>
    <w:rsid w:val="005A4191"/>
    <w:rsid w:val="005A4680"/>
    <w:rsid w:val="005A73B3"/>
    <w:rsid w:val="005B0A24"/>
    <w:rsid w:val="005B1687"/>
    <w:rsid w:val="005B1DC5"/>
    <w:rsid w:val="005B410F"/>
    <w:rsid w:val="005B5AB1"/>
    <w:rsid w:val="005B6BED"/>
    <w:rsid w:val="005C2BF4"/>
    <w:rsid w:val="005C442A"/>
    <w:rsid w:val="005C74F6"/>
    <w:rsid w:val="005D335F"/>
    <w:rsid w:val="005D394C"/>
    <w:rsid w:val="005D3CB8"/>
    <w:rsid w:val="005D5483"/>
    <w:rsid w:val="005E1933"/>
    <w:rsid w:val="005E236B"/>
    <w:rsid w:val="005E44CF"/>
    <w:rsid w:val="005F0DD2"/>
    <w:rsid w:val="005F28AF"/>
    <w:rsid w:val="005F2B7C"/>
    <w:rsid w:val="005F2B99"/>
    <w:rsid w:val="005F39C9"/>
    <w:rsid w:val="005F54EC"/>
    <w:rsid w:val="005F57F2"/>
    <w:rsid w:val="005F7C91"/>
    <w:rsid w:val="005F7F0E"/>
    <w:rsid w:val="0060106B"/>
    <w:rsid w:val="0060661E"/>
    <w:rsid w:val="006077FE"/>
    <w:rsid w:val="00611922"/>
    <w:rsid w:val="00613FF3"/>
    <w:rsid w:val="00614996"/>
    <w:rsid w:val="00615036"/>
    <w:rsid w:val="00615BEB"/>
    <w:rsid w:val="0061661B"/>
    <w:rsid w:val="00617573"/>
    <w:rsid w:val="00620AFF"/>
    <w:rsid w:val="006238FE"/>
    <w:rsid w:val="006275A4"/>
    <w:rsid w:val="00631F27"/>
    <w:rsid w:val="00634B25"/>
    <w:rsid w:val="006368B3"/>
    <w:rsid w:val="006405C9"/>
    <w:rsid w:val="00640BD6"/>
    <w:rsid w:val="00642EAE"/>
    <w:rsid w:val="00646C98"/>
    <w:rsid w:val="00646FCB"/>
    <w:rsid w:val="0065022B"/>
    <w:rsid w:val="00654729"/>
    <w:rsid w:val="00654793"/>
    <w:rsid w:val="006550C2"/>
    <w:rsid w:val="0065524F"/>
    <w:rsid w:val="006555DF"/>
    <w:rsid w:val="00662DD7"/>
    <w:rsid w:val="00663C9F"/>
    <w:rsid w:val="00664AA3"/>
    <w:rsid w:val="00665A83"/>
    <w:rsid w:val="00667930"/>
    <w:rsid w:val="00670E98"/>
    <w:rsid w:val="00672804"/>
    <w:rsid w:val="00673851"/>
    <w:rsid w:val="00674E65"/>
    <w:rsid w:val="00680E88"/>
    <w:rsid w:val="00681581"/>
    <w:rsid w:val="0068216B"/>
    <w:rsid w:val="0068294F"/>
    <w:rsid w:val="0068481C"/>
    <w:rsid w:val="00684C9D"/>
    <w:rsid w:val="00685963"/>
    <w:rsid w:val="00686CCC"/>
    <w:rsid w:val="00686FE0"/>
    <w:rsid w:val="006904CB"/>
    <w:rsid w:val="006929D1"/>
    <w:rsid w:val="00694E73"/>
    <w:rsid w:val="00696C75"/>
    <w:rsid w:val="00696D38"/>
    <w:rsid w:val="006A11B3"/>
    <w:rsid w:val="006A6469"/>
    <w:rsid w:val="006A7A77"/>
    <w:rsid w:val="006B08EE"/>
    <w:rsid w:val="006B0F72"/>
    <w:rsid w:val="006B105D"/>
    <w:rsid w:val="006B3F58"/>
    <w:rsid w:val="006B5A59"/>
    <w:rsid w:val="006B7483"/>
    <w:rsid w:val="006B7BF7"/>
    <w:rsid w:val="006C044C"/>
    <w:rsid w:val="006C15EF"/>
    <w:rsid w:val="006C40B0"/>
    <w:rsid w:val="006C43CB"/>
    <w:rsid w:val="006C7745"/>
    <w:rsid w:val="006C7E01"/>
    <w:rsid w:val="006D01FD"/>
    <w:rsid w:val="006D17C4"/>
    <w:rsid w:val="006E0742"/>
    <w:rsid w:val="006E68E2"/>
    <w:rsid w:val="006F3B24"/>
    <w:rsid w:val="006F4816"/>
    <w:rsid w:val="006F65A9"/>
    <w:rsid w:val="006F70A6"/>
    <w:rsid w:val="007019C2"/>
    <w:rsid w:val="00701C10"/>
    <w:rsid w:val="007070C2"/>
    <w:rsid w:val="0070723C"/>
    <w:rsid w:val="00707B28"/>
    <w:rsid w:val="00715B5A"/>
    <w:rsid w:val="00715C49"/>
    <w:rsid w:val="00717639"/>
    <w:rsid w:val="0072091D"/>
    <w:rsid w:val="00724F40"/>
    <w:rsid w:val="007270F2"/>
    <w:rsid w:val="007272B2"/>
    <w:rsid w:val="00727E4A"/>
    <w:rsid w:val="00730993"/>
    <w:rsid w:val="00730D70"/>
    <w:rsid w:val="007326B1"/>
    <w:rsid w:val="007335A6"/>
    <w:rsid w:val="0073680D"/>
    <w:rsid w:val="0074219B"/>
    <w:rsid w:val="0074334A"/>
    <w:rsid w:val="00743F0D"/>
    <w:rsid w:val="00746B34"/>
    <w:rsid w:val="00746B5A"/>
    <w:rsid w:val="007509B7"/>
    <w:rsid w:val="007537B2"/>
    <w:rsid w:val="00760424"/>
    <w:rsid w:val="0076064D"/>
    <w:rsid w:val="007633B1"/>
    <w:rsid w:val="00765F35"/>
    <w:rsid w:val="007676F8"/>
    <w:rsid w:val="00771B3C"/>
    <w:rsid w:val="00773707"/>
    <w:rsid w:val="00777696"/>
    <w:rsid w:val="00777D1D"/>
    <w:rsid w:val="00780E9C"/>
    <w:rsid w:val="007820D5"/>
    <w:rsid w:val="00785B71"/>
    <w:rsid w:val="00785F1A"/>
    <w:rsid w:val="00786822"/>
    <w:rsid w:val="007906BF"/>
    <w:rsid w:val="0079303B"/>
    <w:rsid w:val="007943BE"/>
    <w:rsid w:val="00795A70"/>
    <w:rsid w:val="00796505"/>
    <w:rsid w:val="007A0282"/>
    <w:rsid w:val="007A1338"/>
    <w:rsid w:val="007A5F45"/>
    <w:rsid w:val="007A5FBE"/>
    <w:rsid w:val="007A7065"/>
    <w:rsid w:val="007B4475"/>
    <w:rsid w:val="007C105B"/>
    <w:rsid w:val="007C2D4B"/>
    <w:rsid w:val="007C7429"/>
    <w:rsid w:val="007D11F3"/>
    <w:rsid w:val="007D19C5"/>
    <w:rsid w:val="007E1F55"/>
    <w:rsid w:val="007E2138"/>
    <w:rsid w:val="007E40D3"/>
    <w:rsid w:val="007E6422"/>
    <w:rsid w:val="007E7279"/>
    <w:rsid w:val="007F089A"/>
    <w:rsid w:val="007F4A90"/>
    <w:rsid w:val="008003F8"/>
    <w:rsid w:val="008015BA"/>
    <w:rsid w:val="00804AFD"/>
    <w:rsid w:val="0080681C"/>
    <w:rsid w:val="00810A65"/>
    <w:rsid w:val="00813BFC"/>
    <w:rsid w:val="00814385"/>
    <w:rsid w:val="00814B27"/>
    <w:rsid w:val="00816706"/>
    <w:rsid w:val="008179B7"/>
    <w:rsid w:val="0082179F"/>
    <w:rsid w:val="0082332E"/>
    <w:rsid w:val="00825B74"/>
    <w:rsid w:val="00826181"/>
    <w:rsid w:val="00826652"/>
    <w:rsid w:val="008268A8"/>
    <w:rsid w:val="008269D6"/>
    <w:rsid w:val="00830BB3"/>
    <w:rsid w:val="00833DFF"/>
    <w:rsid w:val="00833E9B"/>
    <w:rsid w:val="00834A2F"/>
    <w:rsid w:val="00837450"/>
    <w:rsid w:val="0084127C"/>
    <w:rsid w:val="008417B5"/>
    <w:rsid w:val="00842918"/>
    <w:rsid w:val="00844D9C"/>
    <w:rsid w:val="00844E17"/>
    <w:rsid w:val="0085062A"/>
    <w:rsid w:val="0085295B"/>
    <w:rsid w:val="00852B50"/>
    <w:rsid w:val="00852C28"/>
    <w:rsid w:val="008537F6"/>
    <w:rsid w:val="00854B4C"/>
    <w:rsid w:val="0085638B"/>
    <w:rsid w:val="00857B26"/>
    <w:rsid w:val="00860156"/>
    <w:rsid w:val="00863459"/>
    <w:rsid w:val="00865927"/>
    <w:rsid w:val="00865AA3"/>
    <w:rsid w:val="0087237F"/>
    <w:rsid w:val="00872635"/>
    <w:rsid w:val="0087579A"/>
    <w:rsid w:val="00875BC6"/>
    <w:rsid w:val="00876F15"/>
    <w:rsid w:val="008770BB"/>
    <w:rsid w:val="008771A4"/>
    <w:rsid w:val="008777AA"/>
    <w:rsid w:val="008820C4"/>
    <w:rsid w:val="008869C1"/>
    <w:rsid w:val="00886B45"/>
    <w:rsid w:val="00893F86"/>
    <w:rsid w:val="00895FD4"/>
    <w:rsid w:val="008A0611"/>
    <w:rsid w:val="008A0D8F"/>
    <w:rsid w:val="008A10F8"/>
    <w:rsid w:val="008A1290"/>
    <w:rsid w:val="008A3F10"/>
    <w:rsid w:val="008A5213"/>
    <w:rsid w:val="008A5CF7"/>
    <w:rsid w:val="008B02F2"/>
    <w:rsid w:val="008B0C4F"/>
    <w:rsid w:val="008B24CF"/>
    <w:rsid w:val="008B554E"/>
    <w:rsid w:val="008B5FF1"/>
    <w:rsid w:val="008B72BF"/>
    <w:rsid w:val="008B7FDF"/>
    <w:rsid w:val="008C0240"/>
    <w:rsid w:val="008C10BC"/>
    <w:rsid w:val="008C1F99"/>
    <w:rsid w:val="008C467A"/>
    <w:rsid w:val="008C4F54"/>
    <w:rsid w:val="008C5C06"/>
    <w:rsid w:val="008D04B4"/>
    <w:rsid w:val="008D2794"/>
    <w:rsid w:val="008D32C9"/>
    <w:rsid w:val="008D43FC"/>
    <w:rsid w:val="008D5DD7"/>
    <w:rsid w:val="008D75D9"/>
    <w:rsid w:val="008E2B37"/>
    <w:rsid w:val="008E4717"/>
    <w:rsid w:val="008E61D3"/>
    <w:rsid w:val="008E68FD"/>
    <w:rsid w:val="008F221D"/>
    <w:rsid w:val="008F731F"/>
    <w:rsid w:val="00900DA3"/>
    <w:rsid w:val="00901610"/>
    <w:rsid w:val="009028BB"/>
    <w:rsid w:val="00904F9E"/>
    <w:rsid w:val="00905488"/>
    <w:rsid w:val="009072BF"/>
    <w:rsid w:val="0091059E"/>
    <w:rsid w:val="0091087E"/>
    <w:rsid w:val="0091180B"/>
    <w:rsid w:val="00914103"/>
    <w:rsid w:val="00914633"/>
    <w:rsid w:val="00915A13"/>
    <w:rsid w:val="009212E9"/>
    <w:rsid w:val="00923483"/>
    <w:rsid w:val="009343F6"/>
    <w:rsid w:val="009344EA"/>
    <w:rsid w:val="009345DD"/>
    <w:rsid w:val="00936ECE"/>
    <w:rsid w:val="00937FEC"/>
    <w:rsid w:val="0094053B"/>
    <w:rsid w:val="00946EA6"/>
    <w:rsid w:val="009478EE"/>
    <w:rsid w:val="00950D51"/>
    <w:rsid w:val="00951A32"/>
    <w:rsid w:val="00951C37"/>
    <w:rsid w:val="00952953"/>
    <w:rsid w:val="009633CC"/>
    <w:rsid w:val="00963468"/>
    <w:rsid w:val="009648EE"/>
    <w:rsid w:val="00964DD9"/>
    <w:rsid w:val="00965EC2"/>
    <w:rsid w:val="00966182"/>
    <w:rsid w:val="00966D54"/>
    <w:rsid w:val="00972C43"/>
    <w:rsid w:val="00976B6A"/>
    <w:rsid w:val="00981595"/>
    <w:rsid w:val="0098507A"/>
    <w:rsid w:val="009852EF"/>
    <w:rsid w:val="0098710E"/>
    <w:rsid w:val="00990662"/>
    <w:rsid w:val="00991012"/>
    <w:rsid w:val="00993385"/>
    <w:rsid w:val="00994C59"/>
    <w:rsid w:val="00995A5B"/>
    <w:rsid w:val="00996AB3"/>
    <w:rsid w:val="009A14B7"/>
    <w:rsid w:val="009A16F1"/>
    <w:rsid w:val="009A5CCC"/>
    <w:rsid w:val="009A706E"/>
    <w:rsid w:val="009B1973"/>
    <w:rsid w:val="009B282B"/>
    <w:rsid w:val="009B3844"/>
    <w:rsid w:val="009B61E0"/>
    <w:rsid w:val="009C0F60"/>
    <w:rsid w:val="009C1723"/>
    <w:rsid w:val="009C209F"/>
    <w:rsid w:val="009C3D10"/>
    <w:rsid w:val="009C4B4C"/>
    <w:rsid w:val="009C5B06"/>
    <w:rsid w:val="009D3C56"/>
    <w:rsid w:val="009D4079"/>
    <w:rsid w:val="009D44AC"/>
    <w:rsid w:val="009E057E"/>
    <w:rsid w:val="009E3BD5"/>
    <w:rsid w:val="009E5633"/>
    <w:rsid w:val="009E64A8"/>
    <w:rsid w:val="009E6F9C"/>
    <w:rsid w:val="009F04AD"/>
    <w:rsid w:val="009F280A"/>
    <w:rsid w:val="009F2F6C"/>
    <w:rsid w:val="009F3BF8"/>
    <w:rsid w:val="009F5948"/>
    <w:rsid w:val="009F65EA"/>
    <w:rsid w:val="00A00D02"/>
    <w:rsid w:val="00A011BD"/>
    <w:rsid w:val="00A03FD0"/>
    <w:rsid w:val="00A04B6A"/>
    <w:rsid w:val="00A079A3"/>
    <w:rsid w:val="00A11805"/>
    <w:rsid w:val="00A143D2"/>
    <w:rsid w:val="00A15993"/>
    <w:rsid w:val="00A16586"/>
    <w:rsid w:val="00A16B4B"/>
    <w:rsid w:val="00A17CD0"/>
    <w:rsid w:val="00A26076"/>
    <w:rsid w:val="00A26C1D"/>
    <w:rsid w:val="00A30946"/>
    <w:rsid w:val="00A310B5"/>
    <w:rsid w:val="00A31A7E"/>
    <w:rsid w:val="00A32252"/>
    <w:rsid w:val="00A34EA0"/>
    <w:rsid w:val="00A36B40"/>
    <w:rsid w:val="00A36D73"/>
    <w:rsid w:val="00A434AB"/>
    <w:rsid w:val="00A47984"/>
    <w:rsid w:val="00A500EB"/>
    <w:rsid w:val="00A50EDD"/>
    <w:rsid w:val="00A50F72"/>
    <w:rsid w:val="00A5238A"/>
    <w:rsid w:val="00A54C18"/>
    <w:rsid w:val="00A56967"/>
    <w:rsid w:val="00A6042D"/>
    <w:rsid w:val="00A616B8"/>
    <w:rsid w:val="00A61BD7"/>
    <w:rsid w:val="00A6251F"/>
    <w:rsid w:val="00A62D98"/>
    <w:rsid w:val="00A67892"/>
    <w:rsid w:val="00A67CC5"/>
    <w:rsid w:val="00A714D5"/>
    <w:rsid w:val="00A775BC"/>
    <w:rsid w:val="00A83928"/>
    <w:rsid w:val="00A870D9"/>
    <w:rsid w:val="00A90059"/>
    <w:rsid w:val="00A91EA4"/>
    <w:rsid w:val="00A92564"/>
    <w:rsid w:val="00A92878"/>
    <w:rsid w:val="00A94224"/>
    <w:rsid w:val="00A97254"/>
    <w:rsid w:val="00AA4E16"/>
    <w:rsid w:val="00AA78CD"/>
    <w:rsid w:val="00AB04E1"/>
    <w:rsid w:val="00AB11D3"/>
    <w:rsid w:val="00AB45C7"/>
    <w:rsid w:val="00AB515C"/>
    <w:rsid w:val="00AB7885"/>
    <w:rsid w:val="00AC0B46"/>
    <w:rsid w:val="00AC2361"/>
    <w:rsid w:val="00AC23AE"/>
    <w:rsid w:val="00AC3306"/>
    <w:rsid w:val="00AC38B8"/>
    <w:rsid w:val="00AC7952"/>
    <w:rsid w:val="00AC7CAB"/>
    <w:rsid w:val="00AD0667"/>
    <w:rsid w:val="00AD2456"/>
    <w:rsid w:val="00AD68F5"/>
    <w:rsid w:val="00AD6E33"/>
    <w:rsid w:val="00AD7CE9"/>
    <w:rsid w:val="00AE13EE"/>
    <w:rsid w:val="00AE5489"/>
    <w:rsid w:val="00AE663D"/>
    <w:rsid w:val="00AF128B"/>
    <w:rsid w:val="00AF2251"/>
    <w:rsid w:val="00AF3C37"/>
    <w:rsid w:val="00AF3E11"/>
    <w:rsid w:val="00AF455C"/>
    <w:rsid w:val="00AF609A"/>
    <w:rsid w:val="00B009DB"/>
    <w:rsid w:val="00B037B2"/>
    <w:rsid w:val="00B06A7D"/>
    <w:rsid w:val="00B073E2"/>
    <w:rsid w:val="00B07CE8"/>
    <w:rsid w:val="00B1047B"/>
    <w:rsid w:val="00B10F10"/>
    <w:rsid w:val="00B1623D"/>
    <w:rsid w:val="00B16AEA"/>
    <w:rsid w:val="00B172CB"/>
    <w:rsid w:val="00B21D21"/>
    <w:rsid w:val="00B2208D"/>
    <w:rsid w:val="00B22A8E"/>
    <w:rsid w:val="00B2401E"/>
    <w:rsid w:val="00B25AB2"/>
    <w:rsid w:val="00B26742"/>
    <w:rsid w:val="00B26D62"/>
    <w:rsid w:val="00B35660"/>
    <w:rsid w:val="00B36754"/>
    <w:rsid w:val="00B37604"/>
    <w:rsid w:val="00B3785C"/>
    <w:rsid w:val="00B400C4"/>
    <w:rsid w:val="00B40E8D"/>
    <w:rsid w:val="00B41BE5"/>
    <w:rsid w:val="00B47A44"/>
    <w:rsid w:val="00B50958"/>
    <w:rsid w:val="00B53440"/>
    <w:rsid w:val="00B54714"/>
    <w:rsid w:val="00B600A0"/>
    <w:rsid w:val="00B60CC5"/>
    <w:rsid w:val="00B65F80"/>
    <w:rsid w:val="00B6670B"/>
    <w:rsid w:val="00B66A10"/>
    <w:rsid w:val="00B66F18"/>
    <w:rsid w:val="00B70B69"/>
    <w:rsid w:val="00B70EFC"/>
    <w:rsid w:val="00B720F7"/>
    <w:rsid w:val="00B737B8"/>
    <w:rsid w:val="00B74295"/>
    <w:rsid w:val="00B74B17"/>
    <w:rsid w:val="00B76931"/>
    <w:rsid w:val="00B77C87"/>
    <w:rsid w:val="00B77D25"/>
    <w:rsid w:val="00B804DE"/>
    <w:rsid w:val="00B81431"/>
    <w:rsid w:val="00B826A2"/>
    <w:rsid w:val="00B833D2"/>
    <w:rsid w:val="00B8611D"/>
    <w:rsid w:val="00B86261"/>
    <w:rsid w:val="00B906BB"/>
    <w:rsid w:val="00B92161"/>
    <w:rsid w:val="00B95798"/>
    <w:rsid w:val="00B96065"/>
    <w:rsid w:val="00B96752"/>
    <w:rsid w:val="00BA1739"/>
    <w:rsid w:val="00BA65F0"/>
    <w:rsid w:val="00BA7940"/>
    <w:rsid w:val="00BA7A52"/>
    <w:rsid w:val="00BB00A2"/>
    <w:rsid w:val="00BB082A"/>
    <w:rsid w:val="00BB1944"/>
    <w:rsid w:val="00BB32FC"/>
    <w:rsid w:val="00BB3DAC"/>
    <w:rsid w:val="00BB56E2"/>
    <w:rsid w:val="00BB6730"/>
    <w:rsid w:val="00BB6D6C"/>
    <w:rsid w:val="00BB7CF9"/>
    <w:rsid w:val="00BC1955"/>
    <w:rsid w:val="00BC2021"/>
    <w:rsid w:val="00BC284E"/>
    <w:rsid w:val="00BC67B7"/>
    <w:rsid w:val="00BD06C9"/>
    <w:rsid w:val="00BD0F62"/>
    <w:rsid w:val="00BD113E"/>
    <w:rsid w:val="00BD1624"/>
    <w:rsid w:val="00BD17C4"/>
    <w:rsid w:val="00BD1E4E"/>
    <w:rsid w:val="00BD46E9"/>
    <w:rsid w:val="00BE1117"/>
    <w:rsid w:val="00BE20BB"/>
    <w:rsid w:val="00BE34AD"/>
    <w:rsid w:val="00BE70D1"/>
    <w:rsid w:val="00BF1D7C"/>
    <w:rsid w:val="00BF230F"/>
    <w:rsid w:val="00BF41FD"/>
    <w:rsid w:val="00BF49E1"/>
    <w:rsid w:val="00BF4DE2"/>
    <w:rsid w:val="00C01A5B"/>
    <w:rsid w:val="00C0315D"/>
    <w:rsid w:val="00C03428"/>
    <w:rsid w:val="00C0377D"/>
    <w:rsid w:val="00C03D29"/>
    <w:rsid w:val="00C0575E"/>
    <w:rsid w:val="00C05FC7"/>
    <w:rsid w:val="00C11F76"/>
    <w:rsid w:val="00C1482A"/>
    <w:rsid w:val="00C21AF2"/>
    <w:rsid w:val="00C23357"/>
    <w:rsid w:val="00C26B02"/>
    <w:rsid w:val="00C30EEF"/>
    <w:rsid w:val="00C31142"/>
    <w:rsid w:val="00C335DD"/>
    <w:rsid w:val="00C34CE4"/>
    <w:rsid w:val="00C353AD"/>
    <w:rsid w:val="00C360D1"/>
    <w:rsid w:val="00C36707"/>
    <w:rsid w:val="00C42961"/>
    <w:rsid w:val="00C44657"/>
    <w:rsid w:val="00C463D4"/>
    <w:rsid w:val="00C473EC"/>
    <w:rsid w:val="00C478B2"/>
    <w:rsid w:val="00C50D83"/>
    <w:rsid w:val="00C54E70"/>
    <w:rsid w:val="00C574DC"/>
    <w:rsid w:val="00C60465"/>
    <w:rsid w:val="00C60AEC"/>
    <w:rsid w:val="00C61DC2"/>
    <w:rsid w:val="00C64BB2"/>
    <w:rsid w:val="00C66735"/>
    <w:rsid w:val="00C67BFB"/>
    <w:rsid w:val="00C70D5D"/>
    <w:rsid w:val="00C71CB4"/>
    <w:rsid w:val="00C7206D"/>
    <w:rsid w:val="00C721BA"/>
    <w:rsid w:val="00C75518"/>
    <w:rsid w:val="00C77E9B"/>
    <w:rsid w:val="00C8403E"/>
    <w:rsid w:val="00C93193"/>
    <w:rsid w:val="00C93464"/>
    <w:rsid w:val="00C9396A"/>
    <w:rsid w:val="00C95EEE"/>
    <w:rsid w:val="00C975E1"/>
    <w:rsid w:val="00CA289D"/>
    <w:rsid w:val="00CA3A72"/>
    <w:rsid w:val="00CA4D0E"/>
    <w:rsid w:val="00CA5524"/>
    <w:rsid w:val="00CA777A"/>
    <w:rsid w:val="00CB4600"/>
    <w:rsid w:val="00CB62EF"/>
    <w:rsid w:val="00CC0545"/>
    <w:rsid w:val="00CC24A1"/>
    <w:rsid w:val="00CC2548"/>
    <w:rsid w:val="00CC2D6D"/>
    <w:rsid w:val="00CC623F"/>
    <w:rsid w:val="00CD1D31"/>
    <w:rsid w:val="00CD24D8"/>
    <w:rsid w:val="00CD4408"/>
    <w:rsid w:val="00CD69B7"/>
    <w:rsid w:val="00CD6B82"/>
    <w:rsid w:val="00CD7BFC"/>
    <w:rsid w:val="00CE334A"/>
    <w:rsid w:val="00CE4193"/>
    <w:rsid w:val="00CE5435"/>
    <w:rsid w:val="00CE774C"/>
    <w:rsid w:val="00CE7DDB"/>
    <w:rsid w:val="00CF069F"/>
    <w:rsid w:val="00CF1A76"/>
    <w:rsid w:val="00CF1D2E"/>
    <w:rsid w:val="00CF2A29"/>
    <w:rsid w:val="00CF2C22"/>
    <w:rsid w:val="00CF34DC"/>
    <w:rsid w:val="00CF7E95"/>
    <w:rsid w:val="00D01D46"/>
    <w:rsid w:val="00D0271C"/>
    <w:rsid w:val="00D07538"/>
    <w:rsid w:val="00D11C00"/>
    <w:rsid w:val="00D14C79"/>
    <w:rsid w:val="00D1530C"/>
    <w:rsid w:val="00D17431"/>
    <w:rsid w:val="00D21289"/>
    <w:rsid w:val="00D21911"/>
    <w:rsid w:val="00D23E8C"/>
    <w:rsid w:val="00D25673"/>
    <w:rsid w:val="00D33E85"/>
    <w:rsid w:val="00D3594F"/>
    <w:rsid w:val="00D377E9"/>
    <w:rsid w:val="00D53670"/>
    <w:rsid w:val="00D550D0"/>
    <w:rsid w:val="00D57833"/>
    <w:rsid w:val="00D64233"/>
    <w:rsid w:val="00D65DFC"/>
    <w:rsid w:val="00D67B73"/>
    <w:rsid w:val="00D67F5A"/>
    <w:rsid w:val="00D70693"/>
    <w:rsid w:val="00D764DD"/>
    <w:rsid w:val="00D76D4F"/>
    <w:rsid w:val="00D77213"/>
    <w:rsid w:val="00D82EA6"/>
    <w:rsid w:val="00D87F7F"/>
    <w:rsid w:val="00D940D2"/>
    <w:rsid w:val="00D94316"/>
    <w:rsid w:val="00D95593"/>
    <w:rsid w:val="00D962FB"/>
    <w:rsid w:val="00D96FEF"/>
    <w:rsid w:val="00D971D2"/>
    <w:rsid w:val="00D97FF9"/>
    <w:rsid w:val="00DA1562"/>
    <w:rsid w:val="00DA2E62"/>
    <w:rsid w:val="00DA5503"/>
    <w:rsid w:val="00DA6247"/>
    <w:rsid w:val="00DB0786"/>
    <w:rsid w:val="00DB0890"/>
    <w:rsid w:val="00DB09A1"/>
    <w:rsid w:val="00DB0A8A"/>
    <w:rsid w:val="00DB0D5D"/>
    <w:rsid w:val="00DB38E9"/>
    <w:rsid w:val="00DB3B2C"/>
    <w:rsid w:val="00DB3B66"/>
    <w:rsid w:val="00DB62EF"/>
    <w:rsid w:val="00DC0AF6"/>
    <w:rsid w:val="00DC1B55"/>
    <w:rsid w:val="00DC1E72"/>
    <w:rsid w:val="00DC2FE1"/>
    <w:rsid w:val="00DC3363"/>
    <w:rsid w:val="00DC54E1"/>
    <w:rsid w:val="00DC691E"/>
    <w:rsid w:val="00DC7152"/>
    <w:rsid w:val="00DD0FF6"/>
    <w:rsid w:val="00DE20A2"/>
    <w:rsid w:val="00DE5665"/>
    <w:rsid w:val="00DF01CF"/>
    <w:rsid w:val="00DF1F3A"/>
    <w:rsid w:val="00DF2AE0"/>
    <w:rsid w:val="00DF537B"/>
    <w:rsid w:val="00DF58C9"/>
    <w:rsid w:val="00DF5E6A"/>
    <w:rsid w:val="00DF6BAB"/>
    <w:rsid w:val="00E00B3B"/>
    <w:rsid w:val="00E0241D"/>
    <w:rsid w:val="00E02AEE"/>
    <w:rsid w:val="00E03B4E"/>
    <w:rsid w:val="00E06F0B"/>
    <w:rsid w:val="00E1088B"/>
    <w:rsid w:val="00E11061"/>
    <w:rsid w:val="00E11926"/>
    <w:rsid w:val="00E15D15"/>
    <w:rsid w:val="00E166CD"/>
    <w:rsid w:val="00E201FD"/>
    <w:rsid w:val="00E21DCB"/>
    <w:rsid w:val="00E22E71"/>
    <w:rsid w:val="00E30DDC"/>
    <w:rsid w:val="00E31610"/>
    <w:rsid w:val="00E34408"/>
    <w:rsid w:val="00E401F9"/>
    <w:rsid w:val="00E41D97"/>
    <w:rsid w:val="00E472CB"/>
    <w:rsid w:val="00E5091D"/>
    <w:rsid w:val="00E52365"/>
    <w:rsid w:val="00E52A36"/>
    <w:rsid w:val="00E53807"/>
    <w:rsid w:val="00E56E6D"/>
    <w:rsid w:val="00E61E91"/>
    <w:rsid w:val="00E65FD4"/>
    <w:rsid w:val="00E66100"/>
    <w:rsid w:val="00E663CD"/>
    <w:rsid w:val="00E7012F"/>
    <w:rsid w:val="00E70784"/>
    <w:rsid w:val="00E7414C"/>
    <w:rsid w:val="00E7533C"/>
    <w:rsid w:val="00E83587"/>
    <w:rsid w:val="00E87F65"/>
    <w:rsid w:val="00E924D8"/>
    <w:rsid w:val="00E9475F"/>
    <w:rsid w:val="00E95BE1"/>
    <w:rsid w:val="00EA10E0"/>
    <w:rsid w:val="00EA1789"/>
    <w:rsid w:val="00EA2EF2"/>
    <w:rsid w:val="00EA6579"/>
    <w:rsid w:val="00EA6C28"/>
    <w:rsid w:val="00EA6D0B"/>
    <w:rsid w:val="00EB5019"/>
    <w:rsid w:val="00EB52B7"/>
    <w:rsid w:val="00EB593B"/>
    <w:rsid w:val="00EB5F04"/>
    <w:rsid w:val="00EB64F1"/>
    <w:rsid w:val="00EB688C"/>
    <w:rsid w:val="00EC4690"/>
    <w:rsid w:val="00EC4FBA"/>
    <w:rsid w:val="00EC5CCB"/>
    <w:rsid w:val="00EC73A1"/>
    <w:rsid w:val="00ED2B52"/>
    <w:rsid w:val="00ED40FE"/>
    <w:rsid w:val="00ED4A84"/>
    <w:rsid w:val="00ED5A71"/>
    <w:rsid w:val="00ED6186"/>
    <w:rsid w:val="00ED6901"/>
    <w:rsid w:val="00EE2209"/>
    <w:rsid w:val="00EE2DBB"/>
    <w:rsid w:val="00EF1DEC"/>
    <w:rsid w:val="00EF66B4"/>
    <w:rsid w:val="00F013C2"/>
    <w:rsid w:val="00F01F92"/>
    <w:rsid w:val="00F04BE5"/>
    <w:rsid w:val="00F0799E"/>
    <w:rsid w:val="00F07AC4"/>
    <w:rsid w:val="00F1099B"/>
    <w:rsid w:val="00F114AD"/>
    <w:rsid w:val="00F15A6D"/>
    <w:rsid w:val="00F16F7A"/>
    <w:rsid w:val="00F20A52"/>
    <w:rsid w:val="00F20FC1"/>
    <w:rsid w:val="00F21035"/>
    <w:rsid w:val="00F21449"/>
    <w:rsid w:val="00F22AAB"/>
    <w:rsid w:val="00F2471A"/>
    <w:rsid w:val="00F24DAE"/>
    <w:rsid w:val="00F26762"/>
    <w:rsid w:val="00F26DAA"/>
    <w:rsid w:val="00F27466"/>
    <w:rsid w:val="00F274ED"/>
    <w:rsid w:val="00F31534"/>
    <w:rsid w:val="00F31760"/>
    <w:rsid w:val="00F338BC"/>
    <w:rsid w:val="00F34954"/>
    <w:rsid w:val="00F375C6"/>
    <w:rsid w:val="00F3775F"/>
    <w:rsid w:val="00F401DB"/>
    <w:rsid w:val="00F43DB6"/>
    <w:rsid w:val="00F46831"/>
    <w:rsid w:val="00F474BE"/>
    <w:rsid w:val="00F476CA"/>
    <w:rsid w:val="00F51130"/>
    <w:rsid w:val="00F56A5A"/>
    <w:rsid w:val="00F57C26"/>
    <w:rsid w:val="00F57FEC"/>
    <w:rsid w:val="00F62454"/>
    <w:rsid w:val="00F62A38"/>
    <w:rsid w:val="00F63025"/>
    <w:rsid w:val="00F6479E"/>
    <w:rsid w:val="00F6698A"/>
    <w:rsid w:val="00F679EC"/>
    <w:rsid w:val="00F701B0"/>
    <w:rsid w:val="00F71EF3"/>
    <w:rsid w:val="00F72A34"/>
    <w:rsid w:val="00F74133"/>
    <w:rsid w:val="00F746BF"/>
    <w:rsid w:val="00F81CD2"/>
    <w:rsid w:val="00F83D9F"/>
    <w:rsid w:val="00F84823"/>
    <w:rsid w:val="00F84D77"/>
    <w:rsid w:val="00F84D8D"/>
    <w:rsid w:val="00F85A65"/>
    <w:rsid w:val="00F87712"/>
    <w:rsid w:val="00F9383F"/>
    <w:rsid w:val="00F940FB"/>
    <w:rsid w:val="00FA3D24"/>
    <w:rsid w:val="00FA735E"/>
    <w:rsid w:val="00FA7C37"/>
    <w:rsid w:val="00FB32C1"/>
    <w:rsid w:val="00FB631C"/>
    <w:rsid w:val="00FB7D37"/>
    <w:rsid w:val="00FC26BE"/>
    <w:rsid w:val="00FC5B41"/>
    <w:rsid w:val="00FC5FF8"/>
    <w:rsid w:val="00FC7727"/>
    <w:rsid w:val="00FD1168"/>
    <w:rsid w:val="00FD18F6"/>
    <w:rsid w:val="00FD3542"/>
    <w:rsid w:val="00FD3879"/>
    <w:rsid w:val="00FD6FD0"/>
    <w:rsid w:val="00FE28D1"/>
    <w:rsid w:val="00FE4DD8"/>
    <w:rsid w:val="00FE6E40"/>
    <w:rsid w:val="00FF1B4F"/>
    <w:rsid w:val="00FF1B73"/>
    <w:rsid w:val="00FF4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D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paragraph" w:styleId="1">
    <w:name w:val="heading 1"/>
    <w:basedOn w:val="a"/>
    <w:link w:val="10"/>
    <w:uiPriority w:val="9"/>
    <w:qFormat/>
    <w:rsid w:val="00C463D4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A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3D4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3">
    <w:name w:val="Hyperlink"/>
    <w:rsid w:val="00C463D4"/>
    <w:rPr>
      <w:rFonts w:cs="Times New Roman"/>
      <w:color w:val="auto"/>
      <w:u w:val="single"/>
    </w:rPr>
  </w:style>
  <w:style w:type="character" w:customStyle="1" w:styleId="2">
    <w:name w:val="Основной текст (2)_"/>
    <w:link w:val="21"/>
    <w:locked/>
    <w:rsid w:val="00C463D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link w:val="12"/>
    <w:locked/>
    <w:rsid w:val="00C463D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3">
    <w:name w:val="Основной текст Знак1"/>
    <w:link w:val="a4"/>
    <w:locked/>
    <w:rsid w:val="00C463D4"/>
    <w:rPr>
      <w:rFonts w:ascii="Times New Roman" w:hAnsi="Times New Roman" w:cs="Times New Roman"/>
      <w:shd w:val="clear" w:color="auto" w:fill="FFFFFF"/>
    </w:rPr>
  </w:style>
  <w:style w:type="character" w:customStyle="1" w:styleId="20">
    <w:name w:val="Основной текст (2) + Не полужирный"/>
    <w:basedOn w:val="2"/>
    <w:rsid w:val="00C463D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"/>
    <w:rsid w:val="00C463D4"/>
    <w:rPr>
      <w:rFonts w:ascii="Times New Roman" w:hAnsi="Times New Roman" w:cs="Times New Roman"/>
      <w:b/>
      <w:bCs/>
      <w:sz w:val="22"/>
      <w:szCs w:val="22"/>
      <w:u w:val="single"/>
    </w:rPr>
  </w:style>
  <w:style w:type="character" w:customStyle="1" w:styleId="a5">
    <w:name w:val="Колонтитул_"/>
    <w:link w:val="14"/>
    <w:locked/>
    <w:rsid w:val="00C463D4"/>
    <w:rPr>
      <w:rFonts w:ascii="Times New Roman" w:hAnsi="Times New Roman" w:cs="Times New Roman"/>
      <w:noProof/>
      <w:shd w:val="clear" w:color="auto" w:fill="FFFFFF"/>
    </w:rPr>
  </w:style>
  <w:style w:type="character" w:customStyle="1" w:styleId="a6">
    <w:name w:val="Колонтитул"/>
    <w:basedOn w:val="a5"/>
    <w:rsid w:val="00C463D4"/>
    <w:rPr>
      <w:rFonts w:ascii="Times New Roman" w:hAnsi="Times New Roman" w:cs="Times New Roman"/>
      <w:noProof/>
      <w:shd w:val="clear" w:color="auto" w:fill="FFFFFF"/>
    </w:rPr>
  </w:style>
  <w:style w:type="character" w:customStyle="1" w:styleId="a7">
    <w:name w:val="Подпись к таблице_"/>
    <w:link w:val="a8"/>
    <w:locked/>
    <w:rsid w:val="00C463D4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"/>
    <w:link w:val="13"/>
    <w:uiPriority w:val="99"/>
    <w:rsid w:val="00C463D4"/>
    <w:pPr>
      <w:shd w:val="clear" w:color="auto" w:fill="FFFFFF"/>
      <w:spacing w:before="240" w:after="240" w:line="274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val="ru-RU" w:eastAsia="en-US"/>
    </w:rPr>
  </w:style>
  <w:style w:type="character" w:customStyle="1" w:styleId="a9">
    <w:name w:val="Основной текст Знак"/>
    <w:basedOn w:val="a0"/>
    <w:semiHidden/>
    <w:rsid w:val="00C463D4"/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23">
    <w:name w:val="Основной текст Знак2"/>
    <w:semiHidden/>
    <w:rsid w:val="00C463D4"/>
    <w:rPr>
      <w:rFonts w:eastAsia="Times New Roman" w:cs="Times New Roman"/>
      <w:color w:val="000000"/>
      <w:sz w:val="24"/>
      <w:szCs w:val="24"/>
      <w:lang w:val="uk-UA" w:eastAsia="uk-UA"/>
    </w:rPr>
  </w:style>
  <w:style w:type="character" w:customStyle="1" w:styleId="aa">
    <w:name w:val="Основной текст + Полужирный"/>
    <w:rsid w:val="00C463D4"/>
    <w:rPr>
      <w:rFonts w:ascii="Times New Roman" w:hAnsi="Times New Roman" w:cs="Times New Roman"/>
      <w:b/>
      <w:bCs/>
      <w:sz w:val="22"/>
      <w:szCs w:val="22"/>
      <w:u w:val="single"/>
    </w:rPr>
  </w:style>
  <w:style w:type="character" w:customStyle="1" w:styleId="15">
    <w:name w:val="Основной текст + Полужирный1"/>
    <w:rsid w:val="00C463D4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b">
    <w:name w:val="Подпись к картинке_"/>
    <w:link w:val="ac"/>
    <w:locked/>
    <w:rsid w:val="00C463D4"/>
    <w:rPr>
      <w:rFonts w:ascii="Times New Roman" w:hAnsi="Times New Roman" w:cs="Times New Roman"/>
      <w:shd w:val="clear" w:color="auto" w:fill="FFFFFF"/>
    </w:rPr>
  </w:style>
  <w:style w:type="character" w:customStyle="1" w:styleId="24">
    <w:name w:val="Подпись к таблице (2)_"/>
    <w:link w:val="25"/>
    <w:locked/>
    <w:rsid w:val="00C463D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"/>
    <w:rsid w:val="00C463D4"/>
    <w:rPr>
      <w:rFonts w:ascii="Times New Roman" w:hAnsi="Times New Roman" w:cs="Times New Roman"/>
      <w:b/>
      <w:bCs/>
      <w:sz w:val="18"/>
      <w:szCs w:val="18"/>
      <w:u w:val="none"/>
    </w:rPr>
  </w:style>
  <w:style w:type="paragraph" w:customStyle="1" w:styleId="21">
    <w:name w:val="Основной текст (2)1"/>
    <w:basedOn w:val="a"/>
    <w:link w:val="2"/>
    <w:rsid w:val="00C463D4"/>
    <w:pPr>
      <w:shd w:val="clear" w:color="auto" w:fill="FFFFFF"/>
      <w:spacing w:line="274" w:lineRule="exact"/>
    </w:pPr>
    <w:rPr>
      <w:rFonts w:ascii="Times New Roman" w:eastAsiaTheme="minorHAnsi" w:hAnsi="Times New Roman" w:cs="Times New Roman"/>
      <w:b/>
      <w:bCs/>
      <w:color w:val="auto"/>
      <w:sz w:val="22"/>
      <w:szCs w:val="22"/>
      <w:lang w:val="ru-RU" w:eastAsia="en-US"/>
    </w:rPr>
  </w:style>
  <w:style w:type="paragraph" w:customStyle="1" w:styleId="12">
    <w:name w:val="Заголовок №1"/>
    <w:basedOn w:val="a"/>
    <w:link w:val="11"/>
    <w:rsid w:val="00C463D4"/>
    <w:pPr>
      <w:shd w:val="clear" w:color="auto" w:fill="FFFFFF"/>
      <w:spacing w:after="240" w:line="274" w:lineRule="exact"/>
      <w:ind w:hanging="1580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2"/>
      <w:szCs w:val="22"/>
      <w:lang w:val="ru-RU" w:eastAsia="en-US"/>
    </w:rPr>
  </w:style>
  <w:style w:type="paragraph" w:customStyle="1" w:styleId="14">
    <w:name w:val="Колонтитул1"/>
    <w:basedOn w:val="a"/>
    <w:link w:val="a5"/>
    <w:rsid w:val="00C463D4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22"/>
      <w:szCs w:val="22"/>
      <w:lang w:val="ru-RU" w:eastAsia="en-US"/>
    </w:rPr>
  </w:style>
  <w:style w:type="paragraph" w:customStyle="1" w:styleId="a8">
    <w:name w:val="Подпись к таблице"/>
    <w:basedOn w:val="a"/>
    <w:link w:val="a7"/>
    <w:rsid w:val="00C463D4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val="ru-RU" w:eastAsia="en-US"/>
    </w:rPr>
  </w:style>
  <w:style w:type="paragraph" w:customStyle="1" w:styleId="ac">
    <w:name w:val="Подпись к картинке"/>
    <w:basedOn w:val="a"/>
    <w:link w:val="ab"/>
    <w:rsid w:val="00C463D4"/>
    <w:pPr>
      <w:shd w:val="clear" w:color="auto" w:fill="FFFFFF"/>
      <w:spacing w:line="274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val="ru-RU" w:eastAsia="en-US"/>
    </w:rPr>
  </w:style>
  <w:style w:type="paragraph" w:customStyle="1" w:styleId="25">
    <w:name w:val="Подпись к таблице (2)"/>
    <w:basedOn w:val="a"/>
    <w:link w:val="24"/>
    <w:rsid w:val="00C463D4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2"/>
      <w:szCs w:val="22"/>
      <w:lang w:val="ru-RU" w:eastAsia="en-US"/>
    </w:rPr>
  </w:style>
  <w:style w:type="paragraph" w:styleId="ad">
    <w:name w:val="Normal (Web)"/>
    <w:basedOn w:val="a"/>
    <w:uiPriority w:val="99"/>
    <w:rsid w:val="00C463D4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styleId="ae">
    <w:name w:val="No Spacing"/>
    <w:link w:val="af"/>
    <w:qFormat/>
    <w:rsid w:val="00C463D4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rsid w:val="00C463D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C463D4"/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paragraph" w:styleId="26">
    <w:name w:val="Body Text Indent 2"/>
    <w:basedOn w:val="a"/>
    <w:link w:val="27"/>
    <w:rsid w:val="00C463D4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463D4"/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paragraph" w:customStyle="1" w:styleId="31">
    <w:name w:val="Знак Знак3"/>
    <w:basedOn w:val="a"/>
    <w:rsid w:val="00C463D4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f2">
    <w:name w:val="Нормальний текст"/>
    <w:basedOn w:val="a"/>
    <w:uiPriority w:val="99"/>
    <w:rsid w:val="00C463D4"/>
    <w:pPr>
      <w:widowControl/>
      <w:spacing w:before="120"/>
      <w:ind w:firstLine="567"/>
    </w:pPr>
    <w:rPr>
      <w:rFonts w:ascii="Antiqua" w:hAnsi="Antiqua" w:cs="Times New Roman"/>
      <w:color w:val="auto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C463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463D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32">
    <w:name w:val="Знак Знак3"/>
    <w:basedOn w:val="a"/>
    <w:uiPriority w:val="99"/>
    <w:rsid w:val="00C463D4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Bodytext">
    <w:name w:val="Body text_"/>
    <w:link w:val="Bodytext1"/>
    <w:locked/>
    <w:rsid w:val="00C463D4"/>
    <w:rPr>
      <w:sz w:val="18"/>
      <w:szCs w:val="18"/>
      <w:shd w:val="clear" w:color="auto" w:fill="FFFFFF"/>
    </w:rPr>
  </w:style>
  <w:style w:type="paragraph" w:customStyle="1" w:styleId="Bodytext1">
    <w:name w:val="Body text1"/>
    <w:basedOn w:val="a"/>
    <w:link w:val="Bodytext"/>
    <w:rsid w:val="00C463D4"/>
    <w:pPr>
      <w:shd w:val="clear" w:color="auto" w:fill="FFFFFF"/>
      <w:spacing w:before="180" w:line="228" w:lineRule="exact"/>
      <w:ind w:hanging="440"/>
    </w:pPr>
    <w:rPr>
      <w:rFonts w:asciiTheme="minorHAnsi" w:eastAsiaTheme="minorHAnsi" w:hAnsiTheme="minorHAnsi" w:cstheme="minorBidi"/>
      <w:color w:val="auto"/>
      <w:sz w:val="18"/>
      <w:szCs w:val="18"/>
      <w:lang w:val="ru-RU" w:eastAsia="en-US"/>
    </w:rPr>
  </w:style>
  <w:style w:type="character" w:customStyle="1" w:styleId="16">
    <w:name w:val="Строгий1"/>
    <w:rsid w:val="00C463D4"/>
    <w:rPr>
      <w:b/>
      <w:bCs/>
    </w:rPr>
  </w:style>
  <w:style w:type="character" w:customStyle="1" w:styleId="rvts44">
    <w:name w:val="rvts44"/>
    <w:rsid w:val="00C463D4"/>
  </w:style>
  <w:style w:type="character" w:customStyle="1" w:styleId="apple-converted-space">
    <w:name w:val="apple-converted-space"/>
    <w:rsid w:val="00C463D4"/>
  </w:style>
  <w:style w:type="character" w:customStyle="1" w:styleId="rvts9">
    <w:name w:val="rvts9"/>
    <w:rsid w:val="00C463D4"/>
  </w:style>
  <w:style w:type="table" w:styleId="af3">
    <w:name w:val="Table Grid"/>
    <w:basedOn w:val="a1"/>
    <w:rsid w:val="00C463D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rsid w:val="00C463D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5">
    <w:name w:val="Верхний колонтитул Знак"/>
    <w:basedOn w:val="a0"/>
    <w:link w:val="af4"/>
    <w:uiPriority w:val="99"/>
    <w:rsid w:val="00C463D4"/>
    <w:rPr>
      <w:rFonts w:ascii="Courier New" w:eastAsia="Times New Roman" w:hAnsi="Courier New" w:cs="Times New Roman"/>
      <w:color w:val="000000"/>
      <w:sz w:val="24"/>
      <w:szCs w:val="24"/>
      <w:lang w:val="uk-UA" w:eastAsia="uk-UA"/>
    </w:rPr>
  </w:style>
  <w:style w:type="paragraph" w:styleId="af6">
    <w:name w:val="footer"/>
    <w:basedOn w:val="a"/>
    <w:link w:val="af7"/>
    <w:rsid w:val="00C463D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7">
    <w:name w:val="Нижний колонтитул Знак"/>
    <w:basedOn w:val="a0"/>
    <w:link w:val="af6"/>
    <w:rsid w:val="00C463D4"/>
    <w:rPr>
      <w:rFonts w:ascii="Courier New" w:eastAsia="Times New Roman" w:hAnsi="Courier New" w:cs="Times New Roman"/>
      <w:color w:val="000000"/>
      <w:sz w:val="24"/>
      <w:szCs w:val="24"/>
      <w:lang w:val="uk-UA" w:eastAsia="uk-UA"/>
    </w:rPr>
  </w:style>
  <w:style w:type="paragraph" w:styleId="af8">
    <w:name w:val="Balloon Text"/>
    <w:basedOn w:val="a"/>
    <w:link w:val="af9"/>
    <w:rsid w:val="00C463D4"/>
    <w:rPr>
      <w:rFonts w:ascii="Tahoma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rsid w:val="00C463D4"/>
    <w:rPr>
      <w:rFonts w:ascii="Tahoma" w:eastAsia="Times New Roman" w:hAnsi="Tahoma" w:cs="Times New Roman"/>
      <w:color w:val="000000"/>
      <w:sz w:val="16"/>
      <w:szCs w:val="16"/>
      <w:lang w:val="uk-UA" w:eastAsia="uk-UA"/>
    </w:rPr>
  </w:style>
  <w:style w:type="paragraph" w:customStyle="1" w:styleId="NoSpacing1">
    <w:name w:val="No Spacing1"/>
    <w:rsid w:val="00C46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Назва документа"/>
    <w:basedOn w:val="a"/>
    <w:next w:val="af2"/>
    <w:rsid w:val="00C463D4"/>
    <w:pPr>
      <w:keepNext/>
      <w:keepLines/>
      <w:widowControl/>
      <w:spacing w:before="240" w:after="240"/>
      <w:jc w:val="center"/>
    </w:pPr>
    <w:rPr>
      <w:rFonts w:ascii="Antiqua" w:hAnsi="Antiqua" w:cs="Times New Roman"/>
      <w:b/>
      <w:color w:val="auto"/>
      <w:sz w:val="26"/>
      <w:szCs w:val="20"/>
      <w:lang w:eastAsia="ru-RU"/>
    </w:rPr>
  </w:style>
  <w:style w:type="paragraph" w:customStyle="1" w:styleId="17">
    <w:name w:val="Без интервала1"/>
    <w:rsid w:val="00C463D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8">
    <w:name w:val="Без интервала1"/>
    <w:rsid w:val="00C46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82">
    <w:name w:val="rvts82"/>
    <w:rsid w:val="00C463D4"/>
  </w:style>
  <w:style w:type="character" w:customStyle="1" w:styleId="FontStyle14">
    <w:name w:val="Font Style14"/>
    <w:rsid w:val="00C463D4"/>
    <w:rPr>
      <w:rFonts w:ascii="Times New Roman" w:hAnsi="Times New Roman"/>
      <w:sz w:val="26"/>
    </w:rPr>
  </w:style>
  <w:style w:type="paragraph" w:customStyle="1" w:styleId="19">
    <w:name w:val="Знак Знак1 Знак"/>
    <w:basedOn w:val="a"/>
    <w:rsid w:val="00C463D4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styleId="afb">
    <w:name w:val="Strong"/>
    <w:qFormat/>
    <w:rsid w:val="00C463D4"/>
    <w:rPr>
      <w:b/>
      <w:bCs/>
    </w:rPr>
  </w:style>
  <w:style w:type="character" w:styleId="afc">
    <w:name w:val="Emphasis"/>
    <w:uiPriority w:val="20"/>
    <w:qFormat/>
    <w:rsid w:val="00C463D4"/>
    <w:rPr>
      <w:i/>
      <w:iCs/>
    </w:rPr>
  </w:style>
  <w:style w:type="paragraph" w:customStyle="1" w:styleId="rvps2">
    <w:name w:val="rvps2"/>
    <w:basedOn w:val="a"/>
    <w:rsid w:val="00C463D4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en-US" w:eastAsia="en-US"/>
    </w:rPr>
  </w:style>
  <w:style w:type="character" w:customStyle="1" w:styleId="rvts46">
    <w:name w:val="rvts46"/>
    <w:basedOn w:val="a0"/>
    <w:rsid w:val="00C463D4"/>
  </w:style>
  <w:style w:type="character" w:styleId="afd">
    <w:name w:val="FollowedHyperlink"/>
    <w:rsid w:val="00C463D4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02A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uk-UA"/>
    </w:rPr>
  </w:style>
  <w:style w:type="paragraph" w:styleId="afe">
    <w:name w:val="List Paragraph"/>
    <w:basedOn w:val="a"/>
    <w:uiPriority w:val="34"/>
    <w:qFormat/>
    <w:rsid w:val="00F84D77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  <w:style w:type="character" w:customStyle="1" w:styleId="af">
    <w:name w:val="Без интервала Знак"/>
    <w:link w:val="ae"/>
    <w:locked/>
    <w:rsid w:val="0002584F"/>
    <w:rPr>
      <w:rFonts w:ascii="Calibri" w:eastAsia="Calibri" w:hAnsi="Calibri" w:cs="Times New Roman"/>
    </w:rPr>
  </w:style>
  <w:style w:type="paragraph" w:customStyle="1" w:styleId="StyleZakonu">
    <w:name w:val="StyleZakonu"/>
    <w:basedOn w:val="a"/>
    <w:rsid w:val="000206FD"/>
    <w:pPr>
      <w:suppressAutoHyphens/>
      <w:spacing w:after="60" w:line="220" w:lineRule="exact"/>
      <w:ind w:firstLine="284"/>
      <w:jc w:val="both"/>
    </w:pPr>
    <w:rPr>
      <w:rFonts w:ascii="Times New Roman" w:eastAsia="Andale Sans UI" w:hAnsi="Times New Roman" w:cs="Times New Roman"/>
      <w:color w:val="auto"/>
      <w:kern w:val="1"/>
      <w:sz w:val="20"/>
      <w:szCs w:val="20"/>
      <w:lang w:val="ru-RU" w:eastAsia="en-US"/>
    </w:rPr>
  </w:style>
  <w:style w:type="paragraph" w:customStyle="1" w:styleId="28">
    <w:name w:val="Без интервала2"/>
    <w:rsid w:val="000E7E6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D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paragraph" w:styleId="1">
    <w:name w:val="heading 1"/>
    <w:basedOn w:val="a"/>
    <w:link w:val="10"/>
    <w:uiPriority w:val="9"/>
    <w:qFormat/>
    <w:rsid w:val="00C463D4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A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3D4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3">
    <w:name w:val="Hyperlink"/>
    <w:rsid w:val="00C463D4"/>
    <w:rPr>
      <w:rFonts w:cs="Times New Roman"/>
      <w:color w:val="auto"/>
      <w:u w:val="single"/>
    </w:rPr>
  </w:style>
  <w:style w:type="character" w:customStyle="1" w:styleId="2">
    <w:name w:val="Основной текст (2)_"/>
    <w:link w:val="21"/>
    <w:locked/>
    <w:rsid w:val="00C463D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link w:val="12"/>
    <w:locked/>
    <w:rsid w:val="00C463D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3">
    <w:name w:val="Основной текст Знак1"/>
    <w:link w:val="a4"/>
    <w:locked/>
    <w:rsid w:val="00C463D4"/>
    <w:rPr>
      <w:rFonts w:ascii="Times New Roman" w:hAnsi="Times New Roman" w:cs="Times New Roman"/>
      <w:shd w:val="clear" w:color="auto" w:fill="FFFFFF"/>
    </w:rPr>
  </w:style>
  <w:style w:type="character" w:customStyle="1" w:styleId="20">
    <w:name w:val="Основной текст (2) + Не полужирный"/>
    <w:basedOn w:val="2"/>
    <w:rsid w:val="00C463D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"/>
    <w:rsid w:val="00C463D4"/>
    <w:rPr>
      <w:rFonts w:ascii="Times New Roman" w:hAnsi="Times New Roman" w:cs="Times New Roman"/>
      <w:b/>
      <w:bCs/>
      <w:sz w:val="22"/>
      <w:szCs w:val="22"/>
      <w:u w:val="single"/>
    </w:rPr>
  </w:style>
  <w:style w:type="character" w:customStyle="1" w:styleId="a5">
    <w:name w:val="Колонтитул_"/>
    <w:link w:val="14"/>
    <w:locked/>
    <w:rsid w:val="00C463D4"/>
    <w:rPr>
      <w:rFonts w:ascii="Times New Roman" w:hAnsi="Times New Roman" w:cs="Times New Roman"/>
      <w:noProof/>
      <w:shd w:val="clear" w:color="auto" w:fill="FFFFFF"/>
    </w:rPr>
  </w:style>
  <w:style w:type="character" w:customStyle="1" w:styleId="a6">
    <w:name w:val="Колонтитул"/>
    <w:basedOn w:val="a5"/>
    <w:rsid w:val="00C463D4"/>
    <w:rPr>
      <w:rFonts w:ascii="Times New Roman" w:hAnsi="Times New Roman" w:cs="Times New Roman"/>
      <w:noProof/>
      <w:shd w:val="clear" w:color="auto" w:fill="FFFFFF"/>
    </w:rPr>
  </w:style>
  <w:style w:type="character" w:customStyle="1" w:styleId="a7">
    <w:name w:val="Подпись к таблице_"/>
    <w:link w:val="a8"/>
    <w:locked/>
    <w:rsid w:val="00C463D4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"/>
    <w:link w:val="13"/>
    <w:uiPriority w:val="99"/>
    <w:rsid w:val="00C463D4"/>
    <w:pPr>
      <w:shd w:val="clear" w:color="auto" w:fill="FFFFFF"/>
      <w:spacing w:before="240" w:after="240" w:line="274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val="ru-RU" w:eastAsia="en-US"/>
    </w:rPr>
  </w:style>
  <w:style w:type="character" w:customStyle="1" w:styleId="a9">
    <w:name w:val="Основной текст Знак"/>
    <w:basedOn w:val="a0"/>
    <w:semiHidden/>
    <w:rsid w:val="00C463D4"/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23">
    <w:name w:val="Основной текст Знак2"/>
    <w:semiHidden/>
    <w:rsid w:val="00C463D4"/>
    <w:rPr>
      <w:rFonts w:eastAsia="Times New Roman" w:cs="Times New Roman"/>
      <w:color w:val="000000"/>
      <w:sz w:val="24"/>
      <w:szCs w:val="24"/>
      <w:lang w:val="uk-UA" w:eastAsia="uk-UA"/>
    </w:rPr>
  </w:style>
  <w:style w:type="character" w:customStyle="1" w:styleId="aa">
    <w:name w:val="Основной текст + Полужирный"/>
    <w:rsid w:val="00C463D4"/>
    <w:rPr>
      <w:rFonts w:ascii="Times New Roman" w:hAnsi="Times New Roman" w:cs="Times New Roman"/>
      <w:b/>
      <w:bCs/>
      <w:sz w:val="22"/>
      <w:szCs w:val="22"/>
      <w:u w:val="single"/>
    </w:rPr>
  </w:style>
  <w:style w:type="character" w:customStyle="1" w:styleId="15">
    <w:name w:val="Основной текст + Полужирный1"/>
    <w:rsid w:val="00C463D4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b">
    <w:name w:val="Подпись к картинке_"/>
    <w:link w:val="ac"/>
    <w:locked/>
    <w:rsid w:val="00C463D4"/>
    <w:rPr>
      <w:rFonts w:ascii="Times New Roman" w:hAnsi="Times New Roman" w:cs="Times New Roman"/>
      <w:shd w:val="clear" w:color="auto" w:fill="FFFFFF"/>
    </w:rPr>
  </w:style>
  <w:style w:type="character" w:customStyle="1" w:styleId="24">
    <w:name w:val="Подпись к таблице (2)_"/>
    <w:link w:val="25"/>
    <w:locked/>
    <w:rsid w:val="00C463D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"/>
    <w:rsid w:val="00C463D4"/>
    <w:rPr>
      <w:rFonts w:ascii="Times New Roman" w:hAnsi="Times New Roman" w:cs="Times New Roman"/>
      <w:b/>
      <w:bCs/>
      <w:sz w:val="18"/>
      <w:szCs w:val="18"/>
      <w:u w:val="none"/>
    </w:rPr>
  </w:style>
  <w:style w:type="paragraph" w:customStyle="1" w:styleId="21">
    <w:name w:val="Основной текст (2)1"/>
    <w:basedOn w:val="a"/>
    <w:link w:val="2"/>
    <w:rsid w:val="00C463D4"/>
    <w:pPr>
      <w:shd w:val="clear" w:color="auto" w:fill="FFFFFF"/>
      <w:spacing w:line="274" w:lineRule="exact"/>
    </w:pPr>
    <w:rPr>
      <w:rFonts w:ascii="Times New Roman" w:eastAsiaTheme="minorHAnsi" w:hAnsi="Times New Roman" w:cs="Times New Roman"/>
      <w:b/>
      <w:bCs/>
      <w:color w:val="auto"/>
      <w:sz w:val="22"/>
      <w:szCs w:val="22"/>
      <w:lang w:val="ru-RU" w:eastAsia="en-US"/>
    </w:rPr>
  </w:style>
  <w:style w:type="paragraph" w:customStyle="1" w:styleId="12">
    <w:name w:val="Заголовок №1"/>
    <w:basedOn w:val="a"/>
    <w:link w:val="11"/>
    <w:rsid w:val="00C463D4"/>
    <w:pPr>
      <w:shd w:val="clear" w:color="auto" w:fill="FFFFFF"/>
      <w:spacing w:after="240" w:line="274" w:lineRule="exact"/>
      <w:ind w:hanging="1580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2"/>
      <w:szCs w:val="22"/>
      <w:lang w:val="ru-RU" w:eastAsia="en-US"/>
    </w:rPr>
  </w:style>
  <w:style w:type="paragraph" w:customStyle="1" w:styleId="14">
    <w:name w:val="Колонтитул1"/>
    <w:basedOn w:val="a"/>
    <w:link w:val="a5"/>
    <w:rsid w:val="00C463D4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22"/>
      <w:szCs w:val="22"/>
      <w:lang w:val="ru-RU" w:eastAsia="en-US"/>
    </w:rPr>
  </w:style>
  <w:style w:type="paragraph" w:customStyle="1" w:styleId="a8">
    <w:name w:val="Подпись к таблице"/>
    <w:basedOn w:val="a"/>
    <w:link w:val="a7"/>
    <w:rsid w:val="00C463D4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val="ru-RU" w:eastAsia="en-US"/>
    </w:rPr>
  </w:style>
  <w:style w:type="paragraph" w:customStyle="1" w:styleId="ac">
    <w:name w:val="Подпись к картинке"/>
    <w:basedOn w:val="a"/>
    <w:link w:val="ab"/>
    <w:rsid w:val="00C463D4"/>
    <w:pPr>
      <w:shd w:val="clear" w:color="auto" w:fill="FFFFFF"/>
      <w:spacing w:line="274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val="ru-RU" w:eastAsia="en-US"/>
    </w:rPr>
  </w:style>
  <w:style w:type="paragraph" w:customStyle="1" w:styleId="25">
    <w:name w:val="Подпись к таблице (2)"/>
    <w:basedOn w:val="a"/>
    <w:link w:val="24"/>
    <w:rsid w:val="00C463D4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2"/>
      <w:szCs w:val="22"/>
      <w:lang w:val="ru-RU" w:eastAsia="en-US"/>
    </w:rPr>
  </w:style>
  <w:style w:type="paragraph" w:styleId="ad">
    <w:name w:val="Normal (Web)"/>
    <w:basedOn w:val="a"/>
    <w:uiPriority w:val="99"/>
    <w:rsid w:val="00C463D4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styleId="ae">
    <w:name w:val="No Spacing"/>
    <w:link w:val="af"/>
    <w:qFormat/>
    <w:rsid w:val="00C463D4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rsid w:val="00C463D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C463D4"/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paragraph" w:styleId="26">
    <w:name w:val="Body Text Indent 2"/>
    <w:basedOn w:val="a"/>
    <w:link w:val="27"/>
    <w:rsid w:val="00C463D4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463D4"/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paragraph" w:customStyle="1" w:styleId="31">
    <w:name w:val="Знак Знак3"/>
    <w:basedOn w:val="a"/>
    <w:rsid w:val="00C463D4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f2">
    <w:name w:val="Нормальний текст"/>
    <w:basedOn w:val="a"/>
    <w:uiPriority w:val="99"/>
    <w:rsid w:val="00C463D4"/>
    <w:pPr>
      <w:widowControl/>
      <w:spacing w:before="120"/>
      <w:ind w:firstLine="567"/>
    </w:pPr>
    <w:rPr>
      <w:rFonts w:ascii="Antiqua" w:hAnsi="Antiqua" w:cs="Times New Roman"/>
      <w:color w:val="auto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C463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463D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32">
    <w:name w:val="Знак Знак3"/>
    <w:basedOn w:val="a"/>
    <w:uiPriority w:val="99"/>
    <w:rsid w:val="00C463D4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Bodytext">
    <w:name w:val="Body text_"/>
    <w:link w:val="Bodytext1"/>
    <w:locked/>
    <w:rsid w:val="00C463D4"/>
    <w:rPr>
      <w:sz w:val="18"/>
      <w:szCs w:val="18"/>
      <w:shd w:val="clear" w:color="auto" w:fill="FFFFFF"/>
    </w:rPr>
  </w:style>
  <w:style w:type="paragraph" w:customStyle="1" w:styleId="Bodytext1">
    <w:name w:val="Body text1"/>
    <w:basedOn w:val="a"/>
    <w:link w:val="Bodytext"/>
    <w:rsid w:val="00C463D4"/>
    <w:pPr>
      <w:shd w:val="clear" w:color="auto" w:fill="FFFFFF"/>
      <w:spacing w:before="180" w:line="228" w:lineRule="exact"/>
      <w:ind w:hanging="440"/>
    </w:pPr>
    <w:rPr>
      <w:rFonts w:asciiTheme="minorHAnsi" w:eastAsiaTheme="minorHAnsi" w:hAnsiTheme="minorHAnsi" w:cstheme="minorBidi"/>
      <w:color w:val="auto"/>
      <w:sz w:val="18"/>
      <w:szCs w:val="18"/>
      <w:lang w:val="ru-RU" w:eastAsia="en-US"/>
    </w:rPr>
  </w:style>
  <w:style w:type="character" w:customStyle="1" w:styleId="16">
    <w:name w:val="Строгий1"/>
    <w:rsid w:val="00C463D4"/>
    <w:rPr>
      <w:b/>
      <w:bCs/>
    </w:rPr>
  </w:style>
  <w:style w:type="character" w:customStyle="1" w:styleId="rvts44">
    <w:name w:val="rvts44"/>
    <w:rsid w:val="00C463D4"/>
  </w:style>
  <w:style w:type="character" w:customStyle="1" w:styleId="apple-converted-space">
    <w:name w:val="apple-converted-space"/>
    <w:rsid w:val="00C463D4"/>
  </w:style>
  <w:style w:type="character" w:customStyle="1" w:styleId="rvts9">
    <w:name w:val="rvts9"/>
    <w:rsid w:val="00C463D4"/>
  </w:style>
  <w:style w:type="table" w:styleId="af3">
    <w:name w:val="Table Grid"/>
    <w:basedOn w:val="a1"/>
    <w:rsid w:val="00C463D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rsid w:val="00C463D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5">
    <w:name w:val="Верхний колонтитул Знак"/>
    <w:basedOn w:val="a0"/>
    <w:link w:val="af4"/>
    <w:uiPriority w:val="99"/>
    <w:rsid w:val="00C463D4"/>
    <w:rPr>
      <w:rFonts w:ascii="Courier New" w:eastAsia="Times New Roman" w:hAnsi="Courier New" w:cs="Times New Roman"/>
      <w:color w:val="000000"/>
      <w:sz w:val="24"/>
      <w:szCs w:val="24"/>
      <w:lang w:val="uk-UA" w:eastAsia="uk-UA"/>
    </w:rPr>
  </w:style>
  <w:style w:type="paragraph" w:styleId="af6">
    <w:name w:val="footer"/>
    <w:basedOn w:val="a"/>
    <w:link w:val="af7"/>
    <w:rsid w:val="00C463D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7">
    <w:name w:val="Нижний колонтитул Знак"/>
    <w:basedOn w:val="a0"/>
    <w:link w:val="af6"/>
    <w:rsid w:val="00C463D4"/>
    <w:rPr>
      <w:rFonts w:ascii="Courier New" w:eastAsia="Times New Roman" w:hAnsi="Courier New" w:cs="Times New Roman"/>
      <w:color w:val="000000"/>
      <w:sz w:val="24"/>
      <w:szCs w:val="24"/>
      <w:lang w:val="uk-UA" w:eastAsia="uk-UA"/>
    </w:rPr>
  </w:style>
  <w:style w:type="paragraph" w:styleId="af8">
    <w:name w:val="Balloon Text"/>
    <w:basedOn w:val="a"/>
    <w:link w:val="af9"/>
    <w:rsid w:val="00C463D4"/>
    <w:rPr>
      <w:rFonts w:ascii="Tahoma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rsid w:val="00C463D4"/>
    <w:rPr>
      <w:rFonts w:ascii="Tahoma" w:eastAsia="Times New Roman" w:hAnsi="Tahoma" w:cs="Times New Roman"/>
      <w:color w:val="000000"/>
      <w:sz w:val="16"/>
      <w:szCs w:val="16"/>
      <w:lang w:val="uk-UA" w:eastAsia="uk-UA"/>
    </w:rPr>
  </w:style>
  <w:style w:type="paragraph" w:customStyle="1" w:styleId="NoSpacing1">
    <w:name w:val="No Spacing1"/>
    <w:rsid w:val="00C46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Назва документа"/>
    <w:basedOn w:val="a"/>
    <w:next w:val="af2"/>
    <w:rsid w:val="00C463D4"/>
    <w:pPr>
      <w:keepNext/>
      <w:keepLines/>
      <w:widowControl/>
      <w:spacing w:before="240" w:after="240"/>
      <w:jc w:val="center"/>
    </w:pPr>
    <w:rPr>
      <w:rFonts w:ascii="Antiqua" w:hAnsi="Antiqua" w:cs="Times New Roman"/>
      <w:b/>
      <w:color w:val="auto"/>
      <w:sz w:val="26"/>
      <w:szCs w:val="20"/>
      <w:lang w:eastAsia="ru-RU"/>
    </w:rPr>
  </w:style>
  <w:style w:type="paragraph" w:customStyle="1" w:styleId="17">
    <w:name w:val="Без интервала1"/>
    <w:rsid w:val="00C463D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8">
    <w:name w:val="Без интервала1"/>
    <w:rsid w:val="00C46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82">
    <w:name w:val="rvts82"/>
    <w:rsid w:val="00C463D4"/>
  </w:style>
  <w:style w:type="character" w:customStyle="1" w:styleId="FontStyle14">
    <w:name w:val="Font Style14"/>
    <w:rsid w:val="00C463D4"/>
    <w:rPr>
      <w:rFonts w:ascii="Times New Roman" w:hAnsi="Times New Roman"/>
      <w:sz w:val="26"/>
    </w:rPr>
  </w:style>
  <w:style w:type="paragraph" w:customStyle="1" w:styleId="19">
    <w:name w:val="Знак Знак1 Знак"/>
    <w:basedOn w:val="a"/>
    <w:rsid w:val="00C463D4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styleId="afb">
    <w:name w:val="Strong"/>
    <w:qFormat/>
    <w:rsid w:val="00C463D4"/>
    <w:rPr>
      <w:b/>
      <w:bCs/>
    </w:rPr>
  </w:style>
  <w:style w:type="character" w:styleId="afc">
    <w:name w:val="Emphasis"/>
    <w:uiPriority w:val="20"/>
    <w:qFormat/>
    <w:rsid w:val="00C463D4"/>
    <w:rPr>
      <w:i/>
      <w:iCs/>
    </w:rPr>
  </w:style>
  <w:style w:type="paragraph" w:customStyle="1" w:styleId="rvps2">
    <w:name w:val="rvps2"/>
    <w:basedOn w:val="a"/>
    <w:rsid w:val="00C463D4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en-US" w:eastAsia="en-US"/>
    </w:rPr>
  </w:style>
  <w:style w:type="character" w:customStyle="1" w:styleId="rvts46">
    <w:name w:val="rvts46"/>
    <w:basedOn w:val="a0"/>
    <w:rsid w:val="00C463D4"/>
  </w:style>
  <w:style w:type="character" w:styleId="afd">
    <w:name w:val="FollowedHyperlink"/>
    <w:rsid w:val="00C463D4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02A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uk-UA"/>
    </w:rPr>
  </w:style>
  <w:style w:type="paragraph" w:styleId="afe">
    <w:name w:val="List Paragraph"/>
    <w:basedOn w:val="a"/>
    <w:uiPriority w:val="34"/>
    <w:qFormat/>
    <w:rsid w:val="00F84D77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  <w:style w:type="character" w:customStyle="1" w:styleId="af">
    <w:name w:val="Без интервала Знак"/>
    <w:link w:val="ae"/>
    <w:locked/>
    <w:rsid w:val="0002584F"/>
    <w:rPr>
      <w:rFonts w:ascii="Calibri" w:eastAsia="Calibri" w:hAnsi="Calibri" w:cs="Times New Roman"/>
    </w:rPr>
  </w:style>
  <w:style w:type="paragraph" w:customStyle="1" w:styleId="StyleZakonu">
    <w:name w:val="StyleZakonu"/>
    <w:basedOn w:val="a"/>
    <w:rsid w:val="000206FD"/>
    <w:pPr>
      <w:suppressAutoHyphens/>
      <w:spacing w:after="60" w:line="220" w:lineRule="exact"/>
      <w:ind w:firstLine="284"/>
      <w:jc w:val="both"/>
    </w:pPr>
    <w:rPr>
      <w:rFonts w:ascii="Times New Roman" w:eastAsia="Andale Sans UI" w:hAnsi="Times New Roman" w:cs="Times New Roman"/>
      <w:color w:val="auto"/>
      <w:kern w:val="1"/>
      <w:sz w:val="20"/>
      <w:szCs w:val="20"/>
      <w:lang w:val="ru-RU" w:eastAsia="en-US"/>
    </w:rPr>
  </w:style>
  <w:style w:type="paragraph" w:customStyle="1" w:styleId="28">
    <w:name w:val="Без интервала2"/>
    <w:rsid w:val="000E7E6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akon0.rada.gov.ua/laws/show/2755-17/prin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zakon0.rada.gov.ua/laws/show/2755-17/prin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r.gov.ua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urp@kr.gov.ua" TargetMode="External"/><Relationship Id="rId10" Type="http://schemas.openxmlformats.org/officeDocument/2006/relationships/hyperlink" Target="https://kr.gov.ua,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neprstat.gov.ua/news/" TargetMode="External"/><Relationship Id="rId14" Type="http://schemas.openxmlformats.org/officeDocument/2006/relationships/hyperlink" Target="http://zakon0.rada.gov.ua/laws/show/2755-17/pri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92D4-6C54-40CA-B2F5-A899B96E7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22</Pages>
  <Words>8594</Words>
  <Characters>48988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trade504</dc:creator>
  <cp:lastModifiedBy>trade508</cp:lastModifiedBy>
  <cp:revision>46</cp:revision>
  <cp:lastPrinted>2021-02-18T13:01:00Z</cp:lastPrinted>
  <dcterms:created xsi:type="dcterms:W3CDTF">2021-02-11T07:26:00Z</dcterms:created>
  <dcterms:modified xsi:type="dcterms:W3CDTF">2021-02-18T13:01:00Z</dcterms:modified>
</cp:coreProperties>
</file>