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95" w:rsidRPr="000F6C43" w:rsidRDefault="00D879BC" w:rsidP="00CB0895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0F6C4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D879BC" w:rsidRPr="000F6C43" w:rsidRDefault="00D879BC" w:rsidP="00CB0895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B0895" w:rsidRPr="000F6C43" w:rsidRDefault="00D879BC" w:rsidP="00CB0895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B0895" w:rsidRPr="000F6C4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0F6C43" w:rsidRPr="000F6C43" w:rsidRDefault="000F6C43" w:rsidP="000F6C43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i/>
          <w:sz w:val="28"/>
          <w:szCs w:val="28"/>
          <w:lang w:val="uk-UA"/>
        </w:rPr>
        <w:t>31.03.2021 №365</w:t>
      </w:r>
    </w:p>
    <w:p w:rsidR="00CB0895" w:rsidRPr="000F6C43" w:rsidRDefault="00CB0895" w:rsidP="009B04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255B4" w:rsidRPr="000F6C43" w:rsidRDefault="00FB1E3D" w:rsidP="00FB1E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ОГОЛОШЕННЯ</w:t>
      </w:r>
    </w:p>
    <w:p w:rsidR="00FB1E3D" w:rsidRPr="000F6C43" w:rsidRDefault="00FB1E3D" w:rsidP="00FB1E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проведення конкурсу з визначення приватного партнера для </w:t>
      </w:r>
      <w:r w:rsidR="00027269"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реалізації</w:t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27269"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проєкту </w:t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державно-приватного партнерства «Центр креативної економіки м. Кривого Рогу»</w:t>
      </w:r>
    </w:p>
    <w:p w:rsidR="00FB1E3D" w:rsidRPr="000F6C43" w:rsidRDefault="00FB1E3D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E3D" w:rsidRPr="000F6C43" w:rsidRDefault="00FB1E3D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Криворізької міської ради від 27.01.2021 №167 «Про здійснення державно-приватного партнерства та під</w:t>
      </w:r>
      <w:r w:rsidR="00D879BC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готовку до проведення конкурсу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приватного партнера для реалізації проєкту </w:t>
      </w:r>
      <w:r w:rsidR="00766AC1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державно-приватного партнерства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«Центр креативної економіки в </w:t>
      </w:r>
      <w:r w:rsidR="00766AC1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м. Кривого Рогу» та рішення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7426E" w:rsidRPr="000F6C43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7426E" w:rsidRPr="000F6C4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№____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«Про проведення конкурсу з визначення приватного партнера для </w:t>
      </w:r>
      <w:r w:rsidR="00531F43" w:rsidRPr="000F6C43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F43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державно-приватного партнерства «Центр креативної економіки </w:t>
      </w:r>
      <w:r w:rsidR="00766AC1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м. Кривого Рогу» Криворізька міська рада запрошує юридичних осіб або об’єднання таких юридичних осіб (резидентів та/або нерезидентів)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5B4" w:rsidRPr="000F6C43">
        <w:rPr>
          <w:rFonts w:ascii="Times New Roman" w:hAnsi="Times New Roman" w:cs="Times New Roman"/>
          <w:sz w:val="28"/>
          <w:szCs w:val="28"/>
          <w:lang w:val="uk-UA"/>
        </w:rPr>
        <w:t>крім комунальних та державних підприємств, установ, організацій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DF1053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зяти участь у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F1053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онкурсі з визначення приватного партнера для реалізації проєкту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державно-приватного партнерства </w:t>
      </w:r>
      <w:r w:rsidR="00DF1053" w:rsidRPr="000F6C43">
        <w:rPr>
          <w:rFonts w:ascii="Times New Roman" w:hAnsi="Times New Roman" w:cs="Times New Roman"/>
          <w:sz w:val="28"/>
          <w:szCs w:val="28"/>
          <w:lang w:val="uk-UA"/>
        </w:rPr>
        <w:t>«Центр креативної економ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іки м. Кривого Рогу» (надалі – к</w:t>
      </w:r>
      <w:r w:rsidR="00DF1053" w:rsidRPr="000F6C43">
        <w:rPr>
          <w:rFonts w:ascii="Times New Roman" w:hAnsi="Times New Roman" w:cs="Times New Roman"/>
          <w:sz w:val="28"/>
          <w:szCs w:val="28"/>
          <w:lang w:val="uk-UA"/>
        </w:rPr>
        <w:t>онкурс).</w:t>
      </w:r>
    </w:p>
    <w:p w:rsidR="00DF1053" w:rsidRPr="000F6C43" w:rsidRDefault="00DF1053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здійснення державно-приватного партнерства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проєкту «Центр креативної економіки м. Кривого Рогу» полягає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створенні умов для розвитку людського капіталу, сприяння переходу від сировинної до креативної економіки, запобігання еміграції молоді та покращення соціально-економічних показників розвитку міста.</w:t>
      </w:r>
    </w:p>
    <w:p w:rsidR="00DF1053" w:rsidRPr="000F6C43" w:rsidRDefault="00DF1053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державно-приватного партнерства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17BB6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комплекс будівель, розташований за адресою: пр-т Металургів, 2, м. Кривий Ріг, з реєстраційним номером 1095992112110 у Державному реєстрі речових прав на нерухоме майно у межах земельної ділянки загальною площею 2,7371 га (кадастровий номер 1211000000:02:081:0011), що перебуває в комунальній власності </w:t>
      </w:r>
      <w:r w:rsidR="001A7F03" w:rsidRPr="000F6C43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територіальної громади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053" w:rsidRPr="000F6C43" w:rsidRDefault="00DF1053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 здійснення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державно-приватного партнерства –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20 років.</w:t>
      </w:r>
    </w:p>
    <w:p w:rsidR="00DF1053" w:rsidRPr="000F6C43" w:rsidRDefault="00DF1053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Найменува</w:t>
      </w:r>
      <w:r w:rsidR="00DE7998"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державного-партнера</w:t>
      </w:r>
      <w:r w:rsidR="00DE7998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A7F03" w:rsidRPr="000F6C43">
        <w:rPr>
          <w:rFonts w:ascii="Times New Roman" w:hAnsi="Times New Roman" w:cs="Times New Roman"/>
          <w:sz w:val="28"/>
          <w:szCs w:val="28"/>
          <w:lang w:val="uk-UA"/>
        </w:rPr>
        <w:t>Криворізька міська територіальна громада</w:t>
      </w:r>
      <w:r w:rsidR="00C255B4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DE7998" w:rsidRPr="000F6C43">
        <w:rPr>
          <w:rFonts w:ascii="Times New Roman" w:hAnsi="Times New Roman" w:cs="Times New Roman"/>
          <w:sz w:val="28"/>
          <w:szCs w:val="28"/>
          <w:lang w:val="uk-UA"/>
        </w:rPr>
        <w:t>Криворізьк</w:t>
      </w:r>
      <w:r w:rsidR="00C255B4" w:rsidRPr="000F6C4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7998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C255B4" w:rsidRPr="000F6C4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7998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C255B4" w:rsidRPr="000F6C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7998" w:rsidRPr="000F6C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998" w:rsidRPr="000F6C43" w:rsidRDefault="00DE7998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 договору, що буде укладено в рамках державно-приватного партнерства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– змішаний договір.</w:t>
      </w:r>
    </w:p>
    <w:p w:rsidR="00DE7998" w:rsidRPr="000F6C43" w:rsidRDefault="00DE7998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Строк подання заявок на участь у </w:t>
      </w:r>
      <w:r w:rsidR="00027269"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онкурсі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– 60 календарних днів з дати публікації цього оголошення про проведення конкурсу.</w:t>
      </w:r>
    </w:p>
    <w:p w:rsidR="00DE7998" w:rsidRPr="000F6C43" w:rsidRDefault="00DE7998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sz w:val="28"/>
          <w:szCs w:val="28"/>
          <w:lang w:val="uk-UA"/>
        </w:rPr>
        <w:t>Поря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док подання заявки на участь у к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онкурсі викладно в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>онкурсн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C24E6" w:rsidRPr="000F6C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нструкція для претендентів)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оприлюднена на офіційному вебсайті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та її виконавчого комітету або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яку можна отримати за адресою: пл. Молодіжна, 1 (каб.222), 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м. Кривий Ріг, з понеділка д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о п’ятниц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з 8.00 до 16.30</w:t>
      </w:r>
      <w:r w:rsidR="00027269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998" w:rsidRPr="000F6C43" w:rsidRDefault="00027269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Строк проведення к</w:t>
      </w:r>
      <w:r w:rsidR="008C7727"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>онкурсу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– 60 календарних днів з дня повідомлення претендента про допущення до участі в 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7727" w:rsidRPr="000F6C43">
        <w:rPr>
          <w:rFonts w:ascii="Times New Roman" w:hAnsi="Times New Roman" w:cs="Times New Roman"/>
          <w:sz w:val="28"/>
          <w:szCs w:val="28"/>
          <w:lang w:val="uk-UA"/>
        </w:rPr>
        <w:t>онкурсі.</w:t>
      </w:r>
    </w:p>
    <w:p w:rsidR="008C7727" w:rsidRPr="000F6C43" w:rsidRDefault="008C7727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sz w:val="28"/>
          <w:szCs w:val="28"/>
          <w:lang w:val="uk-UA"/>
        </w:rPr>
        <w:t>Для отримання додаткової інформації про проведення конкурс</w:t>
      </w:r>
      <w:r w:rsidR="005C24E6" w:rsidRPr="000F6C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4E6" w:rsidRPr="000F6C43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секретаря комісії</w:t>
      </w:r>
      <w:r w:rsidR="005C24E6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проведення конкурсу з визначення приватного партнера з метою здійснення державно-приватного партнерства для реалізації проєкту «Центр креативної економіки м. Кривого Рогу»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C0439" w:rsidRPr="000F6C43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економіки виконкому Криворізької міської ради Павлушенко</w:t>
      </w:r>
      <w:r w:rsidR="005C24E6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Оксан</w:t>
      </w:r>
      <w:r w:rsidR="00531F43" w:rsidRPr="000F6C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24E6" w:rsidRPr="000F6C43">
        <w:rPr>
          <w:rFonts w:ascii="Times New Roman" w:hAnsi="Times New Roman" w:cs="Times New Roman"/>
          <w:sz w:val="28"/>
          <w:szCs w:val="28"/>
          <w:lang w:val="uk-UA"/>
        </w:rPr>
        <w:t xml:space="preserve"> Василівн</w:t>
      </w:r>
      <w:r w:rsidR="00531F43" w:rsidRPr="000F6C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F6C43">
        <w:rPr>
          <w:rFonts w:ascii="Times New Roman" w:hAnsi="Times New Roman" w:cs="Times New Roman"/>
          <w:sz w:val="28"/>
          <w:szCs w:val="28"/>
          <w:lang w:val="uk-UA"/>
        </w:rPr>
        <w:t>, тел. 0564 92 03 38.</w:t>
      </w:r>
    </w:p>
    <w:p w:rsidR="005C24E6" w:rsidRPr="000F6C43" w:rsidRDefault="005C24E6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4E6" w:rsidRPr="000F6C43" w:rsidRDefault="005C24E6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4E6" w:rsidRPr="000F6C43" w:rsidRDefault="005C24E6" w:rsidP="00FB1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5C24E6" w:rsidRPr="000F6C43" w:rsidRDefault="005C24E6" w:rsidP="005C2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F6C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sectPr w:rsidR="005C24E6" w:rsidRPr="000F6C43" w:rsidSect="00FA5076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61" w:rsidRDefault="003B3761" w:rsidP="00027269">
      <w:pPr>
        <w:spacing w:after="0" w:line="240" w:lineRule="auto"/>
      </w:pPr>
      <w:r>
        <w:separator/>
      </w:r>
    </w:p>
  </w:endnote>
  <w:endnote w:type="continuationSeparator" w:id="0">
    <w:p w:rsidR="003B3761" w:rsidRDefault="003B3761" w:rsidP="0002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61" w:rsidRDefault="003B3761" w:rsidP="00027269">
      <w:pPr>
        <w:spacing w:after="0" w:line="240" w:lineRule="auto"/>
      </w:pPr>
      <w:r>
        <w:separator/>
      </w:r>
    </w:p>
  </w:footnote>
  <w:footnote w:type="continuationSeparator" w:id="0">
    <w:p w:rsidR="003B3761" w:rsidRDefault="003B3761" w:rsidP="0002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169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B04F4" w:rsidRPr="00027269" w:rsidRDefault="009B04F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7269">
          <w:rPr>
            <w:rFonts w:ascii="Times New Roman" w:hAnsi="Times New Roman" w:cs="Times New Roman"/>
            <w:sz w:val="24"/>
          </w:rPr>
          <w:fldChar w:fldCharType="begin"/>
        </w:r>
        <w:r w:rsidRPr="00027269">
          <w:rPr>
            <w:rFonts w:ascii="Times New Roman" w:hAnsi="Times New Roman" w:cs="Times New Roman"/>
            <w:sz w:val="24"/>
          </w:rPr>
          <w:instrText>PAGE   \* MERGEFORMAT</w:instrText>
        </w:r>
        <w:r w:rsidRPr="00027269">
          <w:rPr>
            <w:rFonts w:ascii="Times New Roman" w:hAnsi="Times New Roman" w:cs="Times New Roman"/>
            <w:sz w:val="24"/>
          </w:rPr>
          <w:fldChar w:fldCharType="separate"/>
        </w:r>
        <w:r w:rsidR="00FA5076">
          <w:rPr>
            <w:rFonts w:ascii="Times New Roman" w:hAnsi="Times New Roman" w:cs="Times New Roman"/>
            <w:noProof/>
            <w:sz w:val="24"/>
          </w:rPr>
          <w:t>2</w:t>
        </w:r>
        <w:r w:rsidRPr="000272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B04F4" w:rsidRDefault="009B0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3D"/>
    <w:rsid w:val="0002697F"/>
    <w:rsid w:val="00027269"/>
    <w:rsid w:val="00030F01"/>
    <w:rsid w:val="000F6C43"/>
    <w:rsid w:val="00100999"/>
    <w:rsid w:val="001A7F03"/>
    <w:rsid w:val="003B19DE"/>
    <w:rsid w:val="003B3761"/>
    <w:rsid w:val="004C0439"/>
    <w:rsid w:val="00531F43"/>
    <w:rsid w:val="0057426E"/>
    <w:rsid w:val="005C24E6"/>
    <w:rsid w:val="00766AC1"/>
    <w:rsid w:val="007C6DE4"/>
    <w:rsid w:val="00827796"/>
    <w:rsid w:val="008C7727"/>
    <w:rsid w:val="008D7408"/>
    <w:rsid w:val="009637A8"/>
    <w:rsid w:val="009B04F4"/>
    <w:rsid w:val="00A17BB6"/>
    <w:rsid w:val="00BE7C16"/>
    <w:rsid w:val="00C255B4"/>
    <w:rsid w:val="00C47F97"/>
    <w:rsid w:val="00CB0895"/>
    <w:rsid w:val="00D879BC"/>
    <w:rsid w:val="00DE7998"/>
    <w:rsid w:val="00DF1053"/>
    <w:rsid w:val="00FA5076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D1EC1-FC16-45A0-B124-42BCD583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269"/>
  </w:style>
  <w:style w:type="paragraph" w:styleId="a7">
    <w:name w:val="footer"/>
    <w:basedOn w:val="a"/>
    <w:link w:val="a8"/>
    <w:uiPriority w:val="99"/>
    <w:unhideWhenUsed/>
    <w:rsid w:val="0002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</dc:creator>
  <cp:lastModifiedBy>uopr337_1</cp:lastModifiedBy>
  <cp:revision>18</cp:revision>
  <cp:lastPrinted>2021-03-16T08:01:00Z</cp:lastPrinted>
  <dcterms:created xsi:type="dcterms:W3CDTF">2021-02-11T09:43:00Z</dcterms:created>
  <dcterms:modified xsi:type="dcterms:W3CDTF">2025-05-07T07:52:00Z</dcterms:modified>
</cp:coreProperties>
</file>