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DB827" w14:textId="77777777" w:rsidR="00452DA1" w:rsidRPr="00CF6008" w:rsidRDefault="00E743FB" w:rsidP="00CF600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CF6008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14:paraId="5C7E6298" w14:textId="77777777" w:rsidR="00E743FB" w:rsidRPr="00CF6008" w:rsidRDefault="00E743FB" w:rsidP="00CF600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799446C" w14:textId="77777777" w:rsidR="00E743FB" w:rsidRPr="00CF6008" w:rsidRDefault="00E743FB" w:rsidP="00CF600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14:paraId="4DE2CFF4" w14:textId="5D23B209" w:rsidR="00E743FB" w:rsidRPr="00D73764" w:rsidRDefault="00D73764" w:rsidP="00D737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73764">
        <w:rPr>
          <w:rFonts w:ascii="Times New Roman" w:hAnsi="Times New Roman" w:cs="Times New Roman"/>
          <w:i/>
          <w:sz w:val="28"/>
          <w:szCs w:val="28"/>
          <w:lang w:val="uk-UA"/>
        </w:rPr>
        <w:t>24.02.2021 №257</w:t>
      </w:r>
    </w:p>
    <w:p w14:paraId="1150B310" w14:textId="77777777" w:rsidR="00E743FB" w:rsidRPr="00CF6008" w:rsidRDefault="00E743FB" w:rsidP="00CF6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FF2241C" w14:textId="77777777" w:rsidR="00E743FB" w:rsidRPr="00CF6008" w:rsidRDefault="00E743FB" w:rsidP="00CF6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14:paraId="5514593F" w14:textId="77777777" w:rsidR="004806EC" w:rsidRDefault="00E743FB" w:rsidP="00CF6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b/>
          <w:i/>
          <w:sz w:val="28"/>
          <w:szCs w:val="28"/>
          <w:lang w:val="uk-UA"/>
        </w:rPr>
        <w:t>з виконання у 2020 році Програми розвитку</w:t>
      </w:r>
      <w:r w:rsidR="00E926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E03A166" w14:textId="08B0AF9D" w:rsidR="00E743FB" w:rsidRPr="00CF6008" w:rsidRDefault="00E743FB" w:rsidP="00CF6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b/>
          <w:i/>
          <w:sz w:val="28"/>
          <w:szCs w:val="28"/>
          <w:lang w:val="uk-UA"/>
        </w:rPr>
        <w:t>культури та мистецтва</w:t>
      </w:r>
      <w:r w:rsidR="00E926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F6008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2015–2024 роки</w:t>
      </w:r>
    </w:p>
    <w:p w14:paraId="1C53A764" w14:textId="77777777" w:rsidR="003A5E68" w:rsidRPr="00CF6008" w:rsidRDefault="003A5E68" w:rsidP="00CF60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0495901" w14:textId="7607322E" w:rsidR="00E743FB" w:rsidRPr="00CF6008" w:rsidRDefault="003A5E68" w:rsidP="00CF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30.12.2014 №3177, зі змінами, затверджено Програму розвитку культури та мистецтва в місті Кривому Розі на 2015</w:t>
      </w:r>
      <w:r w:rsidR="00593BD3" w:rsidRPr="00CF6008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>2024 роки, метою якої є спрямування дій органів місцевого самоврядування</w:t>
      </w:r>
      <w:r w:rsidR="00120A36" w:rsidRPr="00CF60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громадських об’єднань, суб’єктів господарювання міста на збереження національно</w:t>
      </w:r>
      <w:r w:rsidR="00593B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>культурної спадщини, зміцнення й примноження культурного потенціалу міста, всебічне задоволення культурних потреб населення, відродження духовних традицій, зміцнення матеріально</w:t>
      </w:r>
      <w:r w:rsidR="00593B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бази закладів та установ культури. </w:t>
      </w:r>
    </w:p>
    <w:p w14:paraId="28E8659D" w14:textId="2E3C7F7B" w:rsidR="00E743FB" w:rsidRPr="00CF6008" w:rsidRDefault="009E6F09" w:rsidP="00CF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З метою організації  змістовного дозвілля жителів міста, розвитку кращих міських традицій, підтримки юних талантів, сприяння їх творчій самореалізації, підвищення виконавської майстерності та популяризації мистецької освіти проведені культурно-мистецькі заходи, на які витрачено </w:t>
      </w:r>
      <w:r w:rsidR="00BA5ACD" w:rsidRPr="00CF6008">
        <w:rPr>
          <w:rFonts w:ascii="Times New Roman" w:hAnsi="Times New Roman" w:cs="Times New Roman"/>
          <w:sz w:val="28"/>
          <w:szCs w:val="28"/>
          <w:lang w:val="uk-UA"/>
        </w:rPr>
        <w:t>57,8</w:t>
      </w:r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593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768F013D" w14:textId="51097584" w:rsidR="00B50C64" w:rsidRPr="00CF6008" w:rsidRDefault="00B50C64" w:rsidP="00CF6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фінансової підтримки, передбаченої Програмою розвитку культури та мистецтва в Кривому Розі на 2015</w:t>
      </w:r>
      <w:r w:rsidR="00BA0C0E" w:rsidRPr="00CF6008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2024 роки,  проведено 1 всеукраїнський та 7 міських фестивалів </w:t>
      </w:r>
      <w:r w:rsidR="00593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конкурсів.</w:t>
      </w:r>
    </w:p>
    <w:p w14:paraId="672F6CC1" w14:textId="6853B8BA" w:rsidR="00B50C64" w:rsidRPr="00CF6008" w:rsidRDefault="00B50C64" w:rsidP="00CF6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  Всеукраїнському фестивалі    вокального мистецтва  «У </w:t>
      </w:r>
      <w:r w:rsidR="00593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овий рік з улюбленими піснями», що </w:t>
      </w:r>
      <w:r w:rsidR="00593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відбувся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3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січні </w:t>
      </w:r>
      <w:r w:rsidR="00593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закладі «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Палац культури «Центральний»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Криворізької міської ради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взяли участь 40 вокальних </w:t>
      </w:r>
      <w:r w:rsidR="00593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інструментальних колективів, 150 солістів-вокалістів та інструменталістів з Кривого Рогу, Києва, Дніпра, </w:t>
      </w:r>
      <w:proofErr w:type="spellStart"/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Вільногірська</w:t>
      </w:r>
      <w:proofErr w:type="spellEnd"/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Харкова.  </w:t>
      </w:r>
    </w:p>
    <w:p w14:paraId="216C2206" w14:textId="3184A865" w:rsidR="00B50C64" w:rsidRPr="00CF6008" w:rsidRDefault="00B50C64" w:rsidP="00CF6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 метою розкриття творчого потенціалу учнів мистецьких шкіл були проведені міські конкурси та фестивалі: «Юний скрипаль»,  «Юний віртуоз», виконавців на народних інструментах «Україно моя» та духової музики «Чарівна флейта».</w:t>
      </w:r>
      <w:r w:rsidRPr="00CF6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Відкритий  міський   конкурс   живопису імені Григорія Синиці, </w:t>
      </w:r>
      <w:r w:rsidR="00593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</w:t>
      </w:r>
      <w:r w:rsidR="00A35318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</w:t>
      </w:r>
      <w:r w:rsidR="00E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Комунальним закладом культури «</w:t>
      </w:r>
      <w:r w:rsidR="00A35318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</w:t>
      </w:r>
      <w:r w:rsidR="00E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A35318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35318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історико-краєзнавчи</w:t>
      </w:r>
      <w:r w:rsidR="00E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proofErr w:type="spellEnd"/>
      <w:r w:rsidR="00A35318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музе</w:t>
      </w:r>
      <w:r w:rsidR="00E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й» Криворізької міської ради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зібрав 750 юних художників з 10 областей України (Дніпропетровська, Кіровоградська, Чернігівська, Волинська, Полтавська, Одеська, Харківська, Запорізька, Сумська, Черкаська). Нагородження переможців та відкриття виставки  відбувалися </w:t>
      </w:r>
      <w:r w:rsidR="00770D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закладі культури «М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</w:t>
      </w:r>
      <w:r w:rsidR="00E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виставочн</w:t>
      </w:r>
      <w:r w:rsidR="00E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зал</w:t>
      </w:r>
      <w:r w:rsidR="00E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Криворізької міської ради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 міському фестивалі-конкурсі «Мистецьке свято «Душі криниці», </w:t>
      </w:r>
      <w:r w:rsidR="00770D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відбувся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січні </w:t>
      </w:r>
      <w:r w:rsidR="00770D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закладі «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Палац культури «Півден</w:t>
      </w:r>
      <w:r w:rsidR="00770D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ий»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Криворізької міської ради</w:t>
      </w:r>
      <w:r w:rsidR="00E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взяли участь близько 500 учасників віком від 14 до 80 років. Це хорові, фольклорні, вокальні та інструментальні колективи з Кривого Рогу </w:t>
      </w:r>
      <w:r w:rsidR="00770D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різних областей України.</w:t>
      </w:r>
      <w:r w:rsidRPr="00CF6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4C6207F6" w14:textId="14A723A4" w:rsidR="00B50C64" w:rsidRPr="00CF6008" w:rsidRDefault="00B50C64" w:rsidP="00CF600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 менш цікавим був міський огляд-конкурс на кращу організацію новорічних та </w:t>
      </w:r>
      <w:r w:rsidR="00E36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іздвяних  культурно-мистецьких заходів у ялинкових містечках 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закладах культури «Ялинка-2020». У ньому взяли участь</w:t>
      </w:r>
      <w:r w:rsidR="00E9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алаців культури, 3 театри, Криворізький державний цирк, заклади освіти міста.</w:t>
      </w:r>
    </w:p>
    <w:p w14:paraId="67D842A7" w14:textId="66E94A93" w:rsidR="00B50C64" w:rsidRPr="00CF6008" w:rsidRDefault="00B50C64" w:rsidP="00CF600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зв’язку з протиепідемічними заходами в дистанційному режимі   проведено 3 фестивалі. Це Всеукраїнський фестиваль дитячої та юнацької творчості «Срібне джерельце» (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Комунальний заклад «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Палац культури «Інгулець»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Криворізької міської ради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у якому взяли участь 16 вокальних, 13 хореографічних колективів, 74 соліст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це понад 400 учасників з 11 областей України.</w:t>
      </w:r>
    </w:p>
    <w:p w14:paraId="6E81FC26" w14:textId="54A391A4" w:rsidR="00B50C64" w:rsidRPr="00CF6008" w:rsidRDefault="00BA0C0E" w:rsidP="00CF6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Учасниками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хореографічного мистецтва «Танцююча осінь»</w:t>
      </w:r>
      <w:r w:rsidR="00B50C64" w:rsidRPr="00CF60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72F74" w:rsidRPr="00072F7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(</w:t>
      </w:r>
      <w:r w:rsidR="00072F7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Комунальний заклад «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Палац культури «Центра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льний»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Криворізької міської ради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стали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хореографічних 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колективів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(близько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 учасників віком від 7 до 35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років</w:t>
      </w:r>
      <w:r w:rsidR="00FA620B" w:rsidRPr="00FA6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13 міст України.</w:t>
      </w:r>
    </w:p>
    <w:p w14:paraId="0BB324D6" w14:textId="14DF65B5" w:rsidR="00B50C64" w:rsidRPr="00CF6008" w:rsidRDefault="00B50C64" w:rsidP="00CF6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Юні вокалісти з Дніпра, Львова, Києва, Одеси, Хмельницького, </w:t>
      </w:r>
      <w:proofErr w:type="spellStart"/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Кам’янського</w:t>
      </w:r>
      <w:proofErr w:type="spellEnd"/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Бершадська</w:t>
      </w:r>
      <w:proofErr w:type="spellEnd"/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(Вінницька область) та Кривого Рогу брали участь у Всеукраїнському конкурсі вокалістів «Соловейко», у номінаціях 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академічний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народний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спів. </w:t>
      </w:r>
    </w:p>
    <w:p w14:paraId="0FEC2C2B" w14:textId="5C26A09F" w:rsidR="00BA5ACD" w:rsidRPr="00CF6008" w:rsidRDefault="00BA5ACD" w:rsidP="00CF6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 забезпечення квітковою продукцією проведення міських заходів з нагоди державних, професійних свят, пам’ятних та ювілейних дат, відзначення представників територіальної громади , ураховуючи їх внесок у культурний, духовний, соціальний та економічний розвиток міста</w:t>
      </w:r>
      <w:r w:rsidR="00072F7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виділено кошти </w:t>
      </w:r>
      <w:r w:rsidR="00072F7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</w:t>
      </w:r>
      <w:r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сумі 8,7 тис.</w:t>
      </w:r>
      <w:r w:rsidR="00072F7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грн.</w:t>
      </w:r>
    </w:p>
    <w:p w14:paraId="37C3E055" w14:textId="4DD27647" w:rsidR="007A20DE" w:rsidRPr="00CF6008" w:rsidRDefault="007A20DE" w:rsidP="00CF60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У місті діють 3 професійні театри, два з яких </w:t>
      </w:r>
      <w:r w:rsidR="00072F7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академічні. Театри здійснили показ </w:t>
      </w:r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>348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вистав, які переглянули  понад  3</w:t>
      </w:r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тис. глядачів (з них 4,4 тис. пільгової категорії) </w:t>
      </w:r>
      <w:r w:rsidR="00072F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подарували </w:t>
      </w:r>
      <w:proofErr w:type="spellStart"/>
      <w:r w:rsidRPr="00CF6008">
        <w:rPr>
          <w:rFonts w:ascii="Times New Roman" w:hAnsi="Times New Roman" w:cs="Times New Roman"/>
          <w:sz w:val="28"/>
          <w:szCs w:val="28"/>
          <w:lang w:val="uk-UA"/>
        </w:rPr>
        <w:t>криворіжцям</w:t>
      </w:r>
      <w:proofErr w:type="spellEnd"/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 12 прем’єр.</w:t>
      </w:r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З метою створення умов для розвитку й популяризації театрального мистецтва театр</w:t>
      </w:r>
      <w:r w:rsidR="00072F74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F74">
        <w:rPr>
          <w:rFonts w:ascii="Times New Roman" w:hAnsi="Times New Roman" w:cs="Times New Roman"/>
          <w:sz w:val="28"/>
          <w:szCs w:val="28"/>
          <w:lang w:val="uk-UA"/>
        </w:rPr>
        <w:t>надано</w:t>
      </w:r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фінансову підтримку в сумі </w:t>
      </w:r>
      <w:r w:rsidR="00351351" w:rsidRPr="00DB6C4A">
        <w:rPr>
          <w:rFonts w:ascii="Times New Roman" w:hAnsi="Times New Roman" w:cs="Times New Roman"/>
          <w:sz w:val="28"/>
          <w:szCs w:val="28"/>
          <w:lang w:val="uk-UA"/>
        </w:rPr>
        <w:t>25 </w:t>
      </w:r>
      <w:r w:rsidR="0045625E" w:rsidRPr="00DB6C4A">
        <w:rPr>
          <w:rFonts w:ascii="Times New Roman" w:hAnsi="Times New Roman" w:cs="Times New Roman"/>
          <w:sz w:val="28"/>
          <w:szCs w:val="28"/>
          <w:lang w:val="uk-UA"/>
        </w:rPr>
        <w:t>385</w:t>
      </w:r>
      <w:r w:rsidR="00351351" w:rsidRPr="00DB6C4A">
        <w:rPr>
          <w:rFonts w:ascii="Times New Roman" w:hAnsi="Times New Roman" w:cs="Times New Roman"/>
          <w:sz w:val="28"/>
          <w:szCs w:val="28"/>
          <w:lang w:val="uk-UA"/>
        </w:rPr>
        <w:t xml:space="preserve">,8 </w:t>
      </w:r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072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2F74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оплату заробітної плати з нарахуваннями працівникам театрів</w:t>
      </w:r>
      <w:r w:rsidR="00A35318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284,9 штатних одиниць</w:t>
      </w:r>
      <w:r w:rsidR="00351351" w:rsidRPr="00CF6008">
        <w:rPr>
          <w:rFonts w:ascii="Times New Roman" w:hAnsi="Times New Roman" w:cs="Times New Roman"/>
          <w:sz w:val="28"/>
          <w:szCs w:val="28"/>
          <w:lang w:val="uk-UA"/>
        </w:rPr>
        <w:t>, часткову оплату за спожиті енергоносії.</w:t>
      </w:r>
    </w:p>
    <w:p w14:paraId="7298CFED" w14:textId="40462CD3" w:rsidR="00524AFD" w:rsidRPr="00CF6008" w:rsidRDefault="00A35318" w:rsidP="00CF6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Заклади культури міста</w:t>
      </w:r>
      <w:r w:rsidR="007F6FEC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7F6FEC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центрами професійного росту, підвищення майстерності виконання, навчання та отримання досвіду керівниками аматорських колективів та їх учасник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="007F6FEC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ході проведен</w:t>
      </w:r>
      <w:r w:rsidR="00BA0C0E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фестивалів 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відбувалися</w:t>
      </w:r>
      <w:r w:rsidR="00BA0C0E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майстер-</w:t>
      </w:r>
      <w:r w:rsidR="007F6FEC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класи, методичні конференції, творчі лабораторії із залученням провідних вітчизняних фахівців різних жанрових напрямів</w:t>
      </w:r>
      <w:r w:rsidR="00BA0C0E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B6D9B0D" w14:textId="32C1B542" w:rsidR="007E61B7" w:rsidRPr="00CF6008" w:rsidRDefault="00C837D1" w:rsidP="00CF6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B03EC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2020 році </w:t>
      </w:r>
      <w:r w:rsidR="009F735E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переможцями конкурсу</w:t>
      </w:r>
      <w:r w:rsidR="00A35318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35318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="00A35318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місцевого розвитку «Громадський бюджет»</w:t>
      </w:r>
      <w:r w:rsidR="009F735E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стали 6 </w:t>
      </w:r>
      <w:r w:rsidR="00682820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різнопланових </w:t>
      </w:r>
      <w:proofErr w:type="spellStart"/>
      <w:r w:rsidR="00682820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="00682820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35318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галузі культури </w:t>
      </w:r>
      <w:r w:rsidR="00682820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9F735E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B03EC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загальну суму </w:t>
      </w:r>
      <w:r w:rsidR="00EC1181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1 096,0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1351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72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C64" w:rsidRPr="00C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 w:rsidR="00072F74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У</w:t>
      </w:r>
      <w:r w:rsidR="00D31F13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тілення </w:t>
      </w:r>
      <w:proofErr w:type="spellStart"/>
      <w:r w:rsidR="00D31F13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проє</w:t>
      </w:r>
      <w:r w:rsidR="000C3467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кту</w:t>
      </w:r>
      <w:proofErr w:type="spellEnd"/>
      <w:r w:rsidR="00D31F13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 «З ляльками граємо – книжки читаємо» дозволило К</w:t>
      </w:r>
      <w:r w:rsidR="00072F74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омунальному закладу культури</w:t>
      </w:r>
      <w:r w:rsidR="00D31F13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 «Міська дитяча бібліотека» </w:t>
      </w:r>
      <w:r w:rsidR="0069584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Криворізької міської ради </w:t>
      </w:r>
      <w:r w:rsidR="00D31F13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урізноманітнити форми роботи з дитячою аудиторією. Кошти </w:t>
      </w:r>
      <w:r w:rsidR="00072F74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в</w:t>
      </w:r>
      <w:r w:rsidR="00D31F13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 сумі </w:t>
      </w:r>
      <w:r w:rsidR="00351351"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>189,1 тис.</w:t>
      </w:r>
      <w:r w:rsidR="00072F74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 </w:t>
      </w:r>
      <w:proofErr w:type="spellStart"/>
      <w:r w:rsidR="00351351"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>грн</w:t>
      </w:r>
      <w:proofErr w:type="spellEnd"/>
      <w:r w:rsidR="00D31F13"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 </w:t>
      </w:r>
      <w:r w:rsidR="00D31F13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було витрачено на виготовлення 17 ростових ляльок.</w:t>
      </w:r>
      <w:r w:rsidR="00843BA1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 На базі бібліотеки-філіалу </w:t>
      </w:r>
      <w:r w:rsidR="000C3467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№17 </w:t>
      </w:r>
      <w:r w:rsidR="00843BA1" w:rsidRPr="00CF6008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К</w:t>
      </w:r>
      <w:r w:rsidR="00072F74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омунального закладу культури</w:t>
      </w:r>
      <w:r w:rsidR="00843BA1" w:rsidRPr="00CF6008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«Міська бібліотека для дорослих» </w:t>
      </w:r>
      <w:r w:rsidR="0069584E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Криворізької міської ради </w:t>
      </w:r>
      <w:r w:rsidR="00843BA1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успішно впроваджено </w:t>
      </w:r>
      <w:proofErr w:type="spellStart"/>
      <w:r w:rsidR="00843BA1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проєкт</w:t>
      </w:r>
      <w:proofErr w:type="spellEnd"/>
      <w:r w:rsidR="00843BA1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 «Бібліотечний </w:t>
      </w:r>
      <w:r w:rsidR="00843BA1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lastRenderedPageBreak/>
        <w:t>медіапростір» на з</w:t>
      </w:r>
      <w:r w:rsidR="00843BA1"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агальну суму </w:t>
      </w:r>
      <w:r w:rsidR="00351351"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>91,2 тис.</w:t>
      </w:r>
      <w:r w:rsidR="00072F74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 </w:t>
      </w:r>
      <w:proofErr w:type="spellStart"/>
      <w:r w:rsidR="00843BA1"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>грн</w:t>
      </w:r>
      <w:proofErr w:type="spellEnd"/>
      <w:r w:rsidR="00843BA1"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 (</w:t>
      </w:r>
      <w:r w:rsidR="00843BA1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придбано телевізор, меблі, устано</w:t>
      </w:r>
      <w:r w:rsidR="00B50C64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влено пандус, здійснено заміну </w:t>
      </w:r>
      <w:r w:rsidR="00843BA1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8 вікон</w:t>
      </w:r>
      <w:r w:rsidR="00B50C64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них блоків</w:t>
      </w:r>
      <w:r w:rsidR="00843BA1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). </w:t>
      </w:r>
      <w:r w:rsidR="00780773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На базі</w:t>
      </w:r>
      <w:r w:rsidR="000C3467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 </w:t>
      </w:r>
      <w:r w:rsidR="00BA0C0E" w:rsidRPr="00CF600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72F74">
        <w:rPr>
          <w:rFonts w:ascii="Times New Roman" w:hAnsi="Times New Roman" w:cs="Times New Roman"/>
          <w:sz w:val="28"/>
          <w:szCs w:val="28"/>
          <w:lang w:val="uk-UA"/>
        </w:rPr>
        <w:t>омунального закладу спеціалізованої мистецької освіти</w:t>
      </w:r>
      <w:r w:rsidR="00BA0C0E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 </w:t>
      </w:r>
      <w:r w:rsidR="000C3467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«Музична школа №10»</w:t>
      </w:r>
      <w:r w:rsidR="0069584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 Криворізької міської ради</w:t>
      </w:r>
      <w:r w:rsidR="007E61B7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 </w:t>
      </w:r>
      <w:r w:rsidR="000C3467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реалізовано </w:t>
      </w:r>
      <w:proofErr w:type="spellStart"/>
      <w:r w:rsidR="000C3467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>проєкт</w:t>
      </w:r>
      <w:proofErr w:type="spellEnd"/>
      <w:r w:rsidR="000C3467" w:rsidRPr="00CF600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uk-UA" w:eastAsia="ar-SA"/>
        </w:rPr>
        <w:t xml:space="preserve"> </w:t>
      </w:r>
      <w:r w:rsidR="00780773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«Інтерактивний простір. Розвиваючі технології, </w:t>
      </w:r>
      <w:r w:rsidR="006958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0773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інновації в мистецькій школі» </w:t>
      </w:r>
      <w:r w:rsidR="00780773" w:rsidRPr="00CF60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80773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загальну суму </w:t>
      </w:r>
      <w:r w:rsidR="003E5D14" w:rsidRPr="00CF6008">
        <w:rPr>
          <w:rFonts w:ascii="Times New Roman" w:hAnsi="Times New Roman" w:cs="Times New Roman"/>
          <w:sz w:val="28"/>
          <w:szCs w:val="28"/>
          <w:lang w:val="uk-UA"/>
        </w:rPr>
        <w:t>122,8 тис.</w:t>
      </w:r>
      <w:r w:rsidR="00072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773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780773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="007E61B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уло придбано</w:t>
      </w:r>
      <w:r w:rsidR="00780773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7A64A9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офісні </w:t>
      </w:r>
      <w:r w:rsidR="00780773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меблі, телевізор, акуст</w:t>
      </w:r>
      <w:r w:rsidR="007E61B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ичну систему</w:t>
      </w:r>
      <w:r w:rsidR="00780773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E61B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інтерактивну</w:t>
      </w:r>
      <w:r w:rsidR="00780773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61B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настінну дошку</w:t>
      </w:r>
      <w:r w:rsidR="00780773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780773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7A64A9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</w:t>
      </w:r>
      <w:r w:rsidR="00072F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7A64A9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ктор</w:t>
      </w:r>
      <w:proofErr w:type="spellEnd"/>
      <w:r w:rsidR="007A64A9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здійснено поточний ремонт </w:t>
      </w:r>
      <w:r w:rsidR="00072F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навчального</w:t>
      </w:r>
      <w:r w:rsidR="007A64A9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класу.</w:t>
      </w:r>
      <w:r w:rsidR="0009139A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Завдяки реалізації </w:t>
      </w:r>
      <w:proofErr w:type="spellStart"/>
      <w:r w:rsidR="0009139A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09139A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>«Картини у віконечках. Інтерактивна територія творчості</w:t>
      </w:r>
      <w:r w:rsidR="006958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84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925C2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B05BA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925C2">
        <w:rPr>
          <w:rFonts w:ascii="Times New Roman" w:hAnsi="Times New Roman" w:cs="Times New Roman"/>
          <w:sz w:val="28"/>
          <w:szCs w:val="28"/>
          <w:lang w:val="uk-UA"/>
        </w:rPr>
        <w:t xml:space="preserve"> заклад спеціалізованої мистецької освіти</w:t>
      </w:r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«Художня школа №3» </w:t>
      </w:r>
      <w:r w:rsidR="00A710E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>було прид</w:t>
      </w:r>
      <w:r w:rsidR="00BA0C0E" w:rsidRPr="00CF6008">
        <w:rPr>
          <w:rFonts w:ascii="Times New Roman" w:hAnsi="Times New Roman" w:cs="Times New Roman"/>
          <w:sz w:val="28"/>
          <w:szCs w:val="28"/>
          <w:lang w:val="uk-UA"/>
        </w:rPr>
        <w:t>бано: інтерактивну дошку,</w:t>
      </w:r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 4 телевізори з функцією монітор</w:t>
      </w:r>
      <w:r w:rsidR="006925C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>стілуси</w:t>
      </w:r>
      <w:proofErr w:type="spellEnd"/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та планшети, </w:t>
      </w:r>
      <w:proofErr w:type="spellStart"/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925C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>ктор</w:t>
      </w:r>
      <w:proofErr w:type="spellEnd"/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, проведені роботи </w:t>
      </w:r>
      <w:r w:rsidR="006925C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облаштуванн</w:t>
      </w:r>
      <w:r w:rsidR="006925C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</w:t>
      </w:r>
      <w:r w:rsidR="006925C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10C1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9DF" w:rsidRPr="00CF6008">
        <w:rPr>
          <w:rFonts w:ascii="Times New Roman" w:hAnsi="Times New Roman" w:cs="Times New Roman"/>
          <w:sz w:val="28"/>
          <w:szCs w:val="28"/>
          <w:lang w:val="uk-UA"/>
        </w:rPr>
        <w:t>закладі культури на загальну суму</w:t>
      </w:r>
      <w:r w:rsidR="007E61B7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C64" w:rsidRPr="00CF6008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3E5D14" w:rsidRPr="00CF6008">
        <w:rPr>
          <w:rFonts w:ascii="Times New Roman" w:hAnsi="Times New Roman" w:cs="Times New Roman"/>
          <w:sz w:val="28"/>
          <w:szCs w:val="28"/>
          <w:lang w:val="uk-UA"/>
        </w:rPr>
        <w:t>,2 тис.</w:t>
      </w:r>
      <w:r w:rsidR="002369DF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9B0A7C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A7C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9B0A7C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«Інт</w:t>
      </w:r>
      <w:r w:rsidR="007A20DE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9B0A7C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рактивн</w:t>
      </w:r>
      <w:r w:rsidR="007A20DE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="009B0A7C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світ творчості» об’єднав</w:t>
      </w:r>
      <w:r w:rsidR="009B0A7C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</w:t>
      </w:r>
      <w:r w:rsidR="00272430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телевізорів, мультимедійної техніки: </w:t>
      </w:r>
      <w:proofErr w:type="spellStart"/>
      <w:r w:rsidR="00272430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6925C2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272430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кторів</w:t>
      </w:r>
      <w:proofErr w:type="spellEnd"/>
      <w:r w:rsidR="00272430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екранів для закладів культури,  розташован</w:t>
      </w:r>
      <w:r w:rsidR="006925C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272430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Інгулецького району (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омунальний заклад спеціалізованої мистецької освіти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«Музична школа</w:t>
      </w:r>
      <w:r w:rsidR="007525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BA0C0E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6, 7</w:t>
      </w:r>
      <w:r w:rsidR="00871C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омунальний заклад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алац культури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«Інгулець»</w:t>
      </w:r>
      <w:r w:rsidR="007E61B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омунальні заклади </w:t>
      </w:r>
      <w:r w:rsidR="006958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958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«Міська</w:t>
      </w:r>
      <w:r w:rsidR="006958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бібліотека </w:t>
      </w:r>
      <w:r w:rsidR="006958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дорослих»</w:t>
      </w:r>
      <w:r w:rsidR="007525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3704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37045" w:rsidRPr="00CF6008">
        <w:rPr>
          <w:rFonts w:ascii="Times New Roman" w:hAnsi="Times New Roman" w:cs="Times New Roman"/>
          <w:bCs/>
          <w:sz w:val="28"/>
          <w:szCs w:val="28"/>
          <w:lang w:val="uk-UA"/>
        </w:rPr>
        <w:t>«Міська дитяча бібліотека»</w:t>
      </w:r>
      <w:r w:rsidR="00A71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Криворізької міської ради</w:t>
      </w:r>
      <w:r w:rsidR="007E61B7" w:rsidRPr="00CF60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на загальну суму </w:t>
      </w:r>
      <w:r w:rsidR="003E5D14" w:rsidRPr="00CF6008">
        <w:rPr>
          <w:rFonts w:ascii="Times New Roman" w:hAnsi="Times New Roman" w:cs="Times New Roman"/>
          <w:bCs/>
          <w:sz w:val="28"/>
          <w:szCs w:val="28"/>
          <w:lang w:val="uk-UA"/>
        </w:rPr>
        <w:t>138,7 тис.</w:t>
      </w:r>
      <w:r w:rsidR="006925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E61B7" w:rsidRPr="00CF6008">
        <w:rPr>
          <w:rFonts w:ascii="Times New Roman" w:hAnsi="Times New Roman" w:cs="Times New Roman"/>
          <w:bCs/>
          <w:sz w:val="28"/>
          <w:szCs w:val="28"/>
          <w:lang w:val="uk-UA"/>
        </w:rPr>
        <w:t>грн.</w:t>
      </w:r>
      <w:r w:rsidR="007E61B7" w:rsidRPr="00CF600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6925C2" w:rsidRPr="006925C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</w:t>
      </w:r>
      <w:r w:rsidR="00D73A16" w:rsidRPr="006925C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</w:t>
      </w:r>
      <w:r w:rsidR="00D73A16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пішно реалізовано </w:t>
      </w:r>
      <w:proofErr w:type="spellStart"/>
      <w:r w:rsidR="00D73A16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проєкт</w:t>
      </w:r>
      <w:proofErr w:type="spellEnd"/>
      <w:r w:rsidR="007E61B7" w:rsidRPr="00CF600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6925C2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7E61B7" w:rsidRPr="00CF600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7E61B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E3352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ороткометражний ігровий </w:t>
      </w:r>
      <w:r w:rsidR="007E61B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фільм</w:t>
      </w:r>
      <w:r w:rsidR="00D73A16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«Сто кроків</w:t>
      </w:r>
      <w:r w:rsidR="00E3352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7E61B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(К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омунальний заклад</w:t>
      </w:r>
      <w:r w:rsidR="007E61B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алац культури</w:t>
      </w:r>
      <w:r w:rsidR="007E61B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«Північний»</w:t>
      </w:r>
      <w:r w:rsidR="00A710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Криворізької міської ради</w:t>
      </w:r>
      <w:r w:rsidR="007E61B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E3352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загальну суму </w:t>
      </w:r>
      <w:r w:rsidR="00BA5ACD" w:rsidRPr="00CF6008">
        <w:rPr>
          <w:rFonts w:ascii="Times New Roman" w:hAnsi="Times New Roman" w:cs="Times New Roman"/>
          <w:sz w:val="28"/>
          <w:szCs w:val="28"/>
          <w:lang w:val="uk-UA"/>
        </w:rPr>
        <w:t>470,0 тис.</w:t>
      </w:r>
      <w:r w:rsidR="00692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ACD" w:rsidRPr="00CF6008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E33525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352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Зйомку кінофільму проведено Т</w:t>
      </w:r>
      <w:r w:rsidR="00F05E59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овариством з обмеженою відповідальністю</w:t>
      </w:r>
      <w:r w:rsidR="00E3352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«Т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ворчо-виробниче об’єднання</w:t>
      </w:r>
      <w:r w:rsidR="00E3352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E3352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Кривбас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E3352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фільм</w:t>
      </w:r>
      <w:proofErr w:type="spellEnd"/>
      <w:r w:rsidR="00E33525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E45C87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DF47980" w14:textId="1358AC2B" w:rsidR="003E5D14" w:rsidRPr="00CF6008" w:rsidRDefault="003E5D14" w:rsidP="00CF6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Частина видатків 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сумі 305,9 тис.</w:t>
      </w:r>
      <w:r w:rsidR="00692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реалізацію </w:t>
      </w:r>
      <w:proofErr w:type="spellStart"/>
      <w:r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проєктів-переможців</w:t>
      </w:r>
      <w:proofErr w:type="spellEnd"/>
      <w:r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конкурсу місцевого розвитку «Громадський бюджет» здійснена за міською цільовою </w:t>
      </w:r>
      <w:r w:rsidRPr="006958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Програмою інформатизації та </w:t>
      </w:r>
      <w:proofErr w:type="spellStart"/>
      <w:r w:rsidRPr="006958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цифровізації</w:t>
      </w:r>
      <w:proofErr w:type="spellEnd"/>
      <w:r w:rsidR="0069584E" w:rsidRPr="006958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2017</w:t>
      </w:r>
      <w:r w:rsidR="00B05BA1"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69584E" w:rsidRPr="006958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2021 роки</w:t>
      </w:r>
      <w:r w:rsidRPr="006958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CF6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6E2278C" w14:textId="055A2EC1" w:rsidR="002A252F" w:rsidRPr="00CF6008" w:rsidRDefault="002A252F" w:rsidP="00CF600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kern w:val="1"/>
          <w:sz w:val="28"/>
          <w:szCs w:val="28"/>
          <w:lang w:val="uk-UA" w:eastAsia="ar-SA"/>
        </w:rPr>
      </w:pPr>
      <w:r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У Кривому Розі повністю збережена мережа бібліотечних закладів,   функціонують дві бібліотечні системи, що налічують 46 публічних бібліотек: 26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 для дорослих та 20</w:t>
      </w:r>
      <w:r w:rsidR="00BA5ACD"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 для дітей. Вони обслуговують понад  </w:t>
      </w:r>
      <w:r w:rsidR="00BA5ACD"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>83</w:t>
      </w:r>
      <w:r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 тис.</w:t>
      </w:r>
      <w:r w:rsidR="00954A3B"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 </w:t>
      </w:r>
      <w:r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осіб. Для читачів доступний бібліотечний фонд, що  складає близько 3 </w:t>
      </w:r>
      <w:proofErr w:type="spellStart"/>
      <w:r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>млн</w:t>
      </w:r>
      <w:proofErr w:type="spellEnd"/>
      <w:r w:rsidRPr="00CF6008">
        <w:rPr>
          <w:rFonts w:ascii="Times New Roman" w:eastAsia="Andale Sans UI" w:hAnsi="Times New Roman" w:cs="Times New Roman"/>
          <w:color w:val="FF0000"/>
          <w:kern w:val="1"/>
          <w:sz w:val="28"/>
          <w:szCs w:val="28"/>
          <w:lang w:val="uk-UA" w:eastAsia="ar-SA"/>
        </w:rPr>
        <w:t xml:space="preserve"> </w:t>
      </w:r>
      <w:r w:rsidRPr="00CF6008">
        <w:rPr>
          <w:rFonts w:ascii="Times New Roman" w:eastAsia="Andale Sans UI" w:hAnsi="Times New Roman" w:cs="Times New Roman"/>
          <w:kern w:val="1"/>
          <w:sz w:val="28"/>
          <w:szCs w:val="28"/>
          <w:lang w:val="uk-UA" w:eastAsia="ar-SA"/>
        </w:rPr>
        <w:t xml:space="preserve">примірників. </w:t>
      </w:r>
      <w:r w:rsidR="002E6F84"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 xml:space="preserve">За рахунок коштів бюджету розвитку </w:t>
      </w:r>
      <w:r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>бібл</w:t>
      </w:r>
      <w:r w:rsidR="00954A3B"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>іотечний фонд було поповнен</w:t>
      </w:r>
      <w:r w:rsidR="002E6F84"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 xml:space="preserve">о близько </w:t>
      </w:r>
      <w:r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>5</w:t>
      </w:r>
      <w:r w:rsidR="002E6F84"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 xml:space="preserve"> </w:t>
      </w:r>
      <w:r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 xml:space="preserve"> тис</w:t>
      </w:r>
      <w:r w:rsidR="00A710E6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>.</w:t>
      </w:r>
      <w:r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 xml:space="preserve"> примірників  на суму </w:t>
      </w:r>
      <w:r w:rsidR="00BA5ACD"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>716,0</w:t>
      </w:r>
      <w:r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 xml:space="preserve"> </w:t>
      </w:r>
      <w:r w:rsidR="00BA5ACD"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>тис</w:t>
      </w:r>
      <w:r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>.</w:t>
      </w:r>
      <w:r w:rsidR="00954A3B"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 xml:space="preserve"> </w:t>
      </w:r>
      <w:r w:rsidRPr="00CF6008"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  <w:t xml:space="preserve">грн. </w:t>
      </w:r>
    </w:p>
    <w:p w14:paraId="0D14205F" w14:textId="11C9C242" w:rsidR="000656F2" w:rsidRPr="00CF6008" w:rsidRDefault="00E10AE2" w:rsidP="00CF60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Суттєво покращилас</w:t>
      </w:r>
      <w:r w:rsidR="00A710E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я</w:t>
      </w:r>
      <w:r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матеріально</w:t>
      </w:r>
      <w:r w:rsidR="00A710E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</w:t>
      </w:r>
      <w:r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технічна база закладів культури. У 2020 році  коштом бюджету розвитку проведені роботи з капітальних ремонтів </w:t>
      </w:r>
      <w:r w:rsidR="00954A3B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закладів і підприємств на суму 10</w:t>
      </w:r>
      <w:r w:rsidR="00BA5ACD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954A3B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6</w:t>
      </w:r>
      <w:r w:rsidR="00BA5ACD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28,8</w:t>
      </w:r>
      <w:r w:rsidR="00954A3B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A5ACD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тис</w:t>
      </w:r>
      <w:r w:rsidR="00954A3B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грн</w:t>
      </w:r>
      <w:proofErr w:type="spellEnd"/>
      <w:r w:rsidR="00A710E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у тому числі:</w:t>
      </w:r>
    </w:p>
    <w:p w14:paraId="582A8F50" w14:textId="3832868D" w:rsidR="00E10AE2" w:rsidRPr="00CF6008" w:rsidRDefault="00E10AE2" w:rsidP="00CF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- капітальний ремонт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покрівлі будівлі </w:t>
      </w:r>
      <w:r w:rsidR="00A710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0E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іському комунальному </w:t>
      </w:r>
      <w:proofErr w:type="spellStart"/>
      <w:r w:rsidRPr="00CF6008">
        <w:rPr>
          <w:rFonts w:ascii="Times New Roman" w:hAnsi="Times New Roman" w:cs="Times New Roman"/>
          <w:sz w:val="28"/>
          <w:szCs w:val="28"/>
          <w:lang w:val="uk-UA"/>
        </w:rPr>
        <w:t>зак</w:t>
      </w:r>
      <w:r w:rsidR="00EF69F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>ладі</w:t>
      </w:r>
      <w:proofErr w:type="spellEnd"/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культури «Народний дім» Криворізької міської ради</w:t>
      </w:r>
      <w:r w:rsidR="00A710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A5ACD" w:rsidRPr="00CF6008">
        <w:rPr>
          <w:rFonts w:ascii="Times New Roman" w:hAnsi="Times New Roman" w:cs="Times New Roman"/>
          <w:sz w:val="28"/>
          <w:szCs w:val="28"/>
          <w:lang w:val="uk-UA"/>
        </w:rPr>
        <w:t>1 407,5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proofErr w:type="spellStart"/>
      <w:r w:rsidRPr="00CF600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F60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C8CFBE" w14:textId="71176AF0" w:rsidR="00104362" w:rsidRPr="00CF6008" w:rsidRDefault="00E10AE2" w:rsidP="00CF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4362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капітальний ремонт даху </w:t>
      </w:r>
      <w:r w:rsidR="00A710E6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104362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омунального закладу спеціалізованої мистецької </w:t>
      </w:r>
      <w:r w:rsidR="008F70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4362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 </w:t>
      </w:r>
      <w:r w:rsidR="008F70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4362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«Музична школа №11» </w:t>
      </w:r>
      <w:r w:rsidR="008F70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4362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 w:rsidR="00EF69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A5ACD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797,6 </w:t>
      </w:r>
      <w:r w:rsidR="00954A3B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proofErr w:type="spellStart"/>
      <w:r w:rsidR="00954A3B" w:rsidRPr="00CF600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104362" w:rsidRPr="00CF60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57E1B8" w14:textId="2C65C8E3" w:rsidR="00104362" w:rsidRPr="00CF6008" w:rsidRDefault="00104362" w:rsidP="00CF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- капітальний ремонт зовнішньої поверхні стіни будівлі 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закладу 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«Палац культури 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F6008">
        <w:rPr>
          <w:rFonts w:ascii="Times New Roman" w:hAnsi="Times New Roman" w:cs="Times New Roman"/>
          <w:sz w:val="28"/>
          <w:szCs w:val="28"/>
          <w:lang w:val="uk-UA"/>
        </w:rPr>
        <w:t>Тернівський</w:t>
      </w:r>
      <w:proofErr w:type="spellEnd"/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>Криворізької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="00D81832" w:rsidRPr="00CF6008">
        <w:rPr>
          <w:rFonts w:ascii="Times New Roman" w:hAnsi="Times New Roman" w:cs="Times New Roman"/>
          <w:sz w:val="28"/>
          <w:szCs w:val="28"/>
          <w:lang w:val="uk-UA"/>
        </w:rPr>
        <w:t>454,6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proofErr w:type="spellStart"/>
      <w:r w:rsidRPr="00CF600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F60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7FDF0F" w14:textId="598712B2" w:rsidR="00D81832" w:rsidRPr="00CF6008" w:rsidRDefault="00D81832" w:rsidP="00CF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оплачені </w:t>
      </w:r>
      <w:proofErr w:type="spellStart"/>
      <w:r w:rsidRPr="00CF6008">
        <w:rPr>
          <w:rFonts w:ascii="Times New Roman" w:hAnsi="Times New Roman" w:cs="Times New Roman"/>
          <w:sz w:val="28"/>
          <w:szCs w:val="28"/>
          <w:lang w:val="uk-UA"/>
        </w:rPr>
        <w:t>проєктні</w:t>
      </w:r>
      <w:proofErr w:type="spellEnd"/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роботи та проведення експертиз </w:t>
      </w:r>
      <w:proofErr w:type="spellStart"/>
      <w:r w:rsidRPr="00CF600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з капітальн</w:t>
      </w:r>
      <w:r w:rsidR="002F57C2" w:rsidRPr="00CF60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2F57C2" w:rsidRPr="00CF600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фасаду будівлі </w:t>
      </w:r>
      <w:r w:rsidR="008F704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омунального закладу спеціалізованої мистецької </w:t>
      </w:r>
      <w:r w:rsidR="008F70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 «Музична школа №2» </w:t>
      </w:r>
      <w:r w:rsidR="008F70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–  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19,9 тис.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600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F6008">
        <w:rPr>
          <w:rFonts w:ascii="Times New Roman" w:hAnsi="Times New Roman" w:cs="Times New Roman"/>
          <w:sz w:val="28"/>
          <w:szCs w:val="28"/>
          <w:lang w:val="uk-UA"/>
        </w:rPr>
        <w:t>комлексу</w:t>
      </w:r>
      <w:proofErr w:type="spellEnd"/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будівель і пожежно-питного водопроводу 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>іського комунального закладу «Палац культури «Мистецький» Криворізької міської ради – 284,2 тис.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600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F704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2B9CB0" w14:textId="77777777" w:rsidR="008F704A" w:rsidRDefault="00954A3B" w:rsidP="00CF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D81832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оплачена частина робіт з </w:t>
      </w:r>
      <w:r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реконструкці</w:t>
      </w:r>
      <w:r w:rsidR="00D81832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нежитлової будівлі </w:t>
      </w:r>
      <w:r w:rsidR="008F704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омунального підприємства «Криворізький академічний міський театр музично-пластичних мистецтв «Академія руху» Криворізької міської ради 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81832" w:rsidRPr="00CF6008">
        <w:rPr>
          <w:rFonts w:ascii="Times New Roman" w:hAnsi="Times New Roman" w:cs="Times New Roman"/>
          <w:sz w:val="28"/>
          <w:szCs w:val="28"/>
          <w:lang w:val="uk-UA"/>
        </w:rPr>
        <w:t>5 353,1 тис.</w:t>
      </w:r>
      <w:r w:rsidR="008F7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600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F70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8226B3" w14:textId="77777777" w:rsidR="00B05BA1" w:rsidRDefault="008F704A" w:rsidP="00CF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1832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ACD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капітальн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</w:t>
      </w:r>
      <w:r w:rsidR="00BA5ACD" w:rsidRPr="00CF60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ремонт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</w:t>
      </w:r>
      <w:r w:rsidR="00BA5ACD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вхідних груп, приямків та вимощення будівлі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A5ACD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омунального закладу спеціалізованої мистецької освіти «Музична школа №4» </w:t>
      </w:r>
      <w:r w:rsidR="00BA5ACD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81832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530,5 </w:t>
      </w:r>
      <w:r w:rsidR="00BA5ACD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proofErr w:type="spellStart"/>
      <w:r w:rsidR="00BA5ACD" w:rsidRPr="00CF600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81832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4362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02C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покрівлі та зовнішніх вхідних вузлів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02302C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омунального закладу спеціалізованої мистецької освіти  </w:t>
      </w:r>
      <w:r w:rsidR="0002302C" w:rsidRPr="00CF60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«Художня школа №1 імені Олександра </w:t>
      </w:r>
      <w:proofErr w:type="spellStart"/>
      <w:r w:rsidR="0002302C" w:rsidRPr="00CF60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Васякіна</w:t>
      </w:r>
      <w:proofErr w:type="spellEnd"/>
      <w:r w:rsidR="0002302C" w:rsidRPr="00CF60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»</w:t>
      </w:r>
      <w:r w:rsidR="0002302C" w:rsidRPr="00CF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302C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81832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1 781,4</w:t>
      </w:r>
      <w:r w:rsidR="0002302C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02C" w:rsidRPr="00CF6008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D81832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DE193F1" w14:textId="4BD1B7BA" w:rsidR="0002302C" w:rsidRPr="00CF6008" w:rsidRDefault="00D81832" w:rsidP="00CF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sz w:val="28"/>
          <w:szCs w:val="28"/>
          <w:lang w:val="uk-UA"/>
        </w:rPr>
        <w:t>Завершення робіт на зазначених об'єктах планується у 2021 році.</w:t>
      </w:r>
      <w:r w:rsidR="002F57C2" w:rsidRPr="00CF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3532A1" w14:textId="7843F6F8" w:rsidR="002F57C2" w:rsidRPr="00CF6008" w:rsidRDefault="002F57C2" w:rsidP="00CF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008">
        <w:rPr>
          <w:rFonts w:ascii="Times New Roman" w:hAnsi="Times New Roman" w:cs="Times New Roman"/>
          <w:sz w:val="28"/>
          <w:szCs w:val="28"/>
          <w:lang w:val="uk-UA"/>
        </w:rPr>
        <w:t>Придбано звукове та телевізійне обладнання для закладів культури на суму 778,6 тис.</w:t>
      </w:r>
      <w:r w:rsidR="00C96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008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1B1C4C0F" w14:textId="6EC28652" w:rsidR="009A0132" w:rsidRPr="00CF6008" w:rsidRDefault="009A0132" w:rsidP="00CF6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 метою с</w:t>
      </w:r>
      <w:r w:rsidR="002F57C2"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творення умов для розвитку</w:t>
      </w:r>
      <w:r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вітчизняно</w:t>
      </w:r>
      <w:r w:rsidR="002F57C2"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го</w:t>
      </w:r>
      <w:r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книгорозповсю</w:t>
      </w:r>
      <w:r w:rsidR="00B05BA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</w:t>
      </w:r>
      <w:r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дженн</w:t>
      </w:r>
      <w:r w:rsidR="002F57C2"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я</w:t>
      </w:r>
      <w:proofErr w:type="spellEnd"/>
      <w:r w:rsidRPr="00CF6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було надано фінансову підтримку з міського бюджету </w:t>
      </w:r>
      <w:r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на час</w:t>
      </w:r>
      <w:r w:rsidR="00570B6E"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тко</w:t>
      </w:r>
      <w:r w:rsidR="002F57C2"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в</w:t>
      </w:r>
      <w:r w:rsidR="00570B6E"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у виплату заробітної плати </w:t>
      </w:r>
      <w:r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з нарахуваннями штатним працівникам </w:t>
      </w:r>
      <w:r w:rsidR="00C966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К</w:t>
      </w:r>
      <w:r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омунальних підприємств «</w:t>
      </w:r>
      <w:proofErr w:type="spellStart"/>
      <w:r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Криворіжкнига</w:t>
      </w:r>
      <w:proofErr w:type="spellEnd"/>
      <w:r w:rsidR="00570B6E"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» у сумі </w:t>
      </w:r>
      <w:r w:rsidR="002F57C2"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1 668,4</w:t>
      </w:r>
      <w:r w:rsidR="00570B6E"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тис. </w:t>
      </w:r>
      <w:proofErr w:type="spellStart"/>
      <w:r w:rsidR="00570B6E"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грн</w:t>
      </w:r>
      <w:proofErr w:type="spellEnd"/>
      <w:r w:rsidR="00570B6E"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, «Букініст» </w:t>
      </w:r>
      <w:r w:rsidR="006D6C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Криворізької міської ради </w:t>
      </w:r>
      <w:r w:rsidR="00C966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70B6E"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2F57C2"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374,9 </w:t>
      </w:r>
      <w:r w:rsidR="00570B6E"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тис. грн.</w:t>
      </w:r>
    </w:p>
    <w:p w14:paraId="08AFEDD8" w14:textId="1DE4E1F6" w:rsidR="00570B6E" w:rsidRPr="00CF6008" w:rsidRDefault="00570B6E" w:rsidP="00CF6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Використання коштів на виконання заходів Програми розвитку культури та мистецтва в місті Кривому Розі на 2015</w:t>
      </w:r>
      <w:r w:rsidR="00BA0C0E" w:rsidRPr="00CF6008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 w:rsidRPr="00CF60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2024 роки наведено в додатку.</w:t>
      </w:r>
    </w:p>
    <w:p w14:paraId="60441FB4" w14:textId="70BD5914" w:rsidR="00570B6E" w:rsidRDefault="00570B6E" w:rsidP="00CF6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</w:p>
    <w:p w14:paraId="2B0F55BE" w14:textId="7A57CBDE" w:rsidR="00C9669E" w:rsidRDefault="00C9669E" w:rsidP="00CF6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</w:p>
    <w:p w14:paraId="15350B7F" w14:textId="77777777" w:rsidR="00DB21D0" w:rsidRDefault="00DB21D0" w:rsidP="00CF6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</w:p>
    <w:p w14:paraId="266F7F3C" w14:textId="77777777" w:rsidR="00C9669E" w:rsidRPr="00CF6008" w:rsidRDefault="00C9669E" w:rsidP="00CF6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</w:p>
    <w:p w14:paraId="1AE518E3" w14:textId="42FAADF9" w:rsidR="00272430" w:rsidRPr="00CF6008" w:rsidRDefault="00C9669E" w:rsidP="00CF6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ab/>
        <w:t>Тетяна Мала</w:t>
      </w:r>
      <w:bookmarkEnd w:id="0"/>
    </w:p>
    <w:sectPr w:rsidR="00272430" w:rsidRPr="00CF6008" w:rsidSect="00770D57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4399A" w14:textId="77777777" w:rsidR="000F5EAA" w:rsidRDefault="000F5EAA" w:rsidP="00D21540">
      <w:pPr>
        <w:spacing w:after="0" w:line="240" w:lineRule="auto"/>
      </w:pPr>
      <w:r>
        <w:separator/>
      </w:r>
    </w:p>
  </w:endnote>
  <w:endnote w:type="continuationSeparator" w:id="0">
    <w:p w14:paraId="51E158D9" w14:textId="77777777" w:rsidR="000F5EAA" w:rsidRDefault="000F5EAA" w:rsidP="00D2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54043" w14:textId="77777777" w:rsidR="000F5EAA" w:rsidRDefault="000F5EAA" w:rsidP="00D21540">
      <w:pPr>
        <w:spacing w:after="0" w:line="240" w:lineRule="auto"/>
      </w:pPr>
      <w:r>
        <w:separator/>
      </w:r>
    </w:p>
  </w:footnote>
  <w:footnote w:type="continuationSeparator" w:id="0">
    <w:p w14:paraId="4BCA0EC8" w14:textId="77777777" w:rsidR="000F5EAA" w:rsidRDefault="000F5EAA" w:rsidP="00D2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419978"/>
      <w:docPartObj>
        <w:docPartGallery w:val="Page Numbers (Top of Page)"/>
        <w:docPartUnique/>
      </w:docPartObj>
    </w:sdtPr>
    <w:sdtEndPr/>
    <w:sdtContent>
      <w:p w14:paraId="16532EB1" w14:textId="77777777" w:rsidR="00D21540" w:rsidRDefault="00D215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764">
          <w:rPr>
            <w:noProof/>
          </w:rPr>
          <w:t>4</w:t>
        </w:r>
        <w:r>
          <w:fldChar w:fldCharType="end"/>
        </w:r>
      </w:p>
    </w:sdtContent>
  </w:sdt>
  <w:p w14:paraId="1032E7EA" w14:textId="77777777" w:rsidR="00D21540" w:rsidRDefault="00D21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47"/>
    <w:rsid w:val="0002302C"/>
    <w:rsid w:val="000656F2"/>
    <w:rsid w:val="00072F74"/>
    <w:rsid w:val="0009139A"/>
    <w:rsid w:val="000C3467"/>
    <w:rsid w:val="000C78F8"/>
    <w:rsid w:val="000F5EAA"/>
    <w:rsid w:val="00104362"/>
    <w:rsid w:val="00120A36"/>
    <w:rsid w:val="001B4C3D"/>
    <w:rsid w:val="001D7C86"/>
    <w:rsid w:val="001E5347"/>
    <w:rsid w:val="002369DF"/>
    <w:rsid w:val="00252CA1"/>
    <w:rsid w:val="00272430"/>
    <w:rsid w:val="00272581"/>
    <w:rsid w:val="002A252F"/>
    <w:rsid w:val="002A45D6"/>
    <w:rsid w:val="002E6F84"/>
    <w:rsid w:val="002F57C2"/>
    <w:rsid w:val="00337045"/>
    <w:rsid w:val="00351351"/>
    <w:rsid w:val="00383B6C"/>
    <w:rsid w:val="003A5E68"/>
    <w:rsid w:val="003D10C1"/>
    <w:rsid w:val="003E5D14"/>
    <w:rsid w:val="0041345B"/>
    <w:rsid w:val="004404AB"/>
    <w:rsid w:val="00452DA1"/>
    <w:rsid w:val="0045625E"/>
    <w:rsid w:val="004806EC"/>
    <w:rsid w:val="00524AFD"/>
    <w:rsid w:val="00570B6E"/>
    <w:rsid w:val="00593BD3"/>
    <w:rsid w:val="005E70D5"/>
    <w:rsid w:val="00617836"/>
    <w:rsid w:val="00624EDF"/>
    <w:rsid w:val="00682820"/>
    <w:rsid w:val="006925C2"/>
    <w:rsid w:val="0069584E"/>
    <w:rsid w:val="006D6C9B"/>
    <w:rsid w:val="00701D22"/>
    <w:rsid w:val="00752582"/>
    <w:rsid w:val="007542C2"/>
    <w:rsid w:val="007654CF"/>
    <w:rsid w:val="007704B6"/>
    <w:rsid w:val="00770D57"/>
    <w:rsid w:val="00780773"/>
    <w:rsid w:val="007A20DE"/>
    <w:rsid w:val="007A64A9"/>
    <w:rsid w:val="007C5E40"/>
    <w:rsid w:val="007E61B7"/>
    <w:rsid w:val="007F53DD"/>
    <w:rsid w:val="007F6FEC"/>
    <w:rsid w:val="00843BA1"/>
    <w:rsid w:val="00871C45"/>
    <w:rsid w:val="0089792F"/>
    <w:rsid w:val="008C6E97"/>
    <w:rsid w:val="008F704A"/>
    <w:rsid w:val="00954A3B"/>
    <w:rsid w:val="00956BA2"/>
    <w:rsid w:val="00977FBB"/>
    <w:rsid w:val="00992DEE"/>
    <w:rsid w:val="009A0132"/>
    <w:rsid w:val="009A02F0"/>
    <w:rsid w:val="009B0A7C"/>
    <w:rsid w:val="009B2E17"/>
    <w:rsid w:val="009E1D34"/>
    <w:rsid w:val="009E6F09"/>
    <w:rsid w:val="009F0FB8"/>
    <w:rsid w:val="009F735E"/>
    <w:rsid w:val="00A35318"/>
    <w:rsid w:val="00A426C1"/>
    <w:rsid w:val="00A710E6"/>
    <w:rsid w:val="00AE01C8"/>
    <w:rsid w:val="00B05BA1"/>
    <w:rsid w:val="00B44D6A"/>
    <w:rsid w:val="00B50C64"/>
    <w:rsid w:val="00BA0C0E"/>
    <w:rsid w:val="00BA5ACD"/>
    <w:rsid w:val="00BB03EC"/>
    <w:rsid w:val="00C837D1"/>
    <w:rsid w:val="00C9669E"/>
    <w:rsid w:val="00CF6008"/>
    <w:rsid w:val="00D15A69"/>
    <w:rsid w:val="00D21540"/>
    <w:rsid w:val="00D31F13"/>
    <w:rsid w:val="00D72052"/>
    <w:rsid w:val="00D73764"/>
    <w:rsid w:val="00D73A16"/>
    <w:rsid w:val="00D81832"/>
    <w:rsid w:val="00DB21D0"/>
    <w:rsid w:val="00DB6C4A"/>
    <w:rsid w:val="00DD6C9C"/>
    <w:rsid w:val="00E045BA"/>
    <w:rsid w:val="00E10AE2"/>
    <w:rsid w:val="00E1295D"/>
    <w:rsid w:val="00E33525"/>
    <w:rsid w:val="00E36655"/>
    <w:rsid w:val="00E45C87"/>
    <w:rsid w:val="00E50E5C"/>
    <w:rsid w:val="00E743FB"/>
    <w:rsid w:val="00E90A3F"/>
    <w:rsid w:val="00E92645"/>
    <w:rsid w:val="00EC1181"/>
    <w:rsid w:val="00EF69FC"/>
    <w:rsid w:val="00F05E59"/>
    <w:rsid w:val="00F84055"/>
    <w:rsid w:val="00FA08EE"/>
    <w:rsid w:val="00FA620B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C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540"/>
  </w:style>
  <w:style w:type="paragraph" w:styleId="a5">
    <w:name w:val="footer"/>
    <w:basedOn w:val="a"/>
    <w:link w:val="a6"/>
    <w:uiPriority w:val="99"/>
    <w:unhideWhenUsed/>
    <w:rsid w:val="00D2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540"/>
  </w:style>
  <w:style w:type="paragraph" w:styleId="a7">
    <w:name w:val="No Spacing"/>
    <w:uiPriority w:val="99"/>
    <w:qFormat/>
    <w:rsid w:val="008C6E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D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540"/>
  </w:style>
  <w:style w:type="paragraph" w:styleId="a5">
    <w:name w:val="footer"/>
    <w:basedOn w:val="a"/>
    <w:link w:val="a6"/>
    <w:uiPriority w:val="99"/>
    <w:unhideWhenUsed/>
    <w:rsid w:val="00D2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540"/>
  </w:style>
  <w:style w:type="paragraph" w:styleId="a7">
    <w:name w:val="No Spacing"/>
    <w:uiPriority w:val="99"/>
    <w:qFormat/>
    <w:rsid w:val="008C6E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50EF-563C-440B-96C2-2499C5A4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culture112_2</dc:creator>
  <cp:keywords/>
  <dc:description/>
  <cp:lastModifiedBy>org301</cp:lastModifiedBy>
  <cp:revision>86</cp:revision>
  <cp:lastPrinted>2021-01-26T09:54:00Z</cp:lastPrinted>
  <dcterms:created xsi:type="dcterms:W3CDTF">2021-01-04T07:28:00Z</dcterms:created>
  <dcterms:modified xsi:type="dcterms:W3CDTF">2021-02-25T12:41:00Z</dcterms:modified>
</cp:coreProperties>
</file>