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D26FB4" w14:textId="77777777" w:rsidR="00256D4F" w:rsidRPr="00BD680D" w:rsidRDefault="00256D4F" w:rsidP="00256D4F">
      <w:pPr>
        <w:tabs>
          <w:tab w:val="left" w:pos="4760"/>
          <w:tab w:val="left" w:pos="7088"/>
          <w:tab w:val="left" w:pos="7371"/>
        </w:tabs>
        <w:spacing w:before="120" w:after="0" w:line="240" w:lineRule="auto"/>
        <w:ind w:left="6237" w:right="-51" w:firstLine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BD680D">
        <w:rPr>
          <w:rFonts w:ascii="Times New Roman" w:hAnsi="Times New Roman"/>
          <w:i/>
          <w:sz w:val="28"/>
          <w:szCs w:val="28"/>
          <w:lang w:eastAsia="ru-RU"/>
        </w:rPr>
        <w:t>ЗАТВЕРДЖЕНО</w:t>
      </w:r>
    </w:p>
    <w:p w14:paraId="5A1417EB" w14:textId="77777777" w:rsidR="00256D4F" w:rsidRPr="00BD680D" w:rsidRDefault="00256D4F" w:rsidP="00256D4F">
      <w:pPr>
        <w:tabs>
          <w:tab w:val="left" w:pos="4760"/>
          <w:tab w:val="left" w:pos="7088"/>
          <w:tab w:val="left" w:pos="7371"/>
        </w:tabs>
        <w:spacing w:before="120" w:after="0" w:line="240" w:lineRule="auto"/>
        <w:ind w:left="6237" w:right="-51" w:firstLine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BD680D">
        <w:rPr>
          <w:rFonts w:ascii="Times New Roman" w:hAnsi="Times New Roman"/>
          <w:i/>
          <w:sz w:val="28"/>
          <w:szCs w:val="28"/>
          <w:lang w:eastAsia="ru-RU"/>
        </w:rPr>
        <w:t>Рішення міської ради</w:t>
      </w:r>
    </w:p>
    <w:p w14:paraId="4FE66FCE" w14:textId="251C1D0F" w:rsidR="00256D4F" w:rsidRPr="00BD680D" w:rsidRDefault="007E0B02" w:rsidP="007E0B02">
      <w:pPr>
        <w:tabs>
          <w:tab w:val="left" w:pos="7088"/>
        </w:tabs>
        <w:ind w:left="6804"/>
        <w:rPr>
          <w:rFonts w:ascii="Times New Roman" w:hAnsi="Times New Roman"/>
          <w:i/>
          <w:sz w:val="28"/>
          <w:szCs w:val="28"/>
        </w:rPr>
      </w:pPr>
      <w:r w:rsidRPr="00BD680D">
        <w:rPr>
          <w:rFonts w:ascii="Times New Roman" w:hAnsi="Times New Roman"/>
          <w:i/>
          <w:sz w:val="28"/>
          <w:szCs w:val="28"/>
        </w:rPr>
        <w:t>24.02.2021 №248</w:t>
      </w:r>
    </w:p>
    <w:p w14:paraId="565C1F15" w14:textId="77777777" w:rsidR="00256D4F" w:rsidRPr="00BD680D" w:rsidRDefault="00256D4F" w:rsidP="00256D4F">
      <w:pPr>
        <w:rPr>
          <w:rFonts w:ascii="Times New Roman" w:hAnsi="Times New Roman"/>
          <w:sz w:val="28"/>
          <w:szCs w:val="28"/>
        </w:rPr>
      </w:pPr>
    </w:p>
    <w:p w14:paraId="27213C07" w14:textId="77777777" w:rsidR="00256D4F" w:rsidRPr="00BD680D" w:rsidRDefault="00256D4F" w:rsidP="00256D4F">
      <w:pPr>
        <w:tabs>
          <w:tab w:val="left" w:pos="4760"/>
          <w:tab w:val="left" w:pos="7088"/>
          <w:tab w:val="left" w:pos="7371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BD680D">
        <w:rPr>
          <w:rFonts w:ascii="Times New Roman" w:hAnsi="Times New Roman"/>
          <w:b/>
          <w:i/>
          <w:sz w:val="28"/>
          <w:szCs w:val="28"/>
          <w:lang w:eastAsia="ru-RU"/>
        </w:rPr>
        <w:t xml:space="preserve">Звіт </w:t>
      </w:r>
    </w:p>
    <w:p w14:paraId="41089263" w14:textId="77777777" w:rsidR="00256D4F" w:rsidRPr="00BD680D" w:rsidRDefault="0024034A" w:rsidP="00256D4F">
      <w:pPr>
        <w:tabs>
          <w:tab w:val="left" w:pos="4760"/>
          <w:tab w:val="left" w:pos="7088"/>
          <w:tab w:val="left" w:pos="7371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BD680D">
        <w:rPr>
          <w:rFonts w:ascii="Times New Roman" w:hAnsi="Times New Roman"/>
          <w:b/>
          <w:i/>
          <w:sz w:val="28"/>
          <w:szCs w:val="28"/>
          <w:lang w:eastAsia="ru-RU"/>
        </w:rPr>
        <w:t>з виконання у 2020</w:t>
      </w:r>
      <w:r w:rsidR="00256D4F" w:rsidRPr="00BD680D">
        <w:rPr>
          <w:rFonts w:ascii="Times New Roman" w:hAnsi="Times New Roman"/>
          <w:b/>
          <w:i/>
          <w:sz w:val="28"/>
          <w:szCs w:val="28"/>
          <w:lang w:eastAsia="ru-RU"/>
        </w:rPr>
        <w:t xml:space="preserve"> році Програми розвитку </w:t>
      </w:r>
    </w:p>
    <w:p w14:paraId="00E4C280" w14:textId="77777777" w:rsidR="00256D4F" w:rsidRPr="00BD680D" w:rsidRDefault="00256D4F" w:rsidP="00256D4F">
      <w:pPr>
        <w:tabs>
          <w:tab w:val="left" w:pos="4760"/>
          <w:tab w:val="left" w:pos="7088"/>
          <w:tab w:val="left" w:pos="7371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BD680D">
        <w:rPr>
          <w:rFonts w:ascii="Times New Roman" w:hAnsi="Times New Roman"/>
          <w:b/>
          <w:i/>
          <w:sz w:val="28"/>
          <w:szCs w:val="28"/>
          <w:lang w:eastAsia="ru-RU"/>
        </w:rPr>
        <w:t>промислового туризму в м</w:t>
      </w:r>
      <w:r w:rsidR="0024034A" w:rsidRPr="00BD680D">
        <w:rPr>
          <w:rFonts w:ascii="Times New Roman" w:hAnsi="Times New Roman"/>
          <w:b/>
          <w:i/>
          <w:sz w:val="28"/>
          <w:szCs w:val="28"/>
          <w:lang w:eastAsia="ru-RU"/>
        </w:rPr>
        <w:t>істі Кривому Розі на 2016 – 2021</w:t>
      </w:r>
      <w:r w:rsidRPr="00BD680D">
        <w:rPr>
          <w:rFonts w:ascii="Times New Roman" w:hAnsi="Times New Roman"/>
          <w:b/>
          <w:i/>
          <w:sz w:val="28"/>
          <w:szCs w:val="28"/>
          <w:lang w:eastAsia="ru-RU"/>
        </w:rPr>
        <w:t xml:space="preserve"> роки</w:t>
      </w:r>
    </w:p>
    <w:p w14:paraId="63065681" w14:textId="77777777" w:rsidR="0024034A" w:rsidRPr="00BD680D" w:rsidRDefault="0024034A" w:rsidP="00256D4F">
      <w:pPr>
        <w:tabs>
          <w:tab w:val="left" w:pos="4760"/>
          <w:tab w:val="left" w:pos="7088"/>
          <w:tab w:val="left" w:pos="7371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14:paraId="053180F0" w14:textId="0CA7B672" w:rsidR="00487CC2" w:rsidRPr="00BD680D" w:rsidRDefault="00D16C53" w:rsidP="004F5987">
      <w:pPr>
        <w:tabs>
          <w:tab w:val="left" w:pos="4760"/>
          <w:tab w:val="left" w:pos="7088"/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/>
          <w:spacing w:val="4"/>
          <w:sz w:val="28"/>
          <w:szCs w:val="28"/>
          <w:shd w:val="clear" w:color="auto" w:fill="FFFFFF"/>
        </w:rPr>
      </w:pPr>
      <w:r w:rsidRPr="00BD680D">
        <w:rPr>
          <w:rFonts w:ascii="Times New Roman" w:hAnsi="Times New Roman"/>
          <w:sz w:val="28"/>
          <w:szCs w:val="28"/>
          <w:lang w:eastAsia="ru-RU"/>
        </w:rPr>
        <w:t>У 2020 році</w:t>
      </w:r>
      <w:r w:rsidR="004F5987" w:rsidRPr="00BD680D">
        <w:rPr>
          <w:rFonts w:ascii="Times New Roman" w:hAnsi="Times New Roman"/>
          <w:sz w:val="28"/>
          <w:szCs w:val="28"/>
          <w:lang w:eastAsia="ru-RU"/>
        </w:rPr>
        <w:t xml:space="preserve"> виконання Програми розвитку промислового туризму в місті Кривому Розі на 2016 – 2021 роки </w:t>
      </w:r>
      <w:r w:rsidR="00764AA1" w:rsidRPr="00BD680D">
        <w:rPr>
          <w:rFonts w:ascii="Times New Roman" w:hAnsi="Times New Roman"/>
          <w:sz w:val="28"/>
          <w:szCs w:val="28"/>
          <w:lang w:eastAsia="ru-RU"/>
        </w:rPr>
        <w:t xml:space="preserve">(надалі ˗˗ Програма) </w:t>
      </w:r>
      <w:r w:rsidR="00256D43" w:rsidRPr="00BD680D">
        <w:rPr>
          <w:rFonts w:ascii="Times New Roman" w:hAnsi="Times New Roman"/>
          <w:sz w:val="28"/>
          <w:szCs w:val="28"/>
          <w:lang w:eastAsia="ru-RU"/>
        </w:rPr>
        <w:t xml:space="preserve">було зосереджено на реалізації заходів, спрямованих на створення конкурентоспроможного туристичного продукту, покращення туристичної навігації, розвиток інфраструктури, </w:t>
      </w:r>
      <w:r w:rsidR="00256D43" w:rsidRPr="00BD680D">
        <w:rPr>
          <w:rFonts w:ascii="Times New Roman" w:hAnsi="Times New Roman"/>
          <w:sz w:val="28"/>
          <w:szCs w:val="28"/>
        </w:rPr>
        <w:t xml:space="preserve">розробку нових туристичних маршрутів, зокрема із </w:t>
      </w:r>
      <w:r w:rsidR="00764AA1" w:rsidRPr="00BD680D">
        <w:rPr>
          <w:rFonts w:ascii="Times New Roman" w:hAnsi="Times New Roman"/>
          <w:sz w:val="28"/>
          <w:szCs w:val="28"/>
          <w:lang w:eastAsia="ru-RU"/>
        </w:rPr>
        <w:t>застосуванням інноваційного он</w:t>
      </w:r>
      <w:r w:rsidR="00256D43" w:rsidRPr="00BD680D">
        <w:rPr>
          <w:rFonts w:ascii="Times New Roman" w:hAnsi="Times New Roman"/>
          <w:sz w:val="28"/>
          <w:szCs w:val="28"/>
          <w:lang w:eastAsia="ru-RU"/>
        </w:rPr>
        <w:t>лайн</w:t>
      </w:r>
      <w:r w:rsidR="00764AA1" w:rsidRPr="00BD680D">
        <w:rPr>
          <w:rFonts w:ascii="Times New Roman" w:hAnsi="Times New Roman"/>
          <w:sz w:val="28"/>
          <w:szCs w:val="28"/>
          <w:lang w:eastAsia="ru-RU"/>
        </w:rPr>
        <w:t>-</w:t>
      </w:r>
      <w:r w:rsidR="00256D43" w:rsidRPr="00BD680D">
        <w:rPr>
          <w:rFonts w:ascii="Times New Roman" w:hAnsi="Times New Roman"/>
          <w:sz w:val="28"/>
          <w:szCs w:val="28"/>
          <w:lang w:eastAsia="ru-RU"/>
        </w:rPr>
        <w:t>формату відвідування екскурсій містом</w:t>
      </w:r>
      <w:r w:rsidR="00764AA1" w:rsidRPr="00BD680D">
        <w:rPr>
          <w:rFonts w:ascii="Times New Roman" w:hAnsi="Times New Roman"/>
          <w:sz w:val="28"/>
          <w:szCs w:val="28"/>
          <w:lang w:eastAsia="ru-RU"/>
        </w:rPr>
        <w:t>,</w:t>
      </w:r>
      <w:r w:rsidR="00487CC2" w:rsidRPr="00BD680D">
        <w:rPr>
          <w:rFonts w:ascii="Times New Roman" w:hAnsi="Times New Roman"/>
          <w:sz w:val="28"/>
          <w:szCs w:val="28"/>
          <w:lang w:eastAsia="ru-RU"/>
        </w:rPr>
        <w:t xml:space="preserve"> та</w:t>
      </w:r>
      <w:r w:rsidR="00764AA1" w:rsidRPr="00BD680D">
        <w:rPr>
          <w:rFonts w:ascii="Times New Roman" w:hAnsi="Times New Roman"/>
          <w:sz w:val="28"/>
          <w:szCs w:val="28"/>
          <w:lang w:eastAsia="ru-RU"/>
        </w:rPr>
        <w:t xml:space="preserve"> промоцію,</w:t>
      </w:r>
      <w:r w:rsidR="00256D43" w:rsidRPr="00BD68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4AA1" w:rsidRPr="00BD680D">
        <w:rPr>
          <w:rFonts w:ascii="Times New Roman" w:hAnsi="Times New Roman"/>
          <w:sz w:val="28"/>
          <w:szCs w:val="28"/>
          <w:lang w:eastAsia="ru-RU"/>
        </w:rPr>
        <w:t>направлену</w:t>
      </w:r>
      <w:r w:rsidR="00256D43" w:rsidRPr="00BD680D">
        <w:rPr>
          <w:rFonts w:ascii="Times New Roman" w:hAnsi="Times New Roman"/>
          <w:sz w:val="28"/>
          <w:szCs w:val="28"/>
          <w:lang w:eastAsia="ru-RU"/>
        </w:rPr>
        <w:t xml:space="preserve"> на</w:t>
      </w:r>
      <w:r w:rsidR="00256D43" w:rsidRPr="00BD680D">
        <w:rPr>
          <w:rFonts w:ascii="Times New Roman" w:hAnsi="Times New Roman"/>
          <w:sz w:val="28"/>
          <w:szCs w:val="28"/>
        </w:rPr>
        <w:t xml:space="preserve"> </w:t>
      </w:r>
      <w:r w:rsidR="00256D43" w:rsidRPr="00BD680D">
        <w:rPr>
          <w:rFonts w:ascii="Times New Roman" w:hAnsi="Times New Roman"/>
          <w:spacing w:val="4"/>
          <w:sz w:val="28"/>
          <w:szCs w:val="28"/>
          <w:shd w:val="clear" w:color="auto" w:fill="FFFFFF"/>
        </w:rPr>
        <w:t>позиціонування Кривого Рогу як столиці промислового туризму України.</w:t>
      </w:r>
      <w:r w:rsidR="00764AA1" w:rsidRPr="00BD680D">
        <w:rPr>
          <w:rFonts w:ascii="Times New Roman" w:hAnsi="Times New Roman"/>
          <w:spacing w:val="4"/>
          <w:sz w:val="28"/>
          <w:szCs w:val="28"/>
          <w:shd w:val="clear" w:color="auto" w:fill="FFFFFF"/>
        </w:rPr>
        <w:t xml:space="preserve"> </w:t>
      </w:r>
    </w:p>
    <w:p w14:paraId="4A83960C" w14:textId="3DC70CEF" w:rsidR="00452E7D" w:rsidRPr="00BD680D" w:rsidRDefault="00487CC2" w:rsidP="009D3063">
      <w:pPr>
        <w:tabs>
          <w:tab w:val="left" w:pos="4760"/>
          <w:tab w:val="left" w:pos="7088"/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680D">
        <w:rPr>
          <w:rFonts w:ascii="Times New Roman" w:hAnsi="Times New Roman"/>
          <w:sz w:val="28"/>
          <w:szCs w:val="28"/>
          <w:lang w:eastAsia="ru-RU"/>
        </w:rPr>
        <w:t>Че</w:t>
      </w:r>
      <w:r w:rsidR="00F70941" w:rsidRPr="00BD680D">
        <w:rPr>
          <w:rFonts w:ascii="Times New Roman" w:hAnsi="Times New Roman"/>
          <w:sz w:val="28"/>
          <w:szCs w:val="28"/>
          <w:lang w:eastAsia="ru-RU"/>
        </w:rPr>
        <w:t xml:space="preserve">рез </w:t>
      </w:r>
      <w:r w:rsidR="00452E7D" w:rsidRPr="00BD680D">
        <w:rPr>
          <w:rFonts w:ascii="Times New Roman" w:hAnsi="Times New Roman"/>
          <w:sz w:val="28"/>
          <w:szCs w:val="28"/>
          <w:lang w:eastAsia="ru-RU"/>
        </w:rPr>
        <w:t>виклики світової пандемії COVID-19, зокрема введен</w:t>
      </w:r>
      <w:r w:rsidR="00764AA1" w:rsidRPr="00BD680D">
        <w:rPr>
          <w:rFonts w:ascii="Times New Roman" w:hAnsi="Times New Roman"/>
          <w:sz w:val="28"/>
          <w:szCs w:val="28"/>
          <w:lang w:eastAsia="ru-RU"/>
        </w:rPr>
        <w:t>ня</w:t>
      </w:r>
      <w:r w:rsidR="00452E7D" w:rsidRPr="00BD68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D680D">
        <w:rPr>
          <w:rFonts w:ascii="Times New Roman" w:hAnsi="Times New Roman"/>
          <w:sz w:val="28"/>
          <w:szCs w:val="28"/>
          <w:lang w:eastAsia="ru-RU"/>
        </w:rPr>
        <w:t>карантинн</w:t>
      </w:r>
      <w:r w:rsidR="00764AA1" w:rsidRPr="00BD680D">
        <w:rPr>
          <w:rFonts w:ascii="Times New Roman" w:hAnsi="Times New Roman"/>
          <w:sz w:val="28"/>
          <w:szCs w:val="28"/>
          <w:lang w:eastAsia="ru-RU"/>
        </w:rPr>
        <w:t>их</w:t>
      </w:r>
      <w:r w:rsidR="006C0DCF" w:rsidRPr="00BD680D">
        <w:rPr>
          <w:rFonts w:ascii="Times New Roman" w:hAnsi="Times New Roman"/>
          <w:sz w:val="28"/>
          <w:szCs w:val="28"/>
          <w:lang w:eastAsia="ru-RU"/>
        </w:rPr>
        <w:t xml:space="preserve"> обмежен</w:t>
      </w:r>
      <w:r w:rsidR="00764AA1" w:rsidRPr="00BD680D">
        <w:rPr>
          <w:rFonts w:ascii="Times New Roman" w:hAnsi="Times New Roman"/>
          <w:sz w:val="28"/>
          <w:szCs w:val="28"/>
          <w:lang w:eastAsia="ru-RU"/>
        </w:rPr>
        <w:t>ь</w:t>
      </w:r>
      <w:r w:rsidR="00452E7D" w:rsidRPr="00BD680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E7FD8" w:rsidRPr="00BD680D">
        <w:rPr>
          <w:rFonts w:ascii="Times New Roman" w:hAnsi="Times New Roman"/>
          <w:sz w:val="28"/>
          <w:szCs w:val="28"/>
          <w:lang w:eastAsia="ru-RU"/>
        </w:rPr>
        <w:t>тури</w:t>
      </w:r>
      <w:r w:rsidR="00866FDE" w:rsidRPr="00BD680D">
        <w:rPr>
          <w:rFonts w:ascii="Times New Roman" w:hAnsi="Times New Roman"/>
          <w:sz w:val="28"/>
          <w:szCs w:val="28"/>
          <w:lang w:eastAsia="ru-RU"/>
        </w:rPr>
        <w:t xml:space="preserve">стична галузь </w:t>
      </w:r>
      <w:r w:rsidR="00764AA1" w:rsidRPr="00BD680D">
        <w:rPr>
          <w:rFonts w:ascii="Times New Roman" w:hAnsi="Times New Roman"/>
          <w:sz w:val="28"/>
          <w:szCs w:val="28"/>
          <w:lang w:eastAsia="ru-RU"/>
        </w:rPr>
        <w:t>більш ніж будь-</w:t>
      </w:r>
      <w:r w:rsidR="00452E7D" w:rsidRPr="00BD680D">
        <w:rPr>
          <w:rFonts w:ascii="Times New Roman" w:hAnsi="Times New Roman"/>
          <w:sz w:val="28"/>
          <w:szCs w:val="28"/>
          <w:lang w:eastAsia="ru-RU"/>
        </w:rPr>
        <w:t xml:space="preserve">яка інша </w:t>
      </w:r>
      <w:r w:rsidR="00F70941" w:rsidRPr="00BD680D">
        <w:rPr>
          <w:rFonts w:ascii="Times New Roman" w:hAnsi="Times New Roman"/>
          <w:sz w:val="28"/>
          <w:szCs w:val="28"/>
          <w:lang w:eastAsia="ru-RU"/>
        </w:rPr>
        <w:t>зазна</w:t>
      </w:r>
      <w:r w:rsidR="00866FDE" w:rsidRPr="00BD680D">
        <w:rPr>
          <w:rFonts w:ascii="Times New Roman" w:hAnsi="Times New Roman"/>
          <w:sz w:val="28"/>
          <w:szCs w:val="28"/>
          <w:lang w:eastAsia="ru-RU"/>
        </w:rPr>
        <w:t xml:space="preserve">ла </w:t>
      </w:r>
      <w:r w:rsidR="00452E7D" w:rsidRPr="00BD680D">
        <w:rPr>
          <w:rFonts w:ascii="Times New Roman" w:hAnsi="Times New Roman"/>
          <w:sz w:val="28"/>
          <w:szCs w:val="28"/>
          <w:lang w:eastAsia="ru-RU"/>
        </w:rPr>
        <w:t xml:space="preserve">значної </w:t>
      </w:r>
      <w:r w:rsidR="00F70941" w:rsidRPr="00BD680D">
        <w:rPr>
          <w:rFonts w:ascii="Times New Roman" w:hAnsi="Times New Roman"/>
          <w:sz w:val="28"/>
          <w:szCs w:val="28"/>
          <w:lang w:eastAsia="ru-RU"/>
        </w:rPr>
        <w:t>кризи</w:t>
      </w:r>
      <w:r w:rsidR="00866FDE" w:rsidRPr="00BD680D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552B44E5" w14:textId="1847FEB9" w:rsidR="00FE2DCD" w:rsidRPr="00BD680D" w:rsidRDefault="0036229A" w:rsidP="009D3063">
      <w:pPr>
        <w:tabs>
          <w:tab w:val="left" w:pos="4760"/>
          <w:tab w:val="left" w:pos="7088"/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/>
          <w:spacing w:val="4"/>
          <w:sz w:val="28"/>
          <w:szCs w:val="28"/>
          <w:lang w:eastAsia="ru-RU"/>
        </w:rPr>
      </w:pPr>
      <w:r w:rsidRPr="00BD680D">
        <w:rPr>
          <w:rFonts w:ascii="Times New Roman" w:hAnsi="Times New Roman"/>
          <w:sz w:val="28"/>
          <w:szCs w:val="28"/>
          <w:lang w:eastAsia="ru-RU"/>
        </w:rPr>
        <w:t xml:space="preserve">Ураховуючи </w:t>
      </w:r>
      <w:r w:rsidR="00764AA1" w:rsidRPr="00BD680D">
        <w:rPr>
          <w:rFonts w:ascii="Times New Roman" w:hAnsi="Times New Roman"/>
          <w:sz w:val="28"/>
          <w:szCs w:val="28"/>
          <w:lang w:eastAsia="ru-RU"/>
        </w:rPr>
        <w:t>викладене</w:t>
      </w:r>
      <w:r w:rsidR="00B04534" w:rsidRPr="00BD680D">
        <w:rPr>
          <w:rFonts w:ascii="Times New Roman" w:hAnsi="Times New Roman"/>
          <w:sz w:val="28"/>
          <w:szCs w:val="28"/>
          <w:lang w:eastAsia="ru-RU"/>
        </w:rPr>
        <w:t>, у звітному році</w:t>
      </w:r>
      <w:r w:rsidRPr="00BD68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85C72" w:rsidRPr="00BD680D">
        <w:rPr>
          <w:rFonts w:ascii="Times New Roman" w:hAnsi="Times New Roman"/>
          <w:sz w:val="28"/>
          <w:szCs w:val="28"/>
          <w:lang w:eastAsia="ru-RU"/>
        </w:rPr>
        <w:t xml:space="preserve">виконання </w:t>
      </w:r>
      <w:r w:rsidRPr="00BD680D">
        <w:rPr>
          <w:rFonts w:ascii="Times New Roman" w:hAnsi="Times New Roman"/>
          <w:sz w:val="28"/>
          <w:szCs w:val="28"/>
          <w:lang w:eastAsia="ru-RU"/>
        </w:rPr>
        <w:t>заход</w:t>
      </w:r>
      <w:r w:rsidR="00685C72" w:rsidRPr="00BD680D">
        <w:rPr>
          <w:rFonts w:ascii="Times New Roman" w:hAnsi="Times New Roman"/>
          <w:sz w:val="28"/>
          <w:szCs w:val="28"/>
          <w:lang w:eastAsia="ru-RU"/>
        </w:rPr>
        <w:t>ів</w:t>
      </w:r>
      <w:r w:rsidRPr="00BD680D">
        <w:rPr>
          <w:rFonts w:ascii="Times New Roman" w:hAnsi="Times New Roman"/>
          <w:sz w:val="28"/>
          <w:szCs w:val="28"/>
          <w:lang w:eastAsia="ru-RU"/>
        </w:rPr>
        <w:t xml:space="preserve"> Програми </w:t>
      </w:r>
      <w:r w:rsidR="00685C72" w:rsidRPr="00BD680D">
        <w:rPr>
          <w:rFonts w:ascii="Times New Roman" w:hAnsi="Times New Roman"/>
          <w:sz w:val="28"/>
          <w:szCs w:val="28"/>
          <w:lang w:eastAsia="ru-RU"/>
        </w:rPr>
        <w:t xml:space="preserve">становило </w:t>
      </w:r>
      <w:r w:rsidR="00FA2859" w:rsidRPr="00BD680D">
        <w:rPr>
          <w:rFonts w:ascii="Times New Roman" w:hAnsi="Times New Roman"/>
          <w:sz w:val="28"/>
          <w:szCs w:val="28"/>
          <w:lang w:eastAsia="ru-RU"/>
        </w:rPr>
        <w:t>35</w:t>
      </w:r>
      <w:r w:rsidR="00FE2DCD" w:rsidRPr="00BD680D">
        <w:rPr>
          <w:rFonts w:ascii="Times New Roman" w:hAnsi="Times New Roman"/>
          <w:sz w:val="28"/>
          <w:szCs w:val="28"/>
          <w:lang w:eastAsia="ru-RU"/>
        </w:rPr>
        <w:t xml:space="preserve">% до запланованих на рік показників, </w:t>
      </w:r>
      <w:r w:rsidR="00764AA1" w:rsidRPr="00BD680D">
        <w:rPr>
          <w:rFonts w:ascii="Times New Roman" w:hAnsi="Times New Roman"/>
          <w:sz w:val="28"/>
          <w:szCs w:val="28"/>
          <w:lang w:eastAsia="ru-RU"/>
        </w:rPr>
        <w:t>використано</w:t>
      </w:r>
      <w:r w:rsidR="00FE2DCD" w:rsidRPr="00BD680D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6C0DCF" w:rsidRPr="00BD680D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FE2DCD" w:rsidRPr="00BD680D">
        <w:rPr>
          <w:rFonts w:ascii="Times New Roman" w:hAnsi="Times New Roman"/>
          <w:spacing w:val="4"/>
          <w:sz w:val="28"/>
          <w:szCs w:val="28"/>
          <w:lang w:eastAsia="ru-RU"/>
        </w:rPr>
        <w:t xml:space="preserve">444 694,63 грн з передбачених </w:t>
      </w:r>
      <w:r w:rsidR="00FA2859" w:rsidRPr="00BD680D">
        <w:rPr>
          <w:rFonts w:ascii="Times New Roman" w:hAnsi="Times New Roman"/>
          <w:spacing w:val="4"/>
          <w:sz w:val="28"/>
          <w:szCs w:val="28"/>
          <w:lang w:eastAsia="ru-RU"/>
        </w:rPr>
        <w:t>1 275 810</w:t>
      </w:r>
      <w:r w:rsidR="00FE2DCD" w:rsidRPr="00BD680D">
        <w:rPr>
          <w:rFonts w:ascii="Times New Roman" w:hAnsi="Times New Roman"/>
          <w:spacing w:val="4"/>
          <w:sz w:val="28"/>
          <w:szCs w:val="28"/>
          <w:lang w:eastAsia="ru-RU"/>
        </w:rPr>
        <w:t>,00 грн</w:t>
      </w:r>
      <w:r w:rsidR="006768E4" w:rsidRPr="00BD680D">
        <w:rPr>
          <w:rFonts w:ascii="Times New Roman" w:hAnsi="Times New Roman"/>
          <w:spacing w:val="4"/>
          <w:sz w:val="28"/>
          <w:szCs w:val="28"/>
          <w:lang w:eastAsia="ru-RU"/>
        </w:rPr>
        <w:t xml:space="preserve"> (додаток).</w:t>
      </w:r>
    </w:p>
    <w:p w14:paraId="77FEDB22" w14:textId="77777777" w:rsidR="00341480" w:rsidRPr="00BD680D" w:rsidRDefault="00341480" w:rsidP="00256D4F">
      <w:pPr>
        <w:tabs>
          <w:tab w:val="left" w:pos="4760"/>
          <w:tab w:val="left" w:pos="7088"/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7298E4F" w14:textId="77777777" w:rsidR="00254EE4" w:rsidRPr="00BD680D" w:rsidRDefault="00254EE4" w:rsidP="00254EE4">
      <w:pPr>
        <w:pStyle w:val="a3"/>
        <w:ind w:firstLine="709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BD680D">
        <w:rPr>
          <w:rFonts w:ascii="Times New Roman" w:hAnsi="Times New Roman"/>
          <w:b/>
          <w:i/>
          <w:sz w:val="28"/>
          <w:szCs w:val="28"/>
          <w:lang w:eastAsia="ru-RU"/>
        </w:rPr>
        <w:t xml:space="preserve">Формування ефективної структури </w:t>
      </w:r>
    </w:p>
    <w:p w14:paraId="60450FFD" w14:textId="77777777" w:rsidR="00254EE4" w:rsidRPr="00BD680D" w:rsidRDefault="00254EE4" w:rsidP="00254EE4">
      <w:pPr>
        <w:pStyle w:val="a3"/>
        <w:ind w:firstLine="709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BD680D">
        <w:rPr>
          <w:rFonts w:ascii="Times New Roman" w:hAnsi="Times New Roman"/>
          <w:b/>
          <w:i/>
          <w:sz w:val="28"/>
          <w:szCs w:val="28"/>
          <w:lang w:eastAsia="ru-RU"/>
        </w:rPr>
        <w:t>управління розвитком промислового туризму в місті</w:t>
      </w:r>
    </w:p>
    <w:p w14:paraId="54834BF4" w14:textId="1D5AEA67" w:rsidR="00254EE4" w:rsidRPr="00BD680D" w:rsidRDefault="00764AA1" w:rsidP="00254EE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D680D">
        <w:rPr>
          <w:rFonts w:ascii="Times New Roman" w:hAnsi="Times New Roman"/>
          <w:sz w:val="28"/>
          <w:szCs w:val="28"/>
          <w:lang w:eastAsia="ru-RU"/>
        </w:rPr>
        <w:t>Над</w:t>
      </w:r>
      <w:r w:rsidR="00254EE4" w:rsidRPr="00BD680D">
        <w:rPr>
          <w:rFonts w:ascii="Times New Roman" w:hAnsi="Times New Roman"/>
          <w:sz w:val="28"/>
          <w:szCs w:val="28"/>
          <w:lang w:eastAsia="ru-RU"/>
        </w:rPr>
        <w:t xml:space="preserve"> досягнення</w:t>
      </w:r>
      <w:r w:rsidRPr="00BD680D">
        <w:rPr>
          <w:rFonts w:ascii="Times New Roman" w:hAnsi="Times New Roman"/>
          <w:sz w:val="28"/>
          <w:szCs w:val="28"/>
          <w:lang w:eastAsia="ru-RU"/>
        </w:rPr>
        <w:t>м</w:t>
      </w:r>
      <w:r w:rsidR="00254EE4" w:rsidRPr="00BD680D">
        <w:rPr>
          <w:rFonts w:ascii="Times New Roman" w:hAnsi="Times New Roman"/>
          <w:sz w:val="28"/>
          <w:szCs w:val="28"/>
          <w:lang w:eastAsia="ru-RU"/>
        </w:rPr>
        <w:t xml:space="preserve"> ефективності та якості реалізації Програми функціонує відділ промислового туризму на </w:t>
      </w:r>
      <w:r w:rsidR="000028F0" w:rsidRPr="00BD680D">
        <w:rPr>
          <w:rFonts w:ascii="Times New Roman" w:hAnsi="Times New Roman"/>
          <w:sz w:val="28"/>
          <w:szCs w:val="28"/>
          <w:lang w:eastAsia="ru-RU"/>
        </w:rPr>
        <w:t>базі Комунального підприємства «</w:t>
      </w:r>
      <w:r w:rsidR="00254EE4" w:rsidRPr="00BD680D">
        <w:rPr>
          <w:rFonts w:ascii="Times New Roman" w:hAnsi="Times New Roman"/>
          <w:sz w:val="28"/>
          <w:szCs w:val="28"/>
          <w:lang w:eastAsia="ru-RU"/>
        </w:rPr>
        <w:t>Інститут розвитку міста Кривого Рогу</w:t>
      </w:r>
      <w:r w:rsidR="000028F0" w:rsidRPr="00BD680D">
        <w:rPr>
          <w:rFonts w:ascii="Times New Roman" w:hAnsi="Times New Roman"/>
          <w:sz w:val="28"/>
          <w:szCs w:val="28"/>
          <w:lang w:eastAsia="ru-RU"/>
        </w:rPr>
        <w:t>»</w:t>
      </w:r>
      <w:r w:rsidR="00254EE4" w:rsidRPr="00BD680D">
        <w:rPr>
          <w:rFonts w:ascii="Times New Roman" w:hAnsi="Times New Roman"/>
          <w:sz w:val="28"/>
          <w:szCs w:val="28"/>
          <w:lang w:eastAsia="ru-RU"/>
        </w:rPr>
        <w:t xml:space="preserve"> Криворізької міської ради (надалі –</w:t>
      </w:r>
      <w:r w:rsidRPr="00BD680D">
        <w:rPr>
          <w:rFonts w:ascii="Times New Roman" w:hAnsi="Times New Roman"/>
          <w:sz w:val="28"/>
          <w:szCs w:val="28"/>
          <w:lang w:eastAsia="ru-RU"/>
        </w:rPr>
        <w:t xml:space="preserve"> Інститут розвитку міста), ді</w:t>
      </w:r>
      <w:r w:rsidR="00254EE4" w:rsidRPr="00BD680D">
        <w:rPr>
          <w:rFonts w:ascii="Times New Roman" w:hAnsi="Times New Roman"/>
          <w:sz w:val="28"/>
          <w:szCs w:val="28"/>
          <w:lang w:eastAsia="ru-RU"/>
        </w:rPr>
        <w:t xml:space="preserve">є </w:t>
      </w:r>
      <w:r w:rsidR="00254EE4" w:rsidRPr="00BD680D">
        <w:rPr>
          <w:rFonts w:ascii="Times New Roman" w:hAnsi="Times New Roman"/>
          <w:sz w:val="28"/>
          <w:szCs w:val="28"/>
        </w:rPr>
        <w:t xml:space="preserve">міська робоча група з питань розвитку туризму в місті Кривому Розі, що забезпечує погодження нагальних питань, визначених Програмою, з метою їх подальшої реалізації. </w:t>
      </w:r>
    </w:p>
    <w:p w14:paraId="70D813EC" w14:textId="1496A303" w:rsidR="0011678D" w:rsidRPr="00BD680D" w:rsidRDefault="00FB690A" w:rsidP="004D0ACF">
      <w:pPr>
        <w:pStyle w:val="af0"/>
        <w:tabs>
          <w:tab w:val="left" w:pos="993"/>
        </w:tabs>
        <w:spacing w:before="0" w:beforeAutospacing="0" w:after="0" w:afterAutospacing="0"/>
        <w:ind w:firstLine="709"/>
        <w:jc w:val="both"/>
        <w:rPr>
          <w:rStyle w:val="ad"/>
          <w:b w:val="0"/>
          <w:sz w:val="28"/>
          <w:szCs w:val="28"/>
          <w:lang w:val="uk-UA"/>
        </w:rPr>
      </w:pPr>
      <w:r w:rsidRPr="00BD680D">
        <w:rPr>
          <w:rFonts w:eastAsia="Calibri"/>
          <w:sz w:val="28"/>
          <w:szCs w:val="28"/>
          <w:lang w:val="uk-UA"/>
        </w:rPr>
        <w:t xml:space="preserve">З метою підвищення якості </w:t>
      </w:r>
      <w:r w:rsidR="001A3D35" w:rsidRPr="00BD680D">
        <w:rPr>
          <w:sz w:val="28"/>
          <w:szCs w:val="28"/>
          <w:lang w:val="uk-UA"/>
        </w:rPr>
        <w:t xml:space="preserve">туристичних послуг, </w:t>
      </w:r>
      <w:r w:rsidR="001A3D35" w:rsidRPr="00BD680D">
        <w:rPr>
          <w:rStyle w:val="ad"/>
          <w:b w:val="0"/>
          <w:sz w:val="28"/>
          <w:szCs w:val="28"/>
          <w:lang w:val="uk-UA"/>
        </w:rPr>
        <w:t>забезпечення інформаційної підтримки та доступу споживачів до актуального туристичного продукту Програмою передбачено створення туристичного інформаційного цен</w:t>
      </w:r>
      <w:r w:rsidR="00764AA1" w:rsidRPr="00BD680D">
        <w:rPr>
          <w:rStyle w:val="ad"/>
          <w:b w:val="0"/>
          <w:sz w:val="28"/>
          <w:szCs w:val="28"/>
          <w:lang w:val="uk-UA"/>
        </w:rPr>
        <w:t>тру</w:t>
      </w:r>
      <w:r w:rsidR="001A3D35" w:rsidRPr="00BD680D">
        <w:rPr>
          <w:rStyle w:val="ad"/>
          <w:b w:val="0"/>
          <w:sz w:val="28"/>
          <w:szCs w:val="28"/>
          <w:lang w:val="uk-UA"/>
        </w:rPr>
        <w:t>.</w:t>
      </w:r>
      <w:r w:rsidR="0011678D" w:rsidRPr="00BD680D">
        <w:rPr>
          <w:rStyle w:val="ad"/>
          <w:b w:val="0"/>
          <w:sz w:val="28"/>
          <w:szCs w:val="28"/>
          <w:lang w:val="uk-UA"/>
        </w:rPr>
        <w:t xml:space="preserve"> Для залучення </w:t>
      </w:r>
      <w:r w:rsidR="00A37100" w:rsidRPr="00BD680D">
        <w:rPr>
          <w:rStyle w:val="ad"/>
          <w:b w:val="0"/>
          <w:sz w:val="28"/>
          <w:szCs w:val="28"/>
          <w:lang w:val="uk-UA"/>
        </w:rPr>
        <w:t>фінансов</w:t>
      </w:r>
      <w:r w:rsidR="0011678D" w:rsidRPr="00BD680D">
        <w:rPr>
          <w:rStyle w:val="ad"/>
          <w:b w:val="0"/>
          <w:sz w:val="28"/>
          <w:szCs w:val="28"/>
          <w:lang w:val="uk-UA"/>
        </w:rPr>
        <w:t>их</w:t>
      </w:r>
      <w:r w:rsidR="00A37100" w:rsidRPr="00BD680D">
        <w:rPr>
          <w:rStyle w:val="ad"/>
          <w:b w:val="0"/>
          <w:sz w:val="28"/>
          <w:szCs w:val="28"/>
          <w:lang w:val="uk-UA"/>
        </w:rPr>
        <w:t xml:space="preserve"> </w:t>
      </w:r>
      <w:r w:rsidR="0011678D" w:rsidRPr="00BD680D">
        <w:rPr>
          <w:rStyle w:val="ad"/>
          <w:b w:val="0"/>
          <w:sz w:val="28"/>
          <w:szCs w:val="28"/>
          <w:lang w:val="uk-UA"/>
        </w:rPr>
        <w:t>ресурсів на</w:t>
      </w:r>
      <w:r w:rsidR="00A37100" w:rsidRPr="00BD680D">
        <w:rPr>
          <w:rStyle w:val="ad"/>
          <w:b w:val="0"/>
          <w:sz w:val="28"/>
          <w:szCs w:val="28"/>
          <w:lang w:val="uk-UA"/>
        </w:rPr>
        <w:t xml:space="preserve"> реалізаці</w:t>
      </w:r>
      <w:r w:rsidR="0011678D" w:rsidRPr="00BD680D">
        <w:rPr>
          <w:rStyle w:val="ad"/>
          <w:b w:val="0"/>
          <w:sz w:val="28"/>
          <w:szCs w:val="28"/>
          <w:lang w:val="uk-UA"/>
        </w:rPr>
        <w:t>ю</w:t>
      </w:r>
      <w:r w:rsidR="00A37100" w:rsidRPr="00BD680D">
        <w:rPr>
          <w:rStyle w:val="ad"/>
          <w:b w:val="0"/>
          <w:sz w:val="28"/>
          <w:szCs w:val="28"/>
          <w:lang w:val="uk-UA"/>
        </w:rPr>
        <w:t xml:space="preserve"> зазначеного заходу </w:t>
      </w:r>
      <w:r w:rsidR="005B035F" w:rsidRPr="00BD680D">
        <w:rPr>
          <w:rStyle w:val="ad"/>
          <w:b w:val="0"/>
          <w:sz w:val="28"/>
          <w:szCs w:val="28"/>
          <w:lang w:val="uk-UA"/>
        </w:rPr>
        <w:t xml:space="preserve">було </w:t>
      </w:r>
      <w:r w:rsidR="00A37100" w:rsidRPr="00BD680D">
        <w:rPr>
          <w:rStyle w:val="ad"/>
          <w:b w:val="0"/>
          <w:sz w:val="28"/>
          <w:szCs w:val="28"/>
          <w:lang w:val="uk-UA"/>
        </w:rPr>
        <w:t xml:space="preserve">підготовлено проєкт </w:t>
      </w:r>
      <w:r w:rsidR="0044381F" w:rsidRPr="00BD680D">
        <w:rPr>
          <w:sz w:val="28"/>
          <w:szCs w:val="28"/>
          <w:lang w:val="uk-UA"/>
        </w:rPr>
        <w:t>«</w:t>
      </w:r>
      <w:r w:rsidR="00A37100" w:rsidRPr="00BD680D">
        <w:rPr>
          <w:sz w:val="28"/>
          <w:szCs w:val="28"/>
          <w:lang w:val="uk-UA"/>
        </w:rPr>
        <w:t>Створення Туристично-інформаці</w:t>
      </w:r>
      <w:r w:rsidR="0044381F" w:rsidRPr="00BD680D">
        <w:rPr>
          <w:sz w:val="28"/>
          <w:szCs w:val="28"/>
          <w:lang w:val="uk-UA"/>
        </w:rPr>
        <w:t>йного центру міста Кривого Рогу»</w:t>
      </w:r>
      <w:r w:rsidR="00A37100" w:rsidRPr="00BD680D">
        <w:rPr>
          <w:sz w:val="28"/>
          <w:szCs w:val="28"/>
          <w:lang w:val="uk-UA"/>
        </w:rPr>
        <w:t xml:space="preserve"> </w:t>
      </w:r>
      <w:r w:rsidR="0011678D" w:rsidRPr="00BD680D">
        <w:rPr>
          <w:sz w:val="28"/>
          <w:szCs w:val="28"/>
          <w:lang w:val="uk-UA"/>
        </w:rPr>
        <w:t xml:space="preserve">та направлено на </w:t>
      </w:r>
      <w:r w:rsidR="00A37100" w:rsidRPr="00BD680D">
        <w:rPr>
          <w:rStyle w:val="ad"/>
          <w:b w:val="0"/>
          <w:sz w:val="28"/>
          <w:szCs w:val="28"/>
          <w:lang w:val="uk-UA"/>
        </w:rPr>
        <w:t>конкурсн</w:t>
      </w:r>
      <w:r w:rsidR="0011678D" w:rsidRPr="00BD680D">
        <w:rPr>
          <w:rStyle w:val="ad"/>
          <w:b w:val="0"/>
          <w:sz w:val="28"/>
          <w:szCs w:val="28"/>
          <w:lang w:val="uk-UA"/>
        </w:rPr>
        <w:t>ий</w:t>
      </w:r>
      <w:r w:rsidR="00A37100" w:rsidRPr="00BD680D">
        <w:rPr>
          <w:rStyle w:val="ad"/>
          <w:b w:val="0"/>
          <w:sz w:val="28"/>
          <w:szCs w:val="28"/>
          <w:lang w:val="uk-UA"/>
        </w:rPr>
        <w:t xml:space="preserve"> відб</w:t>
      </w:r>
      <w:r w:rsidR="0011678D" w:rsidRPr="00BD680D">
        <w:rPr>
          <w:rStyle w:val="ad"/>
          <w:b w:val="0"/>
          <w:sz w:val="28"/>
          <w:szCs w:val="28"/>
          <w:lang w:val="uk-UA"/>
        </w:rPr>
        <w:t>і</w:t>
      </w:r>
      <w:r w:rsidR="00A37100" w:rsidRPr="00BD680D">
        <w:rPr>
          <w:rStyle w:val="ad"/>
          <w:b w:val="0"/>
          <w:sz w:val="28"/>
          <w:szCs w:val="28"/>
          <w:lang w:val="uk-UA"/>
        </w:rPr>
        <w:t xml:space="preserve">р проєктів регіонального розвитку, що можуть реалізовуватися за рахунок коштів, отриманих від Європейського Союзу, який проводився </w:t>
      </w:r>
      <w:r w:rsidR="00D054EB" w:rsidRPr="00BD680D">
        <w:rPr>
          <w:rStyle w:val="ad"/>
          <w:b w:val="0"/>
          <w:sz w:val="28"/>
          <w:szCs w:val="28"/>
          <w:lang w:val="uk-UA"/>
        </w:rPr>
        <w:t xml:space="preserve">Міністерством </w:t>
      </w:r>
      <w:r w:rsidR="00A37100" w:rsidRPr="00BD680D">
        <w:rPr>
          <w:rStyle w:val="ad"/>
          <w:b w:val="0"/>
          <w:sz w:val="28"/>
          <w:szCs w:val="28"/>
          <w:lang w:val="uk-UA"/>
        </w:rPr>
        <w:t>розвитку громад та територій України</w:t>
      </w:r>
      <w:r w:rsidR="00D054EB" w:rsidRPr="00BD680D">
        <w:rPr>
          <w:rStyle w:val="ad"/>
          <w:b w:val="0"/>
          <w:sz w:val="28"/>
          <w:szCs w:val="28"/>
          <w:lang w:val="uk-UA"/>
        </w:rPr>
        <w:t xml:space="preserve"> в</w:t>
      </w:r>
      <w:r w:rsidR="00A37100" w:rsidRPr="00BD680D">
        <w:rPr>
          <w:rStyle w:val="ad"/>
          <w:b w:val="0"/>
          <w:sz w:val="28"/>
          <w:szCs w:val="28"/>
          <w:lang w:val="uk-UA"/>
        </w:rPr>
        <w:t xml:space="preserve"> листопаді 2020</w:t>
      </w:r>
      <w:r w:rsidR="00D054EB" w:rsidRPr="00BD680D">
        <w:rPr>
          <w:rStyle w:val="ad"/>
          <w:b w:val="0"/>
          <w:sz w:val="28"/>
          <w:szCs w:val="28"/>
          <w:lang w:val="uk-UA"/>
        </w:rPr>
        <w:t xml:space="preserve"> року. За результатами відбору </w:t>
      </w:r>
      <w:r w:rsidR="00A37100" w:rsidRPr="00BD680D">
        <w:rPr>
          <w:rStyle w:val="ad"/>
          <w:b w:val="0"/>
          <w:sz w:val="28"/>
          <w:szCs w:val="28"/>
          <w:lang w:val="uk-UA"/>
        </w:rPr>
        <w:t xml:space="preserve">з 120 проєктів-учасників проєкт </w:t>
      </w:r>
      <w:r w:rsidR="0044381F" w:rsidRPr="00BD680D">
        <w:rPr>
          <w:rStyle w:val="ad"/>
          <w:b w:val="0"/>
          <w:sz w:val="28"/>
          <w:szCs w:val="28"/>
          <w:lang w:val="uk-UA"/>
        </w:rPr>
        <w:t>«</w:t>
      </w:r>
      <w:r w:rsidR="00A37100" w:rsidRPr="00BD680D">
        <w:rPr>
          <w:rStyle w:val="ad"/>
          <w:b w:val="0"/>
          <w:sz w:val="28"/>
          <w:szCs w:val="28"/>
          <w:lang w:val="uk-UA"/>
        </w:rPr>
        <w:t>Створення Туристично-інформаційного центру міста Кривого Рогу</w:t>
      </w:r>
      <w:r w:rsidR="0044381F" w:rsidRPr="00BD680D">
        <w:rPr>
          <w:rStyle w:val="ad"/>
          <w:b w:val="0"/>
          <w:sz w:val="28"/>
          <w:szCs w:val="28"/>
          <w:lang w:val="uk-UA"/>
        </w:rPr>
        <w:t>»</w:t>
      </w:r>
      <w:r w:rsidR="00D054EB" w:rsidRPr="00BD680D">
        <w:rPr>
          <w:rStyle w:val="ad"/>
          <w:b w:val="0"/>
          <w:sz w:val="28"/>
          <w:szCs w:val="28"/>
          <w:lang w:val="uk-UA"/>
        </w:rPr>
        <w:t xml:space="preserve"> посів</w:t>
      </w:r>
      <w:r w:rsidR="00A37100" w:rsidRPr="00BD680D">
        <w:rPr>
          <w:rStyle w:val="ad"/>
          <w:b w:val="0"/>
          <w:sz w:val="28"/>
          <w:szCs w:val="28"/>
          <w:lang w:val="uk-UA"/>
        </w:rPr>
        <w:t xml:space="preserve"> 20-ту сходинку за рейтинговим списком як такий, що може </w:t>
      </w:r>
      <w:r w:rsidR="00F76B0C" w:rsidRPr="00BD680D">
        <w:rPr>
          <w:rStyle w:val="ad"/>
          <w:b w:val="0"/>
          <w:sz w:val="28"/>
          <w:szCs w:val="28"/>
          <w:lang w:val="uk-UA"/>
        </w:rPr>
        <w:t xml:space="preserve">претендувати на </w:t>
      </w:r>
      <w:r w:rsidR="00F76B0C" w:rsidRPr="00BD680D">
        <w:rPr>
          <w:rStyle w:val="ad"/>
          <w:b w:val="0"/>
          <w:sz w:val="28"/>
          <w:szCs w:val="28"/>
          <w:lang w:val="uk-UA"/>
        </w:rPr>
        <w:lastRenderedPageBreak/>
        <w:t>фінансування за рахунок фонду конкурсу</w:t>
      </w:r>
      <w:r w:rsidR="00A37100" w:rsidRPr="00BD680D">
        <w:rPr>
          <w:rStyle w:val="ad"/>
          <w:b w:val="0"/>
          <w:sz w:val="28"/>
          <w:szCs w:val="28"/>
          <w:lang w:val="uk-UA"/>
        </w:rPr>
        <w:t>. Але, у</w:t>
      </w:r>
      <w:r w:rsidR="00F76B0C" w:rsidRPr="00BD680D">
        <w:rPr>
          <w:rStyle w:val="ad"/>
          <w:b w:val="0"/>
          <w:sz w:val="28"/>
          <w:szCs w:val="28"/>
          <w:lang w:val="uk-UA"/>
        </w:rPr>
        <w:t xml:space="preserve"> зазначеному конкурсі за визначеним обсягом коштів фінансування отримають лише </w:t>
      </w:r>
      <w:r w:rsidR="00EA031A" w:rsidRPr="00BD680D">
        <w:rPr>
          <w:rStyle w:val="ad"/>
          <w:b w:val="0"/>
          <w:sz w:val="28"/>
          <w:szCs w:val="28"/>
          <w:lang w:val="uk-UA"/>
        </w:rPr>
        <w:t>7 проєктів</w:t>
      </w:r>
      <w:r w:rsidR="00D054EB" w:rsidRPr="00BD680D">
        <w:rPr>
          <w:rStyle w:val="ad"/>
          <w:b w:val="0"/>
          <w:sz w:val="28"/>
          <w:szCs w:val="28"/>
          <w:lang w:val="uk-UA"/>
        </w:rPr>
        <w:t xml:space="preserve"> за списком.</w:t>
      </w:r>
    </w:p>
    <w:p w14:paraId="061ECDED" w14:textId="77777777" w:rsidR="001103CF" w:rsidRPr="00BD680D" w:rsidRDefault="001103CF" w:rsidP="004D0ACF">
      <w:pPr>
        <w:pStyle w:val="af0"/>
        <w:tabs>
          <w:tab w:val="left" w:pos="993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  <w:lang w:val="uk-UA"/>
        </w:rPr>
      </w:pPr>
    </w:p>
    <w:p w14:paraId="764956DF" w14:textId="1F429ABA" w:rsidR="00911E9B" w:rsidRPr="00BD680D" w:rsidRDefault="00C66951" w:rsidP="00D24C37">
      <w:pPr>
        <w:pStyle w:val="a3"/>
        <w:ind w:firstLine="709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BD680D">
        <w:rPr>
          <w:rFonts w:ascii="Times New Roman" w:hAnsi="Times New Roman"/>
          <w:b/>
          <w:i/>
          <w:sz w:val="28"/>
          <w:szCs w:val="28"/>
          <w:lang w:eastAsia="ru-RU"/>
        </w:rPr>
        <w:t>Організаційний напрям</w:t>
      </w:r>
    </w:p>
    <w:p w14:paraId="76969B46" w14:textId="3EBFE3E2" w:rsidR="00895CFC" w:rsidRPr="00BD680D" w:rsidRDefault="00074937" w:rsidP="0044381F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680D">
        <w:rPr>
          <w:rFonts w:ascii="Times New Roman" w:hAnsi="Times New Roman"/>
          <w:sz w:val="28"/>
          <w:szCs w:val="28"/>
        </w:rPr>
        <w:t>Динамічний розвиток туристи</w:t>
      </w:r>
      <w:r w:rsidR="004D3DE4" w:rsidRPr="00BD680D">
        <w:rPr>
          <w:rFonts w:ascii="Times New Roman" w:hAnsi="Times New Roman"/>
          <w:sz w:val="28"/>
          <w:szCs w:val="28"/>
        </w:rPr>
        <w:t xml:space="preserve">чної галузі </w:t>
      </w:r>
      <w:r w:rsidR="00F63AD7" w:rsidRPr="00BD680D">
        <w:rPr>
          <w:rFonts w:ascii="Times New Roman" w:hAnsi="Times New Roman"/>
          <w:color w:val="000000" w:themeColor="text1"/>
          <w:sz w:val="28"/>
          <w:szCs w:val="28"/>
        </w:rPr>
        <w:t xml:space="preserve">залежить від згуртованості </w:t>
      </w:r>
      <w:r w:rsidR="00987B07" w:rsidRPr="00BD680D">
        <w:rPr>
          <w:rFonts w:ascii="Times New Roman" w:hAnsi="Times New Roman"/>
          <w:color w:val="000000" w:themeColor="text1"/>
          <w:sz w:val="28"/>
          <w:szCs w:val="28"/>
        </w:rPr>
        <w:t>та взаємодії всіх цільових груп</w:t>
      </w:r>
      <w:r w:rsidR="00B47A65" w:rsidRPr="00BD680D">
        <w:rPr>
          <w:rFonts w:ascii="Times New Roman" w:hAnsi="Times New Roman"/>
          <w:color w:val="000000" w:themeColor="text1"/>
          <w:sz w:val="28"/>
          <w:szCs w:val="28"/>
        </w:rPr>
        <w:t xml:space="preserve">, а це потребує налагодження партнерських </w:t>
      </w:r>
      <w:r w:rsidR="00D054EB" w:rsidRPr="00BD680D">
        <w:rPr>
          <w:rFonts w:ascii="Times New Roman" w:hAnsi="Times New Roman"/>
          <w:color w:val="000000" w:themeColor="text1"/>
          <w:sz w:val="28"/>
          <w:szCs w:val="28"/>
        </w:rPr>
        <w:t>відносин</w:t>
      </w:r>
      <w:r w:rsidR="00B47A65" w:rsidRPr="00BD680D">
        <w:rPr>
          <w:rFonts w:ascii="Times New Roman" w:hAnsi="Times New Roman"/>
          <w:color w:val="000000" w:themeColor="text1"/>
          <w:sz w:val="28"/>
          <w:szCs w:val="28"/>
        </w:rPr>
        <w:t xml:space="preserve"> між усіма членами туристичної галузі</w:t>
      </w:r>
      <w:r w:rsidR="00927C6E" w:rsidRPr="00BD680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F5206" w:rsidRPr="00BD680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F4964" w:rsidRPr="00BD680D">
        <w:rPr>
          <w:rFonts w:ascii="Times New Roman" w:hAnsi="Times New Roman"/>
          <w:color w:val="000000" w:themeColor="text1"/>
          <w:sz w:val="28"/>
          <w:szCs w:val="28"/>
        </w:rPr>
        <w:t>З метою забезпечення такого співробітництва</w:t>
      </w:r>
      <w:r w:rsidR="0044381F" w:rsidRPr="00BD680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4381F" w:rsidRPr="00BD680D">
        <w:rPr>
          <w:rFonts w:ascii="Times New Roman" w:hAnsi="Times New Roman"/>
          <w:sz w:val="28"/>
          <w:szCs w:val="28"/>
        </w:rPr>
        <w:t xml:space="preserve">у </w:t>
      </w:r>
      <w:r w:rsidR="00895CFC" w:rsidRPr="00BD680D">
        <w:rPr>
          <w:rFonts w:ascii="Times New Roman" w:hAnsi="Times New Roman"/>
          <w:sz w:val="28"/>
          <w:szCs w:val="28"/>
        </w:rPr>
        <w:t xml:space="preserve">2020 році підписано </w:t>
      </w:r>
      <w:r w:rsidR="002878D3" w:rsidRPr="00BD680D">
        <w:rPr>
          <w:rFonts w:ascii="Times New Roman" w:hAnsi="Times New Roman"/>
          <w:sz w:val="28"/>
          <w:szCs w:val="28"/>
        </w:rPr>
        <w:t xml:space="preserve">7 угод </w:t>
      </w:r>
      <w:r w:rsidR="00895CFC" w:rsidRPr="00BD680D">
        <w:rPr>
          <w:rFonts w:ascii="Times New Roman" w:hAnsi="Times New Roman"/>
          <w:sz w:val="28"/>
          <w:szCs w:val="28"/>
        </w:rPr>
        <w:t>про співпрацю між Інсти</w:t>
      </w:r>
      <w:r w:rsidR="000028F0" w:rsidRPr="00BD680D">
        <w:rPr>
          <w:rFonts w:ascii="Times New Roman" w:hAnsi="Times New Roman"/>
          <w:sz w:val="28"/>
          <w:szCs w:val="28"/>
        </w:rPr>
        <w:t>тут</w:t>
      </w:r>
      <w:r w:rsidR="002878D3" w:rsidRPr="00BD680D">
        <w:rPr>
          <w:rFonts w:ascii="Times New Roman" w:hAnsi="Times New Roman"/>
          <w:sz w:val="28"/>
          <w:szCs w:val="28"/>
        </w:rPr>
        <w:t>ом</w:t>
      </w:r>
      <w:r w:rsidR="0044381F" w:rsidRPr="00BD680D">
        <w:rPr>
          <w:rFonts w:ascii="Times New Roman" w:hAnsi="Times New Roman"/>
          <w:sz w:val="28"/>
          <w:szCs w:val="28"/>
        </w:rPr>
        <w:t xml:space="preserve"> розвитку міста</w:t>
      </w:r>
      <w:r w:rsidR="00895CFC" w:rsidRPr="00BD680D">
        <w:rPr>
          <w:rFonts w:ascii="Times New Roman" w:hAnsi="Times New Roman"/>
          <w:sz w:val="28"/>
          <w:szCs w:val="28"/>
        </w:rPr>
        <w:t xml:space="preserve"> та суб’єктами туристичної діяльності</w:t>
      </w:r>
      <w:r w:rsidR="003C1C3F" w:rsidRPr="00BD680D">
        <w:rPr>
          <w:rFonts w:ascii="Times New Roman" w:hAnsi="Times New Roman"/>
          <w:sz w:val="28"/>
          <w:szCs w:val="28"/>
        </w:rPr>
        <w:t>, зокрема</w:t>
      </w:r>
      <w:r w:rsidR="002878D3" w:rsidRPr="00BD680D">
        <w:rPr>
          <w:rFonts w:ascii="Times New Roman" w:hAnsi="Times New Roman"/>
          <w:sz w:val="28"/>
          <w:szCs w:val="28"/>
        </w:rPr>
        <w:t xml:space="preserve"> з </w:t>
      </w:r>
      <w:r w:rsidR="00D054EB" w:rsidRPr="00BD680D">
        <w:rPr>
          <w:rFonts w:ascii="Times New Roman" w:hAnsi="Times New Roman"/>
          <w:sz w:val="28"/>
          <w:szCs w:val="28"/>
        </w:rPr>
        <w:t xml:space="preserve">Туристичним </w:t>
      </w:r>
      <w:r w:rsidR="006C0DCF" w:rsidRPr="00BD680D">
        <w:rPr>
          <w:rFonts w:ascii="Times New Roman" w:hAnsi="Times New Roman"/>
          <w:sz w:val="28"/>
          <w:szCs w:val="28"/>
        </w:rPr>
        <w:t xml:space="preserve">агентством </w:t>
      </w:r>
      <w:r w:rsidR="002878D3" w:rsidRPr="00BD680D">
        <w:rPr>
          <w:rFonts w:ascii="Times New Roman" w:hAnsi="Times New Roman"/>
          <w:sz w:val="28"/>
          <w:szCs w:val="28"/>
        </w:rPr>
        <w:t>«</w:t>
      </w:r>
      <w:r w:rsidR="00895CFC" w:rsidRPr="00BD680D">
        <w:rPr>
          <w:rFonts w:ascii="Times New Roman" w:hAnsi="Times New Roman"/>
          <w:sz w:val="28"/>
          <w:szCs w:val="28"/>
        </w:rPr>
        <w:t>Криворізький мериді</w:t>
      </w:r>
      <w:r w:rsidR="002878D3" w:rsidRPr="00BD680D">
        <w:rPr>
          <w:rFonts w:ascii="Times New Roman" w:hAnsi="Times New Roman"/>
          <w:sz w:val="28"/>
          <w:szCs w:val="28"/>
        </w:rPr>
        <w:t>ан»</w:t>
      </w:r>
      <w:r w:rsidR="00A92D86" w:rsidRPr="00BD680D">
        <w:rPr>
          <w:rFonts w:ascii="Times New Roman" w:hAnsi="Times New Roman"/>
          <w:sz w:val="28"/>
          <w:szCs w:val="28"/>
        </w:rPr>
        <w:t xml:space="preserve">, </w:t>
      </w:r>
      <w:r w:rsidR="00D054EB" w:rsidRPr="00BD680D">
        <w:rPr>
          <w:rFonts w:ascii="Times New Roman" w:hAnsi="Times New Roman"/>
          <w:sz w:val="28"/>
          <w:szCs w:val="28"/>
        </w:rPr>
        <w:t xml:space="preserve">Товариством </w:t>
      </w:r>
      <w:r w:rsidR="00A92D86" w:rsidRPr="00BD680D">
        <w:rPr>
          <w:rFonts w:ascii="Times New Roman" w:hAnsi="Times New Roman"/>
          <w:sz w:val="28"/>
          <w:szCs w:val="28"/>
        </w:rPr>
        <w:t>з обмеженою відповідальні</w:t>
      </w:r>
      <w:r w:rsidR="0032284D" w:rsidRPr="00BD680D">
        <w:rPr>
          <w:rFonts w:ascii="Times New Roman" w:hAnsi="Times New Roman"/>
          <w:sz w:val="28"/>
          <w:szCs w:val="28"/>
        </w:rPr>
        <w:t>стю «</w:t>
      </w:r>
      <w:r w:rsidR="003053BB" w:rsidRPr="00BD680D">
        <w:rPr>
          <w:rFonts w:ascii="Times New Roman" w:hAnsi="Times New Roman"/>
          <w:sz w:val="28"/>
          <w:szCs w:val="28"/>
        </w:rPr>
        <w:t>Туристична</w:t>
      </w:r>
      <w:r w:rsidR="00A92D86" w:rsidRPr="00BD680D">
        <w:rPr>
          <w:rFonts w:ascii="Times New Roman" w:hAnsi="Times New Roman"/>
          <w:sz w:val="28"/>
          <w:szCs w:val="28"/>
        </w:rPr>
        <w:t xml:space="preserve"> </w:t>
      </w:r>
      <w:r w:rsidR="008C71A9" w:rsidRPr="00BD680D">
        <w:rPr>
          <w:rFonts w:ascii="Times New Roman" w:hAnsi="Times New Roman"/>
          <w:sz w:val="28"/>
          <w:szCs w:val="28"/>
        </w:rPr>
        <w:t>ко</w:t>
      </w:r>
      <w:r w:rsidR="00565592" w:rsidRPr="00BD680D">
        <w:rPr>
          <w:rFonts w:ascii="Times New Roman" w:hAnsi="Times New Roman"/>
          <w:sz w:val="28"/>
          <w:szCs w:val="28"/>
        </w:rPr>
        <w:t>мпанія</w:t>
      </w:r>
      <w:r w:rsidR="00AA6018" w:rsidRPr="00BD680D">
        <w:rPr>
          <w:rFonts w:ascii="Times New Roman" w:hAnsi="Times New Roman"/>
          <w:sz w:val="28"/>
          <w:szCs w:val="28"/>
        </w:rPr>
        <w:t xml:space="preserve"> «</w:t>
      </w:r>
      <w:r w:rsidR="00895CFC" w:rsidRPr="00BD680D">
        <w:rPr>
          <w:rFonts w:ascii="Times New Roman" w:hAnsi="Times New Roman"/>
          <w:sz w:val="28"/>
          <w:szCs w:val="28"/>
        </w:rPr>
        <w:t>Н</w:t>
      </w:r>
      <w:r w:rsidR="00AA6018" w:rsidRPr="00BD680D">
        <w:rPr>
          <w:rFonts w:ascii="Times New Roman" w:hAnsi="Times New Roman"/>
          <w:sz w:val="28"/>
          <w:szCs w:val="28"/>
        </w:rPr>
        <w:t xml:space="preserve">АМАСТЕ», </w:t>
      </w:r>
      <w:r w:rsidR="00D054EB" w:rsidRPr="00BD680D">
        <w:rPr>
          <w:rFonts w:ascii="Times New Roman" w:hAnsi="Times New Roman"/>
          <w:sz w:val="28"/>
          <w:szCs w:val="28"/>
        </w:rPr>
        <w:t xml:space="preserve">Клубом </w:t>
      </w:r>
      <w:r w:rsidR="00AA6018" w:rsidRPr="00BD680D">
        <w:rPr>
          <w:rFonts w:ascii="Times New Roman" w:hAnsi="Times New Roman"/>
          <w:sz w:val="28"/>
          <w:szCs w:val="28"/>
        </w:rPr>
        <w:t xml:space="preserve">подорожей «Командор», </w:t>
      </w:r>
      <w:r w:rsidR="00D054EB" w:rsidRPr="00BD680D">
        <w:rPr>
          <w:rFonts w:ascii="Times New Roman" w:hAnsi="Times New Roman"/>
          <w:sz w:val="28"/>
          <w:szCs w:val="28"/>
        </w:rPr>
        <w:t xml:space="preserve">Ковальською </w:t>
      </w:r>
      <w:r w:rsidR="00AA6018" w:rsidRPr="00BD680D">
        <w:rPr>
          <w:rFonts w:ascii="Times New Roman" w:hAnsi="Times New Roman"/>
          <w:sz w:val="28"/>
          <w:szCs w:val="28"/>
        </w:rPr>
        <w:t>майстернею «АРТІНІ»</w:t>
      </w:r>
      <w:r w:rsidR="00895CFC" w:rsidRPr="00BD680D">
        <w:rPr>
          <w:rFonts w:ascii="Times New Roman" w:hAnsi="Times New Roman"/>
          <w:sz w:val="28"/>
          <w:szCs w:val="28"/>
        </w:rPr>
        <w:t>, з</w:t>
      </w:r>
      <w:r w:rsidR="000028F0" w:rsidRPr="00BD680D">
        <w:rPr>
          <w:rFonts w:ascii="Times New Roman" w:hAnsi="Times New Roman"/>
          <w:sz w:val="28"/>
          <w:szCs w:val="28"/>
        </w:rPr>
        <w:t xml:space="preserve">акладами </w:t>
      </w:r>
      <w:r w:rsidR="0032284D" w:rsidRPr="00BD680D">
        <w:rPr>
          <w:rFonts w:ascii="Times New Roman" w:hAnsi="Times New Roman"/>
          <w:sz w:val="28"/>
          <w:szCs w:val="28"/>
        </w:rPr>
        <w:t xml:space="preserve">тимчасового </w:t>
      </w:r>
      <w:r w:rsidR="000028F0" w:rsidRPr="00BD680D">
        <w:rPr>
          <w:rFonts w:ascii="Times New Roman" w:hAnsi="Times New Roman"/>
          <w:sz w:val="28"/>
          <w:szCs w:val="28"/>
        </w:rPr>
        <w:t>розміщення (готелями)</w:t>
      </w:r>
      <w:r w:rsidR="005E2123" w:rsidRPr="00BD680D">
        <w:rPr>
          <w:rFonts w:ascii="Times New Roman" w:hAnsi="Times New Roman"/>
          <w:sz w:val="28"/>
          <w:szCs w:val="28"/>
        </w:rPr>
        <w:t>:</w:t>
      </w:r>
      <w:r w:rsidR="00767D9C" w:rsidRPr="00BD680D">
        <w:rPr>
          <w:rFonts w:ascii="Times New Roman" w:hAnsi="Times New Roman"/>
          <w:sz w:val="28"/>
          <w:szCs w:val="28"/>
          <w:shd w:val="clear" w:color="auto" w:fill="FFFFFF"/>
        </w:rPr>
        <w:t xml:space="preserve"> Готельно-ресторанним комплексом «Reikartz Аврора Кривий Ріг»</w:t>
      </w:r>
      <w:r w:rsidR="00767D9C" w:rsidRPr="00BD680D">
        <w:rPr>
          <w:rFonts w:ascii="Times New Roman" w:hAnsi="Times New Roman"/>
          <w:sz w:val="28"/>
          <w:szCs w:val="28"/>
        </w:rPr>
        <w:t>, Дільницею «Готель «Братислава» філії «Південно-Центральна» Концерну «Військторгсервіс»</w:t>
      </w:r>
      <w:r w:rsidR="000028F0" w:rsidRPr="00BD680D">
        <w:rPr>
          <w:rFonts w:ascii="Times New Roman" w:hAnsi="Times New Roman"/>
          <w:sz w:val="28"/>
          <w:szCs w:val="28"/>
        </w:rPr>
        <w:t>,</w:t>
      </w:r>
      <w:r w:rsidR="00D054EB" w:rsidRPr="00BD680D">
        <w:rPr>
          <w:rFonts w:ascii="Times New Roman" w:hAnsi="Times New Roman"/>
          <w:sz w:val="28"/>
          <w:szCs w:val="28"/>
        </w:rPr>
        <w:t xml:space="preserve"> </w:t>
      </w:r>
      <w:r w:rsidR="00767D9C" w:rsidRPr="00BD680D">
        <w:rPr>
          <w:rFonts w:ascii="Times New Roman" w:hAnsi="Times New Roman"/>
          <w:sz w:val="28"/>
          <w:szCs w:val="28"/>
        </w:rPr>
        <w:t>Готельно-ресторанного комплексу «Україночка»</w:t>
      </w:r>
      <w:r w:rsidR="00895CFC" w:rsidRPr="00BD680D">
        <w:rPr>
          <w:rFonts w:ascii="Times New Roman" w:hAnsi="Times New Roman"/>
          <w:sz w:val="28"/>
          <w:szCs w:val="28"/>
        </w:rPr>
        <w:t>.</w:t>
      </w:r>
    </w:p>
    <w:p w14:paraId="0ACFCCC9" w14:textId="717E4F17" w:rsidR="00895CFC" w:rsidRPr="00BD680D" w:rsidRDefault="002878D3" w:rsidP="0050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80D">
        <w:rPr>
          <w:rFonts w:ascii="Times New Roman" w:hAnsi="Times New Roman"/>
          <w:sz w:val="28"/>
          <w:szCs w:val="28"/>
        </w:rPr>
        <w:t>Основними напрям</w:t>
      </w:r>
      <w:r w:rsidR="00895CFC" w:rsidRPr="00BD680D">
        <w:rPr>
          <w:rFonts w:ascii="Times New Roman" w:hAnsi="Times New Roman"/>
          <w:sz w:val="28"/>
          <w:szCs w:val="28"/>
        </w:rPr>
        <w:t xml:space="preserve">ами співробітництва визначено ініціювання та проведення </w:t>
      </w:r>
      <w:r w:rsidR="00140145" w:rsidRPr="00BD680D">
        <w:rPr>
          <w:rFonts w:ascii="Times New Roman" w:hAnsi="Times New Roman"/>
          <w:sz w:val="28"/>
          <w:szCs w:val="28"/>
        </w:rPr>
        <w:t xml:space="preserve">спільних </w:t>
      </w:r>
      <w:r w:rsidR="00895CFC" w:rsidRPr="00BD680D">
        <w:rPr>
          <w:rFonts w:ascii="Times New Roman" w:hAnsi="Times New Roman"/>
          <w:sz w:val="28"/>
          <w:szCs w:val="28"/>
        </w:rPr>
        <w:t xml:space="preserve">заходів з промоції туризму </w:t>
      </w:r>
      <w:r w:rsidR="0044381F" w:rsidRPr="00BD680D">
        <w:rPr>
          <w:rFonts w:ascii="Times New Roman" w:hAnsi="Times New Roman"/>
          <w:sz w:val="28"/>
          <w:szCs w:val="28"/>
        </w:rPr>
        <w:t>в місті,</w:t>
      </w:r>
      <w:r w:rsidR="00895CFC" w:rsidRPr="00BD680D">
        <w:rPr>
          <w:rFonts w:ascii="Times New Roman" w:hAnsi="Times New Roman"/>
          <w:sz w:val="28"/>
          <w:szCs w:val="28"/>
        </w:rPr>
        <w:t xml:space="preserve"> розро</w:t>
      </w:r>
      <w:r w:rsidR="0044381F" w:rsidRPr="00BD680D">
        <w:rPr>
          <w:rFonts w:ascii="Times New Roman" w:hAnsi="Times New Roman"/>
          <w:sz w:val="28"/>
          <w:szCs w:val="28"/>
        </w:rPr>
        <w:t>бку нових туристичних маршрутів,</w:t>
      </w:r>
      <w:r w:rsidR="00895CFC" w:rsidRPr="00BD680D">
        <w:rPr>
          <w:rFonts w:ascii="Times New Roman" w:hAnsi="Times New Roman"/>
          <w:sz w:val="28"/>
          <w:szCs w:val="28"/>
        </w:rPr>
        <w:t xml:space="preserve"> обмін досвідом у сфері розвитку туристичної галузі та</w:t>
      </w:r>
      <w:r w:rsidR="005018DA" w:rsidRPr="00BD680D">
        <w:rPr>
          <w:rFonts w:ascii="Times New Roman" w:hAnsi="Times New Roman"/>
          <w:sz w:val="28"/>
          <w:szCs w:val="28"/>
        </w:rPr>
        <w:t xml:space="preserve"> </w:t>
      </w:r>
      <w:r w:rsidR="00895CFC" w:rsidRPr="00BD680D">
        <w:rPr>
          <w:rFonts w:ascii="Times New Roman" w:hAnsi="Times New Roman"/>
          <w:sz w:val="28"/>
          <w:szCs w:val="28"/>
        </w:rPr>
        <w:t>участь у міжнародних заходах, спрямованих на підтримку ту</w:t>
      </w:r>
      <w:r w:rsidR="00767D9C" w:rsidRPr="00BD680D">
        <w:rPr>
          <w:rFonts w:ascii="Times New Roman" w:hAnsi="Times New Roman"/>
          <w:sz w:val="28"/>
          <w:szCs w:val="28"/>
        </w:rPr>
        <w:t>ризму в</w:t>
      </w:r>
      <w:r w:rsidR="00895CFC" w:rsidRPr="00BD680D">
        <w:rPr>
          <w:rFonts w:ascii="Times New Roman" w:hAnsi="Times New Roman"/>
          <w:sz w:val="28"/>
          <w:szCs w:val="28"/>
        </w:rPr>
        <w:t xml:space="preserve"> Кривому Розі.</w:t>
      </w:r>
    </w:p>
    <w:p w14:paraId="1A7FD510" w14:textId="77777777" w:rsidR="003D00FF" w:rsidRPr="00BD680D" w:rsidRDefault="003D00FF" w:rsidP="00B3743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51D8BF9" w14:textId="77777777" w:rsidR="00567C7C" w:rsidRPr="00BD680D" w:rsidRDefault="00A30CE4" w:rsidP="00C66951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uk-UA" w:eastAsia="uk-UA"/>
        </w:rPr>
      </w:pPr>
      <w:r w:rsidRPr="00BD680D">
        <w:rPr>
          <w:rFonts w:ascii="Times New Roman" w:hAnsi="Times New Roman"/>
          <w:b/>
          <w:bCs/>
          <w:i/>
          <w:iCs/>
          <w:sz w:val="28"/>
          <w:szCs w:val="28"/>
          <w:lang w:val="uk-UA" w:eastAsia="uk-UA"/>
        </w:rPr>
        <w:t>Екскурсійно-методичний напрям</w:t>
      </w:r>
    </w:p>
    <w:p w14:paraId="498F9C09" w14:textId="5B4E10E7" w:rsidR="007E3E0C" w:rsidRPr="00BD680D" w:rsidRDefault="007E3E0C" w:rsidP="002559D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  <w:lang w:val="uk-UA" w:eastAsia="uk-UA"/>
        </w:rPr>
      </w:pPr>
      <w:r w:rsidRPr="00BD680D">
        <w:rPr>
          <w:rFonts w:ascii="Times New Roman" w:hAnsi="Times New Roman"/>
          <w:bCs/>
          <w:iCs/>
          <w:sz w:val="28"/>
          <w:szCs w:val="28"/>
          <w:lang w:val="uk-UA" w:eastAsia="uk-UA"/>
        </w:rPr>
        <w:t>Здійснення методичної, інформаційної та організаційної підтримки проведення екскурсій містом, р</w:t>
      </w:r>
      <w:r w:rsidR="00767D9C" w:rsidRPr="00BD680D">
        <w:rPr>
          <w:rFonts w:ascii="Times New Roman" w:hAnsi="Times New Roman"/>
          <w:bCs/>
          <w:iCs/>
          <w:sz w:val="28"/>
          <w:szCs w:val="28"/>
          <w:lang w:val="uk-UA" w:eastAsia="uk-UA"/>
        </w:rPr>
        <w:t>озробка нових і</w:t>
      </w:r>
      <w:r w:rsidRPr="00BD680D">
        <w:rPr>
          <w:rFonts w:ascii="Times New Roman" w:hAnsi="Times New Roman"/>
          <w:bCs/>
          <w:iCs/>
          <w:sz w:val="28"/>
          <w:szCs w:val="28"/>
          <w:lang w:val="uk-UA" w:eastAsia="uk-UA"/>
        </w:rPr>
        <w:t xml:space="preserve"> удосконалення діючих екскурсійних маршрутів з урахуванням соціальних, вікових, професійних та інших особливостей туристів</w:t>
      </w:r>
      <w:r w:rsidR="00147EC1" w:rsidRPr="00BD680D">
        <w:rPr>
          <w:rFonts w:ascii="Times New Roman" w:hAnsi="Times New Roman"/>
          <w:bCs/>
          <w:iCs/>
          <w:sz w:val="28"/>
          <w:szCs w:val="28"/>
          <w:lang w:val="uk-UA" w:eastAsia="uk-UA"/>
        </w:rPr>
        <w:t xml:space="preserve">, формування єдиного пакета туристичних пропозицій на туристичний ринок України </w:t>
      </w:r>
      <w:r w:rsidR="00B200A2" w:rsidRPr="00BD680D">
        <w:rPr>
          <w:rFonts w:ascii="Times New Roman" w:hAnsi="Times New Roman"/>
          <w:bCs/>
          <w:iCs/>
          <w:sz w:val="28"/>
          <w:szCs w:val="28"/>
          <w:lang w:val="uk-UA" w:eastAsia="uk-UA"/>
        </w:rPr>
        <w:t>–</w:t>
      </w:r>
      <w:r w:rsidR="00690F6D" w:rsidRPr="00BD680D">
        <w:rPr>
          <w:rFonts w:ascii="Times New Roman" w:hAnsi="Times New Roman"/>
          <w:bCs/>
          <w:iCs/>
          <w:sz w:val="28"/>
          <w:szCs w:val="28"/>
          <w:lang w:val="uk-UA" w:eastAsia="uk-UA"/>
        </w:rPr>
        <w:t xml:space="preserve"> </w:t>
      </w:r>
      <w:r w:rsidR="00147EC1" w:rsidRPr="00BD680D">
        <w:rPr>
          <w:rFonts w:ascii="Times New Roman" w:hAnsi="Times New Roman"/>
          <w:bCs/>
          <w:iCs/>
          <w:sz w:val="28"/>
          <w:szCs w:val="28"/>
          <w:lang w:val="uk-UA" w:eastAsia="uk-UA"/>
        </w:rPr>
        <w:t>є важли</w:t>
      </w:r>
      <w:r w:rsidR="00767D9C" w:rsidRPr="00BD680D">
        <w:rPr>
          <w:rFonts w:ascii="Times New Roman" w:hAnsi="Times New Roman"/>
          <w:bCs/>
          <w:iCs/>
          <w:sz w:val="28"/>
          <w:szCs w:val="28"/>
          <w:lang w:val="uk-UA" w:eastAsia="uk-UA"/>
        </w:rPr>
        <w:t>вими завданнями Програми, спрямованими</w:t>
      </w:r>
      <w:r w:rsidR="00B73967" w:rsidRPr="00BD680D">
        <w:rPr>
          <w:rFonts w:ascii="Times New Roman" w:hAnsi="Times New Roman"/>
          <w:bCs/>
          <w:iCs/>
          <w:sz w:val="28"/>
          <w:szCs w:val="28"/>
          <w:lang w:val="uk-UA" w:eastAsia="uk-UA"/>
        </w:rPr>
        <w:t xml:space="preserve"> на розвиток Кривого Рогу як сталої туристичної дестинації.</w:t>
      </w:r>
    </w:p>
    <w:p w14:paraId="2561D12D" w14:textId="77777777" w:rsidR="002559D3" w:rsidRPr="00BD680D" w:rsidRDefault="002559D3" w:rsidP="002559D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  <w:lang w:val="uk-UA" w:eastAsia="uk-UA"/>
        </w:rPr>
      </w:pPr>
      <w:r w:rsidRPr="00BD680D">
        <w:rPr>
          <w:rFonts w:ascii="Times New Roman" w:hAnsi="Times New Roman"/>
          <w:bCs/>
          <w:iCs/>
          <w:sz w:val="28"/>
          <w:szCs w:val="28"/>
          <w:lang w:val="uk-UA" w:eastAsia="uk-UA"/>
        </w:rPr>
        <w:t>Кількість та різноманіття екскурсійних маршрутів дозволяє охопити широке коло туристів і скласти враження «гостинного до туриста міста».</w:t>
      </w:r>
    </w:p>
    <w:p w14:paraId="34A25EE6" w14:textId="16217648" w:rsidR="00C66951" w:rsidRPr="00BD680D" w:rsidRDefault="002E3343" w:rsidP="00C669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680D">
        <w:rPr>
          <w:rFonts w:ascii="Times New Roman" w:hAnsi="Times New Roman"/>
          <w:bCs/>
          <w:iCs/>
          <w:sz w:val="28"/>
          <w:szCs w:val="28"/>
          <w:lang w:eastAsia="uk-UA"/>
        </w:rPr>
        <w:t xml:space="preserve">На сьогодні в Кривому </w:t>
      </w:r>
      <w:r w:rsidR="00767D9C" w:rsidRPr="00BD680D">
        <w:rPr>
          <w:rFonts w:ascii="Times New Roman" w:hAnsi="Times New Roman"/>
          <w:bCs/>
          <w:iCs/>
          <w:sz w:val="28"/>
          <w:szCs w:val="28"/>
          <w:lang w:eastAsia="uk-UA"/>
        </w:rPr>
        <w:t>Розі розроблено, апробовано та в</w:t>
      </w:r>
      <w:r w:rsidRPr="00BD680D">
        <w:rPr>
          <w:rFonts w:ascii="Times New Roman" w:hAnsi="Times New Roman"/>
          <w:bCs/>
          <w:iCs/>
          <w:sz w:val="28"/>
          <w:szCs w:val="28"/>
          <w:lang w:eastAsia="uk-UA"/>
        </w:rPr>
        <w:t>досконалено 120 туристичних маршрутів різної складності</w:t>
      </w:r>
      <w:r w:rsidR="00D304EB" w:rsidRPr="00BD680D">
        <w:rPr>
          <w:rFonts w:ascii="Times New Roman" w:hAnsi="Times New Roman"/>
          <w:bCs/>
          <w:iCs/>
          <w:sz w:val="28"/>
          <w:szCs w:val="28"/>
          <w:lang w:eastAsia="uk-UA"/>
        </w:rPr>
        <w:t>,</w:t>
      </w:r>
      <w:r w:rsidRPr="00BD680D">
        <w:rPr>
          <w:rFonts w:ascii="Times New Roman" w:hAnsi="Times New Roman"/>
          <w:bCs/>
          <w:iCs/>
          <w:sz w:val="28"/>
          <w:szCs w:val="28"/>
          <w:lang w:eastAsia="uk-UA"/>
        </w:rPr>
        <w:t xml:space="preserve"> з них 2</w:t>
      </w:r>
      <w:r w:rsidR="006D00C6" w:rsidRPr="00BD680D">
        <w:rPr>
          <w:rFonts w:ascii="Times New Roman" w:hAnsi="Times New Roman"/>
          <w:bCs/>
          <w:iCs/>
          <w:sz w:val="28"/>
          <w:szCs w:val="28"/>
          <w:lang w:eastAsia="uk-UA"/>
        </w:rPr>
        <w:t>2 розроблено протягом 2020 року</w:t>
      </w:r>
      <w:r w:rsidR="00767D9C" w:rsidRPr="00BD680D">
        <w:rPr>
          <w:rFonts w:ascii="Times New Roman" w:hAnsi="Times New Roman"/>
          <w:bCs/>
          <w:iCs/>
          <w:sz w:val="28"/>
          <w:szCs w:val="28"/>
          <w:lang w:eastAsia="uk-UA"/>
        </w:rPr>
        <w:t>:</w:t>
      </w:r>
      <w:r w:rsidR="006D00C6" w:rsidRPr="00BD680D">
        <w:rPr>
          <w:rFonts w:ascii="Times New Roman" w:hAnsi="Times New Roman"/>
          <w:bCs/>
          <w:iCs/>
          <w:sz w:val="28"/>
          <w:szCs w:val="28"/>
          <w:lang w:eastAsia="uk-UA"/>
        </w:rPr>
        <w:t xml:space="preserve"> </w:t>
      </w:r>
      <w:r w:rsidR="006D00C6" w:rsidRPr="00BD680D">
        <w:rPr>
          <w:rFonts w:ascii="Times New Roman" w:hAnsi="Times New Roman"/>
          <w:sz w:val="28"/>
          <w:szCs w:val="28"/>
        </w:rPr>
        <w:t xml:space="preserve">«Невідомий Північний </w:t>
      </w:r>
      <w:r w:rsidR="000028F0" w:rsidRPr="00BD680D">
        <w:rPr>
          <w:rFonts w:ascii="Times New Roman" w:hAnsi="Times New Roman"/>
          <w:sz w:val="28"/>
          <w:szCs w:val="28"/>
        </w:rPr>
        <w:t>гірничо-збагачувальний комбінат</w:t>
      </w:r>
      <w:r w:rsidR="006D00C6" w:rsidRPr="00BD680D">
        <w:rPr>
          <w:rFonts w:ascii="Times New Roman" w:hAnsi="Times New Roman"/>
          <w:sz w:val="28"/>
          <w:szCs w:val="28"/>
        </w:rPr>
        <w:t>», «Підйом на копер шах</w:t>
      </w:r>
      <w:r w:rsidR="000028F0" w:rsidRPr="00BD680D">
        <w:rPr>
          <w:rFonts w:ascii="Times New Roman" w:hAnsi="Times New Roman"/>
          <w:sz w:val="28"/>
          <w:szCs w:val="28"/>
        </w:rPr>
        <w:t xml:space="preserve">ти «Ювілейна» </w:t>
      </w:r>
      <w:r w:rsidR="00767D9C" w:rsidRPr="00BD680D">
        <w:rPr>
          <w:rFonts w:ascii="Times New Roman" w:hAnsi="Times New Roman"/>
          <w:sz w:val="28"/>
          <w:szCs w:val="28"/>
        </w:rPr>
        <w:t>Приватного акціонерного товариства</w:t>
      </w:r>
      <w:r w:rsidR="000028F0" w:rsidRPr="00BD680D">
        <w:rPr>
          <w:rFonts w:ascii="Times New Roman" w:hAnsi="Times New Roman"/>
          <w:sz w:val="28"/>
          <w:szCs w:val="28"/>
        </w:rPr>
        <w:t xml:space="preserve"> «</w:t>
      </w:r>
      <w:r w:rsidR="00B964F4" w:rsidRPr="00BD680D">
        <w:rPr>
          <w:rFonts w:ascii="Times New Roman" w:hAnsi="Times New Roman"/>
          <w:sz w:val="28"/>
          <w:szCs w:val="28"/>
        </w:rPr>
        <w:t>Суха Балка», «В</w:t>
      </w:r>
      <w:r w:rsidR="006D00C6" w:rsidRPr="00BD680D">
        <w:rPr>
          <w:rFonts w:ascii="Times New Roman" w:hAnsi="Times New Roman"/>
          <w:sz w:val="28"/>
          <w:szCs w:val="28"/>
        </w:rPr>
        <w:t xml:space="preserve"> затишку каштанів на </w:t>
      </w:r>
      <w:r w:rsidR="00565592" w:rsidRPr="00BD680D">
        <w:rPr>
          <w:rFonts w:ascii="Times New Roman" w:hAnsi="Times New Roman"/>
          <w:sz w:val="28"/>
          <w:szCs w:val="28"/>
        </w:rPr>
        <w:t>вулиці Степана Тільги</w:t>
      </w:r>
      <w:r w:rsidR="006D00C6" w:rsidRPr="00BD680D">
        <w:rPr>
          <w:rFonts w:ascii="Times New Roman" w:hAnsi="Times New Roman"/>
          <w:sz w:val="28"/>
          <w:szCs w:val="28"/>
        </w:rPr>
        <w:t>», «95-й: крізь час та простір», «Зарічний</w:t>
      </w:r>
      <w:r w:rsidR="0022793C" w:rsidRPr="00BD680D">
        <w:rPr>
          <w:rFonts w:ascii="Times New Roman" w:hAnsi="Times New Roman"/>
          <w:sz w:val="28"/>
          <w:szCs w:val="28"/>
        </w:rPr>
        <w:t xml:space="preserve"> </w:t>
      </w:r>
      <w:r w:rsidR="0022793C" w:rsidRPr="00BD680D">
        <w:rPr>
          <w:rFonts w:ascii="Times New Roman" w:hAnsi="Times New Roman"/>
          <w:sz w:val="28"/>
          <w:szCs w:val="28"/>
          <w:lang w:eastAsia="ru-RU"/>
        </w:rPr>
        <w:t>–</w:t>
      </w:r>
      <w:r w:rsidR="0022793C" w:rsidRPr="00BD680D">
        <w:rPr>
          <w:rFonts w:ascii="Times New Roman" w:hAnsi="Times New Roman"/>
          <w:sz w:val="28"/>
          <w:szCs w:val="28"/>
        </w:rPr>
        <w:t xml:space="preserve"> </w:t>
      </w:r>
      <w:r w:rsidR="006D00C6" w:rsidRPr="00BD680D">
        <w:rPr>
          <w:rFonts w:ascii="Times New Roman" w:hAnsi="Times New Roman"/>
          <w:sz w:val="28"/>
          <w:szCs w:val="28"/>
        </w:rPr>
        <w:t>не тому, що за рі</w:t>
      </w:r>
      <w:r w:rsidR="00B964E4" w:rsidRPr="00BD680D">
        <w:rPr>
          <w:rFonts w:ascii="Times New Roman" w:hAnsi="Times New Roman"/>
          <w:sz w:val="28"/>
          <w:szCs w:val="28"/>
        </w:rPr>
        <w:t>кою», «Стежками Червоної балки</w:t>
      </w:r>
      <w:r w:rsidR="00EA031A" w:rsidRPr="00BD680D">
        <w:rPr>
          <w:rFonts w:ascii="Times New Roman" w:hAnsi="Times New Roman"/>
          <w:sz w:val="28"/>
          <w:szCs w:val="28"/>
        </w:rPr>
        <w:t>»</w:t>
      </w:r>
      <w:r w:rsidR="00B964E4" w:rsidRPr="00BD680D">
        <w:rPr>
          <w:rFonts w:ascii="Times New Roman" w:hAnsi="Times New Roman"/>
          <w:sz w:val="28"/>
          <w:szCs w:val="28"/>
        </w:rPr>
        <w:t>,</w:t>
      </w:r>
      <w:r w:rsidR="00EA031A" w:rsidRPr="00BD680D">
        <w:rPr>
          <w:rFonts w:ascii="Times New Roman" w:hAnsi="Times New Roman"/>
          <w:sz w:val="28"/>
          <w:szCs w:val="28"/>
        </w:rPr>
        <w:t xml:space="preserve"> </w:t>
      </w:r>
      <w:r w:rsidR="006C0DCF" w:rsidRPr="00BD680D">
        <w:rPr>
          <w:rFonts w:ascii="Times New Roman" w:hAnsi="Times New Roman"/>
          <w:sz w:val="28"/>
          <w:szCs w:val="28"/>
        </w:rPr>
        <w:t xml:space="preserve">безкоштовна пішохідна екскурсія Кривим Рогом англійською мовою </w:t>
      </w:r>
      <w:r w:rsidR="00EA031A" w:rsidRPr="00BD680D">
        <w:rPr>
          <w:rFonts w:ascii="Times New Roman" w:hAnsi="Times New Roman"/>
          <w:sz w:val="28"/>
          <w:szCs w:val="28"/>
        </w:rPr>
        <w:t xml:space="preserve">        </w:t>
      </w:r>
      <w:r w:rsidR="006C0DCF" w:rsidRPr="00BD680D">
        <w:rPr>
          <w:rFonts w:ascii="Times New Roman" w:hAnsi="Times New Roman"/>
          <w:sz w:val="28"/>
          <w:szCs w:val="28"/>
        </w:rPr>
        <w:t>«Це центр?»</w:t>
      </w:r>
      <w:r w:rsidR="006D00C6" w:rsidRPr="00BD680D">
        <w:rPr>
          <w:rFonts w:ascii="Times New Roman" w:hAnsi="Times New Roman"/>
          <w:sz w:val="28"/>
          <w:szCs w:val="28"/>
        </w:rPr>
        <w:t>,</w:t>
      </w:r>
      <w:r w:rsidR="0018233C" w:rsidRPr="00BD680D">
        <w:rPr>
          <w:rFonts w:ascii="Times New Roman" w:hAnsi="Times New Roman"/>
          <w:sz w:val="28"/>
          <w:szCs w:val="28"/>
        </w:rPr>
        <w:t xml:space="preserve"> </w:t>
      </w:r>
      <w:r w:rsidR="003F42E0" w:rsidRPr="00BD680D">
        <w:rPr>
          <w:rFonts w:ascii="Times New Roman" w:hAnsi="Times New Roman"/>
          <w:color w:val="000000" w:themeColor="text1"/>
          <w:sz w:val="28"/>
          <w:szCs w:val="28"/>
        </w:rPr>
        <w:t>екскурсії</w:t>
      </w:r>
      <w:r w:rsidR="006D00C6" w:rsidRPr="00BD680D">
        <w:rPr>
          <w:rFonts w:ascii="Times New Roman" w:hAnsi="Times New Roman"/>
          <w:color w:val="000000" w:themeColor="text1"/>
          <w:sz w:val="28"/>
          <w:szCs w:val="28"/>
        </w:rPr>
        <w:t>-тренінг</w:t>
      </w:r>
      <w:r w:rsidR="003F42E0" w:rsidRPr="00BD680D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6D00C6" w:rsidRPr="00BD680D">
        <w:rPr>
          <w:rFonts w:ascii="Times New Roman" w:hAnsi="Times New Roman"/>
          <w:color w:val="000000" w:themeColor="text1"/>
          <w:sz w:val="28"/>
          <w:szCs w:val="28"/>
        </w:rPr>
        <w:t xml:space="preserve"> «Малюємо оточуючий світ «Малюємо Гданцівку»,</w:t>
      </w:r>
      <w:r w:rsidR="0018233C" w:rsidRPr="00BD680D">
        <w:rPr>
          <w:rFonts w:ascii="Times New Roman" w:hAnsi="Times New Roman"/>
          <w:sz w:val="28"/>
          <w:szCs w:val="28"/>
        </w:rPr>
        <w:t xml:space="preserve"> </w:t>
      </w:r>
      <w:r w:rsidR="006D00C6" w:rsidRPr="00BD680D">
        <w:rPr>
          <w:rFonts w:ascii="Times New Roman" w:hAnsi="Times New Roman"/>
          <w:color w:val="000000" w:themeColor="text1"/>
          <w:sz w:val="28"/>
          <w:szCs w:val="28"/>
        </w:rPr>
        <w:t>«Від Пушкіна до сучасності»,</w:t>
      </w:r>
      <w:r w:rsidR="0018233C" w:rsidRPr="00BD680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D00C6" w:rsidRPr="00BD680D">
        <w:rPr>
          <w:rFonts w:ascii="Times New Roman" w:hAnsi="Times New Roman"/>
          <w:color w:val="000000" w:themeColor="text1"/>
          <w:sz w:val="28"/>
          <w:szCs w:val="28"/>
        </w:rPr>
        <w:t>«Чумацьким шляхом»,</w:t>
      </w:r>
      <w:r w:rsidR="005E2123" w:rsidRPr="00BD680D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18233C" w:rsidRPr="00BD680D">
        <w:rPr>
          <w:rFonts w:ascii="Times New Roman" w:hAnsi="Times New Roman"/>
          <w:sz w:val="28"/>
          <w:szCs w:val="28"/>
        </w:rPr>
        <w:t xml:space="preserve"> </w:t>
      </w:r>
      <w:r w:rsidR="006D00C6" w:rsidRPr="00BD680D">
        <w:rPr>
          <w:rFonts w:ascii="Times New Roman" w:hAnsi="Times New Roman"/>
          <w:color w:val="000000" w:themeColor="text1"/>
          <w:sz w:val="28"/>
          <w:szCs w:val="28"/>
        </w:rPr>
        <w:t xml:space="preserve">«Гданцівка </w:t>
      </w:r>
      <w:r w:rsidR="005E2123" w:rsidRPr="00BD680D">
        <w:rPr>
          <w:rFonts w:ascii="Times New Roman" w:hAnsi="Times New Roman"/>
          <w:sz w:val="28"/>
          <w:szCs w:val="28"/>
          <w:lang w:eastAsia="ru-RU"/>
        </w:rPr>
        <w:t>–</w:t>
      </w:r>
      <w:r w:rsidR="006D00C6" w:rsidRPr="00BD680D">
        <w:rPr>
          <w:rFonts w:ascii="Times New Roman" w:hAnsi="Times New Roman"/>
          <w:color w:val="000000" w:themeColor="text1"/>
          <w:sz w:val="28"/>
          <w:szCs w:val="28"/>
        </w:rPr>
        <w:t xml:space="preserve"> місто за рікою»,</w:t>
      </w:r>
      <w:r w:rsidR="0018233C" w:rsidRPr="00BD680D">
        <w:rPr>
          <w:rFonts w:ascii="Times New Roman" w:hAnsi="Times New Roman"/>
          <w:sz w:val="28"/>
          <w:szCs w:val="28"/>
        </w:rPr>
        <w:t xml:space="preserve"> </w:t>
      </w:r>
      <w:r w:rsidR="006D00C6" w:rsidRPr="00BD680D">
        <w:rPr>
          <w:rFonts w:ascii="Times New Roman" w:hAnsi="Times New Roman"/>
          <w:color w:val="000000" w:themeColor="text1"/>
          <w:sz w:val="28"/>
          <w:szCs w:val="28"/>
        </w:rPr>
        <w:t>«Від Ярмаркової до Чорногорки»,</w:t>
      </w:r>
      <w:r w:rsidR="0018233C" w:rsidRPr="00BD680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D00C6" w:rsidRPr="00BD680D">
        <w:rPr>
          <w:rFonts w:ascii="Times New Roman" w:hAnsi="Times New Roman"/>
          <w:color w:val="000000" w:themeColor="text1"/>
          <w:sz w:val="28"/>
          <w:szCs w:val="28"/>
        </w:rPr>
        <w:t xml:space="preserve">«Через Дубки до </w:t>
      </w:r>
      <w:r w:rsidR="00814F0A" w:rsidRPr="00BD680D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7341DD" w:rsidRPr="00BD680D">
        <w:rPr>
          <w:rFonts w:ascii="Times New Roman" w:hAnsi="Times New Roman"/>
          <w:color w:val="000000" w:themeColor="text1"/>
          <w:sz w:val="28"/>
          <w:szCs w:val="28"/>
        </w:rPr>
        <w:t>цілющого</w:t>
      </w:r>
      <w:r w:rsidR="00814F0A" w:rsidRPr="00BD680D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 w:rsidR="006D00C6" w:rsidRPr="00BD680D">
        <w:rPr>
          <w:rFonts w:ascii="Times New Roman" w:hAnsi="Times New Roman"/>
          <w:color w:val="000000" w:themeColor="text1"/>
          <w:sz w:val="28"/>
          <w:szCs w:val="28"/>
        </w:rPr>
        <w:t>джерела»,</w:t>
      </w:r>
      <w:r w:rsidR="0018233C" w:rsidRPr="00BD680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D00C6" w:rsidRPr="00BD680D">
        <w:rPr>
          <w:rFonts w:ascii="Times New Roman" w:hAnsi="Times New Roman"/>
          <w:color w:val="000000" w:themeColor="text1"/>
          <w:sz w:val="28"/>
          <w:szCs w:val="28"/>
        </w:rPr>
        <w:t xml:space="preserve">«Дорога жаху </w:t>
      </w:r>
      <w:r w:rsidR="003F42E0" w:rsidRPr="00BD680D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6D00C6" w:rsidRPr="00BD680D">
        <w:rPr>
          <w:rFonts w:ascii="Times New Roman" w:hAnsi="Times New Roman"/>
          <w:color w:val="000000" w:themeColor="text1"/>
          <w:sz w:val="28"/>
          <w:szCs w:val="28"/>
        </w:rPr>
        <w:t xml:space="preserve"> краси», «Веселі Терни», </w:t>
      </w:r>
      <w:r w:rsidR="003207A3" w:rsidRPr="00BD680D">
        <w:rPr>
          <w:rFonts w:ascii="Times New Roman" w:hAnsi="Times New Roman"/>
          <w:color w:val="000000" w:themeColor="text1"/>
          <w:sz w:val="28"/>
          <w:szCs w:val="28"/>
        </w:rPr>
        <w:lastRenderedPageBreak/>
        <w:t>«Аліса в країні «</w:t>
      </w:r>
      <w:r w:rsidR="006D00C6" w:rsidRPr="00BD680D">
        <w:rPr>
          <w:rFonts w:ascii="Times New Roman" w:hAnsi="Times New Roman"/>
          <w:color w:val="000000" w:themeColor="text1"/>
          <w:sz w:val="28"/>
          <w:szCs w:val="28"/>
        </w:rPr>
        <w:t>Візирка», «Тернівськими стежками», «</w:t>
      </w:r>
      <w:r w:rsidR="00814F0A" w:rsidRPr="00BD680D">
        <w:rPr>
          <w:rFonts w:ascii="Times New Roman" w:hAnsi="Times New Roman"/>
          <w:color w:val="000000" w:themeColor="text1"/>
          <w:sz w:val="28"/>
          <w:szCs w:val="28"/>
        </w:rPr>
        <w:t>Стежками Карнаватки. У пошуках білої глини» та інші.</w:t>
      </w:r>
    </w:p>
    <w:p w14:paraId="541F7632" w14:textId="61158444" w:rsidR="00C66951" w:rsidRPr="00BD680D" w:rsidRDefault="00C66951" w:rsidP="00C669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680D">
        <w:rPr>
          <w:rFonts w:ascii="Times New Roman" w:hAnsi="Times New Roman"/>
          <w:sz w:val="28"/>
          <w:szCs w:val="28"/>
          <w:lang w:eastAsia="uk-UA"/>
        </w:rPr>
        <w:t>На сторінці</w:t>
      </w:r>
      <w:r w:rsidR="00D355CC" w:rsidRPr="00BD680D">
        <w:rPr>
          <w:rFonts w:ascii="Times New Roman" w:hAnsi="Times New Roman"/>
          <w:sz w:val="28"/>
          <w:szCs w:val="28"/>
          <w:lang w:eastAsia="uk-UA"/>
        </w:rPr>
        <w:t xml:space="preserve"> «Кривий Ріг туристичний» </w:t>
      </w:r>
      <w:r w:rsidR="005E2123" w:rsidRPr="00BD680D">
        <w:rPr>
          <w:rFonts w:ascii="Times New Roman" w:hAnsi="Times New Roman"/>
          <w:sz w:val="28"/>
          <w:szCs w:val="28"/>
          <w:lang w:eastAsia="uk-UA"/>
        </w:rPr>
        <w:t>соціальної мереж</w:t>
      </w:r>
      <w:r w:rsidR="00EA031A" w:rsidRPr="00BD680D">
        <w:rPr>
          <w:rFonts w:ascii="Times New Roman" w:hAnsi="Times New Roman"/>
          <w:sz w:val="28"/>
          <w:szCs w:val="28"/>
          <w:lang w:eastAsia="uk-UA"/>
        </w:rPr>
        <w:t>і</w:t>
      </w:r>
      <w:r w:rsidR="005E2123" w:rsidRPr="00BD680D">
        <w:rPr>
          <w:rFonts w:ascii="Times New Roman" w:hAnsi="Times New Roman"/>
          <w:sz w:val="28"/>
          <w:szCs w:val="28"/>
          <w:lang w:eastAsia="uk-UA"/>
        </w:rPr>
        <w:t xml:space="preserve"> «Facebook» </w:t>
      </w:r>
      <w:r w:rsidRPr="00BD680D">
        <w:rPr>
          <w:rFonts w:ascii="Times New Roman" w:hAnsi="Times New Roman"/>
          <w:sz w:val="28"/>
          <w:szCs w:val="28"/>
          <w:lang w:eastAsia="uk-UA"/>
        </w:rPr>
        <w:t xml:space="preserve">представлено перелік екскурсійних маршрутів містом </w:t>
      </w:r>
      <w:r w:rsidR="008E47B4" w:rsidRPr="00BD680D">
        <w:rPr>
          <w:rFonts w:ascii="Times New Roman" w:hAnsi="Times New Roman"/>
          <w:sz w:val="28"/>
          <w:szCs w:val="28"/>
          <w:lang w:eastAsia="uk-UA"/>
        </w:rPr>
        <w:t xml:space="preserve">і </w:t>
      </w:r>
      <w:r w:rsidRPr="00BD680D">
        <w:rPr>
          <w:rFonts w:ascii="Times New Roman" w:hAnsi="Times New Roman"/>
          <w:sz w:val="28"/>
          <w:szCs w:val="28"/>
          <w:lang w:eastAsia="uk-UA"/>
        </w:rPr>
        <w:t xml:space="preserve">кожен </w:t>
      </w:r>
      <w:r w:rsidR="00352E3E" w:rsidRPr="00BD680D">
        <w:rPr>
          <w:rFonts w:ascii="Times New Roman" w:hAnsi="Times New Roman"/>
          <w:sz w:val="28"/>
          <w:szCs w:val="28"/>
          <w:lang w:eastAsia="uk-UA"/>
        </w:rPr>
        <w:t>охочий</w:t>
      </w:r>
      <w:r w:rsidRPr="00BD680D">
        <w:rPr>
          <w:rFonts w:ascii="Times New Roman" w:hAnsi="Times New Roman"/>
          <w:sz w:val="28"/>
          <w:szCs w:val="28"/>
          <w:lang w:eastAsia="uk-UA"/>
        </w:rPr>
        <w:t xml:space="preserve"> може переглянути </w:t>
      </w:r>
      <w:r w:rsidR="00352E3E" w:rsidRPr="00BD680D">
        <w:rPr>
          <w:rFonts w:ascii="Times New Roman" w:hAnsi="Times New Roman"/>
          <w:sz w:val="28"/>
          <w:szCs w:val="28"/>
          <w:lang w:eastAsia="uk-UA"/>
        </w:rPr>
        <w:t xml:space="preserve">їх </w:t>
      </w:r>
      <w:r w:rsidRPr="00BD680D">
        <w:rPr>
          <w:rFonts w:ascii="Times New Roman" w:hAnsi="Times New Roman"/>
          <w:sz w:val="28"/>
          <w:szCs w:val="28"/>
          <w:lang w:eastAsia="uk-UA"/>
        </w:rPr>
        <w:t>коротки</w:t>
      </w:r>
      <w:r w:rsidR="00545EA2" w:rsidRPr="00BD680D">
        <w:rPr>
          <w:rFonts w:ascii="Times New Roman" w:hAnsi="Times New Roman"/>
          <w:sz w:val="28"/>
          <w:szCs w:val="28"/>
          <w:lang w:eastAsia="uk-UA"/>
        </w:rPr>
        <w:t xml:space="preserve">й зміст </w:t>
      </w:r>
      <w:r w:rsidRPr="00BD680D">
        <w:rPr>
          <w:rFonts w:ascii="Times New Roman" w:hAnsi="Times New Roman"/>
          <w:sz w:val="28"/>
          <w:szCs w:val="28"/>
          <w:lang w:eastAsia="uk-UA"/>
        </w:rPr>
        <w:t>та</w:t>
      </w:r>
      <w:r w:rsidR="00352E3E" w:rsidRPr="00BD680D">
        <w:rPr>
          <w:rFonts w:ascii="Times New Roman" w:hAnsi="Times New Roman"/>
          <w:sz w:val="28"/>
          <w:szCs w:val="28"/>
          <w:lang w:eastAsia="uk-UA"/>
        </w:rPr>
        <w:t>,</w:t>
      </w:r>
      <w:r w:rsidRPr="00BD680D">
        <w:rPr>
          <w:rFonts w:ascii="Times New Roman" w:hAnsi="Times New Roman"/>
          <w:sz w:val="28"/>
          <w:szCs w:val="28"/>
          <w:lang w:eastAsia="uk-UA"/>
        </w:rPr>
        <w:t xml:space="preserve"> у разі зацікавленості</w:t>
      </w:r>
      <w:r w:rsidR="00352E3E" w:rsidRPr="00BD680D">
        <w:rPr>
          <w:rFonts w:ascii="Times New Roman" w:hAnsi="Times New Roman"/>
          <w:sz w:val="28"/>
          <w:szCs w:val="28"/>
          <w:lang w:eastAsia="uk-UA"/>
        </w:rPr>
        <w:t>, подати заявку на участь</w:t>
      </w:r>
      <w:r w:rsidRPr="00BD680D">
        <w:rPr>
          <w:rFonts w:ascii="Times New Roman" w:hAnsi="Times New Roman"/>
          <w:sz w:val="28"/>
          <w:szCs w:val="28"/>
          <w:lang w:eastAsia="uk-UA"/>
        </w:rPr>
        <w:t xml:space="preserve">. </w:t>
      </w:r>
    </w:p>
    <w:p w14:paraId="5606316E" w14:textId="4F69D6E8" w:rsidR="0018233C" w:rsidRPr="00BD680D" w:rsidRDefault="0018233C" w:rsidP="00C669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680D">
        <w:rPr>
          <w:rFonts w:ascii="Times New Roman" w:hAnsi="Times New Roman"/>
          <w:bCs/>
          <w:iCs/>
          <w:sz w:val="28"/>
          <w:szCs w:val="28"/>
        </w:rPr>
        <w:t>Через карантин</w:t>
      </w:r>
      <w:r w:rsidR="00352E3E" w:rsidRPr="00BD680D">
        <w:rPr>
          <w:rFonts w:ascii="Times New Roman" w:hAnsi="Times New Roman"/>
          <w:bCs/>
          <w:iCs/>
          <w:sz w:val="28"/>
          <w:szCs w:val="28"/>
        </w:rPr>
        <w:t>н</w:t>
      </w:r>
      <w:r w:rsidRPr="00BD680D">
        <w:rPr>
          <w:rFonts w:ascii="Times New Roman" w:hAnsi="Times New Roman"/>
          <w:bCs/>
          <w:iCs/>
          <w:sz w:val="28"/>
          <w:szCs w:val="28"/>
        </w:rPr>
        <w:t xml:space="preserve">і обмеження </w:t>
      </w:r>
      <w:r w:rsidR="00D304EB" w:rsidRPr="00BD680D">
        <w:rPr>
          <w:rFonts w:ascii="Times New Roman" w:hAnsi="Times New Roman"/>
          <w:bCs/>
          <w:iCs/>
          <w:sz w:val="28"/>
          <w:szCs w:val="28"/>
        </w:rPr>
        <w:t xml:space="preserve">та заборону </w:t>
      </w:r>
      <w:r w:rsidRPr="00BD680D">
        <w:rPr>
          <w:rFonts w:ascii="Times New Roman" w:hAnsi="Times New Roman"/>
          <w:bCs/>
          <w:iCs/>
          <w:sz w:val="28"/>
          <w:szCs w:val="28"/>
        </w:rPr>
        <w:t xml:space="preserve">скупчення </w:t>
      </w:r>
      <w:r w:rsidR="003207A3" w:rsidRPr="00BD680D">
        <w:rPr>
          <w:rFonts w:ascii="Times New Roman" w:hAnsi="Times New Roman"/>
          <w:bCs/>
          <w:iCs/>
          <w:sz w:val="28"/>
          <w:szCs w:val="28"/>
        </w:rPr>
        <w:t xml:space="preserve">великої кількості </w:t>
      </w:r>
      <w:r w:rsidR="00D304EB" w:rsidRPr="00BD680D">
        <w:rPr>
          <w:rFonts w:ascii="Times New Roman" w:hAnsi="Times New Roman"/>
          <w:bCs/>
          <w:iCs/>
          <w:sz w:val="28"/>
          <w:szCs w:val="28"/>
        </w:rPr>
        <w:t>людей</w:t>
      </w:r>
      <w:r w:rsidR="00352E3E" w:rsidRPr="00BD680D">
        <w:rPr>
          <w:rFonts w:ascii="Times New Roman" w:hAnsi="Times New Roman"/>
          <w:bCs/>
          <w:iCs/>
          <w:sz w:val="28"/>
          <w:szCs w:val="28"/>
        </w:rPr>
        <w:t xml:space="preserve"> упродовж</w:t>
      </w:r>
      <w:r w:rsidR="00D304EB" w:rsidRPr="00BD680D">
        <w:rPr>
          <w:rFonts w:ascii="Times New Roman" w:hAnsi="Times New Roman"/>
          <w:bCs/>
          <w:iCs/>
          <w:sz w:val="28"/>
          <w:szCs w:val="28"/>
        </w:rPr>
        <w:t xml:space="preserve"> року </w:t>
      </w:r>
      <w:r w:rsidR="00352E3E" w:rsidRPr="00BD680D">
        <w:rPr>
          <w:rFonts w:ascii="Times New Roman" w:hAnsi="Times New Roman"/>
          <w:bCs/>
          <w:iCs/>
          <w:sz w:val="28"/>
          <w:szCs w:val="28"/>
        </w:rPr>
        <w:t>актуальними стали онлайн-</w:t>
      </w:r>
      <w:r w:rsidRPr="00BD680D">
        <w:rPr>
          <w:rFonts w:ascii="Times New Roman" w:hAnsi="Times New Roman"/>
          <w:bCs/>
          <w:iCs/>
          <w:sz w:val="28"/>
          <w:szCs w:val="28"/>
        </w:rPr>
        <w:t>екскурсії.</w:t>
      </w:r>
    </w:p>
    <w:p w14:paraId="46A33DED" w14:textId="118007FC" w:rsidR="00C023AB" w:rsidRPr="00BD680D" w:rsidRDefault="0018233C" w:rsidP="00C023A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BD680D">
        <w:rPr>
          <w:rFonts w:ascii="Times New Roman" w:hAnsi="Times New Roman"/>
          <w:bCs/>
          <w:iCs/>
          <w:sz w:val="28"/>
          <w:szCs w:val="28"/>
        </w:rPr>
        <w:t>За інформаційної підтримки</w:t>
      </w:r>
      <w:r w:rsidR="0077465A" w:rsidRPr="00BD680D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C83337" w:rsidRPr="00BD680D">
        <w:rPr>
          <w:rFonts w:ascii="Times New Roman" w:hAnsi="Times New Roman"/>
          <w:bCs/>
          <w:iCs/>
          <w:sz w:val="28"/>
          <w:szCs w:val="28"/>
        </w:rPr>
        <w:t>Інститут</w:t>
      </w:r>
      <w:r w:rsidR="003504F4" w:rsidRPr="00BD680D">
        <w:rPr>
          <w:rFonts w:ascii="Times New Roman" w:hAnsi="Times New Roman"/>
          <w:bCs/>
          <w:iCs/>
          <w:sz w:val="28"/>
          <w:szCs w:val="28"/>
        </w:rPr>
        <w:t>у</w:t>
      </w:r>
      <w:r w:rsidR="00C83337" w:rsidRPr="00BD680D">
        <w:rPr>
          <w:rFonts w:ascii="Times New Roman" w:hAnsi="Times New Roman"/>
          <w:bCs/>
          <w:iCs/>
          <w:sz w:val="28"/>
          <w:szCs w:val="28"/>
        </w:rPr>
        <w:t xml:space="preserve"> розвитку міста</w:t>
      </w:r>
      <w:r w:rsidR="007436CB" w:rsidRPr="00BD680D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BD680D">
        <w:rPr>
          <w:rFonts w:ascii="Times New Roman" w:hAnsi="Times New Roman"/>
          <w:bCs/>
          <w:iCs/>
          <w:sz w:val="28"/>
          <w:szCs w:val="28"/>
        </w:rPr>
        <w:t>організовано та проведено</w:t>
      </w:r>
      <w:r w:rsidR="00226799" w:rsidRPr="00BD680D">
        <w:rPr>
          <w:rFonts w:ascii="Times New Roman" w:hAnsi="Times New Roman"/>
          <w:bCs/>
          <w:iCs/>
          <w:sz w:val="28"/>
          <w:szCs w:val="28"/>
        </w:rPr>
        <w:t xml:space="preserve"> 18 онлайн</w:t>
      </w:r>
      <w:r w:rsidR="00352E3E" w:rsidRPr="00BD680D">
        <w:rPr>
          <w:rFonts w:ascii="Times New Roman" w:hAnsi="Times New Roman"/>
          <w:bCs/>
          <w:iCs/>
          <w:sz w:val="28"/>
          <w:szCs w:val="28"/>
        </w:rPr>
        <w:t>-</w:t>
      </w:r>
      <w:r w:rsidR="00226799" w:rsidRPr="00BD680D">
        <w:rPr>
          <w:rFonts w:ascii="Times New Roman" w:hAnsi="Times New Roman"/>
          <w:bCs/>
          <w:iCs/>
          <w:sz w:val="28"/>
          <w:szCs w:val="28"/>
        </w:rPr>
        <w:t xml:space="preserve">екскурсій: 5 </w:t>
      </w:r>
      <w:r w:rsidR="00352E3E" w:rsidRPr="00BD680D">
        <w:rPr>
          <w:rFonts w:ascii="Times New Roman" w:hAnsi="Times New Roman"/>
          <w:bCs/>
          <w:iCs/>
          <w:sz w:val="28"/>
          <w:szCs w:val="28"/>
        </w:rPr>
        <w:t xml:space="preserve">з них </w:t>
      </w:r>
      <w:r w:rsidR="00352E3E" w:rsidRPr="00BD680D">
        <w:rPr>
          <w:rFonts w:ascii="Times New Roman" w:hAnsi="Times New Roman"/>
          <w:sz w:val="28"/>
          <w:szCs w:val="28"/>
          <w:lang w:eastAsia="ru-RU"/>
        </w:rPr>
        <w:t>–</w:t>
      </w:r>
      <w:r w:rsidR="00D304EB" w:rsidRPr="00BD680D">
        <w:rPr>
          <w:rFonts w:ascii="Times New Roman" w:hAnsi="Times New Roman"/>
          <w:bCs/>
          <w:iCs/>
          <w:sz w:val="28"/>
          <w:szCs w:val="28"/>
        </w:rPr>
        <w:t xml:space="preserve"> у</w:t>
      </w:r>
      <w:r w:rsidR="00226799" w:rsidRPr="00BD680D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26799" w:rsidRPr="00BD680D">
        <w:rPr>
          <w:rFonts w:ascii="Times New Roman" w:hAnsi="Times New Roman"/>
          <w:sz w:val="28"/>
          <w:szCs w:val="28"/>
        </w:rPr>
        <w:t xml:space="preserve">рамках проєкту </w:t>
      </w:r>
      <w:r w:rsidR="00352E3E" w:rsidRPr="00BD680D">
        <w:rPr>
          <w:rFonts w:ascii="Times New Roman" w:hAnsi="Times New Roman"/>
          <w:sz w:val="28"/>
          <w:szCs w:val="28"/>
        </w:rPr>
        <w:t>«</w:t>
      </w:r>
      <w:r w:rsidR="00226799" w:rsidRPr="00BD680D">
        <w:rPr>
          <w:rFonts w:ascii="Times New Roman" w:hAnsi="Times New Roman"/>
          <w:sz w:val="28"/>
          <w:szCs w:val="28"/>
        </w:rPr>
        <w:t>#карантинмандри</w:t>
      </w:r>
      <w:r w:rsidR="00352E3E" w:rsidRPr="00BD680D">
        <w:rPr>
          <w:rFonts w:ascii="Times New Roman" w:hAnsi="Times New Roman"/>
          <w:sz w:val="28"/>
          <w:szCs w:val="28"/>
        </w:rPr>
        <w:t>»</w:t>
      </w:r>
      <w:r w:rsidR="002C43CA" w:rsidRPr="00BD680D">
        <w:rPr>
          <w:rFonts w:ascii="Times New Roman" w:hAnsi="Times New Roman"/>
          <w:sz w:val="28"/>
          <w:szCs w:val="28"/>
        </w:rPr>
        <w:t>,</w:t>
      </w:r>
      <w:r w:rsidR="005C79D1" w:rsidRPr="00BD680D">
        <w:rPr>
          <w:rFonts w:ascii="Times New Roman" w:hAnsi="Times New Roman"/>
          <w:sz w:val="28"/>
          <w:szCs w:val="28"/>
        </w:rPr>
        <w:t xml:space="preserve"> 7 </w:t>
      </w:r>
      <w:bookmarkStart w:id="0" w:name="_Hlk43726140"/>
      <w:r w:rsidR="00352E3E" w:rsidRPr="00BD680D">
        <w:rPr>
          <w:rFonts w:ascii="Times New Roman" w:hAnsi="Times New Roman"/>
          <w:sz w:val="28"/>
          <w:szCs w:val="28"/>
          <w:lang w:eastAsia="ru-RU"/>
        </w:rPr>
        <w:t>–</w:t>
      </w:r>
      <w:r w:rsidR="00D304EB" w:rsidRPr="00BD680D">
        <w:rPr>
          <w:rFonts w:ascii="Times New Roman" w:hAnsi="Times New Roman"/>
          <w:sz w:val="28"/>
          <w:szCs w:val="28"/>
        </w:rPr>
        <w:t xml:space="preserve"> у</w:t>
      </w:r>
      <w:r w:rsidR="005C79D1" w:rsidRPr="00BD680D">
        <w:rPr>
          <w:rFonts w:ascii="Times New Roman" w:hAnsi="Times New Roman"/>
          <w:sz w:val="28"/>
          <w:szCs w:val="28"/>
        </w:rPr>
        <w:t xml:space="preserve"> рамках проєкту </w:t>
      </w:r>
      <w:bookmarkEnd w:id="0"/>
      <w:r w:rsidR="00352E3E" w:rsidRPr="00BD680D">
        <w:rPr>
          <w:rFonts w:ascii="Times New Roman" w:hAnsi="Times New Roman"/>
          <w:sz w:val="28"/>
          <w:szCs w:val="28"/>
        </w:rPr>
        <w:t>«</w:t>
      </w:r>
      <w:r w:rsidR="005C79D1" w:rsidRPr="00BD680D">
        <w:rPr>
          <w:rFonts w:ascii="Times New Roman" w:hAnsi="Times New Roman"/>
          <w:sz w:val="28"/>
          <w:szCs w:val="28"/>
        </w:rPr>
        <w:t>#MistoOnline</w:t>
      </w:r>
      <w:r w:rsidR="00352E3E" w:rsidRPr="00BD680D">
        <w:rPr>
          <w:rFonts w:ascii="Times New Roman" w:hAnsi="Times New Roman"/>
          <w:sz w:val="28"/>
          <w:szCs w:val="28"/>
        </w:rPr>
        <w:t>»</w:t>
      </w:r>
      <w:r w:rsidR="005C79D1" w:rsidRPr="00BD680D">
        <w:rPr>
          <w:rFonts w:ascii="Times New Roman" w:hAnsi="Times New Roman"/>
          <w:sz w:val="28"/>
          <w:szCs w:val="28"/>
        </w:rPr>
        <w:t xml:space="preserve"> </w:t>
      </w:r>
      <w:r w:rsidR="00D304EB" w:rsidRPr="00BD680D">
        <w:rPr>
          <w:rFonts w:ascii="Times New Roman" w:hAnsi="Times New Roman"/>
          <w:sz w:val="28"/>
          <w:szCs w:val="28"/>
        </w:rPr>
        <w:t>з нагоди</w:t>
      </w:r>
      <w:r w:rsidR="005C79D1" w:rsidRPr="00BD680D">
        <w:rPr>
          <w:rFonts w:ascii="Times New Roman" w:hAnsi="Times New Roman"/>
          <w:sz w:val="28"/>
          <w:szCs w:val="28"/>
        </w:rPr>
        <w:t xml:space="preserve"> святкування </w:t>
      </w:r>
      <w:r w:rsidR="007B53A7" w:rsidRPr="00BD680D">
        <w:rPr>
          <w:rFonts w:ascii="Times New Roman" w:hAnsi="Times New Roman"/>
          <w:sz w:val="28"/>
          <w:szCs w:val="28"/>
        </w:rPr>
        <w:t>245-річниці міста Кривого Рогу</w:t>
      </w:r>
      <w:r w:rsidR="005C79D1" w:rsidRPr="00BD680D">
        <w:rPr>
          <w:rFonts w:ascii="Times New Roman" w:hAnsi="Times New Roman"/>
          <w:sz w:val="28"/>
          <w:szCs w:val="28"/>
        </w:rPr>
        <w:t xml:space="preserve">, 6 </w:t>
      </w:r>
      <w:r w:rsidR="00352E3E" w:rsidRPr="00BD680D">
        <w:rPr>
          <w:rFonts w:ascii="Times New Roman" w:hAnsi="Times New Roman"/>
          <w:sz w:val="28"/>
          <w:szCs w:val="28"/>
          <w:lang w:eastAsia="ru-RU"/>
        </w:rPr>
        <w:t>–</w:t>
      </w:r>
      <w:r w:rsidR="00D304EB" w:rsidRPr="00BD680D">
        <w:rPr>
          <w:rFonts w:ascii="Times New Roman" w:hAnsi="Times New Roman"/>
          <w:sz w:val="28"/>
          <w:szCs w:val="28"/>
        </w:rPr>
        <w:t xml:space="preserve"> у</w:t>
      </w:r>
      <w:r w:rsidR="005C79D1" w:rsidRPr="00BD680D">
        <w:rPr>
          <w:rFonts w:ascii="Times New Roman" w:hAnsi="Times New Roman"/>
          <w:sz w:val="28"/>
          <w:szCs w:val="28"/>
        </w:rPr>
        <w:t xml:space="preserve"> рамках проєкту </w:t>
      </w:r>
      <w:r w:rsidR="00352E3E" w:rsidRPr="00BD680D">
        <w:rPr>
          <w:rFonts w:ascii="Times New Roman" w:hAnsi="Times New Roman"/>
          <w:sz w:val="28"/>
          <w:szCs w:val="28"/>
        </w:rPr>
        <w:t>«</w:t>
      </w:r>
      <w:r w:rsidR="005C79D1" w:rsidRPr="00BD680D">
        <w:rPr>
          <w:rFonts w:ascii="Times New Roman" w:hAnsi="Times New Roman"/>
          <w:sz w:val="28"/>
          <w:szCs w:val="28"/>
        </w:rPr>
        <w:t>SamVidel</w:t>
      </w:r>
      <w:r w:rsidR="00352E3E" w:rsidRPr="00BD680D">
        <w:rPr>
          <w:rFonts w:ascii="Times New Roman" w:hAnsi="Times New Roman"/>
          <w:sz w:val="28"/>
          <w:szCs w:val="28"/>
        </w:rPr>
        <w:t>»</w:t>
      </w:r>
      <w:r w:rsidR="00C83337" w:rsidRPr="00BD680D">
        <w:rPr>
          <w:rFonts w:ascii="Times New Roman" w:hAnsi="Times New Roman"/>
          <w:sz w:val="28"/>
          <w:szCs w:val="28"/>
        </w:rPr>
        <w:t>.</w:t>
      </w:r>
      <w:r w:rsidR="004D29A2" w:rsidRPr="00BD680D">
        <w:rPr>
          <w:rFonts w:ascii="Times New Roman" w:hAnsi="Times New Roman"/>
          <w:sz w:val="28"/>
          <w:szCs w:val="28"/>
        </w:rPr>
        <w:t xml:space="preserve"> </w:t>
      </w:r>
      <w:r w:rsidR="00C023AB" w:rsidRPr="00BD680D">
        <w:rPr>
          <w:rFonts w:ascii="Times New Roman" w:hAnsi="Times New Roman"/>
          <w:bCs/>
          <w:iCs/>
          <w:sz w:val="28"/>
          <w:szCs w:val="28"/>
        </w:rPr>
        <w:t>Відео</w:t>
      </w:r>
      <w:r w:rsidR="00352E3E" w:rsidRPr="00BD680D">
        <w:rPr>
          <w:rFonts w:ascii="Times New Roman" w:hAnsi="Times New Roman"/>
          <w:bCs/>
          <w:iCs/>
          <w:sz w:val="28"/>
          <w:szCs w:val="28"/>
        </w:rPr>
        <w:t>записи</w:t>
      </w:r>
      <w:r w:rsidR="00C023AB" w:rsidRPr="00BD680D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352E3E" w:rsidRPr="00BD680D">
        <w:rPr>
          <w:rFonts w:ascii="Times New Roman" w:hAnsi="Times New Roman"/>
          <w:bCs/>
          <w:iCs/>
          <w:sz w:val="28"/>
          <w:szCs w:val="28"/>
        </w:rPr>
        <w:t>цих</w:t>
      </w:r>
      <w:r w:rsidR="00C023AB" w:rsidRPr="00BD680D">
        <w:rPr>
          <w:rFonts w:ascii="Times New Roman" w:hAnsi="Times New Roman"/>
          <w:bCs/>
          <w:iCs/>
          <w:sz w:val="28"/>
          <w:szCs w:val="28"/>
        </w:rPr>
        <w:t xml:space="preserve"> екскурсій </w:t>
      </w:r>
      <w:r w:rsidR="004D29A2" w:rsidRPr="00BD680D">
        <w:rPr>
          <w:rFonts w:ascii="Times New Roman" w:hAnsi="Times New Roman"/>
          <w:bCs/>
          <w:iCs/>
          <w:sz w:val="28"/>
          <w:szCs w:val="28"/>
        </w:rPr>
        <w:t xml:space="preserve">у </w:t>
      </w:r>
      <w:r w:rsidR="00EA031A" w:rsidRPr="00BD680D">
        <w:rPr>
          <w:rFonts w:ascii="Times New Roman" w:hAnsi="Times New Roman"/>
          <w:bCs/>
          <w:iCs/>
          <w:sz w:val="28"/>
          <w:szCs w:val="28"/>
        </w:rPr>
        <w:t xml:space="preserve">мережах </w:t>
      </w:r>
      <w:r w:rsidR="00352E3E" w:rsidRPr="00BD680D">
        <w:rPr>
          <w:rFonts w:ascii="Times New Roman" w:hAnsi="Times New Roman"/>
          <w:bCs/>
          <w:iCs/>
          <w:sz w:val="28"/>
          <w:szCs w:val="28"/>
        </w:rPr>
        <w:t>«</w:t>
      </w:r>
      <w:r w:rsidR="004D29A2" w:rsidRPr="00BD680D">
        <w:rPr>
          <w:rFonts w:ascii="Times New Roman" w:hAnsi="Times New Roman"/>
          <w:bCs/>
          <w:iCs/>
          <w:sz w:val="28"/>
          <w:szCs w:val="28"/>
        </w:rPr>
        <w:t>F</w:t>
      </w:r>
      <w:r w:rsidR="00306EC9" w:rsidRPr="00BD680D">
        <w:rPr>
          <w:rFonts w:ascii="Times New Roman" w:hAnsi="Times New Roman"/>
          <w:bCs/>
          <w:iCs/>
          <w:sz w:val="28"/>
          <w:szCs w:val="28"/>
        </w:rPr>
        <w:t>acebook</w:t>
      </w:r>
      <w:r w:rsidR="00352E3E" w:rsidRPr="00BD680D">
        <w:rPr>
          <w:rFonts w:ascii="Times New Roman" w:hAnsi="Times New Roman"/>
          <w:bCs/>
          <w:iCs/>
          <w:sz w:val="28"/>
          <w:szCs w:val="28"/>
        </w:rPr>
        <w:t>»</w:t>
      </w:r>
      <w:r w:rsidR="00306EC9" w:rsidRPr="00BD680D">
        <w:rPr>
          <w:rFonts w:ascii="Times New Roman" w:hAnsi="Times New Roman"/>
          <w:bCs/>
          <w:iCs/>
          <w:sz w:val="28"/>
          <w:szCs w:val="28"/>
        </w:rPr>
        <w:t xml:space="preserve"> та </w:t>
      </w:r>
      <w:r w:rsidR="00352E3E" w:rsidRPr="00BD680D">
        <w:rPr>
          <w:rFonts w:ascii="Times New Roman" w:hAnsi="Times New Roman"/>
          <w:bCs/>
          <w:iCs/>
          <w:sz w:val="28"/>
          <w:szCs w:val="28"/>
        </w:rPr>
        <w:t>«</w:t>
      </w:r>
      <w:r w:rsidR="004D29A2" w:rsidRPr="00BD680D">
        <w:rPr>
          <w:rFonts w:ascii="Times New Roman" w:hAnsi="Times New Roman"/>
          <w:bCs/>
          <w:iCs/>
          <w:sz w:val="28"/>
          <w:szCs w:val="28"/>
        </w:rPr>
        <w:t>Y</w:t>
      </w:r>
      <w:r w:rsidR="00306EC9" w:rsidRPr="00BD680D">
        <w:rPr>
          <w:rFonts w:ascii="Times New Roman" w:hAnsi="Times New Roman"/>
          <w:bCs/>
          <w:iCs/>
          <w:sz w:val="28"/>
          <w:szCs w:val="28"/>
        </w:rPr>
        <w:t>ou</w:t>
      </w:r>
      <w:r w:rsidR="00B042F3" w:rsidRPr="00BD680D">
        <w:rPr>
          <w:rFonts w:ascii="Times New Roman" w:hAnsi="Times New Roman"/>
          <w:bCs/>
          <w:iCs/>
          <w:sz w:val="28"/>
          <w:szCs w:val="28"/>
        </w:rPr>
        <w:t>T</w:t>
      </w:r>
      <w:r w:rsidR="00306EC9" w:rsidRPr="00BD680D">
        <w:rPr>
          <w:rFonts w:ascii="Times New Roman" w:hAnsi="Times New Roman"/>
          <w:bCs/>
          <w:iCs/>
          <w:sz w:val="28"/>
          <w:szCs w:val="28"/>
        </w:rPr>
        <w:t>ube</w:t>
      </w:r>
      <w:r w:rsidR="00352E3E" w:rsidRPr="00BD680D">
        <w:rPr>
          <w:rFonts w:ascii="Times New Roman" w:hAnsi="Times New Roman"/>
          <w:bCs/>
          <w:iCs/>
          <w:sz w:val="28"/>
          <w:szCs w:val="28"/>
        </w:rPr>
        <w:t>»</w:t>
      </w:r>
      <w:r w:rsidR="00306EC9" w:rsidRPr="00BD680D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352E3E" w:rsidRPr="00BD680D">
        <w:rPr>
          <w:rFonts w:ascii="Times New Roman" w:hAnsi="Times New Roman"/>
          <w:bCs/>
          <w:iCs/>
          <w:sz w:val="28"/>
          <w:szCs w:val="28"/>
        </w:rPr>
        <w:t>переглянули150 тисяч осіб</w:t>
      </w:r>
      <w:r w:rsidR="00306EC9" w:rsidRPr="00BD680D">
        <w:rPr>
          <w:rFonts w:ascii="Times New Roman" w:hAnsi="Times New Roman"/>
          <w:bCs/>
          <w:iCs/>
          <w:sz w:val="28"/>
          <w:szCs w:val="28"/>
        </w:rPr>
        <w:t>.</w:t>
      </w:r>
      <w:r w:rsidR="00352E3E" w:rsidRPr="00BD680D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14:paraId="7F8B7553" w14:textId="4660E665" w:rsidR="00226799" w:rsidRPr="00BD680D" w:rsidRDefault="00221EF9" w:rsidP="0018233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BD680D">
        <w:rPr>
          <w:rFonts w:ascii="Times New Roman" w:hAnsi="Times New Roman"/>
          <w:bCs/>
          <w:iCs/>
          <w:sz w:val="28"/>
          <w:szCs w:val="28"/>
        </w:rPr>
        <w:t xml:space="preserve">Відвідати кар’єр, </w:t>
      </w:r>
      <w:r w:rsidR="00826CC0" w:rsidRPr="00BD680D">
        <w:rPr>
          <w:rFonts w:ascii="Times New Roman" w:hAnsi="Times New Roman"/>
          <w:bCs/>
          <w:iCs/>
          <w:sz w:val="28"/>
          <w:szCs w:val="28"/>
        </w:rPr>
        <w:t>прокатн</w:t>
      </w:r>
      <w:r w:rsidR="00B200A2" w:rsidRPr="00BD680D">
        <w:rPr>
          <w:rFonts w:ascii="Times New Roman" w:hAnsi="Times New Roman"/>
          <w:bCs/>
          <w:iCs/>
          <w:sz w:val="28"/>
          <w:szCs w:val="28"/>
        </w:rPr>
        <w:t>и</w:t>
      </w:r>
      <w:r w:rsidR="00826CC0" w:rsidRPr="00BD680D">
        <w:rPr>
          <w:rFonts w:ascii="Times New Roman" w:hAnsi="Times New Roman"/>
          <w:bCs/>
          <w:iCs/>
          <w:sz w:val="28"/>
          <w:szCs w:val="28"/>
        </w:rPr>
        <w:t>й цех, коксохімі</w:t>
      </w:r>
      <w:r w:rsidR="0043479C" w:rsidRPr="00BD680D">
        <w:rPr>
          <w:rFonts w:ascii="Times New Roman" w:hAnsi="Times New Roman"/>
          <w:bCs/>
          <w:iCs/>
          <w:sz w:val="28"/>
          <w:szCs w:val="28"/>
        </w:rPr>
        <w:t>чне виробництво або спуститися в</w:t>
      </w:r>
      <w:r w:rsidR="00826CC0" w:rsidRPr="00BD680D">
        <w:rPr>
          <w:rFonts w:ascii="Times New Roman" w:hAnsi="Times New Roman"/>
          <w:bCs/>
          <w:iCs/>
          <w:sz w:val="28"/>
          <w:szCs w:val="28"/>
        </w:rPr>
        <w:t xml:space="preserve"> шахту</w:t>
      </w:r>
      <w:r w:rsidR="00B200A2" w:rsidRPr="00BD680D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826CC0" w:rsidRPr="00BD680D">
        <w:rPr>
          <w:rFonts w:ascii="Times New Roman" w:hAnsi="Times New Roman"/>
          <w:bCs/>
          <w:iCs/>
          <w:sz w:val="28"/>
          <w:szCs w:val="28"/>
        </w:rPr>
        <w:t xml:space="preserve">можливо </w:t>
      </w:r>
      <w:r w:rsidR="00717236" w:rsidRPr="00BD680D">
        <w:rPr>
          <w:rFonts w:ascii="Times New Roman" w:hAnsi="Times New Roman"/>
          <w:bCs/>
          <w:iCs/>
          <w:sz w:val="28"/>
          <w:szCs w:val="28"/>
        </w:rPr>
        <w:t xml:space="preserve">також </w:t>
      </w:r>
      <w:r w:rsidR="00826CC0" w:rsidRPr="00BD680D">
        <w:rPr>
          <w:rFonts w:ascii="Times New Roman" w:hAnsi="Times New Roman"/>
          <w:bCs/>
          <w:iCs/>
          <w:sz w:val="28"/>
          <w:szCs w:val="28"/>
        </w:rPr>
        <w:t>завдяки 3D-окулярам VR</w:t>
      </w:r>
      <w:r w:rsidR="0043479C" w:rsidRPr="00BD680D">
        <w:rPr>
          <w:rFonts w:ascii="Times New Roman" w:hAnsi="Times New Roman"/>
          <w:bCs/>
          <w:iCs/>
          <w:sz w:val="28"/>
          <w:szCs w:val="28"/>
        </w:rPr>
        <w:t>-360.</w:t>
      </w:r>
      <w:r w:rsidR="00826CC0" w:rsidRPr="00BD680D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43479C" w:rsidRPr="00BD680D">
        <w:rPr>
          <w:rFonts w:ascii="Times New Roman" w:hAnsi="Times New Roman"/>
          <w:bCs/>
          <w:iCs/>
          <w:sz w:val="28"/>
          <w:szCs w:val="28"/>
        </w:rPr>
        <w:t xml:space="preserve">Для </w:t>
      </w:r>
      <w:r w:rsidR="00826CC0" w:rsidRPr="00BD680D">
        <w:rPr>
          <w:rFonts w:ascii="Times New Roman" w:hAnsi="Times New Roman"/>
          <w:bCs/>
          <w:iCs/>
          <w:sz w:val="28"/>
          <w:szCs w:val="28"/>
        </w:rPr>
        <w:t xml:space="preserve">популяризації активних видів туризму створено три нові </w:t>
      </w:r>
      <w:r w:rsidR="003207A3" w:rsidRPr="00BD680D">
        <w:rPr>
          <w:rFonts w:ascii="Times New Roman" w:hAnsi="Times New Roman"/>
          <w:bCs/>
          <w:iCs/>
          <w:sz w:val="28"/>
          <w:szCs w:val="28"/>
        </w:rPr>
        <w:t>відео</w:t>
      </w:r>
      <w:r w:rsidR="004D29A2" w:rsidRPr="00BD680D">
        <w:rPr>
          <w:rFonts w:ascii="Times New Roman" w:hAnsi="Times New Roman"/>
          <w:bCs/>
          <w:iCs/>
          <w:sz w:val="28"/>
          <w:szCs w:val="28"/>
        </w:rPr>
        <w:t>екскурсії:</w:t>
      </w:r>
      <w:r w:rsidR="00826CC0" w:rsidRPr="00BD680D">
        <w:rPr>
          <w:rFonts w:ascii="Times New Roman" w:hAnsi="Times New Roman"/>
          <w:bCs/>
          <w:iCs/>
          <w:sz w:val="28"/>
          <w:szCs w:val="28"/>
        </w:rPr>
        <w:t xml:space="preserve"> «Сплав на байдарках </w:t>
      </w:r>
      <w:r w:rsidR="0043479C" w:rsidRPr="00BD680D">
        <w:rPr>
          <w:rFonts w:ascii="Times New Roman" w:hAnsi="Times New Roman"/>
          <w:bCs/>
          <w:iCs/>
          <w:sz w:val="28"/>
          <w:szCs w:val="28"/>
        </w:rPr>
        <w:t>річкою Інгулець», «Веломаршрут у</w:t>
      </w:r>
      <w:r w:rsidR="00826CC0" w:rsidRPr="00BD680D">
        <w:rPr>
          <w:rFonts w:ascii="Times New Roman" w:hAnsi="Times New Roman"/>
          <w:bCs/>
          <w:iCs/>
          <w:sz w:val="28"/>
          <w:szCs w:val="28"/>
        </w:rPr>
        <w:t xml:space="preserve"> стилі industrial</w:t>
      </w:r>
      <w:r w:rsidR="008047C4" w:rsidRPr="00BD680D">
        <w:rPr>
          <w:rFonts w:ascii="Times New Roman" w:hAnsi="Times New Roman"/>
          <w:bCs/>
          <w:iCs/>
          <w:sz w:val="28"/>
          <w:szCs w:val="28"/>
        </w:rPr>
        <w:t>», «Скеледром на Червоному мосту».</w:t>
      </w:r>
    </w:p>
    <w:p w14:paraId="2420F541" w14:textId="507C0C56" w:rsidR="00C66951" w:rsidRPr="00BD680D" w:rsidRDefault="002C008C" w:rsidP="001C2D5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D680D">
        <w:rPr>
          <w:rFonts w:ascii="Times New Roman" w:hAnsi="Times New Roman"/>
          <w:sz w:val="28"/>
          <w:szCs w:val="28"/>
        </w:rPr>
        <w:t xml:space="preserve">Важливу роль у туристичній сфері відіграє просування туристичного продукту до споживачів. </w:t>
      </w:r>
      <w:r w:rsidR="001E4B46" w:rsidRPr="00BD680D">
        <w:rPr>
          <w:rFonts w:ascii="Times New Roman" w:hAnsi="Times New Roman"/>
          <w:sz w:val="28"/>
          <w:szCs w:val="28"/>
        </w:rPr>
        <w:t xml:space="preserve">На офіційному вебпорталі міста «Криворізький ресурсний центр» у </w:t>
      </w:r>
      <w:r w:rsidR="00565592" w:rsidRPr="00BD680D">
        <w:rPr>
          <w:rFonts w:ascii="Times New Roman" w:hAnsi="Times New Roman"/>
          <w:sz w:val="28"/>
          <w:szCs w:val="28"/>
        </w:rPr>
        <w:t>під</w:t>
      </w:r>
      <w:r w:rsidR="001E4B46" w:rsidRPr="00BD680D">
        <w:rPr>
          <w:rFonts w:ascii="Times New Roman" w:hAnsi="Times New Roman"/>
          <w:sz w:val="28"/>
          <w:szCs w:val="28"/>
        </w:rPr>
        <w:t>розділі «Туризм і подорожування» постійно оновл</w:t>
      </w:r>
      <w:r w:rsidR="0043479C" w:rsidRPr="00BD680D">
        <w:rPr>
          <w:rFonts w:ascii="Times New Roman" w:hAnsi="Times New Roman"/>
          <w:sz w:val="28"/>
          <w:szCs w:val="28"/>
        </w:rPr>
        <w:t>юється інформація про туристичних операторів</w:t>
      </w:r>
      <w:r w:rsidR="001E4B46" w:rsidRPr="00BD680D">
        <w:rPr>
          <w:rFonts w:ascii="Times New Roman" w:hAnsi="Times New Roman"/>
          <w:sz w:val="28"/>
          <w:szCs w:val="28"/>
        </w:rPr>
        <w:t>/</w:t>
      </w:r>
      <w:r w:rsidR="00C66951" w:rsidRPr="00BD680D">
        <w:rPr>
          <w:rFonts w:ascii="Times New Roman" w:hAnsi="Times New Roman"/>
          <w:sz w:val="28"/>
          <w:szCs w:val="28"/>
        </w:rPr>
        <w:t>агенції. За результатами моніторингу в Кривому Розі діють 82 суб'єкт</w:t>
      </w:r>
      <w:r w:rsidR="005A34BB" w:rsidRPr="00BD680D">
        <w:rPr>
          <w:rFonts w:ascii="Times New Roman" w:hAnsi="Times New Roman"/>
          <w:sz w:val="28"/>
          <w:szCs w:val="28"/>
        </w:rPr>
        <w:t>и</w:t>
      </w:r>
      <w:r w:rsidR="00C66951" w:rsidRPr="00BD680D">
        <w:rPr>
          <w:rFonts w:ascii="Times New Roman" w:hAnsi="Times New Roman"/>
          <w:sz w:val="28"/>
          <w:szCs w:val="28"/>
        </w:rPr>
        <w:t xml:space="preserve"> туристичної діяльності, 7 з яких </w:t>
      </w:r>
      <w:r w:rsidR="0043479C" w:rsidRPr="00BD680D">
        <w:rPr>
          <w:rFonts w:ascii="Times New Roman" w:hAnsi="Times New Roman"/>
          <w:sz w:val="28"/>
          <w:szCs w:val="28"/>
        </w:rPr>
        <w:t>здійснюють організацію та проведення</w:t>
      </w:r>
      <w:r w:rsidR="00C66951" w:rsidRPr="00BD680D">
        <w:rPr>
          <w:rFonts w:ascii="Times New Roman" w:hAnsi="Times New Roman"/>
          <w:sz w:val="28"/>
          <w:szCs w:val="28"/>
        </w:rPr>
        <w:t xml:space="preserve"> екскурсій</w:t>
      </w:r>
      <w:r w:rsidR="003504F4" w:rsidRPr="00BD680D">
        <w:rPr>
          <w:rFonts w:ascii="Times New Roman" w:hAnsi="Times New Roman"/>
          <w:sz w:val="28"/>
          <w:szCs w:val="28"/>
        </w:rPr>
        <w:t>/турів</w:t>
      </w:r>
      <w:r w:rsidR="00C66951" w:rsidRPr="00BD680D">
        <w:rPr>
          <w:rFonts w:ascii="Times New Roman" w:hAnsi="Times New Roman"/>
          <w:sz w:val="28"/>
          <w:szCs w:val="28"/>
        </w:rPr>
        <w:t xml:space="preserve"> містом.</w:t>
      </w:r>
    </w:p>
    <w:p w14:paraId="1F6D7B15" w14:textId="5E657F57" w:rsidR="001C2D5D" w:rsidRPr="00BD680D" w:rsidRDefault="001C2D5D" w:rsidP="001C2D5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D680D">
        <w:rPr>
          <w:rFonts w:ascii="Times New Roman" w:hAnsi="Times New Roman"/>
          <w:sz w:val="28"/>
          <w:szCs w:val="28"/>
        </w:rPr>
        <w:t>Протягом 2014</w:t>
      </w:r>
      <w:r w:rsidR="0043479C" w:rsidRPr="00BD680D">
        <w:rPr>
          <w:rFonts w:ascii="Times New Roman" w:hAnsi="Times New Roman"/>
          <w:sz w:val="28"/>
          <w:szCs w:val="28"/>
          <w:lang w:eastAsia="ru-RU"/>
        </w:rPr>
        <w:t>–</w:t>
      </w:r>
      <w:r w:rsidRPr="00BD680D">
        <w:rPr>
          <w:rFonts w:ascii="Times New Roman" w:hAnsi="Times New Roman"/>
          <w:sz w:val="28"/>
          <w:szCs w:val="28"/>
        </w:rPr>
        <w:t xml:space="preserve">2019 років </w:t>
      </w:r>
      <w:r w:rsidR="0043479C" w:rsidRPr="00BD680D">
        <w:rPr>
          <w:rFonts w:ascii="Times New Roman" w:hAnsi="Times New Roman"/>
          <w:sz w:val="28"/>
          <w:szCs w:val="28"/>
        </w:rPr>
        <w:t>спостерігалося</w:t>
      </w:r>
      <w:r w:rsidRPr="00BD680D">
        <w:rPr>
          <w:rFonts w:ascii="Times New Roman" w:hAnsi="Times New Roman"/>
          <w:sz w:val="28"/>
          <w:szCs w:val="28"/>
        </w:rPr>
        <w:t xml:space="preserve"> стабільне зростання кількості </w:t>
      </w:r>
      <w:r w:rsidR="00CB5E42" w:rsidRPr="00BD680D">
        <w:rPr>
          <w:rFonts w:ascii="Times New Roman" w:hAnsi="Times New Roman"/>
          <w:sz w:val="28"/>
          <w:szCs w:val="28"/>
        </w:rPr>
        <w:t>екскурсій і чисельності екскурсантів. На</w:t>
      </w:r>
      <w:r w:rsidR="0043479C" w:rsidRPr="00BD680D">
        <w:rPr>
          <w:rFonts w:ascii="Times New Roman" w:hAnsi="Times New Roman"/>
          <w:sz w:val="28"/>
          <w:szCs w:val="28"/>
        </w:rPr>
        <w:t xml:space="preserve"> жаль, у 2020 році внаслідок у</w:t>
      </w:r>
      <w:r w:rsidR="00CB5E42" w:rsidRPr="00BD680D">
        <w:rPr>
          <w:rFonts w:ascii="Times New Roman" w:hAnsi="Times New Roman"/>
          <w:sz w:val="28"/>
          <w:szCs w:val="28"/>
        </w:rPr>
        <w:t>ведення відповідних обмежень для боротьби з пандемією, спричиненою вірусним захворюванням COVID-19</w:t>
      </w:r>
      <w:r w:rsidR="0043479C" w:rsidRPr="00BD680D">
        <w:rPr>
          <w:rFonts w:ascii="Times New Roman" w:hAnsi="Times New Roman"/>
          <w:sz w:val="28"/>
          <w:szCs w:val="28"/>
        </w:rPr>
        <w:t>,</w:t>
      </w:r>
      <w:r w:rsidR="00CB5E42" w:rsidRPr="00BD680D">
        <w:rPr>
          <w:rFonts w:ascii="Times New Roman" w:hAnsi="Times New Roman"/>
          <w:sz w:val="28"/>
          <w:szCs w:val="28"/>
        </w:rPr>
        <w:t xml:space="preserve"> відбулося гальмування розвитку туристичної галузі не лише Кривого Рогу, а й України та світу.</w:t>
      </w:r>
    </w:p>
    <w:p w14:paraId="68918AF4" w14:textId="77777777" w:rsidR="001B283A" w:rsidRPr="00BD680D" w:rsidRDefault="001B283A" w:rsidP="00D24C3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328CA402" w14:textId="77777777" w:rsidR="00567C7C" w:rsidRPr="00BD680D" w:rsidRDefault="00567C7C" w:rsidP="00567C7C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BD680D">
        <w:rPr>
          <w:rFonts w:ascii="Times New Roman" w:hAnsi="Times New Roman"/>
          <w:b/>
          <w:i/>
          <w:sz w:val="28"/>
          <w:szCs w:val="28"/>
        </w:rPr>
        <w:t>Аналіз проведення в Кривому Розі екскурсій та</w:t>
      </w:r>
    </w:p>
    <w:p w14:paraId="7D2D500E" w14:textId="2053490A" w:rsidR="00814F0A" w:rsidRPr="00BD680D" w:rsidRDefault="00567C7C" w:rsidP="00D355CC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BD680D">
        <w:rPr>
          <w:rFonts w:ascii="Times New Roman" w:hAnsi="Times New Roman"/>
          <w:b/>
          <w:i/>
          <w:sz w:val="28"/>
          <w:szCs w:val="28"/>
        </w:rPr>
        <w:t xml:space="preserve"> охоплення е</w:t>
      </w:r>
      <w:r w:rsidR="00041004" w:rsidRPr="00BD680D">
        <w:rPr>
          <w:rFonts w:ascii="Times New Roman" w:hAnsi="Times New Roman"/>
          <w:b/>
          <w:i/>
          <w:sz w:val="28"/>
          <w:szCs w:val="28"/>
        </w:rPr>
        <w:t xml:space="preserve">кскурсантів у 2019, 2020 роках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3402"/>
        <w:gridCol w:w="1560"/>
        <w:gridCol w:w="1842"/>
        <w:gridCol w:w="2410"/>
      </w:tblGrid>
      <w:tr w:rsidR="00DF6970" w:rsidRPr="00BD680D" w14:paraId="608BC259" w14:textId="77777777" w:rsidTr="0043479C">
        <w:trPr>
          <w:trHeight w:val="227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3088A1E" w14:textId="77777777" w:rsidR="00DF6970" w:rsidRPr="00BD680D" w:rsidRDefault="00DF6970" w:rsidP="004347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9A771AC" w14:textId="77777777" w:rsidR="00DF6970" w:rsidRPr="00BD680D" w:rsidRDefault="00DF6970" w:rsidP="004347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D680D">
              <w:rPr>
                <w:rFonts w:ascii="Times New Roman" w:hAnsi="Times New Roman"/>
                <w:b/>
                <w:i/>
                <w:sz w:val="28"/>
                <w:szCs w:val="28"/>
              </w:rPr>
              <w:t>Одиниці виміру</w:t>
            </w:r>
          </w:p>
        </w:tc>
        <w:tc>
          <w:tcPr>
            <w:tcW w:w="1842" w:type="dxa"/>
            <w:shd w:val="clear" w:color="auto" w:fill="FFFFFF" w:themeFill="background1"/>
          </w:tcPr>
          <w:p w14:paraId="67C0A5FA" w14:textId="77777777" w:rsidR="00DF6970" w:rsidRPr="00BD680D" w:rsidRDefault="00DF6970" w:rsidP="0043479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D680D">
              <w:rPr>
                <w:rFonts w:ascii="Times New Roman" w:hAnsi="Times New Roman"/>
                <w:b/>
                <w:i/>
                <w:sz w:val="28"/>
                <w:szCs w:val="28"/>
              </w:rPr>
              <w:t>2019 рік</w:t>
            </w:r>
          </w:p>
        </w:tc>
        <w:tc>
          <w:tcPr>
            <w:tcW w:w="2410" w:type="dxa"/>
            <w:shd w:val="clear" w:color="auto" w:fill="FFFFFF" w:themeFill="background1"/>
          </w:tcPr>
          <w:p w14:paraId="64AC677F" w14:textId="77777777" w:rsidR="00DF6970" w:rsidRPr="00BD680D" w:rsidRDefault="00DF6970" w:rsidP="0043479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D680D">
              <w:rPr>
                <w:rFonts w:ascii="Times New Roman" w:hAnsi="Times New Roman"/>
                <w:b/>
                <w:i/>
                <w:sz w:val="28"/>
                <w:szCs w:val="28"/>
              </w:rPr>
              <w:t>2020 рік</w:t>
            </w:r>
          </w:p>
          <w:p w14:paraId="450B60C2" w14:textId="77777777" w:rsidR="00DF6970" w:rsidRPr="00BD680D" w:rsidRDefault="00DF6970" w:rsidP="0043479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D680D">
              <w:rPr>
                <w:rFonts w:ascii="Times New Roman" w:hAnsi="Times New Roman"/>
                <w:b/>
                <w:i/>
                <w:sz w:val="28"/>
                <w:szCs w:val="28"/>
              </w:rPr>
              <w:t>(період пандемії)</w:t>
            </w:r>
          </w:p>
        </w:tc>
      </w:tr>
      <w:tr w:rsidR="0043479C" w:rsidRPr="00BD680D" w14:paraId="072A7851" w14:textId="77777777" w:rsidTr="0043479C">
        <w:trPr>
          <w:trHeight w:val="227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CFA2A88" w14:textId="035674D0" w:rsidR="0043479C" w:rsidRPr="00BD680D" w:rsidRDefault="0043479C" w:rsidP="004347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D680D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</w:tcPr>
          <w:p w14:paraId="543E9812" w14:textId="26CBFCE5" w:rsidR="0043479C" w:rsidRPr="00BD680D" w:rsidRDefault="0043479C" w:rsidP="004347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D680D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1842" w:type="dxa"/>
            <w:shd w:val="clear" w:color="auto" w:fill="FFFFFF" w:themeFill="background1"/>
          </w:tcPr>
          <w:p w14:paraId="005CBD57" w14:textId="7AB1B2E8" w:rsidR="0043479C" w:rsidRPr="00BD680D" w:rsidRDefault="0043479C" w:rsidP="0043479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D680D"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  <w:tc>
          <w:tcPr>
            <w:tcW w:w="2410" w:type="dxa"/>
            <w:shd w:val="clear" w:color="auto" w:fill="FFFFFF" w:themeFill="background1"/>
          </w:tcPr>
          <w:p w14:paraId="00D85B12" w14:textId="0E2966B2" w:rsidR="0043479C" w:rsidRPr="00BD680D" w:rsidRDefault="0043479C" w:rsidP="0043479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D680D">
              <w:rPr>
                <w:rFonts w:ascii="Times New Roman" w:hAnsi="Times New Roman"/>
                <w:i/>
                <w:sz w:val="28"/>
                <w:szCs w:val="28"/>
              </w:rPr>
              <w:t>4</w:t>
            </w:r>
          </w:p>
        </w:tc>
      </w:tr>
      <w:tr w:rsidR="00DF6970" w:rsidRPr="00BD680D" w14:paraId="6FCEB75A" w14:textId="77777777" w:rsidTr="0043479C">
        <w:trPr>
          <w:trHeight w:val="7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CABC24C" w14:textId="77777777" w:rsidR="00DF6970" w:rsidRPr="00BD680D" w:rsidRDefault="00DF6970" w:rsidP="00565A56">
            <w:pPr>
              <w:shd w:val="clear" w:color="auto" w:fill="FFFFFF" w:themeFill="background1"/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680D">
              <w:rPr>
                <w:rFonts w:ascii="Times New Roman" w:hAnsi="Times New Roman"/>
                <w:sz w:val="28"/>
                <w:szCs w:val="28"/>
              </w:rPr>
              <w:t>Усього екскурсій,</w:t>
            </w:r>
          </w:p>
          <w:p w14:paraId="1449C204" w14:textId="48892250" w:rsidR="00DF6970" w:rsidRPr="00BD680D" w:rsidRDefault="00DF6970" w:rsidP="00567C7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A4D636" w14:textId="77777777" w:rsidR="00DF6970" w:rsidRPr="00BD680D" w:rsidRDefault="00DF6970" w:rsidP="00567C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680D">
              <w:rPr>
                <w:rFonts w:ascii="Times New Roman" w:hAnsi="Times New Roman"/>
                <w:sz w:val="28"/>
                <w:szCs w:val="28"/>
              </w:rPr>
              <w:t>одиниць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73787CCD" w14:textId="77777777" w:rsidR="00DF6970" w:rsidRPr="00BD680D" w:rsidRDefault="00DF6970" w:rsidP="00567C7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680D">
              <w:rPr>
                <w:rFonts w:ascii="Times New Roman" w:hAnsi="Times New Roman"/>
                <w:sz w:val="28"/>
                <w:szCs w:val="28"/>
              </w:rPr>
              <w:t>3217</w:t>
            </w:r>
          </w:p>
          <w:p w14:paraId="0ABACFC1" w14:textId="77777777" w:rsidR="0011678D" w:rsidRPr="00BD680D" w:rsidRDefault="0011678D" w:rsidP="00567C7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058B251" w14:textId="77777777" w:rsidR="00DF6970" w:rsidRPr="00BD680D" w:rsidRDefault="00DF6970" w:rsidP="00567C7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680D">
              <w:rPr>
                <w:rFonts w:ascii="Times New Roman" w:hAnsi="Times New Roman"/>
                <w:sz w:val="28"/>
                <w:szCs w:val="28"/>
              </w:rPr>
              <w:t>483</w:t>
            </w:r>
          </w:p>
          <w:p w14:paraId="3BC0D596" w14:textId="77777777" w:rsidR="0011678D" w:rsidRPr="00BD680D" w:rsidRDefault="0011678D" w:rsidP="00567C7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6970" w:rsidRPr="00BD680D" w14:paraId="27BF9F60" w14:textId="77777777" w:rsidTr="0043479C">
        <w:trPr>
          <w:trHeight w:val="92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728C69" w14:textId="77777777" w:rsidR="00DF6970" w:rsidRPr="00BD680D" w:rsidRDefault="00565A56" w:rsidP="00567C7C">
            <w:pPr>
              <w:pStyle w:val="a4"/>
              <w:shd w:val="clear" w:color="auto" w:fill="FFFFFF" w:themeFill="background1"/>
              <w:tabs>
                <w:tab w:val="left" w:pos="318"/>
              </w:tabs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68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тому числі: </w:t>
            </w:r>
            <w:r w:rsidR="00DF6970" w:rsidRPr="00BD680D">
              <w:rPr>
                <w:rFonts w:ascii="Times New Roman" w:hAnsi="Times New Roman"/>
                <w:sz w:val="28"/>
                <w:szCs w:val="28"/>
                <w:lang w:val="uk-UA"/>
              </w:rPr>
              <w:t>за інформа</w:t>
            </w:r>
            <w:r w:rsidRPr="00BD680D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DF6970" w:rsidRPr="00BD680D">
              <w:rPr>
                <w:rFonts w:ascii="Times New Roman" w:hAnsi="Times New Roman"/>
                <w:sz w:val="28"/>
                <w:szCs w:val="28"/>
                <w:lang w:val="uk-UA"/>
              </w:rPr>
              <w:t>ційної підтримки Інституту розвитку міста</w:t>
            </w:r>
          </w:p>
          <w:p w14:paraId="74DB7115" w14:textId="77777777" w:rsidR="0043479C" w:rsidRDefault="0043479C" w:rsidP="00567C7C">
            <w:pPr>
              <w:pStyle w:val="a4"/>
              <w:shd w:val="clear" w:color="auto" w:fill="FFFFFF" w:themeFill="background1"/>
              <w:tabs>
                <w:tab w:val="left" w:pos="318"/>
              </w:tabs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218E1B9B" w14:textId="77777777" w:rsidR="00281373" w:rsidRDefault="00281373" w:rsidP="00567C7C">
            <w:pPr>
              <w:pStyle w:val="a4"/>
              <w:shd w:val="clear" w:color="auto" w:fill="FFFFFF" w:themeFill="background1"/>
              <w:tabs>
                <w:tab w:val="left" w:pos="318"/>
              </w:tabs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685CEC0F" w14:textId="3514C4B1" w:rsidR="00281373" w:rsidRPr="00BD680D" w:rsidRDefault="00281373" w:rsidP="00567C7C">
            <w:pPr>
              <w:pStyle w:val="a4"/>
              <w:shd w:val="clear" w:color="auto" w:fill="FFFFFF" w:themeFill="background1"/>
              <w:tabs>
                <w:tab w:val="left" w:pos="318"/>
              </w:tabs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D8D8BC" w14:textId="77777777" w:rsidR="00DF6970" w:rsidRPr="00BD680D" w:rsidRDefault="00DF6970" w:rsidP="00567C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FF839B" w14:textId="77777777" w:rsidR="00DF6970" w:rsidRPr="00BD680D" w:rsidRDefault="00DF6970" w:rsidP="00567C7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680D">
              <w:rPr>
                <w:rFonts w:ascii="Times New Roman" w:hAnsi="Times New Roman"/>
                <w:sz w:val="28"/>
                <w:szCs w:val="28"/>
              </w:rPr>
              <w:t>677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68ACF3" w14:textId="77777777" w:rsidR="00DF6970" w:rsidRPr="00BD680D" w:rsidRDefault="00DF6970" w:rsidP="00567C7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680D">
              <w:rPr>
                <w:rFonts w:ascii="Times New Roman" w:hAnsi="Times New Roman"/>
                <w:sz w:val="28"/>
                <w:szCs w:val="28"/>
              </w:rPr>
              <w:t>261</w:t>
            </w:r>
          </w:p>
        </w:tc>
      </w:tr>
      <w:tr w:rsidR="00D355CC" w:rsidRPr="00BD680D" w14:paraId="6FBEA07A" w14:textId="77777777" w:rsidTr="00D355CC">
        <w:trPr>
          <w:trHeight w:val="30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CCDE0F" w14:textId="1017F942" w:rsidR="00D355CC" w:rsidRPr="00BD680D" w:rsidRDefault="00D355CC" w:rsidP="00D355C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D680D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26FDC5C" w14:textId="02C2002B" w:rsidR="00D355CC" w:rsidRPr="00BD680D" w:rsidRDefault="00D355CC" w:rsidP="00D355C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D680D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8659973" w14:textId="678D2505" w:rsidR="00D355CC" w:rsidRPr="00BD680D" w:rsidRDefault="00D355CC" w:rsidP="00D355CC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D680D"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CBCBD7F" w14:textId="2CD221E3" w:rsidR="00D355CC" w:rsidRPr="00BD680D" w:rsidRDefault="00D355CC" w:rsidP="00D355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D680D">
              <w:rPr>
                <w:rFonts w:ascii="Times New Roman" w:hAnsi="Times New Roman"/>
                <w:i/>
                <w:sz w:val="28"/>
                <w:szCs w:val="28"/>
              </w:rPr>
              <w:t>4</w:t>
            </w:r>
          </w:p>
        </w:tc>
      </w:tr>
      <w:tr w:rsidR="00DF6970" w:rsidRPr="00BD680D" w14:paraId="7C0FBEE9" w14:textId="77777777" w:rsidTr="00D355CC">
        <w:trPr>
          <w:trHeight w:val="9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D66C29" w14:textId="3A9DB018" w:rsidR="00DF6970" w:rsidRPr="00BD680D" w:rsidRDefault="0010712B" w:rsidP="00567C7C">
            <w:pPr>
              <w:pStyle w:val="a4"/>
              <w:shd w:val="clear" w:color="auto" w:fill="FFFFFF" w:themeFill="background1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68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тому числі: </w:t>
            </w:r>
            <w:r w:rsidR="00DF6970" w:rsidRPr="00BD68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 інформаційної підтримки Інституту </w:t>
            </w:r>
          </w:p>
          <w:p w14:paraId="6D0064B1" w14:textId="77777777" w:rsidR="00DF6970" w:rsidRPr="00BD680D" w:rsidRDefault="00DF6970" w:rsidP="00567C7C">
            <w:pPr>
              <w:pStyle w:val="a4"/>
              <w:shd w:val="clear" w:color="auto" w:fill="FFFFFF" w:themeFill="background1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680D">
              <w:rPr>
                <w:rFonts w:ascii="Times New Roman" w:hAnsi="Times New Roman"/>
                <w:sz w:val="28"/>
                <w:szCs w:val="28"/>
                <w:lang w:val="uk-UA"/>
              </w:rPr>
              <w:t>розвитку міста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23C79F" w14:textId="677B5213" w:rsidR="00DF6970" w:rsidRPr="00BD680D" w:rsidRDefault="00D355CC" w:rsidP="00567C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680D">
              <w:rPr>
                <w:rFonts w:ascii="Times New Roman" w:hAnsi="Times New Roman"/>
                <w:sz w:val="28"/>
                <w:szCs w:val="28"/>
              </w:rPr>
              <w:t>осіб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DF933" w14:textId="77777777" w:rsidR="00DF6970" w:rsidRPr="00BD680D" w:rsidRDefault="00DF6970" w:rsidP="00567C7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680D">
              <w:rPr>
                <w:rFonts w:ascii="Times New Roman" w:hAnsi="Times New Roman"/>
                <w:sz w:val="28"/>
                <w:szCs w:val="28"/>
              </w:rPr>
              <w:t>12 233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3DFC96" w14:textId="77777777" w:rsidR="00DF6970" w:rsidRPr="00BD680D" w:rsidRDefault="00DF6970" w:rsidP="00567C7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680D">
              <w:rPr>
                <w:rFonts w:ascii="Times New Roman" w:hAnsi="Times New Roman"/>
                <w:sz w:val="28"/>
                <w:szCs w:val="28"/>
              </w:rPr>
              <w:t>4 313</w:t>
            </w:r>
          </w:p>
        </w:tc>
      </w:tr>
    </w:tbl>
    <w:p w14:paraId="37DCADE8" w14:textId="77777777" w:rsidR="0081579E" w:rsidRPr="00BD680D" w:rsidRDefault="0081579E" w:rsidP="006C0A46">
      <w:pPr>
        <w:tabs>
          <w:tab w:val="left" w:pos="4760"/>
          <w:tab w:val="left" w:pos="7088"/>
          <w:tab w:val="left" w:pos="7371"/>
        </w:tabs>
        <w:spacing w:after="0" w:line="240" w:lineRule="auto"/>
        <w:ind w:firstLine="851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14:paraId="280862BE" w14:textId="77777777" w:rsidR="00256D4F" w:rsidRPr="00BD680D" w:rsidRDefault="006C0A46" w:rsidP="006C0A46">
      <w:pPr>
        <w:tabs>
          <w:tab w:val="left" w:pos="4760"/>
          <w:tab w:val="left" w:pos="7088"/>
          <w:tab w:val="left" w:pos="7371"/>
        </w:tabs>
        <w:spacing w:after="0" w:line="240" w:lineRule="auto"/>
        <w:ind w:firstLine="851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BD680D">
        <w:rPr>
          <w:rFonts w:ascii="Times New Roman" w:hAnsi="Times New Roman"/>
          <w:b/>
          <w:i/>
          <w:sz w:val="28"/>
          <w:szCs w:val="28"/>
          <w:lang w:eastAsia="ru-RU"/>
        </w:rPr>
        <w:t>Бізнесовий напрям</w:t>
      </w:r>
    </w:p>
    <w:p w14:paraId="64C0D51C" w14:textId="4B90E581" w:rsidR="00D42E30" w:rsidRPr="00BD680D" w:rsidRDefault="005A34BB" w:rsidP="0059002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D680D">
        <w:rPr>
          <w:rFonts w:ascii="Times New Roman" w:eastAsia="Times New Roman" w:hAnsi="Times New Roman"/>
          <w:sz w:val="28"/>
          <w:szCs w:val="28"/>
        </w:rPr>
        <w:t xml:space="preserve">Муніципальний проєкт «Криворізька гостинність» реалізується з травня </w:t>
      </w:r>
      <w:r w:rsidR="003F0E0F" w:rsidRPr="00BD680D">
        <w:rPr>
          <w:rFonts w:ascii="Times New Roman" w:eastAsia="Times New Roman" w:hAnsi="Times New Roman"/>
          <w:sz w:val="28"/>
          <w:szCs w:val="28"/>
        </w:rPr>
        <w:t>2018 року</w:t>
      </w:r>
      <w:r w:rsidR="004422E2" w:rsidRPr="00BD680D">
        <w:rPr>
          <w:rFonts w:ascii="Times New Roman" w:eastAsia="Times New Roman" w:hAnsi="Times New Roman"/>
          <w:sz w:val="28"/>
          <w:szCs w:val="28"/>
        </w:rPr>
        <w:t xml:space="preserve"> та передбачає надання </w:t>
      </w:r>
      <w:r w:rsidR="003F0E0F" w:rsidRPr="00BD680D">
        <w:rPr>
          <w:rFonts w:ascii="Times New Roman" w:eastAsia="Times New Roman" w:hAnsi="Times New Roman"/>
          <w:sz w:val="28"/>
          <w:szCs w:val="28"/>
        </w:rPr>
        <w:t xml:space="preserve">туристам </w:t>
      </w:r>
      <w:r w:rsidR="00A92D86" w:rsidRPr="00BD680D">
        <w:rPr>
          <w:rFonts w:ascii="Times New Roman" w:eastAsia="Times New Roman" w:hAnsi="Times New Roman"/>
          <w:sz w:val="28"/>
          <w:szCs w:val="28"/>
        </w:rPr>
        <w:t>«Картки гостинності»</w:t>
      </w:r>
      <w:r w:rsidR="003F0E0F" w:rsidRPr="00BD680D">
        <w:rPr>
          <w:rFonts w:ascii="Times New Roman" w:eastAsia="Times New Roman" w:hAnsi="Times New Roman"/>
          <w:sz w:val="28"/>
          <w:szCs w:val="28"/>
        </w:rPr>
        <w:t xml:space="preserve">, </w:t>
      </w:r>
      <w:r w:rsidR="004422E2" w:rsidRPr="00BD680D">
        <w:rPr>
          <w:rFonts w:ascii="Times New Roman" w:eastAsia="Times New Roman" w:hAnsi="Times New Roman"/>
          <w:sz w:val="28"/>
          <w:szCs w:val="28"/>
        </w:rPr>
        <w:t>що</w:t>
      </w:r>
      <w:r w:rsidR="003F0E0F" w:rsidRPr="00BD680D">
        <w:rPr>
          <w:rFonts w:ascii="Times New Roman" w:eastAsia="Times New Roman" w:hAnsi="Times New Roman"/>
          <w:sz w:val="28"/>
          <w:szCs w:val="28"/>
        </w:rPr>
        <w:t xml:space="preserve"> </w:t>
      </w:r>
      <w:r w:rsidR="005E2123" w:rsidRPr="00BD680D">
        <w:rPr>
          <w:rFonts w:ascii="Times New Roman" w:eastAsia="Times New Roman" w:hAnsi="Times New Roman"/>
          <w:sz w:val="28"/>
          <w:szCs w:val="28"/>
        </w:rPr>
        <w:t xml:space="preserve">дає </w:t>
      </w:r>
      <w:r w:rsidR="003F0E0F" w:rsidRPr="00BD680D">
        <w:rPr>
          <w:rFonts w:ascii="Times New Roman" w:eastAsia="Times New Roman" w:hAnsi="Times New Roman"/>
          <w:sz w:val="28"/>
          <w:szCs w:val="28"/>
        </w:rPr>
        <w:t xml:space="preserve">змогу її власникам (туристам, які постійно відвідують </w:t>
      </w:r>
      <w:r w:rsidR="006418B1" w:rsidRPr="00BD680D">
        <w:rPr>
          <w:rFonts w:ascii="Times New Roman" w:eastAsia="Times New Roman" w:hAnsi="Times New Roman"/>
          <w:sz w:val="28"/>
          <w:szCs w:val="28"/>
        </w:rPr>
        <w:t>Кривий Ріг) отримувати дисконт у</w:t>
      </w:r>
      <w:r w:rsidR="003F0E0F" w:rsidRPr="00BD680D">
        <w:rPr>
          <w:rFonts w:ascii="Times New Roman" w:eastAsia="Times New Roman" w:hAnsi="Times New Roman"/>
          <w:sz w:val="28"/>
          <w:szCs w:val="28"/>
        </w:rPr>
        <w:t xml:space="preserve"> 48 об’єктах бізнесу (готелях, розважальних, оздоровчих, спортивних, ресторанних закладах, салонах краси, сувенірних магазинах, продовольчих та непродовольчих магазинах, муз</w:t>
      </w:r>
      <w:r w:rsidR="0081579E" w:rsidRPr="00BD680D">
        <w:rPr>
          <w:rFonts w:ascii="Times New Roman" w:eastAsia="Times New Roman" w:hAnsi="Times New Roman"/>
          <w:sz w:val="28"/>
          <w:szCs w:val="28"/>
        </w:rPr>
        <w:t>еях, туристичних агенціях тощо)</w:t>
      </w:r>
      <w:r w:rsidR="003F0E0F" w:rsidRPr="00BD680D">
        <w:rPr>
          <w:rFonts w:ascii="Times New Roman" w:eastAsia="Times New Roman" w:hAnsi="Times New Roman"/>
          <w:sz w:val="28"/>
          <w:szCs w:val="28"/>
        </w:rPr>
        <w:t xml:space="preserve">. </w:t>
      </w:r>
      <w:r w:rsidR="0081579E" w:rsidRPr="00BD680D">
        <w:rPr>
          <w:rFonts w:ascii="Times New Roman" w:eastAsia="Times New Roman" w:hAnsi="Times New Roman"/>
          <w:sz w:val="28"/>
          <w:szCs w:val="28"/>
        </w:rPr>
        <w:t xml:space="preserve">На </w:t>
      </w:r>
      <w:r w:rsidR="003F0E0F" w:rsidRPr="00BD680D">
        <w:rPr>
          <w:rFonts w:ascii="Times New Roman" w:eastAsia="Times New Roman" w:hAnsi="Times New Roman"/>
          <w:sz w:val="28"/>
          <w:szCs w:val="28"/>
        </w:rPr>
        <w:t xml:space="preserve">період карантинних обмежень видача карток </w:t>
      </w:r>
      <w:r w:rsidR="003D00FF" w:rsidRPr="00BD680D">
        <w:rPr>
          <w:rFonts w:ascii="Times New Roman" w:eastAsia="Times New Roman" w:hAnsi="Times New Roman"/>
          <w:sz w:val="28"/>
          <w:szCs w:val="28"/>
        </w:rPr>
        <w:t xml:space="preserve">була </w:t>
      </w:r>
      <w:r w:rsidR="003F0E0F" w:rsidRPr="00BD680D">
        <w:rPr>
          <w:rFonts w:ascii="Times New Roman" w:eastAsia="Times New Roman" w:hAnsi="Times New Roman"/>
          <w:sz w:val="28"/>
          <w:szCs w:val="28"/>
        </w:rPr>
        <w:t>призупинена</w:t>
      </w:r>
      <w:r w:rsidR="0081579E" w:rsidRPr="00BD680D">
        <w:rPr>
          <w:rFonts w:ascii="Times New Roman" w:eastAsia="Times New Roman" w:hAnsi="Times New Roman"/>
          <w:sz w:val="28"/>
          <w:szCs w:val="28"/>
        </w:rPr>
        <w:t xml:space="preserve">, після </w:t>
      </w:r>
      <w:r w:rsidR="008663E8" w:rsidRPr="00BD680D">
        <w:rPr>
          <w:rFonts w:ascii="Times New Roman" w:eastAsia="Times New Roman" w:hAnsi="Times New Roman"/>
          <w:sz w:val="28"/>
          <w:szCs w:val="28"/>
        </w:rPr>
        <w:t xml:space="preserve">зняття або послаблення карантинних заходів </w:t>
      </w:r>
      <w:r w:rsidR="006418B1" w:rsidRPr="00BD680D">
        <w:rPr>
          <w:rFonts w:ascii="Times New Roman" w:eastAsia="Times New Roman" w:hAnsi="Times New Roman"/>
          <w:sz w:val="28"/>
          <w:szCs w:val="28"/>
        </w:rPr>
        <w:t>її буде поновлено</w:t>
      </w:r>
      <w:r w:rsidR="008663E8" w:rsidRPr="00BD680D">
        <w:rPr>
          <w:rFonts w:ascii="Times New Roman" w:eastAsia="Times New Roman" w:hAnsi="Times New Roman"/>
          <w:sz w:val="28"/>
          <w:szCs w:val="28"/>
        </w:rPr>
        <w:t>.</w:t>
      </w:r>
    </w:p>
    <w:p w14:paraId="5CDF900D" w14:textId="788ABC3E" w:rsidR="007D5AAA" w:rsidRPr="00BD680D" w:rsidRDefault="007D5AAA" w:rsidP="00AA17C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D680D">
        <w:rPr>
          <w:rFonts w:ascii="Times New Roman" w:hAnsi="Times New Roman"/>
          <w:sz w:val="28"/>
          <w:szCs w:val="28"/>
        </w:rPr>
        <w:t xml:space="preserve">У Кривому Розі ринок туристичних послуг </w:t>
      </w:r>
      <w:r w:rsidR="004A5CB0" w:rsidRPr="00BD680D">
        <w:rPr>
          <w:rFonts w:ascii="Times New Roman" w:hAnsi="Times New Roman"/>
          <w:sz w:val="28"/>
          <w:szCs w:val="28"/>
        </w:rPr>
        <w:t>поступово</w:t>
      </w:r>
      <w:r w:rsidRPr="00BD680D">
        <w:rPr>
          <w:rFonts w:ascii="Times New Roman" w:hAnsi="Times New Roman"/>
          <w:sz w:val="28"/>
          <w:szCs w:val="28"/>
        </w:rPr>
        <w:t xml:space="preserve"> розвивається</w:t>
      </w:r>
      <w:r w:rsidR="004A5CB0" w:rsidRPr="00BD680D">
        <w:rPr>
          <w:rFonts w:ascii="Times New Roman" w:hAnsi="Times New Roman"/>
          <w:sz w:val="28"/>
          <w:szCs w:val="28"/>
        </w:rPr>
        <w:t xml:space="preserve"> та </w:t>
      </w:r>
      <w:r w:rsidR="00AA17CF" w:rsidRPr="00BD680D">
        <w:rPr>
          <w:rFonts w:ascii="Times New Roman" w:hAnsi="Times New Roman"/>
          <w:sz w:val="28"/>
          <w:szCs w:val="28"/>
        </w:rPr>
        <w:t>підвищується</w:t>
      </w:r>
      <w:r w:rsidRPr="00BD680D">
        <w:rPr>
          <w:rFonts w:ascii="Times New Roman" w:hAnsi="Times New Roman"/>
          <w:sz w:val="28"/>
          <w:szCs w:val="28"/>
        </w:rPr>
        <w:t xml:space="preserve"> </w:t>
      </w:r>
      <w:r w:rsidR="004A5CB0" w:rsidRPr="00BD680D">
        <w:rPr>
          <w:rFonts w:ascii="Times New Roman" w:hAnsi="Times New Roman"/>
          <w:sz w:val="28"/>
          <w:szCs w:val="28"/>
        </w:rPr>
        <w:t xml:space="preserve">їх </w:t>
      </w:r>
      <w:r w:rsidRPr="00BD680D">
        <w:rPr>
          <w:rFonts w:ascii="Times New Roman" w:hAnsi="Times New Roman"/>
          <w:sz w:val="28"/>
          <w:szCs w:val="28"/>
        </w:rPr>
        <w:t>якість</w:t>
      </w:r>
      <w:r w:rsidR="004A5CB0" w:rsidRPr="00BD680D">
        <w:rPr>
          <w:rFonts w:ascii="Times New Roman" w:hAnsi="Times New Roman"/>
          <w:sz w:val="28"/>
          <w:szCs w:val="28"/>
        </w:rPr>
        <w:t>.</w:t>
      </w:r>
      <w:r w:rsidR="00AA17CF" w:rsidRPr="00BD680D">
        <w:rPr>
          <w:rFonts w:ascii="Times New Roman" w:hAnsi="Times New Roman"/>
          <w:sz w:val="28"/>
          <w:szCs w:val="28"/>
        </w:rPr>
        <w:t xml:space="preserve"> </w:t>
      </w:r>
      <w:r w:rsidR="006418B1" w:rsidRPr="00BD680D">
        <w:rPr>
          <w:rFonts w:ascii="Times New Roman" w:hAnsi="Times New Roman"/>
          <w:sz w:val="28"/>
          <w:szCs w:val="28"/>
        </w:rPr>
        <w:t>На теперішній час у</w:t>
      </w:r>
      <w:r w:rsidRPr="00BD680D">
        <w:rPr>
          <w:rFonts w:ascii="Times New Roman" w:hAnsi="Times New Roman"/>
          <w:sz w:val="28"/>
          <w:szCs w:val="28"/>
        </w:rPr>
        <w:t xml:space="preserve"> </w:t>
      </w:r>
      <w:r w:rsidR="00D90845" w:rsidRPr="00BD680D">
        <w:rPr>
          <w:rFonts w:ascii="Times New Roman" w:hAnsi="Times New Roman"/>
          <w:sz w:val="28"/>
          <w:szCs w:val="28"/>
        </w:rPr>
        <w:t>місті</w:t>
      </w:r>
      <w:r w:rsidRPr="00BD680D">
        <w:rPr>
          <w:rFonts w:ascii="Times New Roman" w:hAnsi="Times New Roman"/>
          <w:sz w:val="28"/>
          <w:szCs w:val="28"/>
        </w:rPr>
        <w:t xml:space="preserve"> послуги тимчасового проживання (ночівлі) туристам надаються у 12 комфортабельних закладах тимчасового розміщення</w:t>
      </w:r>
      <w:r w:rsidR="00C25763" w:rsidRPr="00BD680D">
        <w:rPr>
          <w:rFonts w:ascii="Times New Roman" w:hAnsi="Times New Roman"/>
          <w:sz w:val="28"/>
          <w:szCs w:val="28"/>
        </w:rPr>
        <w:t xml:space="preserve"> (10 готелів, 2 хостели)</w:t>
      </w:r>
      <w:r w:rsidRPr="00BD680D">
        <w:rPr>
          <w:rFonts w:ascii="Times New Roman" w:hAnsi="Times New Roman"/>
          <w:sz w:val="28"/>
          <w:szCs w:val="28"/>
        </w:rPr>
        <w:t>, орієнтовани</w:t>
      </w:r>
      <w:r w:rsidR="005E2123" w:rsidRPr="00BD680D">
        <w:rPr>
          <w:rFonts w:ascii="Times New Roman" w:hAnsi="Times New Roman"/>
          <w:sz w:val="28"/>
          <w:szCs w:val="28"/>
        </w:rPr>
        <w:t xml:space="preserve">х на різні можливості громадян </w:t>
      </w:r>
      <w:r w:rsidRPr="00BD680D">
        <w:rPr>
          <w:rFonts w:ascii="Times New Roman" w:hAnsi="Times New Roman"/>
          <w:sz w:val="28"/>
          <w:szCs w:val="28"/>
        </w:rPr>
        <w:t>(загальною кількістю 608 номерів, 1</w:t>
      </w:r>
      <w:r w:rsidR="006418B1" w:rsidRPr="00BD680D">
        <w:rPr>
          <w:rFonts w:ascii="Times New Roman" w:hAnsi="Times New Roman"/>
          <w:sz w:val="28"/>
          <w:szCs w:val="28"/>
        </w:rPr>
        <w:t xml:space="preserve"> </w:t>
      </w:r>
      <w:r w:rsidRPr="00BD680D">
        <w:rPr>
          <w:rFonts w:ascii="Times New Roman" w:hAnsi="Times New Roman"/>
          <w:sz w:val="28"/>
          <w:szCs w:val="28"/>
        </w:rPr>
        <w:t xml:space="preserve">064 ліжко-місць). </w:t>
      </w:r>
    </w:p>
    <w:p w14:paraId="07A633A5" w14:textId="0F6006DA" w:rsidR="007D5AAA" w:rsidRPr="00BD680D" w:rsidRDefault="007D5AAA" w:rsidP="00C257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80D">
        <w:rPr>
          <w:rFonts w:ascii="Times New Roman" w:hAnsi="Times New Roman"/>
          <w:sz w:val="28"/>
          <w:szCs w:val="28"/>
        </w:rPr>
        <w:t xml:space="preserve">Щотижня </w:t>
      </w:r>
      <w:r w:rsidR="004A0437" w:rsidRPr="00BD680D">
        <w:rPr>
          <w:rFonts w:ascii="Times New Roman" w:hAnsi="Times New Roman"/>
          <w:sz w:val="28"/>
          <w:szCs w:val="28"/>
        </w:rPr>
        <w:t xml:space="preserve">серед </w:t>
      </w:r>
      <w:r w:rsidR="00597BB3" w:rsidRPr="00BD680D">
        <w:rPr>
          <w:rFonts w:ascii="Times New Roman" w:hAnsi="Times New Roman"/>
          <w:sz w:val="28"/>
          <w:szCs w:val="28"/>
        </w:rPr>
        <w:t>готелів</w:t>
      </w:r>
      <w:r w:rsidR="00590026" w:rsidRPr="00BD680D">
        <w:rPr>
          <w:rFonts w:ascii="Times New Roman" w:hAnsi="Times New Roman"/>
          <w:sz w:val="28"/>
          <w:szCs w:val="28"/>
        </w:rPr>
        <w:t xml:space="preserve"> міста </w:t>
      </w:r>
      <w:r w:rsidRPr="00BD680D">
        <w:rPr>
          <w:rFonts w:ascii="Times New Roman" w:hAnsi="Times New Roman"/>
          <w:sz w:val="28"/>
          <w:szCs w:val="28"/>
        </w:rPr>
        <w:t>здійснюється розповсю</w:t>
      </w:r>
      <w:r w:rsidR="006418B1" w:rsidRPr="00BD680D">
        <w:rPr>
          <w:rFonts w:ascii="Times New Roman" w:hAnsi="Times New Roman"/>
          <w:sz w:val="28"/>
          <w:szCs w:val="28"/>
        </w:rPr>
        <w:t>дження актуальної інформації про заплановані екскурсії та заходи в</w:t>
      </w:r>
      <w:r w:rsidRPr="00BD680D">
        <w:rPr>
          <w:rFonts w:ascii="Times New Roman" w:hAnsi="Times New Roman"/>
          <w:sz w:val="28"/>
          <w:szCs w:val="28"/>
        </w:rPr>
        <w:t xml:space="preserve"> Кривому Розі – афіша «Криворізький weekend</w:t>
      </w:r>
      <w:r w:rsidR="004A0437" w:rsidRPr="00BD680D">
        <w:rPr>
          <w:rFonts w:ascii="Times New Roman" w:hAnsi="Times New Roman"/>
          <w:sz w:val="28"/>
          <w:szCs w:val="28"/>
        </w:rPr>
        <w:t>».</w:t>
      </w:r>
    </w:p>
    <w:p w14:paraId="0E17EA28" w14:textId="6B0CC19E" w:rsidR="00D42E30" w:rsidRPr="00BD680D" w:rsidRDefault="001B484E" w:rsidP="0075668A">
      <w:pPr>
        <w:spacing w:after="0" w:line="240" w:lineRule="auto"/>
        <w:ind w:firstLine="709"/>
        <w:jc w:val="both"/>
        <w:rPr>
          <w:rFonts w:ascii="Times New Roman" w:eastAsia="BatangChe" w:hAnsi="Times New Roman"/>
          <w:sz w:val="28"/>
          <w:szCs w:val="28"/>
        </w:rPr>
      </w:pPr>
      <w:r w:rsidRPr="00BD680D">
        <w:rPr>
          <w:rFonts w:ascii="Times New Roman" w:eastAsia="BatangChe" w:hAnsi="Times New Roman"/>
          <w:sz w:val="28"/>
          <w:szCs w:val="28"/>
        </w:rPr>
        <w:t xml:space="preserve">З метою сприяння розвитку суб'єктів господарювання, що здійснюють  діяльність у туристичній галузі, у </w:t>
      </w:r>
      <w:r w:rsidR="00D90845" w:rsidRPr="00BD680D">
        <w:rPr>
          <w:rFonts w:ascii="Times New Roman" w:eastAsia="BatangChe" w:hAnsi="Times New Roman"/>
          <w:sz w:val="28"/>
          <w:szCs w:val="28"/>
        </w:rPr>
        <w:t>звітному році</w:t>
      </w:r>
      <w:r w:rsidR="00D42E30" w:rsidRPr="00BD680D">
        <w:rPr>
          <w:rFonts w:ascii="Times New Roman" w:eastAsia="BatangChe" w:hAnsi="Times New Roman"/>
          <w:sz w:val="28"/>
          <w:szCs w:val="28"/>
        </w:rPr>
        <w:t xml:space="preserve"> було організовано ряд тренінгів</w:t>
      </w:r>
      <w:r w:rsidR="002C041D" w:rsidRPr="00BD680D">
        <w:rPr>
          <w:rFonts w:ascii="Times New Roman" w:eastAsia="BatangChe" w:hAnsi="Times New Roman"/>
          <w:sz w:val="28"/>
          <w:szCs w:val="28"/>
        </w:rPr>
        <w:t xml:space="preserve"> для </w:t>
      </w:r>
      <w:r w:rsidR="001C0C42" w:rsidRPr="00BD680D">
        <w:rPr>
          <w:rFonts w:ascii="Times New Roman" w:eastAsia="BatangChe" w:hAnsi="Times New Roman"/>
          <w:sz w:val="28"/>
          <w:szCs w:val="28"/>
        </w:rPr>
        <w:t xml:space="preserve">гідів, </w:t>
      </w:r>
      <w:r w:rsidR="002C041D" w:rsidRPr="00BD680D">
        <w:rPr>
          <w:rFonts w:ascii="Times New Roman" w:eastAsia="BatangChe" w:hAnsi="Times New Roman"/>
          <w:sz w:val="28"/>
          <w:szCs w:val="28"/>
        </w:rPr>
        <w:t>туроператорів, готельєрів, рекламних агенцій, представників закладів харчування, виробників сувенірної продукції</w:t>
      </w:r>
      <w:r w:rsidR="004A5CB0" w:rsidRPr="00BD680D">
        <w:rPr>
          <w:rFonts w:ascii="Times New Roman" w:eastAsia="BatangChe" w:hAnsi="Times New Roman"/>
          <w:sz w:val="28"/>
          <w:szCs w:val="28"/>
        </w:rPr>
        <w:t>,</w:t>
      </w:r>
      <w:r w:rsidR="00D42E30" w:rsidRPr="00BD680D">
        <w:rPr>
          <w:rFonts w:ascii="Times New Roman" w:eastAsia="BatangChe" w:hAnsi="Times New Roman"/>
          <w:sz w:val="28"/>
          <w:szCs w:val="28"/>
        </w:rPr>
        <w:t xml:space="preserve"> направлених на розвиток туристичної </w:t>
      </w:r>
      <w:r w:rsidR="00597BB3" w:rsidRPr="00BD680D">
        <w:rPr>
          <w:rFonts w:ascii="Times New Roman" w:eastAsia="BatangChe" w:hAnsi="Times New Roman"/>
          <w:sz w:val="28"/>
          <w:szCs w:val="28"/>
        </w:rPr>
        <w:t>галузі</w:t>
      </w:r>
      <w:r w:rsidR="00D42E30" w:rsidRPr="00BD680D">
        <w:rPr>
          <w:rFonts w:ascii="Times New Roman" w:eastAsia="BatangChe" w:hAnsi="Times New Roman"/>
          <w:sz w:val="28"/>
          <w:szCs w:val="28"/>
        </w:rPr>
        <w:t xml:space="preserve"> </w:t>
      </w:r>
      <w:r w:rsidR="00D90845" w:rsidRPr="00BD680D">
        <w:rPr>
          <w:rFonts w:ascii="Times New Roman" w:eastAsia="BatangChe" w:hAnsi="Times New Roman"/>
          <w:sz w:val="28"/>
          <w:szCs w:val="28"/>
        </w:rPr>
        <w:t>(</w:t>
      </w:r>
      <w:r w:rsidR="00D42E30" w:rsidRPr="00BD680D">
        <w:rPr>
          <w:rFonts w:ascii="Times New Roman" w:eastAsia="BatangChe" w:hAnsi="Times New Roman"/>
          <w:sz w:val="28"/>
          <w:szCs w:val="28"/>
        </w:rPr>
        <w:t>тренінг «Туристична майстерня індустріального Кривого Рогу 2.0. «Створенн</w:t>
      </w:r>
      <w:r w:rsidR="001C0C42" w:rsidRPr="00BD680D">
        <w:rPr>
          <w:rFonts w:ascii="Times New Roman" w:eastAsia="BatangChe" w:hAnsi="Times New Roman"/>
          <w:sz w:val="28"/>
          <w:szCs w:val="28"/>
        </w:rPr>
        <w:t xml:space="preserve">я туристичного продукту міста»; </w:t>
      </w:r>
      <w:r w:rsidR="00DC6E68" w:rsidRPr="00BD680D">
        <w:rPr>
          <w:rFonts w:ascii="Times New Roman" w:eastAsia="Times New Roman" w:hAnsi="Times New Roman"/>
          <w:sz w:val="28"/>
          <w:szCs w:val="28"/>
          <w:lang w:eastAsia="ru-RU"/>
        </w:rPr>
        <w:t>«Туристична майстерня індустріального Кривого Рогу 3.0 «Social Media Marketing (SMM): просування бренду/ послуги в соціальних мережах»</w:t>
      </w:r>
      <w:r w:rsidR="00377109" w:rsidRPr="00BD680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5668A" w:rsidRPr="00BD680D">
        <w:rPr>
          <w:rFonts w:ascii="Times New Roman" w:eastAsia="BatangChe" w:hAnsi="Times New Roman"/>
          <w:sz w:val="28"/>
          <w:szCs w:val="28"/>
        </w:rPr>
        <w:t xml:space="preserve"> </w:t>
      </w:r>
      <w:r w:rsidR="00D42E30" w:rsidRPr="00BD680D">
        <w:rPr>
          <w:rFonts w:ascii="Times New Roman" w:eastAsia="BatangChe" w:hAnsi="Times New Roman"/>
          <w:sz w:val="28"/>
          <w:szCs w:val="28"/>
          <w:lang w:eastAsia="uk-UA"/>
        </w:rPr>
        <w:t>онлайн-конференція «Туристична майстерня індустріального Кривого Рогу 4.0 – ПЕРЕЗАВАНТАЖЕННЯ»</w:t>
      </w:r>
      <w:r w:rsidR="00D90845" w:rsidRPr="00BD680D">
        <w:rPr>
          <w:rFonts w:ascii="Times New Roman" w:eastAsia="BatangChe" w:hAnsi="Times New Roman"/>
          <w:sz w:val="28"/>
          <w:szCs w:val="28"/>
          <w:lang w:eastAsia="uk-UA"/>
        </w:rPr>
        <w:t>)</w:t>
      </w:r>
      <w:r w:rsidR="00D42E30" w:rsidRPr="00BD680D">
        <w:rPr>
          <w:rFonts w:ascii="Times New Roman" w:eastAsia="BatangChe" w:hAnsi="Times New Roman"/>
          <w:sz w:val="28"/>
          <w:szCs w:val="28"/>
          <w:lang w:eastAsia="uk-UA"/>
        </w:rPr>
        <w:t xml:space="preserve">. </w:t>
      </w:r>
    </w:p>
    <w:p w14:paraId="77E5A706" w14:textId="41F20FCA" w:rsidR="00B1472E" w:rsidRPr="00BD680D" w:rsidRDefault="006C0A46" w:rsidP="0056559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D680D">
        <w:rPr>
          <w:rFonts w:ascii="Times New Roman" w:hAnsi="Times New Roman"/>
          <w:sz w:val="28"/>
          <w:szCs w:val="28"/>
        </w:rPr>
        <w:t xml:space="preserve">Для </w:t>
      </w:r>
      <w:r w:rsidR="001D7638" w:rsidRPr="00BD680D">
        <w:rPr>
          <w:rFonts w:ascii="Times New Roman" w:hAnsi="Times New Roman"/>
          <w:sz w:val="28"/>
          <w:szCs w:val="28"/>
        </w:rPr>
        <w:t>сприяння розвитку туристичної галузі Кривого Рогу</w:t>
      </w:r>
      <w:r w:rsidRPr="00BD680D">
        <w:rPr>
          <w:rFonts w:ascii="Times New Roman" w:hAnsi="Times New Roman"/>
          <w:sz w:val="28"/>
          <w:szCs w:val="28"/>
        </w:rPr>
        <w:t xml:space="preserve"> було встановлено оптимальну ставку туристичного збору</w:t>
      </w:r>
      <w:r w:rsidR="008127A7" w:rsidRPr="00BD680D">
        <w:rPr>
          <w:rFonts w:ascii="Times New Roman" w:hAnsi="Times New Roman"/>
          <w:sz w:val="28"/>
          <w:szCs w:val="28"/>
        </w:rPr>
        <w:t>, а саме:</w:t>
      </w:r>
      <w:r w:rsidRPr="00BD680D">
        <w:rPr>
          <w:rFonts w:ascii="Times New Roman" w:hAnsi="Times New Roman"/>
          <w:sz w:val="28"/>
          <w:szCs w:val="28"/>
        </w:rPr>
        <w:t xml:space="preserve"> </w:t>
      </w:r>
      <w:r w:rsidR="008127A7" w:rsidRPr="00BD680D">
        <w:rPr>
          <w:rFonts w:ascii="Times New Roman" w:hAnsi="Times New Roman"/>
          <w:sz w:val="28"/>
          <w:szCs w:val="28"/>
        </w:rPr>
        <w:t>д</w:t>
      </w:r>
      <w:r w:rsidRPr="00BD680D">
        <w:rPr>
          <w:rFonts w:ascii="Times New Roman" w:hAnsi="Times New Roman"/>
          <w:sz w:val="28"/>
          <w:szCs w:val="28"/>
        </w:rPr>
        <w:t>ля внутрішнього та в’їзного туризму за кожну добу тимчасового розміщення однієї особи в місцях проживання (ночівлі) у розмірі 0,5 відсотка від розміру мінімальної заробітної плати, установленої законом на 01 січня звітного (податкового) року.</w:t>
      </w:r>
      <w:r w:rsidR="00745802" w:rsidRPr="00BD680D">
        <w:rPr>
          <w:rFonts w:ascii="Times New Roman" w:hAnsi="Times New Roman"/>
          <w:sz w:val="28"/>
          <w:szCs w:val="28"/>
        </w:rPr>
        <w:t xml:space="preserve"> </w:t>
      </w:r>
      <w:r w:rsidR="00F00EDD" w:rsidRPr="00BD680D">
        <w:rPr>
          <w:rFonts w:ascii="Times New Roman" w:hAnsi="Times New Roman"/>
          <w:sz w:val="28"/>
          <w:szCs w:val="28"/>
        </w:rPr>
        <w:t>Ф</w:t>
      </w:r>
      <w:r w:rsidR="00745802" w:rsidRPr="00BD680D">
        <w:rPr>
          <w:rFonts w:ascii="Times New Roman" w:hAnsi="Times New Roman"/>
          <w:sz w:val="28"/>
          <w:szCs w:val="28"/>
        </w:rPr>
        <w:t>актичні надходження до міського бюджету від сплати туристичного збору за</w:t>
      </w:r>
      <w:r w:rsidR="00377109" w:rsidRPr="00BD680D">
        <w:rPr>
          <w:rFonts w:ascii="Times New Roman" w:hAnsi="Times New Roman"/>
          <w:sz w:val="28"/>
          <w:szCs w:val="28"/>
        </w:rPr>
        <w:t xml:space="preserve"> 2020 рік склали 830,7 тис. грн</w:t>
      </w:r>
      <w:r w:rsidR="00745802" w:rsidRPr="00BD680D">
        <w:rPr>
          <w:rFonts w:ascii="Times New Roman" w:hAnsi="Times New Roman"/>
          <w:sz w:val="28"/>
          <w:szCs w:val="28"/>
        </w:rPr>
        <w:t xml:space="preserve"> або 42,2% до очікуваних за планом показників (план</w:t>
      </w:r>
      <w:r w:rsidR="008E1D0A" w:rsidRPr="00BD680D">
        <w:rPr>
          <w:rFonts w:ascii="Times New Roman" w:hAnsi="Times New Roman"/>
          <w:sz w:val="28"/>
          <w:szCs w:val="28"/>
        </w:rPr>
        <w:t xml:space="preserve"> 1</w:t>
      </w:r>
      <w:r w:rsidR="00377109" w:rsidRPr="00BD680D">
        <w:rPr>
          <w:rFonts w:ascii="Times New Roman" w:hAnsi="Times New Roman"/>
          <w:sz w:val="28"/>
          <w:szCs w:val="28"/>
        </w:rPr>
        <w:t xml:space="preserve"> 969,0 тис. грн</w:t>
      </w:r>
      <w:r w:rsidR="00745802" w:rsidRPr="00BD680D">
        <w:rPr>
          <w:rFonts w:ascii="Times New Roman" w:hAnsi="Times New Roman"/>
          <w:sz w:val="28"/>
          <w:szCs w:val="28"/>
        </w:rPr>
        <w:t>)</w:t>
      </w:r>
      <w:r w:rsidR="002012B9" w:rsidRPr="00BD680D">
        <w:rPr>
          <w:rFonts w:ascii="Times New Roman" w:hAnsi="Times New Roman"/>
          <w:sz w:val="28"/>
          <w:szCs w:val="28"/>
        </w:rPr>
        <w:t>.</w:t>
      </w:r>
    </w:p>
    <w:p w14:paraId="63C5CF37" w14:textId="77777777" w:rsidR="00281373" w:rsidRDefault="00281373" w:rsidP="00BE2A6B">
      <w:pPr>
        <w:tabs>
          <w:tab w:val="left" w:pos="4760"/>
          <w:tab w:val="left" w:pos="7088"/>
          <w:tab w:val="left" w:pos="7371"/>
        </w:tabs>
        <w:spacing w:after="0" w:line="240" w:lineRule="auto"/>
        <w:ind w:firstLine="851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14:paraId="36AB5CE1" w14:textId="77777777" w:rsidR="00281373" w:rsidRDefault="00281373" w:rsidP="00BE2A6B">
      <w:pPr>
        <w:tabs>
          <w:tab w:val="left" w:pos="4760"/>
          <w:tab w:val="left" w:pos="7088"/>
          <w:tab w:val="left" w:pos="7371"/>
        </w:tabs>
        <w:spacing w:after="0" w:line="240" w:lineRule="auto"/>
        <w:ind w:firstLine="851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14:paraId="6716ECCB" w14:textId="77777777" w:rsidR="00281373" w:rsidRDefault="00281373" w:rsidP="00BE2A6B">
      <w:pPr>
        <w:tabs>
          <w:tab w:val="left" w:pos="4760"/>
          <w:tab w:val="left" w:pos="7088"/>
          <w:tab w:val="left" w:pos="7371"/>
        </w:tabs>
        <w:spacing w:after="0" w:line="240" w:lineRule="auto"/>
        <w:ind w:firstLine="851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14:paraId="07F2ADEA" w14:textId="77777777" w:rsidR="00BE2A6B" w:rsidRPr="00BD680D" w:rsidRDefault="00BE2A6B" w:rsidP="00BE2A6B">
      <w:pPr>
        <w:tabs>
          <w:tab w:val="left" w:pos="4760"/>
          <w:tab w:val="left" w:pos="7088"/>
          <w:tab w:val="left" w:pos="7371"/>
        </w:tabs>
        <w:spacing w:after="0" w:line="240" w:lineRule="auto"/>
        <w:ind w:firstLine="851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bookmarkStart w:id="1" w:name="_GoBack"/>
      <w:bookmarkEnd w:id="1"/>
      <w:r w:rsidRPr="00BD680D">
        <w:rPr>
          <w:rFonts w:ascii="Times New Roman" w:hAnsi="Times New Roman"/>
          <w:b/>
          <w:i/>
          <w:sz w:val="28"/>
          <w:szCs w:val="28"/>
          <w:lang w:eastAsia="ru-RU"/>
        </w:rPr>
        <w:lastRenderedPageBreak/>
        <w:t>Промоційно-рекламний напрям</w:t>
      </w:r>
    </w:p>
    <w:p w14:paraId="0406A581" w14:textId="6CB30A96" w:rsidR="003F0E0F" w:rsidRPr="00BD680D" w:rsidRDefault="00E31783" w:rsidP="00834A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80D">
        <w:rPr>
          <w:rFonts w:ascii="Times New Roman" w:hAnsi="Times New Roman"/>
          <w:sz w:val="28"/>
          <w:szCs w:val="28"/>
        </w:rPr>
        <w:t>Промоція</w:t>
      </w:r>
      <w:r w:rsidR="00B40F9B" w:rsidRPr="00BD680D">
        <w:rPr>
          <w:rFonts w:ascii="Times New Roman" w:hAnsi="Times New Roman"/>
          <w:sz w:val="28"/>
          <w:szCs w:val="28"/>
        </w:rPr>
        <w:t xml:space="preserve"> </w:t>
      </w:r>
      <w:r w:rsidRPr="00BD680D">
        <w:rPr>
          <w:rFonts w:ascii="Times New Roman" w:hAnsi="Times New Roman"/>
          <w:sz w:val="28"/>
          <w:szCs w:val="28"/>
        </w:rPr>
        <w:t>є дієвим засобом поширення інформації про туристичний продукт та створення</w:t>
      </w:r>
      <w:r w:rsidR="009A36A8" w:rsidRPr="00BD680D">
        <w:rPr>
          <w:rFonts w:ascii="Times New Roman" w:hAnsi="Times New Roman"/>
          <w:sz w:val="28"/>
          <w:szCs w:val="28"/>
        </w:rPr>
        <w:t xml:space="preserve"> позитивного </w:t>
      </w:r>
      <w:r w:rsidR="00D107C7" w:rsidRPr="00BD680D">
        <w:rPr>
          <w:rFonts w:ascii="Times New Roman" w:hAnsi="Times New Roman"/>
          <w:sz w:val="28"/>
          <w:szCs w:val="28"/>
        </w:rPr>
        <w:t>іміджу</w:t>
      </w:r>
      <w:r w:rsidR="007341DD" w:rsidRPr="00BD680D">
        <w:rPr>
          <w:rFonts w:ascii="Times New Roman" w:hAnsi="Times New Roman"/>
          <w:sz w:val="28"/>
          <w:szCs w:val="28"/>
        </w:rPr>
        <w:t xml:space="preserve"> </w:t>
      </w:r>
      <w:r w:rsidR="00EA031A" w:rsidRPr="00BD680D">
        <w:rPr>
          <w:rFonts w:ascii="Times New Roman" w:hAnsi="Times New Roman"/>
          <w:sz w:val="28"/>
          <w:szCs w:val="28"/>
        </w:rPr>
        <w:t>дестинації</w:t>
      </w:r>
      <w:r w:rsidR="009A36A8" w:rsidRPr="00BD680D">
        <w:rPr>
          <w:rFonts w:ascii="Times New Roman" w:hAnsi="Times New Roman"/>
          <w:sz w:val="28"/>
          <w:szCs w:val="28"/>
        </w:rPr>
        <w:t>.</w:t>
      </w:r>
    </w:p>
    <w:p w14:paraId="0E0801E2" w14:textId="4151F380" w:rsidR="000047FB" w:rsidRPr="00BD680D" w:rsidRDefault="007341DD" w:rsidP="00004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80D">
        <w:rPr>
          <w:rFonts w:ascii="Times New Roman" w:hAnsi="Times New Roman"/>
          <w:sz w:val="28"/>
          <w:szCs w:val="28"/>
        </w:rPr>
        <w:t xml:space="preserve">Продовжувала </w:t>
      </w:r>
      <w:r w:rsidR="000047FB" w:rsidRPr="00BD680D">
        <w:rPr>
          <w:rFonts w:ascii="Times New Roman" w:hAnsi="Times New Roman"/>
          <w:sz w:val="28"/>
          <w:szCs w:val="28"/>
        </w:rPr>
        <w:t>здійснюва</w:t>
      </w:r>
      <w:r w:rsidR="00191FAC" w:rsidRPr="00BD680D">
        <w:rPr>
          <w:rFonts w:ascii="Times New Roman" w:hAnsi="Times New Roman"/>
          <w:sz w:val="28"/>
          <w:szCs w:val="28"/>
        </w:rPr>
        <w:t>тися</w:t>
      </w:r>
      <w:r w:rsidR="000047FB" w:rsidRPr="00BD680D">
        <w:rPr>
          <w:rFonts w:ascii="Times New Roman" w:hAnsi="Times New Roman"/>
          <w:sz w:val="28"/>
          <w:szCs w:val="28"/>
        </w:rPr>
        <w:t xml:space="preserve"> активна інформаційна діяльність щодо просування промислового туризму на вітчизняному</w:t>
      </w:r>
      <w:r w:rsidR="00165B1E" w:rsidRPr="00BD680D">
        <w:rPr>
          <w:rFonts w:ascii="Times New Roman" w:hAnsi="Times New Roman"/>
          <w:sz w:val="28"/>
          <w:szCs w:val="28"/>
        </w:rPr>
        <w:t xml:space="preserve"> </w:t>
      </w:r>
      <w:r w:rsidR="000047FB" w:rsidRPr="00BD680D">
        <w:rPr>
          <w:rFonts w:ascii="Times New Roman" w:hAnsi="Times New Roman"/>
          <w:sz w:val="28"/>
          <w:szCs w:val="28"/>
        </w:rPr>
        <w:t xml:space="preserve">ринку: </w:t>
      </w:r>
    </w:p>
    <w:p w14:paraId="643D0188" w14:textId="18317700" w:rsidR="00424410" w:rsidRPr="00BD680D" w:rsidRDefault="00A00CE3" w:rsidP="00424410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680D">
        <w:rPr>
          <w:rFonts w:ascii="Times New Roman" w:hAnsi="Times New Roman"/>
          <w:sz w:val="28"/>
          <w:szCs w:val="28"/>
          <w:lang w:eastAsia="uk-UA"/>
        </w:rPr>
        <w:t>-</w:t>
      </w:r>
      <w:r w:rsidR="000047FB" w:rsidRPr="00BD68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680D">
        <w:rPr>
          <w:rFonts w:ascii="Times New Roman" w:eastAsia="Times New Roman" w:hAnsi="Times New Roman"/>
          <w:sz w:val="28"/>
          <w:szCs w:val="28"/>
          <w:lang w:eastAsia="ru-RU"/>
        </w:rPr>
        <w:t>у рамках проєкту</w:t>
      </w:r>
      <w:r w:rsidR="007341DD" w:rsidRPr="00BD680D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hyperlink r:id="rId8" w:history="1">
        <w:r w:rsidRPr="00BD680D">
          <w:rPr>
            <w:rFonts w:ascii="Times New Roman" w:eastAsia="Times New Roman" w:hAnsi="Times New Roman"/>
            <w:sz w:val="28"/>
            <w:szCs w:val="28"/>
            <w:lang w:eastAsia="ru-RU"/>
          </w:rPr>
          <w:t>#uniqueUA</w:t>
        </w:r>
      </w:hyperlink>
      <w:r w:rsidRPr="00BD680D">
        <w:rPr>
          <w:rFonts w:ascii="Times New Roman" w:eastAsia="Times New Roman" w:hAnsi="Times New Roman"/>
          <w:sz w:val="28"/>
          <w:szCs w:val="28"/>
          <w:lang w:eastAsia="ru-RU"/>
        </w:rPr>
        <w:t xml:space="preserve">@bigmedia - Унікальна </w:t>
      </w:r>
      <w:r w:rsidR="007341DD" w:rsidRPr="00BD680D">
        <w:rPr>
          <w:rFonts w:ascii="Times New Roman" w:eastAsia="Times New Roman" w:hAnsi="Times New Roman"/>
          <w:sz w:val="28"/>
          <w:szCs w:val="28"/>
          <w:lang w:eastAsia="ru-RU"/>
        </w:rPr>
        <w:t>Україна»</w:t>
      </w:r>
      <w:r w:rsidRPr="00BD680D">
        <w:rPr>
          <w:rFonts w:ascii="Times New Roman" w:eastAsia="Times New Roman" w:hAnsi="Times New Roman"/>
          <w:sz w:val="28"/>
          <w:szCs w:val="28"/>
          <w:lang w:eastAsia="ru-RU"/>
        </w:rPr>
        <w:t xml:space="preserve"> на вулицях різних українських міст було розміщено 90 бордів з фотографіями цікавих </w:t>
      </w:r>
      <w:r w:rsidR="008E1D0A" w:rsidRPr="00BD680D">
        <w:rPr>
          <w:rFonts w:ascii="Times New Roman" w:eastAsia="Times New Roman" w:hAnsi="Times New Roman"/>
          <w:sz w:val="28"/>
          <w:szCs w:val="28"/>
          <w:lang w:eastAsia="ru-RU"/>
        </w:rPr>
        <w:t>туристични</w:t>
      </w:r>
      <w:r w:rsidRPr="00BD680D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8E1D0A" w:rsidRPr="00BD680D">
        <w:rPr>
          <w:rFonts w:ascii="Times New Roman" w:eastAsia="Times New Roman" w:hAnsi="Times New Roman"/>
          <w:sz w:val="28"/>
          <w:szCs w:val="28"/>
          <w:lang w:eastAsia="ru-RU"/>
        </w:rPr>
        <w:t xml:space="preserve"> локаці</w:t>
      </w:r>
      <w:r w:rsidRPr="00BD680D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8E1D0A" w:rsidRPr="00BD68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680D">
        <w:rPr>
          <w:rFonts w:ascii="Times New Roman" w:eastAsia="Times New Roman" w:hAnsi="Times New Roman"/>
          <w:sz w:val="28"/>
          <w:szCs w:val="28"/>
          <w:lang w:eastAsia="ru-RU"/>
        </w:rPr>
        <w:t>Кривого Рогу</w:t>
      </w:r>
      <w:r w:rsidR="008E1D0A" w:rsidRPr="00BD680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370B4B9" w14:textId="0EFE74EC" w:rsidR="00424410" w:rsidRPr="00BD680D" w:rsidRDefault="0030471D" w:rsidP="007341D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BD680D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A00CE3" w:rsidRPr="00BD680D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BD680D">
        <w:rPr>
          <w:rFonts w:ascii="Times New Roman" w:eastAsia="Times New Roman" w:hAnsi="Times New Roman"/>
          <w:sz w:val="28"/>
          <w:szCs w:val="28"/>
          <w:lang w:eastAsia="ru-RU"/>
        </w:rPr>
        <w:t xml:space="preserve"> засобах масової інформації</w:t>
      </w:r>
      <w:r w:rsidR="008A2F16" w:rsidRPr="00BD680D">
        <w:rPr>
          <w:rFonts w:ascii="Times New Roman" w:eastAsia="Times New Roman" w:hAnsi="Times New Roman"/>
          <w:sz w:val="28"/>
          <w:szCs w:val="28"/>
          <w:lang w:eastAsia="ru-RU"/>
        </w:rPr>
        <w:t xml:space="preserve"> розповсюджувалась інформація про туристичний потенціал Кривого Рогу</w:t>
      </w:r>
      <w:r w:rsidRPr="00BD680D">
        <w:rPr>
          <w:rFonts w:ascii="Times New Roman" w:eastAsia="Times New Roman" w:hAnsi="Times New Roman"/>
          <w:sz w:val="28"/>
          <w:szCs w:val="28"/>
          <w:lang w:eastAsia="ru-RU"/>
        </w:rPr>
        <w:t xml:space="preserve">, а саме: </w:t>
      </w:r>
      <w:r w:rsidR="000D5543" w:rsidRPr="00BD680D">
        <w:rPr>
          <w:rFonts w:ascii="Times New Roman" w:eastAsia="Times New Roman" w:hAnsi="Times New Roman"/>
          <w:sz w:val="28"/>
          <w:szCs w:val="28"/>
          <w:lang w:eastAsia="ru-RU"/>
        </w:rPr>
        <w:t xml:space="preserve">на радіо </w:t>
      </w:r>
      <w:r w:rsidR="007341DD" w:rsidRPr="00BD680D">
        <w:rPr>
          <w:rFonts w:ascii="Times New Roman" w:hAnsi="Times New Roman"/>
          <w:sz w:val="28"/>
          <w:szCs w:val="28"/>
          <w:lang w:eastAsia="uk-UA"/>
        </w:rPr>
        <w:t xml:space="preserve">Філії </w:t>
      </w:r>
      <w:r w:rsidRPr="00BD680D">
        <w:rPr>
          <w:rFonts w:ascii="Times New Roman" w:hAnsi="Times New Roman"/>
          <w:sz w:val="28"/>
          <w:szCs w:val="28"/>
          <w:lang w:eastAsia="uk-UA"/>
        </w:rPr>
        <w:t>акціонерного товариства «Національна суспільна теле</w:t>
      </w:r>
      <w:r w:rsidR="00565592" w:rsidRPr="00BD680D">
        <w:rPr>
          <w:rFonts w:ascii="Times New Roman" w:hAnsi="Times New Roman"/>
          <w:sz w:val="28"/>
          <w:szCs w:val="28"/>
          <w:lang w:eastAsia="uk-UA"/>
        </w:rPr>
        <w:t>радіо</w:t>
      </w:r>
      <w:r w:rsidRPr="00BD680D">
        <w:rPr>
          <w:rFonts w:ascii="Times New Roman" w:hAnsi="Times New Roman"/>
          <w:sz w:val="28"/>
          <w:szCs w:val="28"/>
          <w:lang w:eastAsia="uk-UA"/>
        </w:rPr>
        <w:t>компанія України» «Дніпровська регіональна дирекція»</w:t>
      </w:r>
      <w:r w:rsidR="007341DD" w:rsidRPr="00BD680D">
        <w:rPr>
          <w:rFonts w:ascii="Times New Roman" w:hAnsi="Times New Roman"/>
          <w:sz w:val="28"/>
          <w:szCs w:val="28"/>
          <w:lang w:eastAsia="uk-UA"/>
        </w:rPr>
        <w:t>,</w:t>
      </w:r>
      <w:r w:rsidRPr="00BD680D">
        <w:rPr>
          <w:rFonts w:ascii="Times New Roman" w:hAnsi="Times New Roman"/>
          <w:sz w:val="28"/>
          <w:szCs w:val="28"/>
          <w:lang w:eastAsia="uk-UA"/>
        </w:rPr>
        <w:t xml:space="preserve"> на порталі «Українське незалежне інформаційн</w:t>
      </w:r>
      <w:r w:rsidR="007341DD" w:rsidRPr="00BD680D">
        <w:rPr>
          <w:rFonts w:ascii="Times New Roman" w:hAnsi="Times New Roman"/>
          <w:sz w:val="28"/>
          <w:szCs w:val="28"/>
          <w:lang w:eastAsia="uk-UA"/>
        </w:rPr>
        <w:t>е агентство новин» («УНІАН»),</w:t>
      </w:r>
      <w:r w:rsidR="008A2F16" w:rsidRPr="00BD680D">
        <w:rPr>
          <w:rFonts w:ascii="Times New Roman" w:hAnsi="Times New Roman"/>
          <w:sz w:val="28"/>
          <w:szCs w:val="28"/>
          <w:lang w:eastAsia="uk-UA"/>
        </w:rPr>
        <w:t xml:space="preserve"> на телеканалі UA:Перший у програмі «Пліч-о-пліч»</w:t>
      </w:r>
      <w:r w:rsidR="00CE2F8C" w:rsidRPr="00BD680D">
        <w:rPr>
          <w:rFonts w:ascii="Times New Roman" w:hAnsi="Times New Roman"/>
          <w:sz w:val="28"/>
          <w:szCs w:val="28"/>
          <w:lang w:eastAsia="uk-UA"/>
        </w:rPr>
        <w:t xml:space="preserve"> (</w:t>
      </w:r>
      <w:hyperlink r:id="rId9" w:history="1">
        <w:r w:rsidR="00CE2F8C" w:rsidRPr="00BD680D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eastAsia="uk-UA"/>
          </w:rPr>
          <w:t>http://surl.li/ftit</w:t>
        </w:r>
      </w:hyperlink>
      <w:r w:rsidR="00CE2F8C" w:rsidRPr="00BD680D">
        <w:rPr>
          <w:rFonts w:ascii="Times New Roman" w:hAnsi="Times New Roman"/>
          <w:sz w:val="28"/>
          <w:szCs w:val="28"/>
          <w:lang w:eastAsia="uk-UA"/>
        </w:rPr>
        <w:t>)</w:t>
      </w:r>
      <w:r w:rsidR="007341DD" w:rsidRPr="00BD680D">
        <w:rPr>
          <w:rFonts w:ascii="Times New Roman" w:hAnsi="Times New Roman"/>
          <w:sz w:val="28"/>
          <w:szCs w:val="28"/>
          <w:lang w:eastAsia="uk-UA"/>
        </w:rPr>
        <w:t>, у</w:t>
      </w:r>
      <w:r w:rsidR="00E76A8D" w:rsidRPr="00BD680D">
        <w:rPr>
          <w:rFonts w:ascii="Times New Roman" w:hAnsi="Times New Roman"/>
          <w:sz w:val="28"/>
          <w:szCs w:val="28"/>
          <w:lang w:eastAsia="uk-UA"/>
        </w:rPr>
        <w:t xml:space="preserve"> туристичній програмі «Краще вдома. Кривий Ріг» (</w:t>
      </w:r>
      <w:hyperlink r:id="rId10" w:history="1">
        <w:r w:rsidR="00E76A8D" w:rsidRPr="00BD680D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eastAsia="uk-UA"/>
          </w:rPr>
          <w:t>https://bitly.su/juIl</w:t>
        </w:r>
      </w:hyperlink>
      <w:r w:rsidR="007341DD" w:rsidRPr="00BD680D">
        <w:rPr>
          <w:rFonts w:ascii="Times New Roman" w:hAnsi="Times New Roman"/>
          <w:sz w:val="28"/>
          <w:szCs w:val="28"/>
          <w:lang w:eastAsia="uk-UA"/>
        </w:rPr>
        <w:t>),</w:t>
      </w:r>
      <w:r w:rsidR="00E76A8D" w:rsidRPr="00BD68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341DD" w:rsidRPr="00BD680D">
        <w:rPr>
          <w:rFonts w:ascii="Times New Roman" w:hAnsi="Times New Roman"/>
          <w:sz w:val="28"/>
          <w:szCs w:val="28"/>
          <w:lang w:eastAsia="uk-UA"/>
        </w:rPr>
        <w:t>у</w:t>
      </w:r>
      <w:r w:rsidR="00E76A8D" w:rsidRPr="00BD68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76A8D" w:rsidRPr="00BD680D">
        <w:rPr>
          <w:rFonts w:ascii="Times New Roman" w:hAnsi="Times New Roman"/>
          <w:sz w:val="28"/>
          <w:szCs w:val="28"/>
        </w:rPr>
        <w:t>тревел-шоу про Україну «Le Мершрутка» (</w:t>
      </w:r>
      <w:hyperlink r:id="rId11" w:history="1">
        <w:r w:rsidR="00E76A8D" w:rsidRPr="00BD680D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https://clck.ru/StQpe</w:t>
        </w:r>
      </w:hyperlink>
      <w:r w:rsidR="007341DD" w:rsidRPr="00BD680D">
        <w:rPr>
          <w:rFonts w:ascii="Times New Roman" w:hAnsi="Times New Roman"/>
          <w:sz w:val="28"/>
          <w:szCs w:val="28"/>
        </w:rPr>
        <w:t xml:space="preserve">), </w:t>
      </w:r>
      <w:r w:rsidR="002C76AD" w:rsidRPr="00BD680D">
        <w:rPr>
          <w:rFonts w:ascii="Times New Roman" w:hAnsi="Times New Roman"/>
          <w:sz w:val="28"/>
          <w:szCs w:val="28"/>
        </w:rPr>
        <w:t>у</w:t>
      </w:r>
      <w:r w:rsidR="00424410" w:rsidRPr="00BD680D">
        <w:rPr>
          <w:rFonts w:ascii="Times New Roman" w:hAnsi="Times New Roman"/>
          <w:sz w:val="28"/>
          <w:szCs w:val="28"/>
          <w:lang w:eastAsia="uk-UA"/>
        </w:rPr>
        <w:t xml:space="preserve"> випуск</w:t>
      </w:r>
      <w:r w:rsidR="000D5543" w:rsidRPr="00BD680D">
        <w:rPr>
          <w:rFonts w:ascii="Times New Roman" w:hAnsi="Times New Roman"/>
          <w:sz w:val="28"/>
          <w:szCs w:val="28"/>
          <w:lang w:eastAsia="uk-UA"/>
        </w:rPr>
        <w:t>у</w:t>
      </w:r>
      <w:r w:rsidR="007341DD" w:rsidRPr="00BD680D">
        <w:rPr>
          <w:rFonts w:ascii="Times New Roman" w:hAnsi="Times New Roman"/>
          <w:sz w:val="28"/>
          <w:szCs w:val="28"/>
          <w:lang w:eastAsia="uk-UA"/>
        </w:rPr>
        <w:t xml:space="preserve"> проєкту «Я вдома» </w:t>
      </w:r>
      <w:r w:rsidR="001B213B" w:rsidRPr="00BD680D">
        <w:rPr>
          <w:rFonts w:ascii="Times New Roman" w:hAnsi="Times New Roman"/>
          <w:sz w:val="28"/>
          <w:szCs w:val="28"/>
          <w:lang w:eastAsia="uk-UA"/>
        </w:rPr>
        <w:t xml:space="preserve">на </w:t>
      </w:r>
      <w:r w:rsidR="00EA031A" w:rsidRPr="00BD68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2F3" w:rsidRPr="00BD680D">
        <w:rPr>
          <w:rFonts w:ascii="Times New Roman" w:hAnsi="Times New Roman"/>
          <w:sz w:val="28"/>
          <w:szCs w:val="28"/>
          <w:lang w:eastAsia="uk-UA"/>
        </w:rPr>
        <w:t>YouTube</w:t>
      </w:r>
      <w:r w:rsidR="001B213B" w:rsidRPr="00BD680D">
        <w:rPr>
          <w:rFonts w:ascii="Times New Roman" w:hAnsi="Times New Roman"/>
          <w:sz w:val="28"/>
          <w:szCs w:val="28"/>
          <w:lang w:eastAsia="uk-UA"/>
        </w:rPr>
        <w:t>-каналі «</w:t>
      </w:r>
      <w:r w:rsidR="00424410" w:rsidRPr="00BD680D">
        <w:rPr>
          <w:rFonts w:ascii="Times New Roman" w:hAnsi="Times New Roman"/>
          <w:sz w:val="28"/>
          <w:szCs w:val="28"/>
          <w:lang w:eastAsia="uk-UA"/>
        </w:rPr>
        <w:t>#Суспільне Дніпро</w:t>
      </w:r>
      <w:r w:rsidR="001B213B" w:rsidRPr="00BD680D">
        <w:rPr>
          <w:rFonts w:ascii="Times New Roman" w:hAnsi="Times New Roman"/>
          <w:sz w:val="28"/>
          <w:szCs w:val="28"/>
          <w:lang w:eastAsia="uk-UA"/>
        </w:rPr>
        <w:t>» обласної телерадіокомпанії в місті Дніпрі «UA:Дніпро»</w:t>
      </w:r>
      <w:r w:rsidR="00424410" w:rsidRPr="00BD680D">
        <w:rPr>
          <w:rFonts w:ascii="Times New Roman" w:hAnsi="Times New Roman"/>
          <w:sz w:val="28"/>
          <w:szCs w:val="28"/>
          <w:lang w:eastAsia="uk-UA"/>
        </w:rPr>
        <w:t xml:space="preserve"> (</w:t>
      </w:r>
      <w:hyperlink r:id="rId12" w:history="1">
        <w:r w:rsidR="008A35E1" w:rsidRPr="00BD680D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eastAsia="uk-UA"/>
          </w:rPr>
          <w:t>https://bitly.su/80VgMu</w:t>
        </w:r>
      </w:hyperlink>
      <w:r w:rsidR="00424410" w:rsidRPr="00BD680D">
        <w:rPr>
          <w:rFonts w:ascii="Times New Roman" w:hAnsi="Times New Roman"/>
          <w:sz w:val="28"/>
          <w:szCs w:val="28"/>
          <w:lang w:eastAsia="uk-UA"/>
        </w:rPr>
        <w:t>)</w:t>
      </w:r>
      <w:r w:rsidR="001B213B" w:rsidRPr="00BD680D">
        <w:rPr>
          <w:rFonts w:ascii="Times New Roman" w:hAnsi="Times New Roman"/>
          <w:sz w:val="28"/>
          <w:szCs w:val="28"/>
          <w:lang w:eastAsia="uk-UA"/>
        </w:rPr>
        <w:t>.</w:t>
      </w:r>
      <w:r w:rsidR="008A35E1" w:rsidRPr="00BD68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B213B" w:rsidRPr="00BD680D">
        <w:rPr>
          <w:rFonts w:ascii="Times New Roman" w:hAnsi="Times New Roman"/>
          <w:sz w:val="28"/>
          <w:szCs w:val="28"/>
          <w:lang w:eastAsia="uk-UA"/>
        </w:rPr>
        <w:t xml:space="preserve">За </w:t>
      </w:r>
      <w:r w:rsidR="008A35E1" w:rsidRPr="00BD680D">
        <w:rPr>
          <w:rFonts w:ascii="Times New Roman" w:hAnsi="Times New Roman"/>
          <w:sz w:val="28"/>
          <w:szCs w:val="28"/>
          <w:lang w:eastAsia="uk-UA"/>
        </w:rPr>
        <w:t>підтримки Дніпропетровської обл</w:t>
      </w:r>
      <w:r w:rsidR="007B4394" w:rsidRPr="00BD680D">
        <w:rPr>
          <w:rFonts w:ascii="Times New Roman" w:hAnsi="Times New Roman"/>
          <w:sz w:val="28"/>
          <w:szCs w:val="28"/>
          <w:lang w:eastAsia="uk-UA"/>
        </w:rPr>
        <w:t xml:space="preserve">асної </w:t>
      </w:r>
      <w:r w:rsidR="008A35E1" w:rsidRPr="00BD680D">
        <w:rPr>
          <w:rFonts w:ascii="Times New Roman" w:hAnsi="Times New Roman"/>
          <w:sz w:val="28"/>
          <w:szCs w:val="28"/>
          <w:lang w:eastAsia="uk-UA"/>
        </w:rPr>
        <w:t>держа</w:t>
      </w:r>
      <w:r w:rsidR="007B4394" w:rsidRPr="00BD680D">
        <w:rPr>
          <w:rFonts w:ascii="Times New Roman" w:hAnsi="Times New Roman"/>
          <w:sz w:val="28"/>
          <w:szCs w:val="28"/>
          <w:lang w:eastAsia="uk-UA"/>
        </w:rPr>
        <w:t>вної а</w:t>
      </w:r>
      <w:r w:rsidR="008A35E1" w:rsidRPr="00BD680D">
        <w:rPr>
          <w:rFonts w:ascii="Times New Roman" w:hAnsi="Times New Roman"/>
          <w:sz w:val="28"/>
          <w:szCs w:val="28"/>
          <w:lang w:eastAsia="uk-UA"/>
        </w:rPr>
        <w:t xml:space="preserve">дміністрації </w:t>
      </w:r>
      <w:r w:rsidR="002C76AD" w:rsidRPr="00BD680D">
        <w:rPr>
          <w:rFonts w:ascii="Times New Roman" w:hAnsi="Times New Roman"/>
          <w:sz w:val="28"/>
          <w:szCs w:val="28"/>
          <w:lang w:eastAsia="uk-UA"/>
        </w:rPr>
        <w:t xml:space="preserve">студією «12 кадр» було </w:t>
      </w:r>
      <w:r w:rsidR="00501527" w:rsidRPr="00BD680D">
        <w:rPr>
          <w:rFonts w:ascii="Times New Roman" w:hAnsi="Times New Roman"/>
          <w:sz w:val="28"/>
          <w:szCs w:val="28"/>
          <w:lang w:eastAsia="uk-UA"/>
        </w:rPr>
        <w:t>знято документальний серіал (цикл програм)</w:t>
      </w:r>
      <w:r w:rsidR="007B4394" w:rsidRPr="00BD680D">
        <w:rPr>
          <w:rFonts w:ascii="Times New Roman" w:hAnsi="Times New Roman"/>
          <w:sz w:val="28"/>
          <w:szCs w:val="28"/>
          <w:lang w:eastAsia="uk-UA"/>
        </w:rPr>
        <w:t xml:space="preserve"> «Загадки Олександра Поля» [</w:t>
      </w:r>
      <w:r w:rsidR="00003BFA" w:rsidRPr="00BD680D">
        <w:rPr>
          <w:rFonts w:ascii="Times New Roman" w:hAnsi="Times New Roman"/>
          <w:sz w:val="28"/>
          <w:szCs w:val="28"/>
          <w:lang w:eastAsia="uk-UA"/>
        </w:rPr>
        <w:t>прем</w:t>
      </w:r>
      <w:r w:rsidR="007B4394" w:rsidRPr="00BD680D">
        <w:rPr>
          <w:rFonts w:ascii="Times New Roman" w:hAnsi="Times New Roman"/>
          <w:sz w:val="28"/>
          <w:szCs w:val="28"/>
          <w:lang w:eastAsia="uk-UA"/>
        </w:rPr>
        <w:t>’єра фільму відбулася</w:t>
      </w:r>
      <w:r w:rsidR="002735B4" w:rsidRPr="00BD680D">
        <w:rPr>
          <w:rFonts w:ascii="Times New Roman" w:hAnsi="Times New Roman"/>
          <w:sz w:val="28"/>
          <w:szCs w:val="28"/>
          <w:lang w:eastAsia="uk-UA"/>
        </w:rPr>
        <w:t xml:space="preserve"> 12.10.2020 </w:t>
      </w:r>
      <w:r w:rsidR="0035624C" w:rsidRPr="00BD680D">
        <w:rPr>
          <w:rFonts w:ascii="Times New Roman" w:hAnsi="Times New Roman"/>
          <w:sz w:val="28"/>
          <w:szCs w:val="28"/>
          <w:lang w:eastAsia="uk-UA"/>
        </w:rPr>
        <w:t>(</w:t>
      </w:r>
      <w:r w:rsidR="00E82A8C" w:rsidRPr="00BD680D">
        <w:rPr>
          <w:rFonts w:ascii="Times New Roman" w:hAnsi="Times New Roman"/>
          <w:sz w:val="28"/>
          <w:szCs w:val="28"/>
          <w:lang w:eastAsia="uk-UA"/>
        </w:rPr>
        <w:t>https://cutt.ly/Qj5KOrM)</w:t>
      </w:r>
      <w:r w:rsidR="007B4394" w:rsidRPr="00BD680D">
        <w:rPr>
          <w:rFonts w:ascii="Times New Roman" w:hAnsi="Times New Roman"/>
          <w:sz w:val="28"/>
          <w:szCs w:val="28"/>
          <w:lang w:eastAsia="uk-UA"/>
        </w:rPr>
        <w:t>];</w:t>
      </w:r>
    </w:p>
    <w:p w14:paraId="65D1C96A" w14:textId="061F0A7F" w:rsidR="00E53E6D" w:rsidRPr="00BD680D" w:rsidRDefault="0030471D" w:rsidP="0042441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BD680D">
        <w:rPr>
          <w:rFonts w:ascii="Times New Roman" w:hAnsi="Times New Roman"/>
          <w:sz w:val="28"/>
          <w:szCs w:val="28"/>
          <w:lang w:eastAsia="uk-UA"/>
        </w:rPr>
        <w:t xml:space="preserve">- </w:t>
      </w:r>
      <w:r w:rsidR="00E10EE6" w:rsidRPr="00BD680D">
        <w:rPr>
          <w:rFonts w:ascii="Times New Roman" w:hAnsi="Times New Roman"/>
          <w:sz w:val="28"/>
          <w:szCs w:val="28"/>
          <w:lang w:eastAsia="uk-UA"/>
        </w:rPr>
        <w:t>за участі в проєкті «Стань туристом у своїй країні» інформацію з описом туристичних об'єктів Кривого Рогу розміщено на сайтах туристичних інформацій</w:t>
      </w:r>
      <w:r w:rsidR="007B4394" w:rsidRPr="00BD680D">
        <w:rPr>
          <w:rFonts w:ascii="Times New Roman" w:hAnsi="Times New Roman"/>
          <w:sz w:val="28"/>
          <w:szCs w:val="28"/>
          <w:lang w:eastAsia="uk-UA"/>
        </w:rPr>
        <w:t>них центрів міст Одеси</w:t>
      </w:r>
      <w:r w:rsidR="00E10EE6" w:rsidRPr="00BD680D">
        <w:rPr>
          <w:rFonts w:ascii="Times New Roman" w:hAnsi="Times New Roman"/>
          <w:sz w:val="28"/>
          <w:szCs w:val="28"/>
          <w:lang w:eastAsia="uk-UA"/>
        </w:rPr>
        <w:t>, Житомир</w:t>
      </w:r>
      <w:r w:rsidR="00EA031A" w:rsidRPr="00BD680D">
        <w:rPr>
          <w:rFonts w:ascii="Times New Roman" w:hAnsi="Times New Roman"/>
          <w:sz w:val="28"/>
          <w:szCs w:val="28"/>
          <w:lang w:eastAsia="uk-UA"/>
        </w:rPr>
        <w:t>а, Дніпра</w:t>
      </w:r>
      <w:r w:rsidR="00E10EE6" w:rsidRPr="00BD680D">
        <w:rPr>
          <w:rFonts w:ascii="Times New Roman" w:hAnsi="Times New Roman"/>
          <w:sz w:val="28"/>
          <w:szCs w:val="28"/>
          <w:lang w:eastAsia="uk-UA"/>
        </w:rPr>
        <w:t>, Луцьк</w:t>
      </w:r>
      <w:r w:rsidR="00E63DF0" w:rsidRPr="00BD680D">
        <w:rPr>
          <w:rFonts w:ascii="Times New Roman" w:hAnsi="Times New Roman"/>
          <w:sz w:val="28"/>
          <w:szCs w:val="28"/>
          <w:lang w:eastAsia="uk-UA"/>
        </w:rPr>
        <w:t>а;</w:t>
      </w:r>
    </w:p>
    <w:p w14:paraId="2F6A0183" w14:textId="7D4F700C" w:rsidR="00E63DF0" w:rsidRPr="00BD680D" w:rsidRDefault="00E63DF0" w:rsidP="00E63DF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BD680D">
        <w:rPr>
          <w:rFonts w:ascii="Times New Roman" w:hAnsi="Times New Roman"/>
          <w:sz w:val="28"/>
          <w:szCs w:val="28"/>
          <w:lang w:eastAsia="uk-UA"/>
        </w:rPr>
        <w:t>- підготовл</w:t>
      </w:r>
      <w:r w:rsidR="004726C6" w:rsidRPr="00BD680D">
        <w:rPr>
          <w:rFonts w:ascii="Times New Roman" w:hAnsi="Times New Roman"/>
          <w:sz w:val="28"/>
          <w:szCs w:val="28"/>
          <w:lang w:eastAsia="uk-UA"/>
        </w:rPr>
        <w:t>ено та надіслано інформаційні й</w:t>
      </w:r>
      <w:r w:rsidRPr="00BD680D">
        <w:rPr>
          <w:rFonts w:ascii="Times New Roman" w:hAnsi="Times New Roman"/>
          <w:sz w:val="28"/>
          <w:szCs w:val="28"/>
          <w:lang w:eastAsia="uk-UA"/>
        </w:rPr>
        <w:t xml:space="preserve"> фотоматеріали для розміщення їх на туристичному порталі «UA.IGotoWorld.com» в межах проєкту IGotoWorld «Місто за вікенд».</w:t>
      </w:r>
    </w:p>
    <w:p w14:paraId="3C28C7CB" w14:textId="42C1DA6B" w:rsidR="00E10EE6" w:rsidRPr="00BD680D" w:rsidRDefault="00946741" w:rsidP="0042441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BD680D">
        <w:rPr>
          <w:rFonts w:ascii="Times New Roman" w:hAnsi="Times New Roman"/>
          <w:sz w:val="28"/>
          <w:szCs w:val="28"/>
          <w:lang w:eastAsia="uk-UA"/>
        </w:rPr>
        <w:t xml:space="preserve">У межах </w:t>
      </w:r>
      <w:r w:rsidR="00E10EE6" w:rsidRPr="00BD680D">
        <w:rPr>
          <w:rFonts w:ascii="Times New Roman" w:hAnsi="Times New Roman"/>
          <w:sz w:val="28"/>
          <w:szCs w:val="28"/>
          <w:lang w:eastAsia="uk-UA"/>
        </w:rPr>
        <w:t>проєкт</w:t>
      </w:r>
      <w:r w:rsidRPr="00BD680D">
        <w:rPr>
          <w:rFonts w:ascii="Times New Roman" w:hAnsi="Times New Roman"/>
          <w:sz w:val="28"/>
          <w:szCs w:val="28"/>
          <w:lang w:eastAsia="uk-UA"/>
        </w:rPr>
        <w:t>у</w:t>
      </w:r>
      <w:r w:rsidR="00E10EE6" w:rsidRPr="00BD680D">
        <w:rPr>
          <w:rFonts w:ascii="Times New Roman" w:hAnsi="Times New Roman"/>
          <w:sz w:val="28"/>
          <w:szCs w:val="28"/>
          <w:lang w:eastAsia="uk-UA"/>
        </w:rPr>
        <w:t xml:space="preserve"> Дніпропетровської обласної державної адміністрації «Туристичні магніти Дніпропетровщини»</w:t>
      </w:r>
      <w:r w:rsidRPr="00BD680D">
        <w:rPr>
          <w:rFonts w:ascii="Times New Roman" w:hAnsi="Times New Roman"/>
          <w:sz w:val="28"/>
          <w:szCs w:val="28"/>
          <w:lang w:eastAsia="uk-UA"/>
        </w:rPr>
        <w:t>, що має на меті популяризацію туристичного потенціалу області та стимулюва</w:t>
      </w:r>
      <w:r w:rsidR="00A6260B" w:rsidRPr="00BD680D">
        <w:rPr>
          <w:rFonts w:ascii="Times New Roman" w:hAnsi="Times New Roman"/>
          <w:sz w:val="28"/>
          <w:szCs w:val="28"/>
          <w:lang w:eastAsia="uk-UA"/>
        </w:rPr>
        <w:t>ння</w:t>
      </w:r>
      <w:r w:rsidRPr="00BD680D">
        <w:rPr>
          <w:rFonts w:ascii="Times New Roman" w:hAnsi="Times New Roman"/>
          <w:sz w:val="28"/>
          <w:szCs w:val="28"/>
          <w:lang w:eastAsia="uk-UA"/>
        </w:rPr>
        <w:t xml:space="preserve"> мешканців подорожувати рідним краєм</w:t>
      </w:r>
      <w:r w:rsidR="00A6260B" w:rsidRPr="00BD680D">
        <w:rPr>
          <w:rFonts w:ascii="Times New Roman" w:hAnsi="Times New Roman"/>
          <w:sz w:val="28"/>
          <w:szCs w:val="28"/>
          <w:lang w:eastAsia="uk-UA"/>
        </w:rPr>
        <w:t xml:space="preserve">, до переліку об’єктів «тяжіння» за результатами відбору </w:t>
      </w:r>
      <w:r w:rsidRPr="00BD680D">
        <w:rPr>
          <w:rFonts w:ascii="Times New Roman" w:hAnsi="Times New Roman"/>
          <w:sz w:val="28"/>
          <w:szCs w:val="28"/>
          <w:lang w:eastAsia="uk-UA"/>
        </w:rPr>
        <w:t xml:space="preserve">включено </w:t>
      </w:r>
      <w:r w:rsidR="00D355CC" w:rsidRPr="00BD680D">
        <w:rPr>
          <w:rFonts w:ascii="Times New Roman" w:hAnsi="Times New Roman"/>
          <w:sz w:val="28"/>
          <w:szCs w:val="28"/>
          <w:lang w:eastAsia="uk-UA"/>
        </w:rPr>
        <w:t>«</w:t>
      </w:r>
      <w:r w:rsidRPr="00BD680D">
        <w:rPr>
          <w:rFonts w:ascii="Times New Roman" w:hAnsi="Times New Roman"/>
          <w:sz w:val="28"/>
          <w:szCs w:val="28"/>
          <w:lang w:eastAsia="uk-UA"/>
        </w:rPr>
        <w:t xml:space="preserve">туристичні </w:t>
      </w:r>
      <w:r w:rsidR="00A6260B" w:rsidRPr="00BD680D">
        <w:rPr>
          <w:rFonts w:ascii="Times New Roman" w:hAnsi="Times New Roman"/>
          <w:sz w:val="28"/>
          <w:szCs w:val="28"/>
          <w:lang w:eastAsia="uk-UA"/>
        </w:rPr>
        <w:t>магніти</w:t>
      </w:r>
      <w:r w:rsidR="00D355CC" w:rsidRPr="00BD680D">
        <w:rPr>
          <w:rFonts w:ascii="Times New Roman" w:hAnsi="Times New Roman"/>
          <w:sz w:val="28"/>
          <w:szCs w:val="28"/>
          <w:lang w:eastAsia="uk-UA"/>
        </w:rPr>
        <w:t>»</w:t>
      </w:r>
      <w:r w:rsidR="00A6260B" w:rsidRPr="00BD68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BD680D">
        <w:rPr>
          <w:rFonts w:ascii="Times New Roman" w:hAnsi="Times New Roman"/>
          <w:sz w:val="28"/>
          <w:szCs w:val="28"/>
          <w:lang w:eastAsia="uk-UA"/>
        </w:rPr>
        <w:t>Кривого Рогу</w:t>
      </w:r>
      <w:r w:rsidR="00A6260B" w:rsidRPr="00BD680D">
        <w:rPr>
          <w:rFonts w:ascii="Times New Roman" w:hAnsi="Times New Roman"/>
          <w:sz w:val="28"/>
          <w:szCs w:val="28"/>
          <w:lang w:eastAsia="uk-UA"/>
        </w:rPr>
        <w:t>.</w:t>
      </w:r>
    </w:p>
    <w:p w14:paraId="038579E3" w14:textId="31BA3FDC" w:rsidR="00E575B6" w:rsidRPr="00BD680D" w:rsidRDefault="001C0C42" w:rsidP="0042441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680D">
        <w:rPr>
          <w:rFonts w:ascii="Times New Roman" w:hAnsi="Times New Roman"/>
          <w:sz w:val="28"/>
          <w:szCs w:val="28"/>
        </w:rPr>
        <w:t>У</w:t>
      </w:r>
      <w:r w:rsidR="00876901" w:rsidRPr="00BD680D">
        <w:rPr>
          <w:rFonts w:ascii="Times New Roman" w:hAnsi="Times New Roman"/>
          <w:sz w:val="28"/>
          <w:szCs w:val="28"/>
        </w:rPr>
        <w:t xml:space="preserve"> травні </w:t>
      </w:r>
      <w:r w:rsidR="00E575B6" w:rsidRPr="00BD680D">
        <w:rPr>
          <w:rFonts w:ascii="Times New Roman" w:hAnsi="Times New Roman"/>
          <w:sz w:val="28"/>
          <w:szCs w:val="28"/>
        </w:rPr>
        <w:t xml:space="preserve">2020 року в проєкті-челенджі </w:t>
      </w:r>
      <w:r w:rsidR="00D355CC" w:rsidRPr="00BD680D">
        <w:rPr>
          <w:rFonts w:ascii="Times New Roman" w:hAnsi="Times New Roman"/>
          <w:sz w:val="28"/>
          <w:szCs w:val="28"/>
        </w:rPr>
        <w:t>«</w:t>
      </w:r>
      <w:r w:rsidR="00E575B6" w:rsidRPr="00BD680D">
        <w:rPr>
          <w:rFonts w:ascii="Times New Roman" w:hAnsi="Times New Roman"/>
          <w:sz w:val="28"/>
          <w:szCs w:val="28"/>
        </w:rPr>
        <w:t>#МандруйУкраїною</w:t>
      </w:r>
      <w:r w:rsidR="00D355CC" w:rsidRPr="00BD680D">
        <w:rPr>
          <w:rFonts w:ascii="Times New Roman" w:hAnsi="Times New Roman"/>
          <w:sz w:val="28"/>
          <w:szCs w:val="28"/>
        </w:rPr>
        <w:t>»</w:t>
      </w:r>
      <w:r w:rsidR="00565592" w:rsidRPr="00BD680D">
        <w:rPr>
          <w:rFonts w:ascii="Times New Roman" w:hAnsi="Times New Roman"/>
          <w:sz w:val="28"/>
          <w:szCs w:val="28"/>
        </w:rPr>
        <w:t xml:space="preserve"> від Державного агенства</w:t>
      </w:r>
      <w:r w:rsidR="00E575B6" w:rsidRPr="00BD680D">
        <w:rPr>
          <w:rFonts w:ascii="Times New Roman" w:hAnsi="Times New Roman"/>
          <w:sz w:val="28"/>
          <w:szCs w:val="28"/>
        </w:rPr>
        <w:t xml:space="preserve"> розвитку туризму України місто Кривий </w:t>
      </w:r>
      <w:r w:rsidR="00B1472E" w:rsidRPr="00BD680D">
        <w:rPr>
          <w:rFonts w:ascii="Times New Roman" w:hAnsi="Times New Roman"/>
          <w:sz w:val="28"/>
          <w:szCs w:val="28"/>
        </w:rPr>
        <w:t>Ріг презентувала колишня криворі</w:t>
      </w:r>
      <w:r w:rsidR="00E575B6" w:rsidRPr="00BD680D">
        <w:rPr>
          <w:rFonts w:ascii="Times New Roman" w:hAnsi="Times New Roman"/>
          <w:sz w:val="28"/>
          <w:szCs w:val="28"/>
        </w:rPr>
        <w:t xml:space="preserve">жанка </w:t>
      </w:r>
      <w:r w:rsidR="00D355CC" w:rsidRPr="00BD680D">
        <w:rPr>
          <w:rFonts w:ascii="Times New Roman" w:hAnsi="Times New Roman"/>
          <w:sz w:val="28"/>
          <w:szCs w:val="28"/>
        </w:rPr>
        <w:t xml:space="preserve">– </w:t>
      </w:r>
      <w:r w:rsidR="00E575B6" w:rsidRPr="00BD680D">
        <w:rPr>
          <w:rFonts w:ascii="Times New Roman" w:hAnsi="Times New Roman"/>
          <w:sz w:val="28"/>
          <w:szCs w:val="28"/>
        </w:rPr>
        <w:t xml:space="preserve">співачка </w:t>
      </w:r>
      <w:r w:rsidR="00BF0B7A" w:rsidRPr="00BD680D">
        <w:rPr>
          <w:rFonts w:ascii="Times New Roman" w:hAnsi="Times New Roman"/>
          <w:sz w:val="28"/>
          <w:szCs w:val="28"/>
        </w:rPr>
        <w:t>Анна Добриднєва</w:t>
      </w:r>
      <w:r w:rsidR="00E575B6" w:rsidRPr="00BD680D">
        <w:rPr>
          <w:rFonts w:ascii="Times New Roman" w:hAnsi="Times New Roman"/>
          <w:sz w:val="28"/>
          <w:szCs w:val="28"/>
        </w:rPr>
        <w:t>.</w:t>
      </w:r>
    </w:p>
    <w:p w14:paraId="32A1A35A" w14:textId="233B6979" w:rsidR="00846A04" w:rsidRPr="00BD680D" w:rsidRDefault="007B11AB" w:rsidP="00846A04">
      <w:pPr>
        <w:spacing w:after="0" w:line="240" w:lineRule="auto"/>
        <w:ind w:firstLine="709"/>
        <w:jc w:val="both"/>
        <w:rPr>
          <w:spacing w:val="-4"/>
          <w:sz w:val="28"/>
          <w:szCs w:val="28"/>
          <w:lang w:eastAsia="uk-UA"/>
        </w:rPr>
      </w:pPr>
      <w:r w:rsidRPr="00BD680D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Забезпечується постійне </w:t>
      </w:r>
      <w:r w:rsidR="000963D0" w:rsidRPr="00BD680D">
        <w:rPr>
          <w:rFonts w:ascii="Times New Roman" w:hAnsi="Times New Roman"/>
          <w:color w:val="000000" w:themeColor="text1"/>
          <w:spacing w:val="-4"/>
          <w:sz w:val="28"/>
          <w:szCs w:val="28"/>
        </w:rPr>
        <w:t>оновл</w:t>
      </w:r>
      <w:r w:rsidRPr="00BD680D">
        <w:rPr>
          <w:rFonts w:ascii="Times New Roman" w:hAnsi="Times New Roman"/>
          <w:color w:val="000000" w:themeColor="text1"/>
          <w:spacing w:val="-4"/>
          <w:sz w:val="28"/>
          <w:szCs w:val="28"/>
        </w:rPr>
        <w:t>ення</w:t>
      </w:r>
      <w:r w:rsidR="000963D0" w:rsidRPr="00BD680D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інформаці</w:t>
      </w:r>
      <w:r w:rsidRPr="00BD680D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ї </w:t>
      </w:r>
      <w:r w:rsidR="00E02E63" w:rsidRPr="00BD680D">
        <w:rPr>
          <w:rFonts w:ascii="Times New Roman" w:hAnsi="Times New Roman"/>
          <w:color w:val="000000" w:themeColor="text1"/>
          <w:spacing w:val="-4"/>
          <w:sz w:val="28"/>
          <w:szCs w:val="28"/>
        </w:rPr>
        <w:t>про</w:t>
      </w:r>
      <w:r w:rsidR="00E02E63" w:rsidRPr="00BD680D">
        <w:rPr>
          <w:rFonts w:ascii="Times New Roman" w:hAnsi="Times New Roman"/>
          <w:spacing w:val="-4"/>
          <w:sz w:val="28"/>
          <w:szCs w:val="28"/>
        </w:rPr>
        <w:t xml:space="preserve"> розвиток туризму в місті та перелік </w:t>
      </w:r>
      <w:r w:rsidR="00E02E63" w:rsidRPr="00BD680D">
        <w:rPr>
          <w:rFonts w:ascii="Times New Roman" w:hAnsi="Times New Roman"/>
          <w:spacing w:val="-4"/>
          <w:sz w:val="28"/>
          <w:szCs w:val="28"/>
          <w:lang w:eastAsia="uk-UA"/>
        </w:rPr>
        <w:t xml:space="preserve">екскурсійних маршрутів </w:t>
      </w:r>
      <w:r w:rsidR="009105DF" w:rsidRPr="00BD680D">
        <w:rPr>
          <w:rFonts w:ascii="Times New Roman" w:hAnsi="Times New Roman"/>
          <w:color w:val="000000" w:themeColor="text1"/>
          <w:spacing w:val="-4"/>
          <w:sz w:val="28"/>
          <w:szCs w:val="28"/>
        </w:rPr>
        <w:t>на сайті Інститут</w:t>
      </w:r>
      <w:r w:rsidR="00EA5D62" w:rsidRPr="00BD680D">
        <w:rPr>
          <w:rFonts w:ascii="Times New Roman" w:hAnsi="Times New Roman"/>
          <w:color w:val="000000" w:themeColor="text1"/>
          <w:spacing w:val="-4"/>
          <w:sz w:val="28"/>
          <w:szCs w:val="28"/>
        </w:rPr>
        <w:t>у</w:t>
      </w:r>
      <w:r w:rsidR="009105DF" w:rsidRPr="00BD680D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розвитку міста (</w:t>
      </w:r>
      <w:hyperlink r:id="rId13" w:history="1">
        <w:r w:rsidR="009105DF" w:rsidRPr="00BD680D">
          <w:rPr>
            <w:rFonts w:ascii="Times New Roman" w:hAnsi="Times New Roman"/>
            <w:color w:val="000000" w:themeColor="text1"/>
            <w:spacing w:val="-4"/>
            <w:sz w:val="28"/>
            <w:szCs w:val="28"/>
          </w:rPr>
          <w:t>http://www.irm.kr.ua</w:t>
        </w:r>
      </w:hyperlink>
      <w:r w:rsidR="00846A04" w:rsidRPr="00BD680D">
        <w:rPr>
          <w:rFonts w:ascii="Times New Roman" w:hAnsi="Times New Roman"/>
          <w:color w:val="000000" w:themeColor="text1"/>
          <w:spacing w:val="-4"/>
          <w:sz w:val="28"/>
          <w:szCs w:val="28"/>
        </w:rPr>
        <w:t>),</w:t>
      </w:r>
      <w:r w:rsidR="009105DF" w:rsidRPr="00BD680D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="00846A04" w:rsidRPr="00BD680D">
        <w:rPr>
          <w:rFonts w:ascii="Times New Roman" w:hAnsi="Times New Roman"/>
          <w:color w:val="000000" w:themeColor="text1"/>
          <w:spacing w:val="-4"/>
          <w:sz w:val="28"/>
          <w:szCs w:val="28"/>
          <w:lang w:eastAsia="uk-UA"/>
        </w:rPr>
        <w:t>на офіційному вебпорталі міста Кривого Рогу «Криво</w:t>
      </w:r>
      <w:r w:rsidR="00981B49" w:rsidRPr="00BD680D">
        <w:rPr>
          <w:rFonts w:ascii="Times New Roman" w:hAnsi="Times New Roman"/>
          <w:color w:val="000000" w:themeColor="text1"/>
          <w:spacing w:val="-4"/>
          <w:sz w:val="28"/>
          <w:szCs w:val="28"/>
          <w:lang w:eastAsia="uk-UA"/>
        </w:rPr>
        <w:t>-</w:t>
      </w:r>
      <w:r w:rsidR="00846A04" w:rsidRPr="00BD680D">
        <w:rPr>
          <w:rFonts w:ascii="Times New Roman" w:hAnsi="Times New Roman"/>
          <w:color w:val="000000" w:themeColor="text1"/>
          <w:spacing w:val="-4"/>
          <w:sz w:val="28"/>
          <w:szCs w:val="28"/>
          <w:lang w:eastAsia="uk-UA"/>
        </w:rPr>
        <w:t>різький ресурсний центр» у розділі «Культура, туризм, дозвілля» (Туристичні маршрути)</w:t>
      </w:r>
      <w:r w:rsidR="00D355CC" w:rsidRPr="00BD680D">
        <w:rPr>
          <w:rFonts w:ascii="Times New Roman" w:hAnsi="Times New Roman"/>
          <w:color w:val="000000" w:themeColor="text1"/>
          <w:spacing w:val="-4"/>
          <w:sz w:val="28"/>
          <w:szCs w:val="28"/>
          <w:lang w:eastAsia="uk-UA"/>
        </w:rPr>
        <w:t>,</w:t>
      </w:r>
      <w:r w:rsidR="00846A04" w:rsidRPr="00BD680D">
        <w:rPr>
          <w:rFonts w:ascii="Times New Roman" w:hAnsi="Times New Roman"/>
          <w:color w:val="000000" w:themeColor="text1"/>
          <w:spacing w:val="-4"/>
          <w:sz w:val="28"/>
          <w:szCs w:val="28"/>
          <w:lang w:eastAsia="uk-UA"/>
        </w:rPr>
        <w:t xml:space="preserve"> </w:t>
      </w:r>
      <w:r w:rsidR="009105DF" w:rsidRPr="00BD680D">
        <w:rPr>
          <w:rFonts w:ascii="Times New Roman" w:hAnsi="Times New Roman"/>
          <w:color w:val="000000" w:themeColor="text1"/>
          <w:spacing w:val="-4"/>
          <w:sz w:val="28"/>
          <w:szCs w:val="28"/>
        </w:rPr>
        <w:t>на сторінці «Крив</w:t>
      </w:r>
      <w:r w:rsidR="00D355CC" w:rsidRPr="00BD680D">
        <w:rPr>
          <w:rFonts w:ascii="Times New Roman" w:hAnsi="Times New Roman"/>
          <w:color w:val="000000" w:themeColor="text1"/>
          <w:spacing w:val="-4"/>
          <w:sz w:val="28"/>
          <w:szCs w:val="28"/>
        </w:rPr>
        <w:t>ий Ріг туристичний» у соціальних мережах</w:t>
      </w:r>
      <w:r w:rsidR="009105DF" w:rsidRPr="00BD680D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="00D355CC" w:rsidRPr="00BD680D">
        <w:rPr>
          <w:rFonts w:ascii="Times New Roman" w:hAnsi="Times New Roman"/>
          <w:color w:val="000000" w:themeColor="text1"/>
          <w:spacing w:val="-4"/>
          <w:sz w:val="28"/>
          <w:szCs w:val="28"/>
        </w:rPr>
        <w:t>«</w:t>
      </w:r>
      <w:r w:rsidR="009105DF" w:rsidRPr="00BD680D">
        <w:rPr>
          <w:rFonts w:ascii="Times New Roman" w:hAnsi="Times New Roman"/>
          <w:color w:val="000000" w:themeColor="text1"/>
          <w:spacing w:val="-4"/>
          <w:sz w:val="28"/>
          <w:szCs w:val="28"/>
        </w:rPr>
        <w:t>Facebook</w:t>
      </w:r>
      <w:r w:rsidR="00D355CC" w:rsidRPr="00BD680D">
        <w:rPr>
          <w:rFonts w:ascii="Times New Roman" w:hAnsi="Times New Roman"/>
          <w:color w:val="000000" w:themeColor="text1"/>
          <w:spacing w:val="-4"/>
          <w:sz w:val="28"/>
          <w:szCs w:val="28"/>
        </w:rPr>
        <w:t>»</w:t>
      </w:r>
      <w:r w:rsidR="009105DF" w:rsidRPr="00BD680D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(@kr.tour)</w:t>
      </w:r>
      <w:r w:rsidR="00846A04" w:rsidRPr="00BD680D">
        <w:rPr>
          <w:rFonts w:ascii="Times New Roman" w:hAnsi="Times New Roman"/>
          <w:color w:val="000000" w:themeColor="text1"/>
          <w:spacing w:val="-4"/>
          <w:sz w:val="28"/>
          <w:szCs w:val="28"/>
          <w:lang w:eastAsia="uk-UA"/>
        </w:rPr>
        <w:t xml:space="preserve">, </w:t>
      </w:r>
      <w:r w:rsidR="00D355CC" w:rsidRPr="00BD680D">
        <w:rPr>
          <w:rFonts w:ascii="Times New Roman" w:hAnsi="Times New Roman"/>
          <w:color w:val="000000" w:themeColor="text1"/>
          <w:spacing w:val="-4"/>
          <w:sz w:val="28"/>
          <w:szCs w:val="28"/>
          <w:lang w:eastAsia="uk-UA"/>
        </w:rPr>
        <w:t>«</w:t>
      </w:r>
      <w:r w:rsidR="009105DF" w:rsidRPr="00BD680D">
        <w:rPr>
          <w:rFonts w:ascii="Times New Roman" w:hAnsi="Times New Roman"/>
          <w:color w:val="000000" w:themeColor="text1"/>
          <w:spacing w:val="-4"/>
          <w:sz w:val="28"/>
          <w:szCs w:val="28"/>
          <w:lang w:eastAsia="uk-UA"/>
        </w:rPr>
        <w:t>Instagram</w:t>
      </w:r>
      <w:r w:rsidR="00D355CC" w:rsidRPr="00BD680D">
        <w:rPr>
          <w:rFonts w:ascii="Times New Roman" w:hAnsi="Times New Roman"/>
          <w:color w:val="000000" w:themeColor="text1"/>
          <w:spacing w:val="-4"/>
          <w:sz w:val="28"/>
          <w:szCs w:val="28"/>
          <w:lang w:eastAsia="uk-UA"/>
        </w:rPr>
        <w:t>»</w:t>
      </w:r>
      <w:r w:rsidR="009105DF" w:rsidRPr="00BD680D">
        <w:rPr>
          <w:spacing w:val="-4"/>
          <w:sz w:val="28"/>
          <w:szCs w:val="28"/>
        </w:rPr>
        <w:t xml:space="preserve"> </w:t>
      </w:r>
      <w:r w:rsidR="009105DF" w:rsidRPr="00BD680D">
        <w:rPr>
          <w:rFonts w:ascii="Times New Roman" w:hAnsi="Times New Roman"/>
          <w:color w:val="000000" w:themeColor="text1"/>
          <w:spacing w:val="-4"/>
          <w:sz w:val="28"/>
          <w:szCs w:val="28"/>
          <w:lang w:eastAsia="uk-UA"/>
        </w:rPr>
        <w:t xml:space="preserve">та </w:t>
      </w:r>
      <w:r w:rsidR="00D355CC" w:rsidRPr="00BD680D">
        <w:rPr>
          <w:rFonts w:ascii="Times New Roman" w:hAnsi="Times New Roman"/>
          <w:color w:val="000000" w:themeColor="text1"/>
          <w:spacing w:val="-4"/>
          <w:sz w:val="28"/>
          <w:szCs w:val="28"/>
          <w:lang w:eastAsia="uk-UA"/>
        </w:rPr>
        <w:t>«</w:t>
      </w:r>
      <w:r w:rsidR="009105DF" w:rsidRPr="00BD680D">
        <w:rPr>
          <w:rFonts w:ascii="Times New Roman" w:hAnsi="Times New Roman"/>
          <w:color w:val="000000" w:themeColor="text1"/>
          <w:spacing w:val="-4"/>
          <w:sz w:val="28"/>
          <w:szCs w:val="28"/>
          <w:lang w:eastAsia="uk-UA"/>
        </w:rPr>
        <w:t>YouTube</w:t>
      </w:r>
      <w:r w:rsidR="00D355CC" w:rsidRPr="00BD680D">
        <w:rPr>
          <w:rFonts w:ascii="Times New Roman" w:hAnsi="Times New Roman"/>
          <w:color w:val="000000" w:themeColor="text1"/>
          <w:spacing w:val="-4"/>
          <w:sz w:val="28"/>
          <w:szCs w:val="28"/>
          <w:lang w:eastAsia="uk-UA"/>
        </w:rPr>
        <w:t>»</w:t>
      </w:r>
      <w:r w:rsidR="00E63DF0" w:rsidRPr="00BD680D">
        <w:rPr>
          <w:rFonts w:ascii="Times New Roman" w:hAnsi="Times New Roman"/>
          <w:color w:val="000000" w:themeColor="text1"/>
          <w:spacing w:val="-4"/>
          <w:sz w:val="28"/>
          <w:szCs w:val="28"/>
          <w:lang w:eastAsia="uk-UA"/>
        </w:rPr>
        <w:t xml:space="preserve"> </w:t>
      </w:r>
      <w:r w:rsidR="00846A04" w:rsidRPr="00BD680D">
        <w:rPr>
          <w:rFonts w:ascii="Times New Roman" w:hAnsi="Times New Roman"/>
          <w:spacing w:val="-4"/>
          <w:sz w:val="28"/>
          <w:szCs w:val="28"/>
          <w:lang w:eastAsia="uk-UA"/>
        </w:rPr>
        <w:t>(</w:t>
      </w:r>
      <w:hyperlink r:id="rId14" w:history="1">
        <w:r w:rsidR="00846A04" w:rsidRPr="00BD680D">
          <w:rPr>
            <w:rStyle w:val="a8"/>
            <w:rFonts w:ascii="Times New Roman" w:hAnsi="Times New Roman"/>
            <w:color w:val="auto"/>
            <w:spacing w:val="-4"/>
            <w:sz w:val="28"/>
            <w:szCs w:val="28"/>
            <w:u w:val="none"/>
            <w:lang w:eastAsia="uk-UA"/>
          </w:rPr>
          <w:t>https://cutt.ly/MhLw3XB</w:t>
        </w:r>
      </w:hyperlink>
      <w:r w:rsidR="00846A04" w:rsidRPr="00BD680D">
        <w:rPr>
          <w:rFonts w:ascii="Times New Roman" w:hAnsi="Times New Roman"/>
          <w:color w:val="000000" w:themeColor="text1"/>
          <w:spacing w:val="-4"/>
          <w:sz w:val="28"/>
          <w:szCs w:val="28"/>
          <w:lang w:eastAsia="uk-UA"/>
        </w:rPr>
        <w:t>)</w:t>
      </w:r>
      <w:r w:rsidR="00E02E63" w:rsidRPr="00BD680D">
        <w:rPr>
          <w:rFonts w:ascii="Times New Roman" w:hAnsi="Times New Roman"/>
          <w:color w:val="000000" w:themeColor="text1"/>
          <w:spacing w:val="-4"/>
          <w:sz w:val="28"/>
          <w:szCs w:val="28"/>
          <w:lang w:eastAsia="uk-UA"/>
        </w:rPr>
        <w:t>.</w:t>
      </w:r>
      <w:r w:rsidR="00846A04" w:rsidRPr="00BD680D">
        <w:rPr>
          <w:rFonts w:ascii="Times New Roman" w:hAnsi="Times New Roman"/>
          <w:color w:val="000000" w:themeColor="text1"/>
          <w:spacing w:val="-4"/>
          <w:sz w:val="28"/>
          <w:szCs w:val="28"/>
          <w:lang w:eastAsia="uk-UA"/>
        </w:rPr>
        <w:t xml:space="preserve"> </w:t>
      </w:r>
    </w:p>
    <w:p w14:paraId="7E047BC6" w14:textId="1FD4AE29" w:rsidR="00EA070B" w:rsidRPr="00BD680D" w:rsidRDefault="00A112FA" w:rsidP="000E0EC8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D680D">
        <w:rPr>
          <w:rFonts w:ascii="Times New Roman" w:hAnsi="Times New Roman"/>
          <w:sz w:val="28"/>
          <w:szCs w:val="28"/>
        </w:rPr>
        <w:t xml:space="preserve">Організація та проведення </w:t>
      </w:r>
      <w:r w:rsidR="00AA5322" w:rsidRPr="00BD680D">
        <w:rPr>
          <w:rFonts w:ascii="Times New Roman" w:hAnsi="Times New Roman"/>
          <w:sz w:val="28"/>
          <w:szCs w:val="28"/>
        </w:rPr>
        <w:t xml:space="preserve">прес- і інформаційних турів </w:t>
      </w:r>
      <w:r w:rsidR="00D355CC" w:rsidRPr="00BD680D">
        <w:rPr>
          <w:rFonts w:ascii="Times New Roman" w:hAnsi="Times New Roman"/>
          <w:sz w:val="28"/>
          <w:szCs w:val="28"/>
        </w:rPr>
        <w:t xml:space="preserve">– </w:t>
      </w:r>
      <w:r w:rsidR="00AA5322" w:rsidRPr="00BD680D">
        <w:rPr>
          <w:rFonts w:ascii="Times New Roman" w:hAnsi="Times New Roman"/>
          <w:sz w:val="28"/>
          <w:szCs w:val="28"/>
        </w:rPr>
        <w:t>це дієвий спосіб розповсюд</w:t>
      </w:r>
      <w:r w:rsidR="00397C00" w:rsidRPr="00BD680D">
        <w:rPr>
          <w:rFonts w:ascii="Times New Roman" w:hAnsi="Times New Roman"/>
          <w:sz w:val="28"/>
          <w:szCs w:val="28"/>
        </w:rPr>
        <w:t xml:space="preserve">ження </w:t>
      </w:r>
      <w:r w:rsidR="00AA5322" w:rsidRPr="00BD680D">
        <w:rPr>
          <w:rFonts w:ascii="Times New Roman" w:hAnsi="Times New Roman"/>
          <w:sz w:val="28"/>
          <w:szCs w:val="28"/>
        </w:rPr>
        <w:t>інформаці</w:t>
      </w:r>
      <w:r w:rsidR="00397C00" w:rsidRPr="00BD680D">
        <w:rPr>
          <w:rFonts w:ascii="Times New Roman" w:hAnsi="Times New Roman"/>
          <w:sz w:val="28"/>
          <w:szCs w:val="28"/>
        </w:rPr>
        <w:t>ї</w:t>
      </w:r>
      <w:r w:rsidR="00AA5322" w:rsidRPr="00BD680D">
        <w:rPr>
          <w:rFonts w:ascii="Times New Roman" w:hAnsi="Times New Roman"/>
          <w:sz w:val="28"/>
          <w:szCs w:val="28"/>
        </w:rPr>
        <w:t xml:space="preserve"> про туристичні можливості Кривого Рогу.</w:t>
      </w:r>
      <w:r w:rsidR="00D355CC" w:rsidRPr="00BD680D">
        <w:rPr>
          <w:rFonts w:ascii="Times New Roman" w:hAnsi="Times New Roman"/>
          <w:sz w:val="28"/>
          <w:szCs w:val="28"/>
        </w:rPr>
        <w:t xml:space="preserve"> </w:t>
      </w:r>
      <w:r w:rsidR="00EA070B" w:rsidRPr="00BD680D">
        <w:rPr>
          <w:rFonts w:ascii="Times New Roman" w:hAnsi="Times New Roman"/>
          <w:sz w:val="28"/>
          <w:szCs w:val="28"/>
        </w:rPr>
        <w:t xml:space="preserve">Протягом звітного періоду було організовано та </w:t>
      </w:r>
      <w:r w:rsidR="00EA070B" w:rsidRPr="00BD680D">
        <w:rPr>
          <w:rFonts w:ascii="Times New Roman" w:hAnsi="Times New Roman"/>
          <w:sz w:val="28"/>
          <w:szCs w:val="28"/>
          <w:shd w:val="clear" w:color="auto" w:fill="FFFFFF" w:themeFill="background1"/>
        </w:rPr>
        <w:t>прове</w:t>
      </w:r>
      <w:r w:rsidR="00136961" w:rsidRPr="00BD680D">
        <w:rPr>
          <w:rFonts w:ascii="Times New Roman" w:hAnsi="Times New Roman"/>
          <w:sz w:val="28"/>
          <w:szCs w:val="28"/>
          <w:shd w:val="clear" w:color="auto" w:fill="FFFFFF" w:themeFill="background1"/>
        </w:rPr>
        <w:t>дено 35 інформаційн</w:t>
      </w:r>
      <w:r w:rsidR="007F02EE" w:rsidRPr="00BD680D">
        <w:rPr>
          <w:rFonts w:ascii="Times New Roman" w:hAnsi="Times New Roman"/>
          <w:sz w:val="28"/>
          <w:szCs w:val="28"/>
          <w:shd w:val="clear" w:color="auto" w:fill="FFFFFF" w:themeFill="background1"/>
        </w:rPr>
        <w:t>и</w:t>
      </w:r>
      <w:r w:rsidR="00A6260B" w:rsidRPr="00BD680D">
        <w:rPr>
          <w:rFonts w:ascii="Times New Roman" w:hAnsi="Times New Roman"/>
          <w:sz w:val="28"/>
          <w:szCs w:val="28"/>
          <w:shd w:val="clear" w:color="auto" w:fill="FFFFFF" w:themeFill="background1"/>
        </w:rPr>
        <w:t>х</w:t>
      </w:r>
      <w:r w:rsidR="00136961" w:rsidRPr="00BD680D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тур</w:t>
      </w:r>
      <w:r w:rsidR="007F02EE" w:rsidRPr="00BD680D">
        <w:rPr>
          <w:rFonts w:ascii="Times New Roman" w:hAnsi="Times New Roman"/>
          <w:sz w:val="28"/>
          <w:szCs w:val="28"/>
          <w:shd w:val="clear" w:color="auto" w:fill="FFFFFF" w:themeFill="background1"/>
        </w:rPr>
        <w:t>ів</w:t>
      </w:r>
      <w:r w:rsidR="00136961" w:rsidRPr="00BD680D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, </w:t>
      </w:r>
      <w:r w:rsidR="00D355CC" w:rsidRPr="00BD680D">
        <w:rPr>
          <w:rFonts w:ascii="Times New Roman" w:hAnsi="Times New Roman"/>
          <w:sz w:val="28"/>
          <w:szCs w:val="28"/>
          <w:shd w:val="clear" w:color="auto" w:fill="FFFFFF" w:themeFill="background1"/>
        </w:rPr>
        <w:t>у яких взяли</w:t>
      </w:r>
      <w:r w:rsidR="00136961" w:rsidRPr="00BD680D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r w:rsidR="00057702" w:rsidRPr="00BD680D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участь </w:t>
      </w:r>
      <w:r w:rsidR="00136961" w:rsidRPr="00BD680D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660 </w:t>
      </w:r>
      <w:r w:rsidR="00627EF5" w:rsidRPr="00BD680D">
        <w:rPr>
          <w:rFonts w:ascii="Times New Roman" w:hAnsi="Times New Roman"/>
          <w:sz w:val="28"/>
          <w:szCs w:val="28"/>
          <w:shd w:val="clear" w:color="auto" w:fill="FFFFFF" w:themeFill="background1"/>
        </w:rPr>
        <w:t>осіб.</w:t>
      </w:r>
    </w:p>
    <w:p w14:paraId="0D0D5118" w14:textId="67D3DCDF" w:rsidR="0081016E" w:rsidRPr="00BD680D" w:rsidRDefault="0081016E" w:rsidP="0081016E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BD680D">
        <w:rPr>
          <w:rFonts w:ascii="Times New Roman" w:hAnsi="Times New Roman"/>
          <w:sz w:val="28"/>
          <w:szCs w:val="28"/>
        </w:rPr>
        <w:lastRenderedPageBreak/>
        <w:t xml:space="preserve">Для ідентифікації </w:t>
      </w:r>
      <w:r w:rsidR="002A3C37" w:rsidRPr="00BD680D">
        <w:rPr>
          <w:rFonts w:ascii="Times New Roman" w:hAnsi="Times New Roman"/>
          <w:sz w:val="28"/>
          <w:szCs w:val="28"/>
        </w:rPr>
        <w:t>к</w:t>
      </w:r>
      <w:r w:rsidRPr="00BD680D">
        <w:rPr>
          <w:rFonts w:ascii="Times New Roman" w:hAnsi="Times New Roman"/>
          <w:sz w:val="28"/>
          <w:szCs w:val="28"/>
        </w:rPr>
        <w:t xml:space="preserve">риворізької сувенірної та друкованої продукції туристичної тематики був розроблений концепт дизайну «Кривий Ріг – туристичний», за яким </w:t>
      </w:r>
      <w:r w:rsidR="008A4378" w:rsidRPr="00BD680D">
        <w:rPr>
          <w:rFonts w:ascii="Times New Roman" w:hAnsi="Times New Roman"/>
          <w:sz w:val="28"/>
          <w:szCs w:val="28"/>
        </w:rPr>
        <w:t xml:space="preserve">створено </w:t>
      </w:r>
      <w:r w:rsidRPr="00BD680D">
        <w:rPr>
          <w:rFonts w:ascii="Times New Roman" w:hAnsi="Times New Roman"/>
          <w:sz w:val="28"/>
          <w:szCs w:val="28"/>
        </w:rPr>
        <w:t>макети для друку буклетів, флаєрів, закладинок, кульок, бірок</w:t>
      </w:r>
      <w:r w:rsidR="00627EF5" w:rsidRPr="00BD680D">
        <w:rPr>
          <w:rFonts w:ascii="Times New Roman" w:hAnsi="Times New Roman"/>
          <w:sz w:val="28"/>
          <w:szCs w:val="28"/>
        </w:rPr>
        <w:t>, еко-сумок, сувенірів з каменем</w:t>
      </w:r>
      <w:r w:rsidR="003F0636" w:rsidRPr="00BD680D">
        <w:rPr>
          <w:rFonts w:ascii="Times New Roman" w:hAnsi="Times New Roman"/>
          <w:sz w:val="28"/>
          <w:szCs w:val="28"/>
        </w:rPr>
        <w:t xml:space="preserve">, </w:t>
      </w:r>
      <w:r w:rsidR="002A3C37" w:rsidRPr="00BD680D">
        <w:rPr>
          <w:rFonts w:ascii="Times New Roman" w:hAnsi="Times New Roman"/>
          <w:sz w:val="28"/>
          <w:szCs w:val="28"/>
        </w:rPr>
        <w:t xml:space="preserve">брендованих </w:t>
      </w:r>
      <w:r w:rsidR="003F0636" w:rsidRPr="00BD680D">
        <w:rPr>
          <w:rFonts w:ascii="Times New Roman" w:hAnsi="Times New Roman"/>
          <w:sz w:val="28"/>
          <w:szCs w:val="28"/>
        </w:rPr>
        <w:t>наборів олівців</w:t>
      </w:r>
      <w:r w:rsidR="00627EF5" w:rsidRPr="00BD680D">
        <w:rPr>
          <w:rFonts w:ascii="Times New Roman" w:hAnsi="Times New Roman"/>
          <w:sz w:val="28"/>
          <w:szCs w:val="28"/>
        </w:rPr>
        <w:t xml:space="preserve"> </w:t>
      </w:r>
      <w:r w:rsidRPr="00BD680D">
        <w:rPr>
          <w:rFonts w:ascii="Times New Roman" w:hAnsi="Times New Roman"/>
          <w:sz w:val="28"/>
          <w:szCs w:val="28"/>
        </w:rPr>
        <w:t xml:space="preserve">та ін. </w:t>
      </w:r>
    </w:p>
    <w:p w14:paraId="611EA717" w14:textId="21E9614F" w:rsidR="0062146F" w:rsidRPr="00BD680D" w:rsidRDefault="00D1031B" w:rsidP="00632280">
      <w:pPr>
        <w:pStyle w:val="a4"/>
        <w:shd w:val="clear" w:color="auto" w:fill="FFFFFF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80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Для забезпечення ефективного розвитку туристичної сфери Кривого Рогу </w:t>
      </w:r>
      <w:r w:rsidR="00467D56" w:rsidRPr="00BD680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щороку </w:t>
      </w:r>
      <w:r w:rsidRPr="00BD680D">
        <w:rPr>
          <w:rFonts w:ascii="Times New Roman" w:hAnsi="Times New Roman" w:cs="Times New Roman"/>
          <w:sz w:val="28"/>
          <w:szCs w:val="28"/>
          <w:lang w:val="uk-UA" w:eastAsia="uk-UA"/>
        </w:rPr>
        <w:t>провод</w:t>
      </w:r>
      <w:r w:rsidR="0044574F" w:rsidRPr="00BD680D">
        <w:rPr>
          <w:rFonts w:ascii="Times New Roman" w:hAnsi="Times New Roman" w:cs="Times New Roman"/>
          <w:sz w:val="28"/>
          <w:szCs w:val="28"/>
          <w:lang w:val="uk-UA" w:eastAsia="uk-UA"/>
        </w:rPr>
        <w:t>и</w:t>
      </w:r>
      <w:r w:rsidRPr="00BD680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ться дослідження попиту </w:t>
      </w:r>
      <w:r w:rsidR="00E575B6" w:rsidRPr="00BD680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безпосередніх </w:t>
      </w:r>
      <w:r w:rsidRPr="00BD680D">
        <w:rPr>
          <w:rFonts w:ascii="Times New Roman" w:hAnsi="Times New Roman" w:cs="Times New Roman"/>
          <w:sz w:val="28"/>
          <w:szCs w:val="28"/>
          <w:lang w:val="uk-UA" w:eastAsia="uk-UA"/>
        </w:rPr>
        <w:t>споживач</w:t>
      </w:r>
      <w:r w:rsidR="00E575B6" w:rsidRPr="00BD680D">
        <w:rPr>
          <w:rFonts w:ascii="Times New Roman" w:hAnsi="Times New Roman" w:cs="Times New Roman"/>
          <w:sz w:val="28"/>
          <w:szCs w:val="28"/>
          <w:lang w:val="uk-UA" w:eastAsia="uk-UA"/>
        </w:rPr>
        <w:t>ів</w:t>
      </w:r>
      <w:r w:rsidRPr="00BD680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туристичних послуг. У 2020 році </w:t>
      </w:r>
      <w:r w:rsidR="0044574F" w:rsidRPr="00BD680D">
        <w:rPr>
          <w:rFonts w:ascii="Times New Roman" w:hAnsi="Times New Roman" w:cs="Times New Roman"/>
          <w:sz w:val="28"/>
          <w:szCs w:val="28"/>
          <w:lang w:val="uk-UA" w:eastAsia="uk-UA"/>
        </w:rPr>
        <w:t>за допомогою інтернет ресурсів</w:t>
      </w:r>
      <w:r w:rsidR="006E12DF" w:rsidRPr="00BD680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BD680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проведено </w:t>
      </w:r>
      <w:r w:rsidR="0062146F" w:rsidRPr="00BD680D">
        <w:rPr>
          <w:rFonts w:ascii="Times New Roman" w:hAnsi="Times New Roman" w:cs="Times New Roman"/>
          <w:sz w:val="28"/>
          <w:szCs w:val="28"/>
          <w:lang w:val="uk-UA" w:eastAsia="uk-UA"/>
        </w:rPr>
        <w:t>маркетингов</w:t>
      </w:r>
      <w:r w:rsidR="00467D56" w:rsidRPr="00BD680D">
        <w:rPr>
          <w:rFonts w:ascii="Times New Roman" w:hAnsi="Times New Roman" w:cs="Times New Roman"/>
          <w:sz w:val="28"/>
          <w:szCs w:val="28"/>
          <w:lang w:val="uk-UA" w:eastAsia="uk-UA"/>
        </w:rPr>
        <w:t>е</w:t>
      </w:r>
      <w:r w:rsidRPr="00BD680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д</w:t>
      </w:r>
      <w:r w:rsidR="0062146F" w:rsidRPr="00BD680D">
        <w:rPr>
          <w:rFonts w:ascii="Times New Roman" w:hAnsi="Times New Roman" w:cs="Times New Roman"/>
          <w:sz w:val="28"/>
          <w:szCs w:val="28"/>
          <w:lang w:val="uk-UA" w:eastAsia="uk-UA"/>
        </w:rPr>
        <w:t>осліджен</w:t>
      </w:r>
      <w:r w:rsidRPr="00BD680D">
        <w:rPr>
          <w:rFonts w:ascii="Times New Roman" w:hAnsi="Times New Roman" w:cs="Times New Roman"/>
          <w:sz w:val="28"/>
          <w:szCs w:val="28"/>
          <w:lang w:val="uk-UA" w:eastAsia="uk-UA"/>
        </w:rPr>
        <w:t>ня</w:t>
      </w:r>
      <w:r w:rsidR="0044574F" w:rsidRPr="00BD680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62146F" w:rsidRPr="00BD680D">
        <w:rPr>
          <w:rFonts w:ascii="Times New Roman" w:hAnsi="Times New Roman" w:cs="Times New Roman"/>
          <w:sz w:val="28"/>
          <w:szCs w:val="28"/>
          <w:lang w:val="uk-UA" w:eastAsia="uk-UA"/>
        </w:rPr>
        <w:t>«Туризм після карантину, які подорожі актуальні»</w:t>
      </w:r>
      <w:r w:rsidR="00E575B6" w:rsidRPr="00BD680D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  <w:r w:rsidR="005C7D6C" w:rsidRPr="00BD680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467D56" w:rsidRPr="00BD680D">
        <w:rPr>
          <w:rFonts w:ascii="Times New Roman" w:hAnsi="Times New Roman" w:cs="Times New Roman"/>
          <w:sz w:val="28"/>
          <w:szCs w:val="28"/>
          <w:lang w:val="uk-UA"/>
        </w:rPr>
        <w:t>Аналіз досліджен</w:t>
      </w:r>
      <w:r w:rsidR="001621F3" w:rsidRPr="00BD680D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467D56" w:rsidRPr="00BD680D">
        <w:rPr>
          <w:rFonts w:ascii="Times New Roman" w:hAnsi="Times New Roman" w:cs="Times New Roman"/>
          <w:sz w:val="28"/>
          <w:szCs w:val="28"/>
          <w:lang w:val="uk-UA"/>
        </w:rPr>
        <w:t xml:space="preserve"> (анкетування) свідчить, </w:t>
      </w:r>
      <w:r w:rsidR="001621F3" w:rsidRPr="00BD680D">
        <w:rPr>
          <w:rFonts w:ascii="Times New Roman" w:hAnsi="Times New Roman" w:cs="Times New Roman"/>
          <w:sz w:val="28"/>
          <w:szCs w:val="28"/>
          <w:lang w:val="uk-UA"/>
        </w:rPr>
        <w:t>щ</w:t>
      </w:r>
      <w:r w:rsidR="00467D56" w:rsidRPr="00BD680D"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 w:rsidR="0062146F" w:rsidRPr="00BD680D">
        <w:rPr>
          <w:rFonts w:ascii="Times New Roman" w:hAnsi="Times New Roman" w:cs="Times New Roman"/>
          <w:sz w:val="28"/>
          <w:szCs w:val="28"/>
          <w:lang w:val="uk-UA"/>
        </w:rPr>
        <w:t>актуальним є міськ</w:t>
      </w:r>
      <w:r w:rsidR="00E575B6" w:rsidRPr="00BD680D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62146F" w:rsidRPr="00BD680D">
        <w:rPr>
          <w:rFonts w:ascii="Times New Roman" w:hAnsi="Times New Roman" w:cs="Times New Roman"/>
          <w:sz w:val="28"/>
          <w:szCs w:val="28"/>
          <w:lang w:val="uk-UA"/>
        </w:rPr>
        <w:t xml:space="preserve"> та регіональн</w:t>
      </w:r>
      <w:r w:rsidR="00E575B6" w:rsidRPr="00BD680D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62146F" w:rsidRPr="00BD680D">
        <w:rPr>
          <w:rFonts w:ascii="Times New Roman" w:hAnsi="Times New Roman" w:cs="Times New Roman"/>
          <w:sz w:val="28"/>
          <w:szCs w:val="28"/>
          <w:lang w:val="uk-UA"/>
        </w:rPr>
        <w:t xml:space="preserve"> туризм у форматі турів одного або двох днів. </w:t>
      </w:r>
      <w:r w:rsidR="00467D56" w:rsidRPr="00BD680D">
        <w:rPr>
          <w:rFonts w:ascii="Times New Roman" w:hAnsi="Times New Roman" w:cs="Times New Roman"/>
          <w:sz w:val="28"/>
          <w:szCs w:val="28"/>
          <w:lang w:val="uk-UA"/>
        </w:rPr>
        <w:t>Це означає, що наявні в Кривому Розі туристичні маршрути задовольняють споживчий попит.</w:t>
      </w:r>
      <w:r w:rsidR="0062146F" w:rsidRPr="00BD68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21F3" w:rsidRPr="00BD680D">
        <w:rPr>
          <w:rFonts w:ascii="Times New Roman" w:hAnsi="Times New Roman" w:cs="Times New Roman"/>
          <w:sz w:val="28"/>
          <w:szCs w:val="28"/>
          <w:lang w:val="uk-UA"/>
        </w:rPr>
        <w:t>Важливим фактом також є стан поінформованості населення: р</w:t>
      </w:r>
      <w:r w:rsidR="0062146F" w:rsidRPr="00BD680D">
        <w:rPr>
          <w:rFonts w:ascii="Times New Roman" w:hAnsi="Times New Roman" w:cs="Times New Roman"/>
          <w:sz w:val="28"/>
          <w:szCs w:val="28"/>
          <w:lang w:val="uk-UA"/>
        </w:rPr>
        <w:t xml:space="preserve">еспондентів, </w:t>
      </w:r>
      <w:r w:rsidR="00B042F3" w:rsidRPr="00BD680D">
        <w:rPr>
          <w:rFonts w:ascii="Times New Roman" w:hAnsi="Times New Roman" w:cs="Times New Roman"/>
          <w:sz w:val="28"/>
          <w:szCs w:val="28"/>
          <w:lang w:val="uk-UA"/>
        </w:rPr>
        <w:t>які брали участь у дослідженнях та</w:t>
      </w:r>
      <w:r w:rsidR="0062146F" w:rsidRPr="00BD680D">
        <w:rPr>
          <w:rFonts w:ascii="Times New Roman" w:hAnsi="Times New Roman" w:cs="Times New Roman"/>
          <w:sz w:val="28"/>
          <w:szCs w:val="28"/>
          <w:lang w:val="uk-UA"/>
        </w:rPr>
        <w:t xml:space="preserve"> знали про туристичні маршрути</w:t>
      </w:r>
      <w:r w:rsidR="00B042F3" w:rsidRPr="00BD680D">
        <w:rPr>
          <w:rFonts w:ascii="Times New Roman" w:hAnsi="Times New Roman" w:cs="Times New Roman"/>
          <w:sz w:val="28"/>
          <w:szCs w:val="28"/>
          <w:lang w:val="uk-UA"/>
        </w:rPr>
        <w:t xml:space="preserve"> містом Кривим Рогом</w:t>
      </w:r>
      <w:r w:rsidR="00E575B6" w:rsidRPr="00BD680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042F3" w:rsidRPr="00BD680D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62146F" w:rsidRPr="00BD680D">
        <w:rPr>
          <w:rFonts w:ascii="Times New Roman" w:hAnsi="Times New Roman" w:cs="Times New Roman"/>
          <w:sz w:val="28"/>
          <w:szCs w:val="28"/>
          <w:lang w:val="uk-UA"/>
        </w:rPr>
        <w:t xml:space="preserve"> про </w:t>
      </w:r>
      <w:r w:rsidR="00B042F3" w:rsidRPr="00BD680D">
        <w:rPr>
          <w:rFonts w:ascii="Times New Roman" w:hAnsi="Times New Roman" w:cs="Times New Roman"/>
          <w:sz w:val="28"/>
          <w:szCs w:val="28"/>
          <w:lang w:val="uk-UA"/>
        </w:rPr>
        <w:t>Інтернет</w:t>
      </w:r>
      <w:r w:rsidR="0062146F" w:rsidRPr="00BD680D">
        <w:rPr>
          <w:rFonts w:ascii="Times New Roman" w:hAnsi="Times New Roman" w:cs="Times New Roman"/>
          <w:sz w:val="28"/>
          <w:szCs w:val="28"/>
          <w:lang w:val="uk-UA"/>
        </w:rPr>
        <w:t xml:space="preserve">-сайт з інформацією про них </w:t>
      </w:r>
      <w:r w:rsidR="00B042F3" w:rsidRPr="00BD680D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62146F" w:rsidRPr="00BD680D">
        <w:rPr>
          <w:rFonts w:ascii="Times New Roman" w:hAnsi="Times New Roman" w:cs="Times New Roman"/>
          <w:sz w:val="28"/>
          <w:szCs w:val="28"/>
          <w:lang w:val="uk-UA"/>
        </w:rPr>
        <w:t>80%</w:t>
      </w:r>
      <w:r w:rsidR="001621F3" w:rsidRPr="00BD680D">
        <w:rPr>
          <w:rFonts w:ascii="Times New Roman" w:hAnsi="Times New Roman" w:cs="Times New Roman"/>
          <w:sz w:val="28"/>
          <w:szCs w:val="28"/>
          <w:lang w:val="uk-UA"/>
        </w:rPr>
        <w:t>; б</w:t>
      </w:r>
      <w:r w:rsidR="0062146F" w:rsidRPr="00BD680D">
        <w:rPr>
          <w:rFonts w:ascii="Times New Roman" w:hAnsi="Times New Roman" w:cs="Times New Roman"/>
          <w:sz w:val="28"/>
          <w:szCs w:val="28"/>
          <w:lang w:val="uk-UA"/>
        </w:rPr>
        <w:t>ажання долучитися до місцевих</w:t>
      </w:r>
      <w:r w:rsidR="00EC5933" w:rsidRPr="00BD68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42F3" w:rsidRPr="00BD680D">
        <w:rPr>
          <w:rFonts w:ascii="Times New Roman" w:hAnsi="Times New Roman" w:cs="Times New Roman"/>
          <w:sz w:val="28"/>
          <w:szCs w:val="28"/>
          <w:lang w:val="uk-UA"/>
        </w:rPr>
        <w:t>екскурсій виявили</w:t>
      </w:r>
      <w:r w:rsidR="00EC5933" w:rsidRPr="00BD680D">
        <w:rPr>
          <w:rFonts w:ascii="Times New Roman" w:hAnsi="Times New Roman" w:cs="Times New Roman"/>
          <w:sz w:val="28"/>
          <w:szCs w:val="28"/>
          <w:lang w:val="uk-UA"/>
        </w:rPr>
        <w:t xml:space="preserve"> 81% респондентів.</w:t>
      </w:r>
    </w:p>
    <w:p w14:paraId="6FFD01FB" w14:textId="5EEE16E9" w:rsidR="00E36950" w:rsidRPr="00BD680D" w:rsidRDefault="002D4CF6" w:rsidP="000577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80D">
        <w:rPr>
          <w:rFonts w:ascii="Times New Roman" w:hAnsi="Times New Roman"/>
          <w:sz w:val="28"/>
          <w:szCs w:val="28"/>
          <w:lang w:eastAsia="uk-UA"/>
        </w:rPr>
        <w:t>Дієвим інструментом промоції є розповсюдження в</w:t>
      </w:r>
      <w:r w:rsidR="005E70D1" w:rsidRPr="00BD680D">
        <w:rPr>
          <w:rFonts w:ascii="Times New Roman" w:hAnsi="Times New Roman"/>
          <w:sz w:val="28"/>
          <w:szCs w:val="28"/>
          <w:lang w:eastAsia="uk-UA"/>
        </w:rPr>
        <w:t>ідеосюжет</w:t>
      </w:r>
      <w:r w:rsidRPr="00BD680D">
        <w:rPr>
          <w:rFonts w:ascii="Times New Roman" w:hAnsi="Times New Roman"/>
          <w:sz w:val="28"/>
          <w:szCs w:val="28"/>
          <w:lang w:eastAsia="uk-UA"/>
        </w:rPr>
        <w:t>ів</w:t>
      </w:r>
      <w:r w:rsidR="005E70D1" w:rsidRPr="00BD680D">
        <w:rPr>
          <w:rFonts w:ascii="Times New Roman" w:hAnsi="Times New Roman"/>
          <w:sz w:val="28"/>
          <w:szCs w:val="28"/>
          <w:lang w:eastAsia="uk-UA"/>
        </w:rPr>
        <w:t xml:space="preserve"> про туристичні можливості Кривого Рогу </w:t>
      </w:r>
      <w:r w:rsidRPr="00BD680D">
        <w:rPr>
          <w:rFonts w:ascii="Times New Roman" w:hAnsi="Times New Roman"/>
          <w:sz w:val="28"/>
          <w:szCs w:val="28"/>
          <w:lang w:eastAsia="uk-UA"/>
        </w:rPr>
        <w:t xml:space="preserve">в Інтернет ресурсах. </w:t>
      </w:r>
      <w:r w:rsidR="005E70D1" w:rsidRPr="00BD680D">
        <w:rPr>
          <w:rFonts w:ascii="Times New Roman" w:hAnsi="Times New Roman"/>
          <w:sz w:val="28"/>
          <w:szCs w:val="28"/>
          <w:lang w:eastAsia="uk-UA"/>
        </w:rPr>
        <w:t>У</w:t>
      </w:r>
      <w:r w:rsidR="009B7482" w:rsidRPr="00BD68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E004A" w:rsidRPr="00BD680D">
        <w:rPr>
          <w:rFonts w:ascii="Times New Roman" w:hAnsi="Times New Roman"/>
          <w:sz w:val="28"/>
          <w:szCs w:val="28"/>
          <w:lang w:eastAsia="uk-UA"/>
        </w:rPr>
        <w:t xml:space="preserve">травні </w:t>
      </w:r>
      <w:r w:rsidRPr="00BD680D">
        <w:rPr>
          <w:rFonts w:ascii="Times New Roman" w:hAnsi="Times New Roman"/>
          <w:sz w:val="28"/>
          <w:szCs w:val="28"/>
          <w:lang w:eastAsia="uk-UA"/>
        </w:rPr>
        <w:t xml:space="preserve">в межах </w:t>
      </w:r>
      <w:r w:rsidR="00B042F3" w:rsidRPr="00BD680D">
        <w:rPr>
          <w:rFonts w:ascii="Times New Roman" w:hAnsi="Times New Roman"/>
          <w:sz w:val="28"/>
          <w:szCs w:val="28"/>
          <w:lang w:eastAsia="uk-UA"/>
        </w:rPr>
        <w:t xml:space="preserve">Всеукраїнського </w:t>
      </w:r>
      <w:r w:rsidR="004E004A" w:rsidRPr="00BD680D">
        <w:rPr>
          <w:rFonts w:ascii="Times New Roman" w:hAnsi="Times New Roman"/>
          <w:sz w:val="28"/>
          <w:szCs w:val="28"/>
          <w:lang w:eastAsia="uk-UA"/>
        </w:rPr>
        <w:t>проєкт</w:t>
      </w:r>
      <w:r w:rsidRPr="00BD680D">
        <w:rPr>
          <w:rFonts w:ascii="Times New Roman" w:hAnsi="Times New Roman"/>
          <w:sz w:val="28"/>
          <w:szCs w:val="28"/>
          <w:lang w:eastAsia="uk-UA"/>
        </w:rPr>
        <w:t>у</w:t>
      </w:r>
      <w:r w:rsidR="004E004A" w:rsidRPr="00BD68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2F3" w:rsidRPr="00BD680D">
        <w:rPr>
          <w:rFonts w:ascii="Times New Roman" w:hAnsi="Times New Roman"/>
          <w:sz w:val="28"/>
          <w:szCs w:val="28"/>
          <w:lang w:eastAsia="uk-UA"/>
        </w:rPr>
        <w:t>«#DiscoverUkraineNow»</w:t>
      </w:r>
      <w:r w:rsidRPr="00BD680D">
        <w:rPr>
          <w:rFonts w:ascii="Times New Roman" w:hAnsi="Times New Roman"/>
          <w:sz w:val="28"/>
          <w:szCs w:val="28"/>
          <w:lang w:eastAsia="uk-UA"/>
        </w:rPr>
        <w:t xml:space="preserve">, що проводився за організаційної підтримки </w:t>
      </w:r>
      <w:r w:rsidR="0069096F" w:rsidRPr="00BD680D">
        <w:rPr>
          <w:rFonts w:ascii="Times New Roman" w:hAnsi="Times New Roman"/>
          <w:sz w:val="28"/>
          <w:szCs w:val="28"/>
          <w:lang w:eastAsia="uk-UA"/>
        </w:rPr>
        <w:t>Громадської спілки «VISIT Ukraine»</w:t>
      </w:r>
      <w:r w:rsidR="00D0140A" w:rsidRPr="00BD680D">
        <w:rPr>
          <w:rFonts w:ascii="Times New Roman" w:hAnsi="Times New Roman"/>
          <w:sz w:val="28"/>
          <w:szCs w:val="28"/>
          <w:lang w:eastAsia="uk-UA"/>
        </w:rPr>
        <w:t>,</w:t>
      </w:r>
      <w:r w:rsidR="0069096F" w:rsidRPr="00BD68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BD680D">
        <w:rPr>
          <w:rFonts w:ascii="Times New Roman" w:hAnsi="Times New Roman"/>
          <w:sz w:val="28"/>
          <w:szCs w:val="28"/>
          <w:lang w:eastAsia="uk-UA"/>
        </w:rPr>
        <w:t xml:space="preserve">було </w:t>
      </w:r>
      <w:r w:rsidR="004E004A" w:rsidRPr="00BD680D">
        <w:rPr>
          <w:rFonts w:ascii="Times New Roman" w:hAnsi="Times New Roman"/>
          <w:sz w:val="28"/>
          <w:szCs w:val="28"/>
          <w:lang w:eastAsia="uk-UA"/>
        </w:rPr>
        <w:t>створен</w:t>
      </w:r>
      <w:r w:rsidRPr="00BD680D">
        <w:rPr>
          <w:rFonts w:ascii="Times New Roman" w:hAnsi="Times New Roman"/>
          <w:sz w:val="28"/>
          <w:szCs w:val="28"/>
          <w:lang w:eastAsia="uk-UA"/>
        </w:rPr>
        <w:t>о</w:t>
      </w:r>
      <w:r w:rsidR="004E004A" w:rsidRPr="00BD680D">
        <w:rPr>
          <w:rFonts w:ascii="Times New Roman" w:hAnsi="Times New Roman"/>
          <w:sz w:val="28"/>
          <w:szCs w:val="28"/>
          <w:lang w:eastAsia="uk-UA"/>
        </w:rPr>
        <w:t xml:space="preserve"> відеоматеріал з використанням інформації про туристичний потенціал 5 міст України, </w:t>
      </w:r>
      <w:r w:rsidRPr="00BD680D">
        <w:rPr>
          <w:rFonts w:ascii="Times New Roman" w:hAnsi="Times New Roman"/>
          <w:sz w:val="28"/>
          <w:szCs w:val="28"/>
          <w:lang w:eastAsia="uk-UA"/>
        </w:rPr>
        <w:t xml:space="preserve">серед яких </w:t>
      </w:r>
      <w:r w:rsidR="00B042F3" w:rsidRPr="00BD680D">
        <w:rPr>
          <w:rFonts w:ascii="Times New Roman" w:hAnsi="Times New Roman"/>
          <w:sz w:val="28"/>
          <w:szCs w:val="28"/>
        </w:rPr>
        <w:t>–</w:t>
      </w:r>
      <w:r w:rsidR="004E004A" w:rsidRPr="00BD680D">
        <w:rPr>
          <w:rFonts w:ascii="Times New Roman" w:hAnsi="Times New Roman"/>
          <w:sz w:val="28"/>
          <w:szCs w:val="28"/>
          <w:lang w:eastAsia="uk-UA"/>
        </w:rPr>
        <w:t xml:space="preserve"> Крив</w:t>
      </w:r>
      <w:r w:rsidRPr="00BD680D">
        <w:rPr>
          <w:rFonts w:ascii="Times New Roman" w:hAnsi="Times New Roman"/>
          <w:sz w:val="28"/>
          <w:szCs w:val="28"/>
          <w:lang w:eastAsia="uk-UA"/>
        </w:rPr>
        <w:t>ий</w:t>
      </w:r>
      <w:r w:rsidR="004E004A" w:rsidRPr="00BD680D">
        <w:rPr>
          <w:rFonts w:ascii="Times New Roman" w:hAnsi="Times New Roman"/>
          <w:sz w:val="28"/>
          <w:szCs w:val="28"/>
          <w:lang w:eastAsia="uk-UA"/>
        </w:rPr>
        <w:t xml:space="preserve"> Р</w:t>
      </w:r>
      <w:r w:rsidRPr="00BD680D">
        <w:rPr>
          <w:rFonts w:ascii="Times New Roman" w:hAnsi="Times New Roman"/>
          <w:sz w:val="28"/>
          <w:szCs w:val="28"/>
          <w:lang w:eastAsia="uk-UA"/>
        </w:rPr>
        <w:t>і</w:t>
      </w:r>
      <w:r w:rsidR="004E004A" w:rsidRPr="00BD680D">
        <w:rPr>
          <w:rFonts w:ascii="Times New Roman" w:hAnsi="Times New Roman"/>
          <w:sz w:val="28"/>
          <w:szCs w:val="28"/>
          <w:lang w:eastAsia="uk-UA"/>
        </w:rPr>
        <w:t>г</w:t>
      </w:r>
      <w:r w:rsidRPr="00BD680D">
        <w:rPr>
          <w:rFonts w:ascii="Times New Roman" w:hAnsi="Times New Roman"/>
          <w:sz w:val="28"/>
          <w:szCs w:val="28"/>
          <w:lang w:eastAsia="uk-UA"/>
        </w:rPr>
        <w:t>. Матеріали</w:t>
      </w:r>
      <w:r w:rsidR="00F549FD" w:rsidRPr="00BD680D">
        <w:rPr>
          <w:rFonts w:ascii="Times New Roman" w:hAnsi="Times New Roman"/>
          <w:sz w:val="28"/>
          <w:szCs w:val="28"/>
          <w:lang w:eastAsia="uk-UA"/>
        </w:rPr>
        <w:t xml:space="preserve">, що були </w:t>
      </w:r>
      <w:r w:rsidR="004E004A" w:rsidRPr="00BD680D">
        <w:rPr>
          <w:rFonts w:ascii="Times New Roman" w:hAnsi="Times New Roman"/>
          <w:sz w:val="28"/>
          <w:szCs w:val="28"/>
          <w:lang w:eastAsia="uk-UA"/>
        </w:rPr>
        <w:t>розміщен</w:t>
      </w:r>
      <w:r w:rsidR="00F549FD" w:rsidRPr="00BD680D">
        <w:rPr>
          <w:rFonts w:ascii="Times New Roman" w:hAnsi="Times New Roman"/>
          <w:sz w:val="28"/>
          <w:szCs w:val="28"/>
          <w:lang w:eastAsia="uk-UA"/>
        </w:rPr>
        <w:t>і</w:t>
      </w:r>
      <w:r w:rsidR="00B042F3" w:rsidRPr="00BD680D">
        <w:rPr>
          <w:rFonts w:ascii="Times New Roman" w:hAnsi="Times New Roman"/>
          <w:sz w:val="28"/>
          <w:szCs w:val="28"/>
          <w:lang w:eastAsia="uk-UA"/>
        </w:rPr>
        <w:t xml:space="preserve"> в</w:t>
      </w:r>
      <w:r w:rsidR="004E004A" w:rsidRPr="00BD680D">
        <w:rPr>
          <w:rFonts w:ascii="Times New Roman" w:hAnsi="Times New Roman"/>
          <w:sz w:val="28"/>
          <w:szCs w:val="28"/>
          <w:lang w:eastAsia="uk-UA"/>
        </w:rPr>
        <w:t xml:space="preserve"> соціальній мережі </w:t>
      </w:r>
      <w:r w:rsidR="00B042F3" w:rsidRPr="00BD680D">
        <w:rPr>
          <w:rFonts w:ascii="Times New Roman" w:hAnsi="Times New Roman"/>
          <w:sz w:val="28"/>
          <w:szCs w:val="28"/>
          <w:lang w:eastAsia="uk-UA"/>
        </w:rPr>
        <w:t>«</w:t>
      </w:r>
      <w:r w:rsidR="004E004A" w:rsidRPr="00BD680D">
        <w:rPr>
          <w:rFonts w:ascii="Times New Roman" w:hAnsi="Times New Roman"/>
          <w:sz w:val="28"/>
          <w:szCs w:val="28"/>
          <w:lang w:eastAsia="uk-UA"/>
        </w:rPr>
        <w:t>Facebook</w:t>
      </w:r>
      <w:r w:rsidR="00B042F3" w:rsidRPr="00BD680D">
        <w:rPr>
          <w:rFonts w:ascii="Times New Roman" w:hAnsi="Times New Roman"/>
          <w:sz w:val="28"/>
          <w:szCs w:val="28"/>
          <w:lang w:eastAsia="uk-UA"/>
        </w:rPr>
        <w:t>»</w:t>
      </w:r>
      <w:r w:rsidR="00981B49" w:rsidRPr="00BD680D">
        <w:rPr>
          <w:rFonts w:ascii="Times New Roman" w:hAnsi="Times New Roman"/>
          <w:sz w:val="28"/>
          <w:szCs w:val="28"/>
          <w:lang w:eastAsia="uk-UA"/>
        </w:rPr>
        <w:t>,</w:t>
      </w:r>
      <w:r w:rsidR="00B042F3" w:rsidRPr="00BD680D">
        <w:rPr>
          <w:rFonts w:ascii="Times New Roman" w:hAnsi="Times New Roman"/>
          <w:sz w:val="28"/>
          <w:szCs w:val="28"/>
          <w:lang w:eastAsia="uk-UA"/>
        </w:rPr>
        <w:t xml:space="preserve"> переглянуло</w:t>
      </w:r>
      <w:r w:rsidRPr="00BD680D">
        <w:rPr>
          <w:rFonts w:ascii="Times New Roman" w:hAnsi="Times New Roman"/>
          <w:sz w:val="28"/>
          <w:szCs w:val="28"/>
          <w:lang w:eastAsia="uk-UA"/>
        </w:rPr>
        <w:t xml:space="preserve"> понад </w:t>
      </w:r>
      <w:r w:rsidR="00B042F3" w:rsidRPr="00BD680D">
        <w:rPr>
          <w:rFonts w:ascii="Times New Roman" w:hAnsi="Times New Roman"/>
          <w:sz w:val="28"/>
          <w:szCs w:val="28"/>
          <w:lang w:eastAsia="uk-UA"/>
        </w:rPr>
        <w:t>7 тис. осіб</w:t>
      </w:r>
      <w:r w:rsidR="004E004A" w:rsidRPr="00BD680D">
        <w:rPr>
          <w:rFonts w:ascii="Times New Roman" w:hAnsi="Times New Roman"/>
          <w:sz w:val="28"/>
          <w:szCs w:val="28"/>
          <w:lang w:eastAsia="uk-UA"/>
        </w:rPr>
        <w:t>.</w:t>
      </w:r>
    </w:p>
    <w:p w14:paraId="5841F836" w14:textId="7EB7FCAA" w:rsidR="00E36950" w:rsidRPr="00BD680D" w:rsidRDefault="00273A99" w:rsidP="00C475A6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BD680D">
        <w:rPr>
          <w:rFonts w:ascii="Times New Roman" w:hAnsi="Times New Roman"/>
          <w:sz w:val="28"/>
          <w:szCs w:val="28"/>
          <w:lang w:eastAsia="uk-UA"/>
        </w:rPr>
        <w:t>Крім того, п</w:t>
      </w:r>
      <w:r w:rsidR="009B7482" w:rsidRPr="00BD680D">
        <w:rPr>
          <w:rFonts w:ascii="Times New Roman" w:hAnsi="Times New Roman"/>
          <w:sz w:val="28"/>
          <w:szCs w:val="28"/>
          <w:lang w:eastAsia="uk-UA"/>
        </w:rPr>
        <w:t xml:space="preserve">ромоційні відеоматеріали </w:t>
      </w:r>
      <w:r w:rsidRPr="00BD680D">
        <w:rPr>
          <w:rFonts w:ascii="Times New Roman" w:hAnsi="Times New Roman"/>
          <w:sz w:val="28"/>
          <w:szCs w:val="28"/>
          <w:lang w:eastAsia="uk-UA"/>
        </w:rPr>
        <w:t xml:space="preserve">про туристичні можливості Криворіжжя </w:t>
      </w:r>
      <w:r w:rsidR="009B7482" w:rsidRPr="00BD680D">
        <w:rPr>
          <w:rFonts w:ascii="Times New Roman" w:hAnsi="Times New Roman"/>
          <w:sz w:val="28"/>
          <w:szCs w:val="28"/>
          <w:lang w:eastAsia="uk-UA"/>
        </w:rPr>
        <w:t>(</w:t>
      </w:r>
      <w:r w:rsidR="00B042F3" w:rsidRPr="00BD680D">
        <w:rPr>
          <w:rFonts w:ascii="Times New Roman" w:hAnsi="Times New Roman"/>
          <w:sz w:val="28"/>
          <w:szCs w:val="28"/>
          <w:lang w:eastAsia="uk-UA"/>
        </w:rPr>
        <w:t>відео</w:t>
      </w:r>
      <w:r w:rsidR="009B7482" w:rsidRPr="00BD680D">
        <w:rPr>
          <w:rFonts w:ascii="Times New Roman" w:hAnsi="Times New Roman"/>
          <w:sz w:val="28"/>
          <w:szCs w:val="28"/>
          <w:lang w:eastAsia="uk-UA"/>
        </w:rPr>
        <w:t xml:space="preserve">ролик «Уік енд в стилі INDUSTRIAL Кривий Ріг», «Краєзнавчі лекції», 3D-екскурсії та інше) </w:t>
      </w:r>
      <w:r w:rsidR="004E004A" w:rsidRPr="00BD680D">
        <w:rPr>
          <w:rFonts w:ascii="Times New Roman" w:hAnsi="Times New Roman"/>
          <w:sz w:val="28"/>
          <w:szCs w:val="28"/>
          <w:lang w:eastAsia="uk-UA"/>
        </w:rPr>
        <w:t>розміщен</w:t>
      </w:r>
      <w:r w:rsidRPr="00BD680D">
        <w:rPr>
          <w:rFonts w:ascii="Times New Roman" w:hAnsi="Times New Roman"/>
          <w:sz w:val="28"/>
          <w:szCs w:val="28"/>
          <w:lang w:eastAsia="uk-UA"/>
        </w:rPr>
        <w:t>о</w:t>
      </w:r>
      <w:r w:rsidR="00981B49" w:rsidRPr="00BD680D">
        <w:rPr>
          <w:rFonts w:ascii="Times New Roman" w:hAnsi="Times New Roman"/>
          <w:sz w:val="28"/>
          <w:szCs w:val="28"/>
          <w:lang w:eastAsia="uk-UA"/>
        </w:rPr>
        <w:t xml:space="preserve"> в мережі</w:t>
      </w:r>
      <w:r w:rsidR="004E004A" w:rsidRPr="00BD680D">
        <w:rPr>
          <w:sz w:val="28"/>
          <w:szCs w:val="28"/>
        </w:rPr>
        <w:t xml:space="preserve"> </w:t>
      </w:r>
      <w:r w:rsidR="00B042F3" w:rsidRPr="00BD680D">
        <w:rPr>
          <w:sz w:val="28"/>
          <w:szCs w:val="28"/>
        </w:rPr>
        <w:t>«</w:t>
      </w:r>
      <w:r w:rsidR="00B042F3" w:rsidRPr="00BD680D">
        <w:rPr>
          <w:rFonts w:ascii="Times New Roman" w:hAnsi="Times New Roman"/>
          <w:sz w:val="28"/>
          <w:szCs w:val="28"/>
          <w:lang w:eastAsia="uk-UA"/>
        </w:rPr>
        <w:t>YouTube»</w:t>
      </w:r>
      <w:r w:rsidR="00981B49" w:rsidRPr="00BD680D">
        <w:rPr>
          <w:rFonts w:ascii="Times New Roman" w:hAnsi="Times New Roman"/>
          <w:sz w:val="28"/>
          <w:szCs w:val="28"/>
          <w:lang w:eastAsia="uk-UA"/>
        </w:rPr>
        <w:t xml:space="preserve"> на </w:t>
      </w:r>
      <w:r w:rsidR="004E004A" w:rsidRPr="00BD680D">
        <w:rPr>
          <w:rFonts w:ascii="Times New Roman" w:hAnsi="Times New Roman"/>
          <w:sz w:val="28"/>
          <w:szCs w:val="28"/>
          <w:lang w:eastAsia="uk-UA"/>
        </w:rPr>
        <w:t>каналі «Кривий Ріг туристичний» (</w:t>
      </w:r>
      <w:hyperlink r:id="rId15" w:history="1">
        <w:r w:rsidR="004E004A" w:rsidRPr="00BD680D">
          <w:rPr>
            <w:rStyle w:val="a8"/>
            <w:rFonts w:ascii="Times New Roman" w:hAnsi="Times New Roman"/>
            <w:color w:val="auto"/>
            <w:sz w:val="28"/>
            <w:szCs w:val="28"/>
            <w:lang w:eastAsia="uk-UA"/>
          </w:rPr>
          <w:t>https://cutt.ly/MhLw3XB</w:t>
        </w:r>
      </w:hyperlink>
      <w:r w:rsidR="004E004A" w:rsidRPr="00BD680D">
        <w:rPr>
          <w:rFonts w:ascii="Times New Roman" w:hAnsi="Times New Roman"/>
          <w:sz w:val="28"/>
          <w:szCs w:val="28"/>
          <w:lang w:eastAsia="uk-UA"/>
        </w:rPr>
        <w:t>).</w:t>
      </w:r>
    </w:p>
    <w:p w14:paraId="75DC1D89" w14:textId="7A7BBFFA" w:rsidR="00E31783" w:rsidRPr="00BD680D" w:rsidRDefault="00273A99" w:rsidP="000577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680D">
        <w:rPr>
          <w:rFonts w:ascii="Times New Roman" w:hAnsi="Times New Roman"/>
          <w:sz w:val="28"/>
          <w:szCs w:val="28"/>
        </w:rPr>
        <w:t xml:space="preserve">Починаючи з 2017 року, Кривий Ріг активно презентує свої туристичні можливості через участь у всеукраїнських та міжнародних виставках.              </w:t>
      </w:r>
      <w:r w:rsidR="00860EBF" w:rsidRPr="00BD680D">
        <w:rPr>
          <w:rFonts w:ascii="Times New Roman" w:hAnsi="Times New Roman"/>
          <w:sz w:val="28"/>
          <w:szCs w:val="28"/>
        </w:rPr>
        <w:t>З</w:t>
      </w:r>
      <w:r w:rsidRPr="00BD680D">
        <w:rPr>
          <w:rFonts w:ascii="Times New Roman" w:hAnsi="Times New Roman"/>
          <w:sz w:val="28"/>
          <w:szCs w:val="28"/>
        </w:rPr>
        <w:t xml:space="preserve"> урахуванням </w:t>
      </w:r>
      <w:r w:rsidR="00B042F3" w:rsidRPr="00BD680D">
        <w:rPr>
          <w:rFonts w:ascii="Times New Roman" w:hAnsi="Times New Roman"/>
          <w:sz w:val="28"/>
          <w:szCs w:val="28"/>
        </w:rPr>
        <w:t xml:space="preserve">заходів </w:t>
      </w:r>
      <w:r w:rsidR="00860EBF" w:rsidRPr="00BD680D">
        <w:rPr>
          <w:rFonts w:ascii="Times New Roman" w:hAnsi="Times New Roman"/>
          <w:sz w:val="28"/>
          <w:szCs w:val="28"/>
        </w:rPr>
        <w:t xml:space="preserve">з </w:t>
      </w:r>
      <w:r w:rsidR="00B042F3" w:rsidRPr="00BD680D">
        <w:rPr>
          <w:rFonts w:ascii="Times New Roman" w:hAnsi="Times New Roman"/>
          <w:sz w:val="28"/>
          <w:szCs w:val="28"/>
        </w:rPr>
        <w:t>протидії поширенню</w:t>
      </w:r>
      <w:r w:rsidR="00057702" w:rsidRPr="00BD680D">
        <w:rPr>
          <w:rFonts w:ascii="Times New Roman" w:hAnsi="Times New Roman"/>
          <w:sz w:val="28"/>
          <w:szCs w:val="28"/>
        </w:rPr>
        <w:t xml:space="preserve"> короновірусної інфекції</w:t>
      </w:r>
      <w:r w:rsidR="00860EBF" w:rsidRPr="00BD680D">
        <w:rPr>
          <w:rFonts w:ascii="Times New Roman" w:hAnsi="Times New Roman"/>
          <w:sz w:val="28"/>
          <w:szCs w:val="28"/>
        </w:rPr>
        <w:t xml:space="preserve"> у 2020 році</w:t>
      </w:r>
      <w:r w:rsidR="00057702" w:rsidRPr="00BD680D">
        <w:rPr>
          <w:rFonts w:ascii="Times New Roman" w:hAnsi="Times New Roman"/>
          <w:sz w:val="28"/>
          <w:szCs w:val="28"/>
        </w:rPr>
        <w:t xml:space="preserve"> </w:t>
      </w:r>
      <w:r w:rsidR="00860EBF" w:rsidRPr="00BD680D">
        <w:rPr>
          <w:rFonts w:ascii="Times New Roman" w:hAnsi="Times New Roman"/>
          <w:sz w:val="28"/>
          <w:szCs w:val="28"/>
        </w:rPr>
        <w:t xml:space="preserve">переважна більшість </w:t>
      </w:r>
      <w:r w:rsidR="00057702" w:rsidRPr="00BD680D">
        <w:rPr>
          <w:rFonts w:ascii="Times New Roman" w:hAnsi="Times New Roman"/>
          <w:sz w:val="28"/>
          <w:szCs w:val="28"/>
        </w:rPr>
        <w:t>масов</w:t>
      </w:r>
      <w:r w:rsidR="00860EBF" w:rsidRPr="00BD680D">
        <w:rPr>
          <w:rFonts w:ascii="Times New Roman" w:hAnsi="Times New Roman"/>
          <w:sz w:val="28"/>
          <w:szCs w:val="28"/>
        </w:rPr>
        <w:t>их</w:t>
      </w:r>
      <w:r w:rsidR="00057702" w:rsidRPr="00BD680D">
        <w:rPr>
          <w:rFonts w:ascii="Times New Roman" w:hAnsi="Times New Roman"/>
          <w:sz w:val="28"/>
          <w:szCs w:val="28"/>
        </w:rPr>
        <w:t xml:space="preserve"> заход</w:t>
      </w:r>
      <w:r w:rsidR="00860EBF" w:rsidRPr="00BD680D">
        <w:rPr>
          <w:rFonts w:ascii="Times New Roman" w:hAnsi="Times New Roman"/>
          <w:sz w:val="28"/>
          <w:szCs w:val="28"/>
        </w:rPr>
        <w:t>ів</w:t>
      </w:r>
      <w:r w:rsidR="00057702" w:rsidRPr="00BD680D">
        <w:rPr>
          <w:rFonts w:ascii="Times New Roman" w:hAnsi="Times New Roman"/>
          <w:sz w:val="28"/>
          <w:szCs w:val="28"/>
        </w:rPr>
        <w:t xml:space="preserve"> бул</w:t>
      </w:r>
      <w:r w:rsidR="00860EBF" w:rsidRPr="00BD680D">
        <w:rPr>
          <w:rFonts w:ascii="Times New Roman" w:hAnsi="Times New Roman"/>
          <w:sz w:val="28"/>
          <w:szCs w:val="28"/>
        </w:rPr>
        <w:t>а</w:t>
      </w:r>
      <w:r w:rsidR="00057702" w:rsidRPr="00BD680D">
        <w:rPr>
          <w:rFonts w:ascii="Times New Roman" w:hAnsi="Times New Roman"/>
          <w:sz w:val="28"/>
          <w:szCs w:val="28"/>
        </w:rPr>
        <w:t xml:space="preserve"> заборонен</w:t>
      </w:r>
      <w:r w:rsidR="00860EBF" w:rsidRPr="00BD680D">
        <w:rPr>
          <w:rFonts w:ascii="Times New Roman" w:hAnsi="Times New Roman"/>
          <w:sz w:val="28"/>
          <w:szCs w:val="28"/>
        </w:rPr>
        <w:t>а.</w:t>
      </w:r>
      <w:r w:rsidR="00057702" w:rsidRPr="00BD680D">
        <w:rPr>
          <w:rFonts w:ascii="Times New Roman" w:hAnsi="Times New Roman"/>
          <w:sz w:val="28"/>
          <w:szCs w:val="28"/>
        </w:rPr>
        <w:t xml:space="preserve"> У</w:t>
      </w:r>
      <w:r w:rsidR="00E36950" w:rsidRPr="00BD680D">
        <w:rPr>
          <w:rFonts w:ascii="Times New Roman" w:hAnsi="Times New Roman"/>
          <w:sz w:val="28"/>
          <w:szCs w:val="28"/>
        </w:rPr>
        <w:t xml:space="preserve"> зв’язку з цим</w:t>
      </w:r>
      <w:r w:rsidR="00F549FD" w:rsidRPr="00BD680D">
        <w:rPr>
          <w:rFonts w:ascii="Times New Roman" w:hAnsi="Times New Roman"/>
          <w:sz w:val="28"/>
          <w:szCs w:val="28"/>
        </w:rPr>
        <w:t xml:space="preserve"> у форматі офлайн </w:t>
      </w:r>
      <w:r w:rsidR="00057702" w:rsidRPr="00BD680D">
        <w:rPr>
          <w:rFonts w:ascii="Times New Roman" w:hAnsi="Times New Roman"/>
          <w:sz w:val="28"/>
          <w:szCs w:val="28"/>
        </w:rPr>
        <w:t>досягнення та можливості промислового туризму міста було презентовано</w:t>
      </w:r>
      <w:r w:rsidR="00B042F3" w:rsidRPr="00BD680D">
        <w:rPr>
          <w:rFonts w:ascii="Times New Roman" w:hAnsi="Times New Roman"/>
          <w:sz w:val="28"/>
          <w:szCs w:val="28"/>
        </w:rPr>
        <w:t xml:space="preserve"> тільки на регіональному рівні:</w:t>
      </w:r>
      <w:r w:rsidR="00860EBF" w:rsidRPr="00BD680D">
        <w:rPr>
          <w:rFonts w:ascii="Times New Roman" w:hAnsi="Times New Roman"/>
          <w:sz w:val="28"/>
          <w:szCs w:val="28"/>
        </w:rPr>
        <w:t xml:space="preserve"> </w:t>
      </w:r>
      <w:r w:rsidR="00B042F3" w:rsidRPr="00BD680D">
        <w:rPr>
          <w:rFonts w:ascii="Times New Roman" w:hAnsi="Times New Roman"/>
          <w:sz w:val="28"/>
          <w:szCs w:val="28"/>
          <w:lang w:eastAsia="ru-RU"/>
        </w:rPr>
        <w:t xml:space="preserve">12.03.2020 </w:t>
      </w:r>
      <w:r w:rsidR="00057702" w:rsidRPr="00BD680D">
        <w:rPr>
          <w:rFonts w:ascii="Times New Roman" w:hAnsi="Times New Roman"/>
          <w:sz w:val="28"/>
          <w:szCs w:val="28"/>
          <w:lang w:eastAsia="ru-RU"/>
        </w:rPr>
        <w:t>на Першому міжнародному форумі з туризму та гостинності «Dniproexpo</w:t>
      </w:r>
      <w:bookmarkStart w:id="2" w:name="_Hlk35952797"/>
      <w:r w:rsidR="00057702" w:rsidRPr="00BD680D">
        <w:rPr>
          <w:rFonts w:ascii="Times New Roman" w:hAnsi="Times New Roman"/>
          <w:sz w:val="28"/>
          <w:szCs w:val="28"/>
          <w:lang w:eastAsia="ru-RU"/>
        </w:rPr>
        <w:t>'</w:t>
      </w:r>
      <w:bookmarkEnd w:id="2"/>
      <w:r w:rsidR="00057702" w:rsidRPr="00BD680D">
        <w:rPr>
          <w:rFonts w:ascii="Times New Roman" w:hAnsi="Times New Roman"/>
          <w:sz w:val="28"/>
          <w:szCs w:val="28"/>
          <w:lang w:eastAsia="ru-RU"/>
        </w:rPr>
        <w:t>2020»</w:t>
      </w:r>
      <w:r w:rsidR="00AF0549" w:rsidRPr="00BD680D">
        <w:rPr>
          <w:rFonts w:ascii="Times New Roman" w:hAnsi="Times New Roman"/>
          <w:sz w:val="28"/>
          <w:szCs w:val="28"/>
          <w:lang w:eastAsia="ru-RU"/>
        </w:rPr>
        <w:t xml:space="preserve"> (м.</w:t>
      </w:r>
      <w:r w:rsidR="00057702" w:rsidRPr="00BD680D">
        <w:rPr>
          <w:rFonts w:ascii="Times New Roman" w:hAnsi="Times New Roman"/>
          <w:sz w:val="28"/>
          <w:szCs w:val="28"/>
          <w:lang w:eastAsia="ru-RU"/>
        </w:rPr>
        <w:t>Дніпро)</w:t>
      </w:r>
      <w:r w:rsidR="00860EBF" w:rsidRPr="00BD680D">
        <w:rPr>
          <w:rFonts w:ascii="Times New Roman" w:hAnsi="Times New Roman"/>
          <w:sz w:val="28"/>
          <w:szCs w:val="28"/>
          <w:lang w:eastAsia="ru-RU"/>
        </w:rPr>
        <w:t>.</w:t>
      </w:r>
    </w:p>
    <w:p w14:paraId="1865FC85" w14:textId="7880CFAE" w:rsidR="00FB66B9" w:rsidRPr="00BD680D" w:rsidRDefault="00FB66B9" w:rsidP="0005770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BD680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У вересні досвід </w:t>
      </w:r>
      <w:r w:rsidR="00D076C8" w:rsidRPr="00BD680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</w:t>
      </w:r>
      <w:r w:rsidRPr="00BD680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сфері розвитку промислового туризму Кривого Рогу було </w:t>
      </w:r>
      <w:r w:rsidR="00860EBF" w:rsidRPr="00BD680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презент</w:t>
      </w:r>
      <w:r w:rsidRPr="00BD680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овано під час онлайн-конференції «Industrial Tourism», організованої Міністерством енергетики та вугільної промисловості України.</w:t>
      </w:r>
    </w:p>
    <w:p w14:paraId="1B953596" w14:textId="61DEFDC5" w:rsidR="00E36950" w:rsidRPr="00BD680D" w:rsidRDefault="00CE3472" w:rsidP="00CE3472">
      <w:pPr>
        <w:spacing w:after="0" w:line="24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BD680D">
        <w:rPr>
          <w:rFonts w:ascii="Times New Roman" w:hAnsi="Times New Roman"/>
          <w:spacing w:val="4"/>
          <w:sz w:val="28"/>
          <w:szCs w:val="28"/>
        </w:rPr>
        <w:t xml:space="preserve">Традиційним стало відзначення </w:t>
      </w:r>
      <w:r w:rsidR="00B042F3" w:rsidRPr="00BD680D">
        <w:rPr>
          <w:rFonts w:ascii="Times New Roman" w:hAnsi="Times New Roman"/>
          <w:spacing w:val="4"/>
          <w:sz w:val="28"/>
          <w:szCs w:val="28"/>
        </w:rPr>
        <w:t>Всесвітнього</w:t>
      </w:r>
      <w:r w:rsidRPr="00BD680D">
        <w:rPr>
          <w:rFonts w:ascii="Times New Roman" w:hAnsi="Times New Roman"/>
          <w:spacing w:val="4"/>
          <w:sz w:val="28"/>
          <w:szCs w:val="28"/>
        </w:rPr>
        <w:t xml:space="preserve"> дня екскурсовода</w:t>
      </w:r>
      <w:r w:rsidR="00EF67CD" w:rsidRPr="00BD680D">
        <w:rPr>
          <w:rFonts w:ascii="Times New Roman" w:hAnsi="Times New Roman"/>
          <w:spacing w:val="4"/>
          <w:sz w:val="28"/>
          <w:szCs w:val="28"/>
        </w:rPr>
        <w:t xml:space="preserve">     </w:t>
      </w:r>
      <w:r w:rsidR="00B042F3" w:rsidRPr="00BD680D">
        <w:rPr>
          <w:rFonts w:ascii="Times New Roman" w:hAnsi="Times New Roman"/>
          <w:spacing w:val="4"/>
          <w:sz w:val="28"/>
          <w:szCs w:val="28"/>
        </w:rPr>
        <w:t xml:space="preserve"> (21 лютого) та </w:t>
      </w:r>
      <w:r w:rsidR="00EF67CD" w:rsidRPr="00BD680D">
        <w:rPr>
          <w:rFonts w:ascii="Times New Roman" w:hAnsi="Times New Roman"/>
          <w:spacing w:val="4"/>
          <w:sz w:val="28"/>
          <w:szCs w:val="28"/>
        </w:rPr>
        <w:t xml:space="preserve">Всесвітнього </w:t>
      </w:r>
      <w:r w:rsidR="00B042F3" w:rsidRPr="00BD680D">
        <w:rPr>
          <w:rFonts w:ascii="Times New Roman" w:hAnsi="Times New Roman"/>
          <w:spacing w:val="4"/>
          <w:sz w:val="28"/>
          <w:szCs w:val="28"/>
        </w:rPr>
        <w:t>д</w:t>
      </w:r>
      <w:r w:rsidRPr="00BD680D">
        <w:rPr>
          <w:rFonts w:ascii="Times New Roman" w:hAnsi="Times New Roman"/>
          <w:spacing w:val="4"/>
          <w:sz w:val="28"/>
          <w:szCs w:val="28"/>
        </w:rPr>
        <w:t>ня туризму</w:t>
      </w:r>
      <w:r w:rsidR="00EF67CD" w:rsidRPr="00BD680D">
        <w:rPr>
          <w:rFonts w:ascii="Times New Roman" w:hAnsi="Times New Roman"/>
          <w:spacing w:val="4"/>
          <w:sz w:val="28"/>
          <w:szCs w:val="28"/>
        </w:rPr>
        <w:t xml:space="preserve"> (27 вересня)</w:t>
      </w:r>
      <w:r w:rsidRPr="00BD680D">
        <w:rPr>
          <w:rFonts w:ascii="Times New Roman" w:hAnsi="Times New Roman"/>
          <w:spacing w:val="4"/>
          <w:sz w:val="28"/>
          <w:szCs w:val="28"/>
        </w:rPr>
        <w:t>.</w:t>
      </w:r>
    </w:p>
    <w:p w14:paraId="463588F8" w14:textId="5923552A" w:rsidR="00686066" w:rsidRPr="00BD680D" w:rsidRDefault="00CE3472" w:rsidP="00CE347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D680D">
        <w:rPr>
          <w:rFonts w:ascii="Times New Roman" w:hAnsi="Times New Roman"/>
          <w:sz w:val="28"/>
          <w:szCs w:val="28"/>
        </w:rPr>
        <w:t>У лютому</w:t>
      </w:r>
      <w:r w:rsidR="00686066" w:rsidRPr="00BD680D">
        <w:rPr>
          <w:rFonts w:ascii="Times New Roman" w:hAnsi="Times New Roman"/>
          <w:sz w:val="28"/>
          <w:szCs w:val="28"/>
        </w:rPr>
        <w:t xml:space="preserve"> відбулися урочистості з нагоди святкування </w:t>
      </w:r>
      <w:r w:rsidR="00EF67CD" w:rsidRPr="00BD680D">
        <w:rPr>
          <w:rFonts w:ascii="Times New Roman" w:hAnsi="Times New Roman"/>
          <w:sz w:val="28"/>
          <w:szCs w:val="28"/>
        </w:rPr>
        <w:t>Всесвітнього</w:t>
      </w:r>
      <w:r w:rsidR="00686066" w:rsidRPr="00BD680D">
        <w:rPr>
          <w:rFonts w:ascii="Times New Roman" w:hAnsi="Times New Roman"/>
          <w:sz w:val="28"/>
          <w:szCs w:val="28"/>
        </w:rPr>
        <w:t xml:space="preserve"> дня екскурсовода</w:t>
      </w:r>
      <w:r w:rsidR="00EF67CD" w:rsidRPr="00BD680D">
        <w:rPr>
          <w:rFonts w:ascii="Times New Roman" w:hAnsi="Times New Roman"/>
          <w:sz w:val="28"/>
          <w:szCs w:val="28"/>
        </w:rPr>
        <w:t>, у яких</w:t>
      </w:r>
      <w:r w:rsidR="00D076C8" w:rsidRPr="00BD680D">
        <w:rPr>
          <w:rFonts w:ascii="Times New Roman" w:hAnsi="Times New Roman"/>
          <w:sz w:val="28"/>
          <w:szCs w:val="28"/>
        </w:rPr>
        <w:t xml:space="preserve"> </w:t>
      </w:r>
      <w:r w:rsidR="00686066" w:rsidRPr="00BD680D">
        <w:rPr>
          <w:rFonts w:ascii="Times New Roman" w:hAnsi="Times New Roman"/>
          <w:sz w:val="28"/>
          <w:szCs w:val="28"/>
        </w:rPr>
        <w:t>взяли участь екскурсоводи, краєзнавці, фотографи, блогери, працівники туристичної сфери, промислові гіди</w:t>
      </w:r>
      <w:r w:rsidR="00EF67CD" w:rsidRPr="00BD680D">
        <w:rPr>
          <w:rFonts w:ascii="Times New Roman" w:hAnsi="Times New Roman"/>
          <w:sz w:val="28"/>
          <w:szCs w:val="28"/>
        </w:rPr>
        <w:t>.</w:t>
      </w:r>
      <w:r w:rsidR="00686066" w:rsidRPr="00BD680D">
        <w:rPr>
          <w:rFonts w:ascii="Times New Roman" w:hAnsi="Times New Roman"/>
          <w:sz w:val="28"/>
          <w:szCs w:val="28"/>
        </w:rPr>
        <w:t xml:space="preserve"> </w:t>
      </w:r>
      <w:r w:rsidR="00EF67CD" w:rsidRPr="00BD680D">
        <w:rPr>
          <w:rFonts w:ascii="Times New Roman" w:hAnsi="Times New Roman"/>
          <w:sz w:val="28"/>
          <w:szCs w:val="28"/>
        </w:rPr>
        <w:t xml:space="preserve">Було </w:t>
      </w:r>
      <w:r w:rsidR="00686066" w:rsidRPr="00BD680D">
        <w:rPr>
          <w:rFonts w:ascii="Times New Roman" w:hAnsi="Times New Roman"/>
          <w:sz w:val="28"/>
          <w:szCs w:val="28"/>
          <w:lang w:eastAsia="uk-UA"/>
        </w:rPr>
        <w:t>про</w:t>
      </w:r>
      <w:r w:rsidR="004538BB" w:rsidRPr="00BD680D">
        <w:rPr>
          <w:rFonts w:ascii="Times New Roman" w:hAnsi="Times New Roman"/>
          <w:sz w:val="28"/>
          <w:szCs w:val="28"/>
          <w:lang w:eastAsia="uk-UA"/>
        </w:rPr>
        <w:t>ведено «Ярмарок екскурсій</w:t>
      </w:r>
      <w:r w:rsidR="004C49A2" w:rsidRPr="00BD680D">
        <w:rPr>
          <w:rFonts w:ascii="Times New Roman" w:hAnsi="Times New Roman"/>
          <w:sz w:val="28"/>
          <w:szCs w:val="28"/>
          <w:lang w:eastAsia="uk-UA"/>
        </w:rPr>
        <w:t>»</w:t>
      </w:r>
      <w:r w:rsidR="00D076C8" w:rsidRPr="00BD680D">
        <w:rPr>
          <w:rFonts w:ascii="Times New Roman" w:hAnsi="Times New Roman"/>
          <w:sz w:val="28"/>
          <w:szCs w:val="28"/>
          <w:lang w:eastAsia="uk-UA"/>
        </w:rPr>
        <w:t xml:space="preserve">, захід, що надає можливість </w:t>
      </w:r>
      <w:r w:rsidR="00D076C8" w:rsidRPr="00BD680D">
        <w:rPr>
          <w:rFonts w:ascii="Times New Roman" w:hAnsi="Times New Roman"/>
          <w:sz w:val="28"/>
          <w:szCs w:val="28"/>
        </w:rPr>
        <w:t xml:space="preserve">мешканцям міста </w:t>
      </w:r>
      <w:r w:rsidR="00686066" w:rsidRPr="00BD680D">
        <w:rPr>
          <w:rFonts w:ascii="Times New Roman" w:hAnsi="Times New Roman"/>
          <w:sz w:val="28"/>
          <w:szCs w:val="28"/>
        </w:rPr>
        <w:lastRenderedPageBreak/>
        <w:t>ознайом</w:t>
      </w:r>
      <w:r w:rsidR="00981B49" w:rsidRPr="00BD680D">
        <w:rPr>
          <w:rFonts w:ascii="Times New Roman" w:hAnsi="Times New Roman"/>
          <w:sz w:val="28"/>
          <w:szCs w:val="28"/>
        </w:rPr>
        <w:t>итис</w:t>
      </w:r>
      <w:r w:rsidR="00EF67CD" w:rsidRPr="00BD680D">
        <w:rPr>
          <w:rFonts w:ascii="Times New Roman" w:hAnsi="Times New Roman"/>
          <w:sz w:val="28"/>
          <w:szCs w:val="28"/>
        </w:rPr>
        <w:t>я</w:t>
      </w:r>
      <w:r w:rsidR="00686066" w:rsidRPr="00BD680D">
        <w:rPr>
          <w:rFonts w:ascii="Times New Roman" w:hAnsi="Times New Roman"/>
          <w:sz w:val="28"/>
          <w:szCs w:val="28"/>
        </w:rPr>
        <w:t xml:space="preserve"> з туристичним потенціалом промислового Кривого Рогу</w:t>
      </w:r>
      <w:r w:rsidR="00D076C8" w:rsidRPr="00BD680D">
        <w:rPr>
          <w:rFonts w:ascii="Times New Roman" w:hAnsi="Times New Roman"/>
          <w:sz w:val="28"/>
          <w:szCs w:val="28"/>
        </w:rPr>
        <w:t xml:space="preserve"> та </w:t>
      </w:r>
      <w:r w:rsidR="00686066" w:rsidRPr="00BD680D">
        <w:rPr>
          <w:rFonts w:ascii="Times New Roman" w:hAnsi="Times New Roman"/>
          <w:sz w:val="28"/>
          <w:szCs w:val="28"/>
        </w:rPr>
        <w:t>популяриз</w:t>
      </w:r>
      <w:r w:rsidR="00D076C8" w:rsidRPr="00BD680D">
        <w:rPr>
          <w:rFonts w:ascii="Times New Roman" w:hAnsi="Times New Roman"/>
          <w:sz w:val="28"/>
          <w:szCs w:val="28"/>
        </w:rPr>
        <w:t>ує</w:t>
      </w:r>
      <w:r w:rsidR="00686066" w:rsidRPr="00BD680D">
        <w:rPr>
          <w:rFonts w:ascii="Times New Roman" w:hAnsi="Times New Roman"/>
          <w:sz w:val="28"/>
          <w:szCs w:val="28"/>
        </w:rPr>
        <w:t xml:space="preserve"> екскурсійн</w:t>
      </w:r>
      <w:r w:rsidR="00D076C8" w:rsidRPr="00BD680D">
        <w:rPr>
          <w:rFonts w:ascii="Times New Roman" w:hAnsi="Times New Roman"/>
          <w:sz w:val="28"/>
          <w:szCs w:val="28"/>
        </w:rPr>
        <w:t>і</w:t>
      </w:r>
      <w:r w:rsidR="00686066" w:rsidRPr="00BD680D">
        <w:rPr>
          <w:rFonts w:ascii="Times New Roman" w:hAnsi="Times New Roman"/>
          <w:sz w:val="28"/>
          <w:szCs w:val="28"/>
        </w:rPr>
        <w:t xml:space="preserve"> можливост</w:t>
      </w:r>
      <w:r w:rsidR="00D076C8" w:rsidRPr="00BD680D">
        <w:rPr>
          <w:rFonts w:ascii="Times New Roman" w:hAnsi="Times New Roman"/>
          <w:sz w:val="28"/>
          <w:szCs w:val="28"/>
        </w:rPr>
        <w:t>і</w:t>
      </w:r>
      <w:r w:rsidR="00686066" w:rsidRPr="00BD680D">
        <w:rPr>
          <w:rFonts w:ascii="Times New Roman" w:hAnsi="Times New Roman"/>
          <w:sz w:val="28"/>
          <w:szCs w:val="28"/>
        </w:rPr>
        <w:t xml:space="preserve"> індустріальних об’єктів міста</w:t>
      </w:r>
      <w:r w:rsidRPr="00BD680D">
        <w:rPr>
          <w:rFonts w:ascii="Times New Roman" w:hAnsi="Times New Roman"/>
          <w:sz w:val="28"/>
          <w:szCs w:val="28"/>
        </w:rPr>
        <w:t xml:space="preserve">. </w:t>
      </w:r>
      <w:r w:rsidR="00EF67CD" w:rsidRPr="00BD680D">
        <w:rPr>
          <w:rFonts w:ascii="Times New Roman" w:hAnsi="Times New Roman"/>
          <w:sz w:val="28"/>
          <w:szCs w:val="28"/>
        </w:rPr>
        <w:t>У</w:t>
      </w:r>
      <w:r w:rsidR="002A4F13" w:rsidRPr="00BD680D">
        <w:rPr>
          <w:rFonts w:ascii="Times New Roman" w:hAnsi="Times New Roman"/>
          <w:sz w:val="28"/>
          <w:szCs w:val="28"/>
        </w:rPr>
        <w:t xml:space="preserve"> межах заходу </w:t>
      </w:r>
      <w:r w:rsidR="002A4F13" w:rsidRPr="00BD680D">
        <w:rPr>
          <w:rFonts w:ascii="Times New Roman" w:hAnsi="Times New Roman"/>
          <w:sz w:val="28"/>
          <w:szCs w:val="28"/>
          <w:lang w:eastAsia="uk-UA"/>
        </w:rPr>
        <w:t xml:space="preserve">організовано </w:t>
      </w:r>
      <w:r w:rsidR="00686066" w:rsidRPr="00BD680D">
        <w:rPr>
          <w:rFonts w:ascii="Times New Roman" w:hAnsi="Times New Roman"/>
          <w:sz w:val="28"/>
          <w:szCs w:val="28"/>
          <w:lang w:eastAsia="uk-UA"/>
        </w:rPr>
        <w:t>12 екскурсій, які відвідали 363 особи</w:t>
      </w:r>
      <w:r w:rsidR="00D076C8" w:rsidRPr="00BD680D">
        <w:rPr>
          <w:rFonts w:ascii="Times New Roman" w:hAnsi="Times New Roman"/>
          <w:sz w:val="28"/>
          <w:szCs w:val="28"/>
          <w:lang w:eastAsia="uk-UA"/>
        </w:rPr>
        <w:t xml:space="preserve">, серед </w:t>
      </w:r>
      <w:r w:rsidR="00F36AB7" w:rsidRPr="00BD680D">
        <w:rPr>
          <w:rFonts w:ascii="Times New Roman" w:hAnsi="Times New Roman"/>
          <w:sz w:val="28"/>
          <w:szCs w:val="28"/>
          <w:lang w:eastAsia="uk-UA"/>
        </w:rPr>
        <w:t>них</w:t>
      </w:r>
      <w:r w:rsidR="00D076C8" w:rsidRPr="00BD68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F67CD" w:rsidRPr="00BD680D">
        <w:rPr>
          <w:rFonts w:ascii="Times New Roman" w:hAnsi="Times New Roman"/>
          <w:sz w:val="28"/>
          <w:szCs w:val="28"/>
        </w:rPr>
        <w:t>–</w:t>
      </w:r>
      <w:r w:rsidR="00981B49" w:rsidRPr="00BD680D">
        <w:rPr>
          <w:rFonts w:ascii="Times New Roman" w:hAnsi="Times New Roman"/>
          <w:sz w:val="28"/>
          <w:szCs w:val="28"/>
        </w:rPr>
        <w:t xml:space="preserve"> </w:t>
      </w:r>
      <w:r w:rsidR="00D076C8" w:rsidRPr="00BD680D">
        <w:rPr>
          <w:rFonts w:ascii="Times New Roman" w:hAnsi="Times New Roman"/>
          <w:sz w:val="28"/>
          <w:szCs w:val="28"/>
          <w:lang w:eastAsia="uk-UA"/>
        </w:rPr>
        <w:t xml:space="preserve">мешканці з </w:t>
      </w:r>
      <w:r w:rsidR="00686066" w:rsidRPr="00BD680D">
        <w:rPr>
          <w:rFonts w:ascii="Times New Roman" w:hAnsi="Times New Roman"/>
          <w:sz w:val="28"/>
          <w:szCs w:val="28"/>
          <w:lang w:eastAsia="uk-UA"/>
        </w:rPr>
        <w:t xml:space="preserve">інших міст України та 2 </w:t>
      </w:r>
      <w:r w:rsidR="00EF67CD" w:rsidRPr="00BD680D">
        <w:rPr>
          <w:rFonts w:ascii="Times New Roman" w:hAnsi="Times New Roman"/>
          <w:sz w:val="28"/>
          <w:szCs w:val="28"/>
          <w:lang w:eastAsia="uk-UA"/>
        </w:rPr>
        <w:t>громадянина</w:t>
      </w:r>
      <w:r w:rsidR="00686066" w:rsidRPr="00BD68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F67CD" w:rsidRPr="00BD680D">
        <w:rPr>
          <w:rFonts w:ascii="Times New Roman" w:hAnsi="Times New Roman"/>
          <w:sz w:val="28"/>
          <w:szCs w:val="28"/>
          <w:lang w:eastAsia="uk-UA"/>
        </w:rPr>
        <w:t xml:space="preserve">Об’єднаного королівства </w:t>
      </w:r>
      <w:r w:rsidR="00686066" w:rsidRPr="00BD680D">
        <w:rPr>
          <w:rFonts w:ascii="Times New Roman" w:hAnsi="Times New Roman"/>
          <w:sz w:val="28"/>
          <w:szCs w:val="28"/>
          <w:lang w:eastAsia="uk-UA"/>
        </w:rPr>
        <w:t xml:space="preserve">Нідерландів. </w:t>
      </w:r>
      <w:r w:rsidR="00686066" w:rsidRPr="00BD680D">
        <w:rPr>
          <w:rFonts w:ascii="Times New Roman" w:hAnsi="Times New Roman"/>
          <w:sz w:val="28"/>
          <w:szCs w:val="28"/>
        </w:rPr>
        <w:t>За підрахунками соціологі</w:t>
      </w:r>
      <w:r w:rsidR="002428F1" w:rsidRPr="00BD680D">
        <w:rPr>
          <w:rFonts w:ascii="Times New Roman" w:hAnsi="Times New Roman"/>
          <w:sz w:val="28"/>
          <w:szCs w:val="28"/>
        </w:rPr>
        <w:t>чних</w:t>
      </w:r>
      <w:r w:rsidR="00686066" w:rsidRPr="00BD680D">
        <w:rPr>
          <w:rFonts w:ascii="Times New Roman" w:hAnsi="Times New Roman"/>
          <w:sz w:val="28"/>
          <w:szCs w:val="28"/>
        </w:rPr>
        <w:t xml:space="preserve"> досліджен</w:t>
      </w:r>
      <w:r w:rsidR="002428F1" w:rsidRPr="00BD680D">
        <w:rPr>
          <w:rFonts w:ascii="Times New Roman" w:hAnsi="Times New Roman"/>
          <w:sz w:val="28"/>
          <w:szCs w:val="28"/>
        </w:rPr>
        <w:t>ь</w:t>
      </w:r>
      <w:r w:rsidR="00686066" w:rsidRPr="00BD680D">
        <w:rPr>
          <w:rFonts w:ascii="Times New Roman" w:hAnsi="Times New Roman"/>
          <w:sz w:val="28"/>
          <w:szCs w:val="28"/>
        </w:rPr>
        <w:t xml:space="preserve"> </w:t>
      </w:r>
      <w:r w:rsidR="002479B1" w:rsidRPr="00BD680D">
        <w:rPr>
          <w:rFonts w:ascii="Times New Roman" w:hAnsi="Times New Roman"/>
          <w:sz w:val="28"/>
          <w:szCs w:val="28"/>
          <w:lang w:eastAsia="uk-UA"/>
        </w:rPr>
        <w:t>захід</w:t>
      </w:r>
      <w:r w:rsidR="00686066" w:rsidRPr="00BD68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38BB" w:rsidRPr="00BD680D">
        <w:rPr>
          <w:rFonts w:ascii="Times New Roman" w:hAnsi="Times New Roman"/>
          <w:sz w:val="28"/>
          <w:szCs w:val="28"/>
          <w:lang w:eastAsia="uk-UA"/>
        </w:rPr>
        <w:t xml:space="preserve">відвідало </w:t>
      </w:r>
      <w:r w:rsidR="002A4F13" w:rsidRPr="00BD680D">
        <w:rPr>
          <w:rFonts w:ascii="Times New Roman" w:hAnsi="Times New Roman"/>
          <w:sz w:val="28"/>
          <w:szCs w:val="28"/>
        </w:rPr>
        <w:t>майже 1,5 тис. осіб</w:t>
      </w:r>
      <w:r w:rsidR="00686066" w:rsidRPr="00BD680D">
        <w:rPr>
          <w:rFonts w:ascii="Times New Roman" w:hAnsi="Times New Roman"/>
          <w:sz w:val="28"/>
          <w:szCs w:val="28"/>
        </w:rPr>
        <w:t>.</w:t>
      </w:r>
    </w:p>
    <w:p w14:paraId="0ED464E5" w14:textId="77777777" w:rsidR="00EC01CD" w:rsidRPr="00BD680D" w:rsidRDefault="00EC01CD" w:rsidP="006B38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80D">
        <w:rPr>
          <w:rFonts w:ascii="Times New Roman" w:hAnsi="Times New Roman"/>
          <w:sz w:val="28"/>
          <w:szCs w:val="28"/>
        </w:rPr>
        <w:t xml:space="preserve">З нагоди Всесвітнього дня туризму, що відзначався в умовах карантинних обмежень, для гостей та мешканців міста проведено </w:t>
      </w:r>
      <w:r w:rsidR="002A4F13" w:rsidRPr="00BD680D">
        <w:rPr>
          <w:rFonts w:ascii="Times New Roman" w:hAnsi="Times New Roman"/>
          <w:sz w:val="28"/>
          <w:szCs w:val="28"/>
        </w:rPr>
        <w:t xml:space="preserve">2 промоційні </w:t>
      </w:r>
      <w:r w:rsidRPr="00BD680D">
        <w:rPr>
          <w:rFonts w:ascii="Times New Roman" w:hAnsi="Times New Roman"/>
          <w:sz w:val="28"/>
          <w:szCs w:val="28"/>
        </w:rPr>
        <w:t xml:space="preserve">екскурсії </w:t>
      </w:r>
      <w:r w:rsidR="00C67268" w:rsidRPr="00BD680D">
        <w:rPr>
          <w:rFonts w:ascii="Times New Roman" w:hAnsi="Times New Roman"/>
          <w:sz w:val="28"/>
          <w:szCs w:val="28"/>
        </w:rPr>
        <w:t>(</w:t>
      </w:r>
      <w:r w:rsidRPr="00BD680D">
        <w:rPr>
          <w:rFonts w:ascii="Times New Roman" w:hAnsi="Times New Roman"/>
          <w:sz w:val="28"/>
          <w:szCs w:val="28"/>
        </w:rPr>
        <w:t>до ковальської майстерні</w:t>
      </w:r>
      <w:r w:rsidR="00C67268" w:rsidRPr="00BD680D">
        <w:rPr>
          <w:rFonts w:ascii="Times New Roman" w:hAnsi="Times New Roman"/>
          <w:sz w:val="28"/>
          <w:szCs w:val="28"/>
        </w:rPr>
        <w:t xml:space="preserve"> «АРТІНІ» та</w:t>
      </w:r>
      <w:r w:rsidRPr="00BD680D">
        <w:rPr>
          <w:rFonts w:ascii="Times New Roman" w:hAnsi="Times New Roman"/>
          <w:sz w:val="28"/>
          <w:szCs w:val="28"/>
        </w:rPr>
        <w:t xml:space="preserve"> «Кривбас вечірній»</w:t>
      </w:r>
      <w:r w:rsidR="00C67268" w:rsidRPr="00BD680D">
        <w:rPr>
          <w:rFonts w:ascii="Times New Roman" w:hAnsi="Times New Roman"/>
          <w:sz w:val="28"/>
          <w:szCs w:val="28"/>
        </w:rPr>
        <w:t>)</w:t>
      </w:r>
      <w:r w:rsidRPr="00BD680D">
        <w:rPr>
          <w:rFonts w:ascii="Times New Roman" w:hAnsi="Times New Roman"/>
          <w:sz w:val="28"/>
          <w:szCs w:val="28"/>
        </w:rPr>
        <w:t>.</w:t>
      </w:r>
    </w:p>
    <w:p w14:paraId="42B595E9" w14:textId="0790D6BC" w:rsidR="003C2BFD" w:rsidRPr="00BD680D" w:rsidRDefault="003C2BFD" w:rsidP="003C2B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80D">
        <w:rPr>
          <w:rFonts w:ascii="Times New Roman" w:hAnsi="Times New Roman"/>
          <w:sz w:val="28"/>
          <w:szCs w:val="28"/>
        </w:rPr>
        <w:t xml:space="preserve">Святкування </w:t>
      </w:r>
      <w:r w:rsidR="00981B49" w:rsidRPr="00BD680D">
        <w:rPr>
          <w:rFonts w:ascii="Times New Roman" w:hAnsi="Times New Roman"/>
          <w:sz w:val="28"/>
          <w:szCs w:val="28"/>
        </w:rPr>
        <w:t xml:space="preserve">Дня відзначення </w:t>
      </w:r>
      <w:r w:rsidR="00CA0A9F" w:rsidRPr="00BD680D">
        <w:rPr>
          <w:rFonts w:ascii="Times New Roman" w:hAnsi="Times New Roman"/>
          <w:sz w:val="28"/>
          <w:szCs w:val="28"/>
        </w:rPr>
        <w:t>річниці міста Кривого Рогу</w:t>
      </w:r>
      <w:r w:rsidRPr="00BD680D">
        <w:rPr>
          <w:rFonts w:ascii="Times New Roman" w:hAnsi="Times New Roman"/>
          <w:sz w:val="28"/>
          <w:szCs w:val="28"/>
        </w:rPr>
        <w:t xml:space="preserve"> вже декілька років не обходиться без «Туристичної локації». Цьогоріч під час </w:t>
      </w:r>
      <w:r w:rsidR="00981B49" w:rsidRPr="00BD680D">
        <w:rPr>
          <w:rFonts w:ascii="Times New Roman" w:hAnsi="Times New Roman"/>
          <w:sz w:val="28"/>
          <w:szCs w:val="28"/>
        </w:rPr>
        <w:t>її відзначення</w:t>
      </w:r>
      <w:r w:rsidRPr="00BD680D">
        <w:rPr>
          <w:rFonts w:ascii="Times New Roman" w:hAnsi="Times New Roman"/>
          <w:sz w:val="28"/>
          <w:szCs w:val="28"/>
        </w:rPr>
        <w:t xml:space="preserve"> </w:t>
      </w:r>
      <w:r w:rsidR="00CA0A9F" w:rsidRPr="00BD680D">
        <w:rPr>
          <w:rFonts w:ascii="Times New Roman" w:hAnsi="Times New Roman"/>
          <w:sz w:val="28"/>
          <w:szCs w:val="28"/>
        </w:rPr>
        <w:t>проводилися</w:t>
      </w:r>
      <w:r w:rsidRPr="00BD680D">
        <w:rPr>
          <w:rFonts w:ascii="Times New Roman" w:hAnsi="Times New Roman"/>
          <w:sz w:val="28"/>
          <w:szCs w:val="28"/>
        </w:rPr>
        <w:t xml:space="preserve"> розважальні програми з вікторинами туристичної тематики, перегляд відеороликів про індустріальні об'єкти Кривого Рогу в</w:t>
      </w:r>
      <w:r w:rsidR="00981B49" w:rsidRPr="00BD680D">
        <w:rPr>
          <w:rFonts w:ascii="Times New Roman" w:hAnsi="Times New Roman"/>
          <w:sz w:val="28"/>
          <w:szCs w:val="28"/>
        </w:rPr>
        <w:t xml:space="preserve">   </w:t>
      </w:r>
      <w:r w:rsidRPr="00BD680D">
        <w:rPr>
          <w:rFonts w:ascii="Times New Roman" w:hAnsi="Times New Roman"/>
          <w:sz w:val="28"/>
          <w:szCs w:val="28"/>
        </w:rPr>
        <w:t xml:space="preserve"> </w:t>
      </w:r>
      <w:r w:rsidR="00D85F36" w:rsidRPr="00BD680D">
        <w:rPr>
          <w:rFonts w:ascii="Times New Roman" w:hAnsi="Times New Roman"/>
          <w:sz w:val="28"/>
          <w:szCs w:val="28"/>
        </w:rPr>
        <w:t xml:space="preserve">3-D </w:t>
      </w:r>
      <w:r w:rsidRPr="00BD680D">
        <w:rPr>
          <w:rFonts w:ascii="Times New Roman" w:hAnsi="Times New Roman"/>
          <w:sz w:val="28"/>
          <w:szCs w:val="28"/>
        </w:rPr>
        <w:t>окулярах</w:t>
      </w:r>
      <w:r w:rsidR="00D85F36" w:rsidRPr="00BD680D">
        <w:rPr>
          <w:rFonts w:ascii="Times New Roman" w:hAnsi="Times New Roman"/>
          <w:sz w:val="28"/>
          <w:szCs w:val="28"/>
        </w:rPr>
        <w:t xml:space="preserve"> </w:t>
      </w:r>
      <w:r w:rsidRPr="00BD680D">
        <w:rPr>
          <w:rFonts w:ascii="Times New Roman" w:hAnsi="Times New Roman"/>
          <w:sz w:val="28"/>
          <w:szCs w:val="28"/>
        </w:rPr>
        <w:t>«VR-360». Різноманіття Криворізьких екскурсій представляли туристичні агентства міста, ковальська майстерня «АРТІНІ», галерея «Art Craft Oil» та інші.</w:t>
      </w:r>
    </w:p>
    <w:p w14:paraId="4B44F239" w14:textId="27FAAE5D" w:rsidR="003C2BFD" w:rsidRPr="00BD680D" w:rsidRDefault="003C2BFD" w:rsidP="002012B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D680D">
        <w:rPr>
          <w:rFonts w:ascii="Times New Roman" w:hAnsi="Times New Roman"/>
          <w:sz w:val="28"/>
          <w:szCs w:val="28"/>
          <w:lang w:eastAsia="uk-UA"/>
        </w:rPr>
        <w:t>Розпочато впровадження проєкту «Еко-вікенд», що має на меті привернення уваги містян до туристичних об’єктів Кривого Рогу, залучення їх до участі в прибиранні території, в</w:t>
      </w:r>
      <w:r w:rsidR="00D85F36" w:rsidRPr="00BD680D">
        <w:rPr>
          <w:rFonts w:ascii="Times New Roman" w:hAnsi="Times New Roman"/>
          <w:sz w:val="28"/>
          <w:szCs w:val="28"/>
          <w:lang w:eastAsia="uk-UA"/>
        </w:rPr>
        <w:t>иховання екологічної свідомості</w:t>
      </w:r>
      <w:r w:rsidRPr="00BD680D">
        <w:rPr>
          <w:rFonts w:ascii="Times New Roman" w:hAnsi="Times New Roman"/>
          <w:sz w:val="28"/>
          <w:szCs w:val="28"/>
          <w:lang w:eastAsia="uk-UA"/>
        </w:rPr>
        <w:t xml:space="preserve"> та відповідально</w:t>
      </w:r>
      <w:r w:rsidR="00B1472E" w:rsidRPr="00BD680D">
        <w:rPr>
          <w:rFonts w:ascii="Times New Roman" w:hAnsi="Times New Roman"/>
          <w:sz w:val="28"/>
          <w:szCs w:val="28"/>
          <w:lang w:eastAsia="uk-UA"/>
        </w:rPr>
        <w:t>с</w:t>
      </w:r>
      <w:r w:rsidRPr="00BD680D">
        <w:rPr>
          <w:rFonts w:ascii="Times New Roman" w:hAnsi="Times New Roman"/>
          <w:sz w:val="28"/>
          <w:szCs w:val="28"/>
          <w:lang w:eastAsia="uk-UA"/>
        </w:rPr>
        <w:t>ті за стан зон відпочинку, туристичних об’єктів і міста в цілому. Протягом звітного періоду проведено відповідні заходи на трьох об’єктах туристичного значення (на територіях ландшафтного заказника «Балка Північна</w:t>
      </w:r>
      <w:r w:rsidR="00D85F36" w:rsidRPr="00BD680D">
        <w:rPr>
          <w:rFonts w:ascii="Times New Roman" w:hAnsi="Times New Roman"/>
          <w:sz w:val="28"/>
          <w:szCs w:val="28"/>
          <w:lang w:eastAsia="uk-UA"/>
        </w:rPr>
        <w:t xml:space="preserve"> Червона</w:t>
      </w:r>
      <w:r w:rsidRPr="00BD680D">
        <w:rPr>
          <w:rFonts w:ascii="Times New Roman" w:hAnsi="Times New Roman"/>
          <w:sz w:val="28"/>
          <w:szCs w:val="28"/>
          <w:lang w:eastAsia="uk-UA"/>
        </w:rPr>
        <w:t>»,</w:t>
      </w:r>
      <w:r w:rsidRPr="00BD680D">
        <w:rPr>
          <w:rFonts w:ascii="Times New Roman" w:hAnsi="Times New Roman"/>
          <w:sz w:val="28"/>
          <w:szCs w:val="28"/>
        </w:rPr>
        <w:t xml:space="preserve"> затопленого кар’єр</w:t>
      </w:r>
      <w:r w:rsidR="00D85F36" w:rsidRPr="00BD680D">
        <w:rPr>
          <w:rFonts w:ascii="Times New Roman" w:hAnsi="Times New Roman"/>
          <w:sz w:val="28"/>
          <w:szCs w:val="28"/>
        </w:rPr>
        <w:t>у</w:t>
      </w:r>
      <w:r w:rsidRPr="00BD680D">
        <w:rPr>
          <w:rFonts w:ascii="Times New Roman" w:hAnsi="Times New Roman"/>
          <w:sz w:val="28"/>
          <w:szCs w:val="28"/>
        </w:rPr>
        <w:t xml:space="preserve"> </w:t>
      </w:r>
      <w:r w:rsidR="00D85F36" w:rsidRPr="00BD680D">
        <w:rPr>
          <w:rFonts w:ascii="Times New Roman" w:hAnsi="Times New Roman"/>
          <w:sz w:val="28"/>
          <w:szCs w:val="28"/>
        </w:rPr>
        <w:t xml:space="preserve">поруч </w:t>
      </w:r>
      <w:r w:rsidRPr="00BD680D">
        <w:rPr>
          <w:rFonts w:ascii="Times New Roman" w:hAnsi="Times New Roman"/>
          <w:sz w:val="28"/>
          <w:szCs w:val="28"/>
        </w:rPr>
        <w:t>з</w:t>
      </w:r>
      <w:r w:rsidR="00D85F36" w:rsidRPr="00BD680D">
        <w:rPr>
          <w:rFonts w:ascii="Times New Roman" w:hAnsi="Times New Roman"/>
          <w:sz w:val="28"/>
          <w:szCs w:val="28"/>
        </w:rPr>
        <w:t xml:space="preserve"> </w:t>
      </w:r>
      <w:r w:rsidR="00981B49" w:rsidRPr="00BD680D">
        <w:rPr>
          <w:rFonts w:ascii="Times New Roman" w:hAnsi="Times New Roman"/>
          <w:sz w:val="28"/>
          <w:szCs w:val="28"/>
        </w:rPr>
        <w:t>м</w:t>
      </w:r>
      <w:r w:rsidR="00D85F36" w:rsidRPr="00BD680D">
        <w:rPr>
          <w:rFonts w:ascii="Times New Roman" w:hAnsi="Times New Roman"/>
          <w:sz w:val="28"/>
          <w:szCs w:val="28"/>
        </w:rPr>
        <w:t xml:space="preserve">кр-ном </w:t>
      </w:r>
      <w:r w:rsidR="00981B49" w:rsidRPr="00BD680D">
        <w:rPr>
          <w:rFonts w:ascii="Times New Roman" w:hAnsi="Times New Roman"/>
          <w:sz w:val="28"/>
          <w:szCs w:val="28"/>
        </w:rPr>
        <w:t xml:space="preserve">7-м </w:t>
      </w:r>
      <w:r w:rsidRPr="00BD680D">
        <w:rPr>
          <w:rFonts w:ascii="Times New Roman" w:hAnsi="Times New Roman"/>
          <w:sz w:val="28"/>
          <w:szCs w:val="28"/>
        </w:rPr>
        <w:t xml:space="preserve">Зарічним та </w:t>
      </w:r>
      <w:r w:rsidRPr="00BD680D">
        <w:rPr>
          <w:rFonts w:ascii="Times New Roman" w:hAnsi="Times New Roman"/>
          <w:sz w:val="28"/>
          <w:szCs w:val="28"/>
          <w:lang w:eastAsia="uk-UA"/>
        </w:rPr>
        <w:t>частини узбережжя Карачунівського водосховища)</w:t>
      </w:r>
      <w:r w:rsidRPr="00BD680D">
        <w:rPr>
          <w:rFonts w:ascii="Times New Roman" w:hAnsi="Times New Roman"/>
          <w:sz w:val="28"/>
          <w:szCs w:val="28"/>
        </w:rPr>
        <w:t>.</w:t>
      </w:r>
      <w:r w:rsidR="00824C6F" w:rsidRPr="00BD680D">
        <w:rPr>
          <w:rFonts w:ascii="Times New Roman" w:hAnsi="Times New Roman"/>
          <w:sz w:val="28"/>
          <w:szCs w:val="28"/>
        </w:rPr>
        <w:t xml:space="preserve"> </w:t>
      </w:r>
    </w:p>
    <w:p w14:paraId="2F0D41BC" w14:textId="77777777" w:rsidR="003C2BFD" w:rsidRPr="00BD680D" w:rsidRDefault="003C2BFD" w:rsidP="003C2BF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2A9F98A6" w14:textId="77777777" w:rsidR="003C2BFD" w:rsidRPr="00BD680D" w:rsidRDefault="003C2BFD" w:rsidP="003C2BFD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BD680D">
        <w:rPr>
          <w:rFonts w:ascii="Times New Roman" w:hAnsi="Times New Roman"/>
          <w:b/>
          <w:i/>
          <w:sz w:val="28"/>
          <w:szCs w:val="28"/>
        </w:rPr>
        <w:t>Міжнародний напрям</w:t>
      </w:r>
    </w:p>
    <w:p w14:paraId="47AFD97E" w14:textId="77777777" w:rsidR="003C2BFD" w:rsidRPr="00BD680D" w:rsidRDefault="003C2BFD" w:rsidP="003C2BFD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</w:rPr>
      </w:pPr>
      <w:r w:rsidRPr="00BD680D">
        <w:rPr>
          <w:rFonts w:ascii="Times New Roman" w:hAnsi="Times New Roman"/>
          <w:color w:val="222222"/>
          <w:sz w:val="28"/>
          <w:szCs w:val="28"/>
        </w:rPr>
        <w:t>Туризм завжди був сприятливим ґрунтом для міжнародної співпраці. Водночас без співпраці країн туризм не зможе успішно розвиватися.</w:t>
      </w:r>
    </w:p>
    <w:p w14:paraId="403791A9" w14:textId="3F0B5E38" w:rsidR="003C2BFD" w:rsidRPr="00BD680D" w:rsidRDefault="003C2BFD" w:rsidP="003C2BFD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</w:rPr>
      </w:pPr>
      <w:r w:rsidRPr="00BD680D">
        <w:rPr>
          <w:rFonts w:ascii="Times New Roman" w:hAnsi="Times New Roman"/>
          <w:sz w:val="28"/>
          <w:szCs w:val="28"/>
        </w:rPr>
        <w:t>Для популяризації промислового туризму на міжнародному рівні, зокрема в Європі, у 2018 році було підписано Угоду про співпрацю між Інститут</w:t>
      </w:r>
      <w:r w:rsidR="00D85F36" w:rsidRPr="00BD680D">
        <w:rPr>
          <w:rFonts w:ascii="Times New Roman" w:hAnsi="Times New Roman"/>
          <w:sz w:val="28"/>
          <w:szCs w:val="28"/>
        </w:rPr>
        <w:t>ом розвитку міста</w:t>
      </w:r>
      <w:r w:rsidRPr="00BD680D">
        <w:rPr>
          <w:rFonts w:ascii="Times New Roman" w:hAnsi="Times New Roman"/>
          <w:sz w:val="28"/>
          <w:szCs w:val="28"/>
        </w:rPr>
        <w:t xml:space="preserve"> та Асоціацією «Європейський маршрут індустріальної спадщини» (надалі </w:t>
      </w:r>
      <w:r w:rsidR="00B1472E" w:rsidRPr="00BD680D">
        <w:rPr>
          <w:rFonts w:ascii="Times New Roman" w:hAnsi="Times New Roman"/>
          <w:sz w:val="28"/>
          <w:szCs w:val="28"/>
        </w:rPr>
        <w:t xml:space="preserve">– </w:t>
      </w:r>
      <w:r w:rsidRPr="00BD680D">
        <w:rPr>
          <w:rFonts w:ascii="Times New Roman" w:hAnsi="Times New Roman"/>
          <w:sz w:val="28"/>
          <w:szCs w:val="28"/>
        </w:rPr>
        <w:t>ERIH), організацією, що акцентує увагу міжнародних організацій</w:t>
      </w:r>
      <w:r w:rsidR="00D85F36" w:rsidRPr="00BD680D">
        <w:rPr>
          <w:rFonts w:ascii="Times New Roman" w:hAnsi="Times New Roman"/>
          <w:sz w:val="28"/>
          <w:szCs w:val="28"/>
        </w:rPr>
        <w:t xml:space="preserve"> на</w:t>
      </w:r>
      <w:r w:rsidRPr="00BD680D">
        <w:rPr>
          <w:rFonts w:ascii="Times New Roman" w:hAnsi="Times New Roman"/>
          <w:sz w:val="28"/>
          <w:szCs w:val="28"/>
        </w:rPr>
        <w:t xml:space="preserve"> збе</w:t>
      </w:r>
      <w:r w:rsidR="00D85F36" w:rsidRPr="00BD680D">
        <w:rPr>
          <w:rFonts w:ascii="Times New Roman" w:hAnsi="Times New Roman"/>
          <w:sz w:val="28"/>
          <w:szCs w:val="28"/>
        </w:rPr>
        <w:t>реженні</w:t>
      </w:r>
      <w:r w:rsidRPr="00BD680D">
        <w:rPr>
          <w:rFonts w:ascii="Times New Roman" w:hAnsi="Times New Roman"/>
          <w:sz w:val="28"/>
          <w:szCs w:val="28"/>
        </w:rPr>
        <w:t xml:space="preserve"> </w:t>
      </w:r>
      <w:r w:rsidR="003F509D" w:rsidRPr="00BD680D">
        <w:rPr>
          <w:rFonts w:ascii="Times New Roman" w:hAnsi="Times New Roman"/>
          <w:sz w:val="28"/>
          <w:szCs w:val="28"/>
        </w:rPr>
        <w:t xml:space="preserve">та популяризації </w:t>
      </w:r>
      <w:r w:rsidRPr="00BD680D">
        <w:rPr>
          <w:rFonts w:ascii="Times New Roman" w:hAnsi="Times New Roman"/>
          <w:sz w:val="28"/>
          <w:szCs w:val="28"/>
        </w:rPr>
        <w:t>індустріальної спадщини.</w:t>
      </w:r>
    </w:p>
    <w:p w14:paraId="2EDBE6E6" w14:textId="050CE677" w:rsidR="003C2BFD" w:rsidRPr="00BD680D" w:rsidRDefault="003C2BFD" w:rsidP="003C2BF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BD680D">
        <w:rPr>
          <w:rFonts w:ascii="Times New Roman" w:hAnsi="Times New Roman"/>
          <w:sz w:val="28"/>
          <w:szCs w:val="28"/>
        </w:rPr>
        <w:t>Другий рік поспіль у межах співпраці з ERIH Кривий Ріг бере участь у флешмобі – конкурсі «Work It Out», сутність якого п</w:t>
      </w:r>
      <w:r w:rsidR="00D85F36" w:rsidRPr="00BD680D">
        <w:rPr>
          <w:rFonts w:ascii="Times New Roman" w:hAnsi="Times New Roman"/>
          <w:sz w:val="28"/>
          <w:szCs w:val="28"/>
        </w:rPr>
        <w:t>олягає в</w:t>
      </w:r>
      <w:r w:rsidRPr="00BD680D">
        <w:rPr>
          <w:rFonts w:ascii="Times New Roman" w:hAnsi="Times New Roman"/>
          <w:sz w:val="28"/>
          <w:szCs w:val="28"/>
        </w:rPr>
        <w:t xml:space="preserve"> приверненні уваги спільноти до об’єктів індустріального туризму. Цьогоріч захід </w:t>
      </w:r>
      <w:r w:rsidRPr="00BD680D">
        <w:rPr>
          <w:rFonts w:ascii="Times New Roman" w:hAnsi="Times New Roman"/>
          <w:sz w:val="28"/>
          <w:szCs w:val="28"/>
          <w:lang w:eastAsia="uk-UA"/>
        </w:rPr>
        <w:t>відбувся 13 вере</w:t>
      </w:r>
      <w:r w:rsidR="00D85F36" w:rsidRPr="00BD680D">
        <w:rPr>
          <w:rFonts w:ascii="Times New Roman" w:hAnsi="Times New Roman"/>
          <w:sz w:val="28"/>
          <w:szCs w:val="28"/>
          <w:lang w:eastAsia="uk-UA"/>
        </w:rPr>
        <w:t>сня в</w:t>
      </w:r>
      <w:r w:rsidRPr="00BD680D">
        <w:rPr>
          <w:rFonts w:ascii="Times New Roman" w:hAnsi="Times New Roman"/>
          <w:sz w:val="28"/>
          <w:szCs w:val="28"/>
          <w:lang w:eastAsia="uk-UA"/>
        </w:rPr>
        <w:t xml:space="preserve"> День відкритих пам'яток</w:t>
      </w:r>
      <w:r w:rsidR="00D85F36" w:rsidRPr="00BD680D">
        <w:rPr>
          <w:rFonts w:ascii="Times New Roman" w:hAnsi="Times New Roman"/>
          <w:sz w:val="28"/>
          <w:szCs w:val="28"/>
          <w:lang w:eastAsia="uk-UA"/>
        </w:rPr>
        <w:t>, що</w:t>
      </w:r>
      <w:r w:rsidRPr="00BD680D">
        <w:rPr>
          <w:rFonts w:ascii="Times New Roman" w:hAnsi="Times New Roman"/>
          <w:sz w:val="28"/>
          <w:szCs w:val="28"/>
          <w:lang w:eastAsia="uk-UA"/>
        </w:rPr>
        <w:t xml:space="preserve"> відзначається в багатьох країнах світу. Місцем проведення флешмобу став Музей під відкритим небом гірничого департаменту Публічного акціонерного товариства «АрселорМіттал Кривий Ріг». Відеоролик криворізького флешмобу </w:t>
      </w:r>
      <w:r w:rsidR="00D85F36" w:rsidRPr="00BD680D">
        <w:rPr>
          <w:rFonts w:ascii="Times New Roman" w:hAnsi="Times New Roman"/>
          <w:sz w:val="28"/>
          <w:szCs w:val="28"/>
          <w:lang w:eastAsia="uk-UA"/>
        </w:rPr>
        <w:t>можна</w:t>
      </w:r>
      <w:r w:rsidRPr="00BD680D">
        <w:rPr>
          <w:rFonts w:ascii="Times New Roman" w:hAnsi="Times New Roman"/>
          <w:sz w:val="28"/>
          <w:szCs w:val="28"/>
          <w:lang w:eastAsia="uk-UA"/>
        </w:rPr>
        <w:t xml:space="preserve"> переглянути за посиланням: (</w:t>
      </w:r>
      <w:hyperlink r:id="rId16" w:history="1">
        <w:r w:rsidRPr="00BD680D">
          <w:rPr>
            <w:rFonts w:ascii="Times New Roman" w:hAnsi="Times New Roman"/>
            <w:sz w:val="28"/>
            <w:szCs w:val="28"/>
          </w:rPr>
          <w:t>https://cutt.ly/ukwmknO</w:t>
        </w:r>
      </w:hyperlink>
      <w:r w:rsidRPr="00BD680D">
        <w:rPr>
          <w:rFonts w:ascii="Times New Roman" w:hAnsi="Times New Roman"/>
          <w:sz w:val="28"/>
          <w:szCs w:val="28"/>
        </w:rPr>
        <w:t>)</w:t>
      </w:r>
      <w:r w:rsidRPr="00BD680D">
        <w:rPr>
          <w:rFonts w:ascii="Times New Roman" w:hAnsi="Times New Roman"/>
          <w:sz w:val="28"/>
          <w:szCs w:val="28"/>
          <w:lang w:eastAsia="uk-UA"/>
        </w:rPr>
        <w:t xml:space="preserve">. Його промоцію було організовано на різних </w:t>
      </w:r>
      <w:r w:rsidR="00D85F36" w:rsidRPr="00BD680D">
        <w:rPr>
          <w:rFonts w:ascii="Times New Roman" w:hAnsi="Times New Roman"/>
          <w:sz w:val="28"/>
          <w:szCs w:val="28"/>
          <w:lang w:eastAsia="uk-UA"/>
        </w:rPr>
        <w:t>Інтернет-</w:t>
      </w:r>
      <w:r w:rsidRPr="00BD680D">
        <w:rPr>
          <w:rFonts w:ascii="Times New Roman" w:hAnsi="Times New Roman"/>
          <w:sz w:val="28"/>
          <w:szCs w:val="28"/>
          <w:lang w:eastAsia="uk-UA"/>
        </w:rPr>
        <w:t xml:space="preserve">ресурсах. </w:t>
      </w:r>
      <w:r w:rsidR="00D85F36" w:rsidRPr="00BD680D">
        <w:rPr>
          <w:rFonts w:ascii="Times New Roman" w:hAnsi="Times New Roman"/>
          <w:sz w:val="28"/>
          <w:szCs w:val="28"/>
          <w:lang w:eastAsia="uk-UA"/>
        </w:rPr>
        <w:t xml:space="preserve">Відео </w:t>
      </w:r>
      <w:r w:rsidRPr="00BD680D">
        <w:rPr>
          <w:rFonts w:ascii="Times New Roman" w:hAnsi="Times New Roman"/>
          <w:sz w:val="28"/>
          <w:szCs w:val="28"/>
          <w:lang w:eastAsia="uk-UA"/>
        </w:rPr>
        <w:t xml:space="preserve">переглянуло 6 тисяч </w:t>
      </w:r>
      <w:r w:rsidR="00D85F36" w:rsidRPr="00BD680D">
        <w:rPr>
          <w:rFonts w:ascii="Times New Roman" w:hAnsi="Times New Roman"/>
          <w:sz w:val="28"/>
          <w:szCs w:val="28"/>
          <w:lang w:eastAsia="uk-UA"/>
        </w:rPr>
        <w:t>Інтернет</w:t>
      </w:r>
      <w:r w:rsidRPr="00BD680D">
        <w:rPr>
          <w:rFonts w:ascii="Times New Roman" w:hAnsi="Times New Roman"/>
          <w:sz w:val="28"/>
          <w:szCs w:val="28"/>
          <w:lang w:eastAsia="uk-UA"/>
        </w:rPr>
        <w:t>-користувачів.</w:t>
      </w:r>
    </w:p>
    <w:p w14:paraId="4535CB9D" w14:textId="2A1870D8" w:rsidR="003C2BFD" w:rsidRPr="00BD680D" w:rsidRDefault="003C2BFD" w:rsidP="003C2B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80D">
        <w:rPr>
          <w:rFonts w:ascii="Times New Roman" w:hAnsi="Times New Roman"/>
          <w:sz w:val="28"/>
          <w:szCs w:val="28"/>
        </w:rPr>
        <w:lastRenderedPageBreak/>
        <w:t xml:space="preserve">У лютому 2020 року </w:t>
      </w:r>
      <w:r w:rsidRPr="00BD680D">
        <w:rPr>
          <w:rFonts w:ascii="Times New Roman" w:hAnsi="Times New Roman"/>
          <w:sz w:val="28"/>
          <w:szCs w:val="28"/>
          <w:lang w:eastAsia="uk-UA"/>
        </w:rPr>
        <w:t xml:space="preserve">Інститут розвитку міста </w:t>
      </w:r>
      <w:r w:rsidR="00D85F36" w:rsidRPr="00BD680D">
        <w:rPr>
          <w:rFonts w:ascii="Times New Roman" w:hAnsi="Times New Roman"/>
          <w:sz w:val="28"/>
          <w:szCs w:val="28"/>
          <w:lang w:eastAsia="uk-UA"/>
        </w:rPr>
        <w:t xml:space="preserve">став членом </w:t>
      </w:r>
      <w:r w:rsidRPr="00BD680D">
        <w:rPr>
          <w:rFonts w:ascii="Times New Roman" w:hAnsi="Times New Roman"/>
          <w:sz w:val="28"/>
          <w:szCs w:val="28"/>
          <w:lang w:eastAsia="uk-UA"/>
        </w:rPr>
        <w:t>Національної туристичної організації України (НТОУ)</w:t>
      </w:r>
      <w:r w:rsidRPr="00BD680D">
        <w:rPr>
          <w:rFonts w:ascii="Times New Roman" w:hAnsi="Times New Roman"/>
          <w:sz w:val="28"/>
          <w:szCs w:val="28"/>
        </w:rPr>
        <w:t xml:space="preserve">. Співпраця з </w:t>
      </w:r>
      <w:bookmarkStart w:id="3" w:name="_Hlk44946968"/>
      <w:r w:rsidRPr="00BD680D">
        <w:rPr>
          <w:rFonts w:ascii="Times New Roman" w:hAnsi="Times New Roman"/>
          <w:sz w:val="28"/>
          <w:szCs w:val="28"/>
        </w:rPr>
        <w:t xml:space="preserve">НТОУ </w:t>
      </w:r>
      <w:bookmarkEnd w:id="3"/>
      <w:r w:rsidRPr="00BD680D">
        <w:rPr>
          <w:rFonts w:ascii="Times New Roman" w:hAnsi="Times New Roman"/>
          <w:sz w:val="28"/>
          <w:szCs w:val="28"/>
        </w:rPr>
        <w:t xml:space="preserve">сприятиме створенню конкурентоспроможного туристичного продукту, розвитку в’їзного та внутрішнього туризму, підвищенню ефективності функціонування туристичної галузі, формуванню та підтримці позитивного образу </w:t>
      </w:r>
      <w:r w:rsidR="00D85F36" w:rsidRPr="00BD680D">
        <w:rPr>
          <w:rFonts w:ascii="Times New Roman" w:hAnsi="Times New Roman"/>
          <w:sz w:val="28"/>
          <w:szCs w:val="28"/>
        </w:rPr>
        <w:t>Кривого Рогу на національному й</w:t>
      </w:r>
      <w:r w:rsidRPr="00BD680D">
        <w:rPr>
          <w:rFonts w:ascii="Times New Roman" w:hAnsi="Times New Roman"/>
          <w:sz w:val="28"/>
          <w:szCs w:val="28"/>
        </w:rPr>
        <w:t xml:space="preserve"> міжнародному туристичному ринку, маркуванню об’єктів туристичного відвідування та інфраструктури, </w:t>
      </w:r>
      <w:r w:rsidR="00D85F36" w:rsidRPr="00BD680D">
        <w:rPr>
          <w:rFonts w:ascii="Times New Roman" w:hAnsi="Times New Roman"/>
          <w:sz w:val="28"/>
          <w:szCs w:val="28"/>
        </w:rPr>
        <w:t>участі в</w:t>
      </w:r>
      <w:r w:rsidRPr="00BD680D">
        <w:rPr>
          <w:rFonts w:ascii="Times New Roman" w:hAnsi="Times New Roman"/>
          <w:sz w:val="28"/>
          <w:szCs w:val="28"/>
        </w:rPr>
        <w:t xml:space="preserve"> міжнародних організаціях та глобальних громадсь</w:t>
      </w:r>
      <w:r w:rsidR="00D85F36" w:rsidRPr="00BD680D">
        <w:rPr>
          <w:rFonts w:ascii="Times New Roman" w:hAnsi="Times New Roman"/>
          <w:sz w:val="28"/>
          <w:szCs w:val="28"/>
        </w:rPr>
        <w:t>ких об’єднаннях у</w:t>
      </w:r>
      <w:r w:rsidRPr="00BD680D">
        <w:rPr>
          <w:rFonts w:ascii="Times New Roman" w:hAnsi="Times New Roman"/>
          <w:sz w:val="28"/>
          <w:szCs w:val="28"/>
        </w:rPr>
        <w:t xml:space="preserve"> сфері туризму.</w:t>
      </w:r>
    </w:p>
    <w:p w14:paraId="3BD11981" w14:textId="6DAEF901" w:rsidR="003C2BFD" w:rsidRPr="00BD680D" w:rsidRDefault="003C2BFD" w:rsidP="00F242A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D680D">
        <w:rPr>
          <w:rFonts w:ascii="Times New Roman" w:hAnsi="Times New Roman"/>
          <w:sz w:val="28"/>
          <w:szCs w:val="28"/>
        </w:rPr>
        <w:t xml:space="preserve">У рамках співпраці з НТОУ за підтримки </w:t>
      </w:r>
      <w:r w:rsidR="00D85F36" w:rsidRPr="00BD680D">
        <w:rPr>
          <w:rFonts w:ascii="Times New Roman" w:hAnsi="Times New Roman"/>
          <w:sz w:val="28"/>
          <w:szCs w:val="28"/>
        </w:rPr>
        <w:t>ЄБРР</w:t>
      </w:r>
      <w:r w:rsidRPr="00BD680D">
        <w:rPr>
          <w:rFonts w:ascii="Times New Roman" w:hAnsi="Times New Roman"/>
          <w:sz w:val="28"/>
          <w:szCs w:val="28"/>
        </w:rPr>
        <w:t xml:space="preserve"> </w:t>
      </w:r>
      <w:r w:rsidR="001723A5" w:rsidRPr="00BD680D">
        <w:rPr>
          <w:rFonts w:ascii="Times New Roman" w:hAnsi="Times New Roman"/>
          <w:sz w:val="28"/>
          <w:szCs w:val="28"/>
        </w:rPr>
        <w:t>представники туристичної сфери Кривого Рогу (</w:t>
      </w:r>
      <w:r w:rsidR="00D85F36" w:rsidRPr="00BD680D">
        <w:rPr>
          <w:rFonts w:ascii="Times New Roman" w:hAnsi="Times New Roman"/>
          <w:sz w:val="28"/>
          <w:szCs w:val="28"/>
        </w:rPr>
        <w:t>гіди й</w:t>
      </w:r>
      <w:r w:rsidR="001723A5" w:rsidRPr="00BD680D">
        <w:rPr>
          <w:rFonts w:ascii="Times New Roman" w:hAnsi="Times New Roman"/>
          <w:sz w:val="28"/>
          <w:szCs w:val="28"/>
        </w:rPr>
        <w:t xml:space="preserve"> туристичні оператори/агентства, </w:t>
      </w:r>
      <w:r w:rsidR="00F242A1" w:rsidRPr="00BD680D">
        <w:rPr>
          <w:rFonts w:ascii="Times New Roman" w:hAnsi="Times New Roman"/>
          <w:sz w:val="28"/>
          <w:szCs w:val="28"/>
        </w:rPr>
        <w:t xml:space="preserve">фахівці </w:t>
      </w:r>
      <w:r w:rsidR="001723A5" w:rsidRPr="00BD680D">
        <w:rPr>
          <w:rFonts w:ascii="Times New Roman" w:hAnsi="Times New Roman"/>
          <w:sz w:val="28"/>
          <w:szCs w:val="28"/>
        </w:rPr>
        <w:t>Інституту розвитку міста</w:t>
      </w:r>
      <w:r w:rsidR="00F242A1" w:rsidRPr="00BD680D">
        <w:rPr>
          <w:rFonts w:ascii="Times New Roman" w:hAnsi="Times New Roman"/>
          <w:sz w:val="28"/>
          <w:szCs w:val="28"/>
        </w:rPr>
        <w:t xml:space="preserve"> та</w:t>
      </w:r>
      <w:r w:rsidR="00D85F36" w:rsidRPr="00BD680D">
        <w:rPr>
          <w:rFonts w:ascii="Times New Roman" w:hAnsi="Times New Roman"/>
          <w:sz w:val="28"/>
          <w:szCs w:val="28"/>
        </w:rPr>
        <w:t xml:space="preserve"> посадові особи</w:t>
      </w:r>
      <w:r w:rsidR="001723A5" w:rsidRPr="00BD680D">
        <w:rPr>
          <w:rFonts w:ascii="Times New Roman" w:hAnsi="Times New Roman"/>
          <w:sz w:val="28"/>
          <w:szCs w:val="28"/>
        </w:rPr>
        <w:t xml:space="preserve"> управління економіки виконкому Криворізької міської ради)</w:t>
      </w:r>
      <w:r w:rsidRPr="00BD680D">
        <w:rPr>
          <w:rFonts w:ascii="Times New Roman" w:hAnsi="Times New Roman"/>
          <w:sz w:val="28"/>
          <w:szCs w:val="28"/>
        </w:rPr>
        <w:t xml:space="preserve"> взяли участь у п’яти заходах</w:t>
      </w:r>
      <w:r w:rsidR="00D85F36" w:rsidRPr="00BD680D">
        <w:rPr>
          <w:rFonts w:ascii="Times New Roman" w:hAnsi="Times New Roman"/>
          <w:sz w:val="28"/>
          <w:szCs w:val="28"/>
        </w:rPr>
        <w:t>,</w:t>
      </w:r>
      <w:r w:rsidR="001723A5" w:rsidRPr="00BD680D">
        <w:rPr>
          <w:rFonts w:ascii="Times New Roman" w:hAnsi="Times New Roman"/>
          <w:sz w:val="28"/>
          <w:szCs w:val="28"/>
        </w:rPr>
        <w:t xml:space="preserve"> спрямован</w:t>
      </w:r>
      <w:r w:rsidR="00D85F36" w:rsidRPr="00BD680D">
        <w:rPr>
          <w:rFonts w:ascii="Times New Roman" w:hAnsi="Times New Roman"/>
          <w:sz w:val="28"/>
          <w:szCs w:val="28"/>
        </w:rPr>
        <w:t>их</w:t>
      </w:r>
      <w:r w:rsidR="001723A5" w:rsidRPr="00BD680D">
        <w:rPr>
          <w:rFonts w:ascii="Times New Roman" w:hAnsi="Times New Roman"/>
          <w:sz w:val="28"/>
          <w:szCs w:val="28"/>
        </w:rPr>
        <w:t xml:space="preserve"> на </w:t>
      </w:r>
      <w:r w:rsidR="00F242A1" w:rsidRPr="00BD680D">
        <w:rPr>
          <w:rFonts w:ascii="Times New Roman" w:hAnsi="Times New Roman"/>
          <w:sz w:val="28"/>
          <w:szCs w:val="28"/>
        </w:rPr>
        <w:t xml:space="preserve">підвищення </w:t>
      </w:r>
      <w:r w:rsidR="005501D5" w:rsidRPr="00BD680D">
        <w:rPr>
          <w:rFonts w:ascii="Times New Roman" w:hAnsi="Times New Roman"/>
          <w:sz w:val="28"/>
          <w:szCs w:val="28"/>
        </w:rPr>
        <w:t xml:space="preserve">рівня </w:t>
      </w:r>
      <w:r w:rsidR="00F242A1" w:rsidRPr="00BD680D">
        <w:rPr>
          <w:rFonts w:ascii="Times New Roman" w:hAnsi="Times New Roman"/>
          <w:sz w:val="28"/>
          <w:szCs w:val="28"/>
        </w:rPr>
        <w:t>знань в управлінні турис</w:t>
      </w:r>
      <w:r w:rsidR="00C35F41" w:rsidRPr="00BD680D">
        <w:rPr>
          <w:rFonts w:ascii="Times New Roman" w:hAnsi="Times New Roman"/>
          <w:sz w:val="28"/>
          <w:szCs w:val="28"/>
        </w:rPr>
        <w:t>тичними дестинаціями та розробці</w:t>
      </w:r>
      <w:r w:rsidR="00F242A1" w:rsidRPr="00BD680D">
        <w:rPr>
          <w:rFonts w:ascii="Times New Roman" w:hAnsi="Times New Roman"/>
          <w:sz w:val="28"/>
          <w:szCs w:val="28"/>
        </w:rPr>
        <w:t xml:space="preserve"> туристичних продуктів, </w:t>
      </w:r>
      <w:r w:rsidR="00C35F41" w:rsidRPr="00BD680D">
        <w:rPr>
          <w:rFonts w:ascii="Times New Roman" w:hAnsi="Times New Roman"/>
          <w:sz w:val="28"/>
          <w:szCs w:val="28"/>
        </w:rPr>
        <w:t>у</w:t>
      </w:r>
      <w:r w:rsidRPr="00BD680D">
        <w:rPr>
          <w:rFonts w:ascii="Times New Roman" w:hAnsi="Times New Roman"/>
          <w:sz w:val="28"/>
          <w:szCs w:val="28"/>
        </w:rPr>
        <w:t>прова</w:t>
      </w:r>
      <w:r w:rsidR="00C35F41" w:rsidRPr="00BD680D">
        <w:rPr>
          <w:rFonts w:ascii="Times New Roman" w:hAnsi="Times New Roman"/>
          <w:sz w:val="28"/>
          <w:szCs w:val="28"/>
        </w:rPr>
        <w:t>дженні</w:t>
      </w:r>
      <w:r w:rsidR="00F242A1" w:rsidRPr="00BD680D">
        <w:rPr>
          <w:rFonts w:ascii="Times New Roman" w:hAnsi="Times New Roman"/>
          <w:sz w:val="28"/>
          <w:szCs w:val="28"/>
        </w:rPr>
        <w:t xml:space="preserve"> якості, стандартизації в </w:t>
      </w:r>
      <w:r w:rsidRPr="00BD680D">
        <w:rPr>
          <w:rFonts w:ascii="Times New Roman" w:hAnsi="Times New Roman"/>
          <w:sz w:val="28"/>
          <w:szCs w:val="28"/>
        </w:rPr>
        <w:t>тури</w:t>
      </w:r>
      <w:r w:rsidR="00C35F41" w:rsidRPr="00BD680D">
        <w:rPr>
          <w:rFonts w:ascii="Times New Roman" w:hAnsi="Times New Roman"/>
          <w:sz w:val="28"/>
          <w:szCs w:val="28"/>
        </w:rPr>
        <w:t>зм і</w:t>
      </w:r>
      <w:r w:rsidR="00F242A1" w:rsidRPr="00BD680D">
        <w:rPr>
          <w:rFonts w:ascii="Times New Roman" w:hAnsi="Times New Roman"/>
          <w:sz w:val="28"/>
          <w:szCs w:val="28"/>
        </w:rPr>
        <w:t xml:space="preserve"> сферу гостинност</w:t>
      </w:r>
      <w:r w:rsidR="00C35F41" w:rsidRPr="00BD680D">
        <w:rPr>
          <w:rFonts w:ascii="Times New Roman" w:hAnsi="Times New Roman"/>
          <w:sz w:val="28"/>
          <w:szCs w:val="28"/>
        </w:rPr>
        <w:t>і та розваг.</w:t>
      </w:r>
      <w:r w:rsidR="00F242A1" w:rsidRPr="00BD680D">
        <w:rPr>
          <w:rFonts w:ascii="Times New Roman" w:hAnsi="Times New Roman"/>
          <w:sz w:val="28"/>
          <w:szCs w:val="28"/>
        </w:rPr>
        <w:t xml:space="preserve"> Д</w:t>
      </w:r>
      <w:r w:rsidR="00C35F41" w:rsidRPr="00BD680D">
        <w:rPr>
          <w:rFonts w:ascii="Times New Roman" w:hAnsi="Times New Roman"/>
          <w:sz w:val="28"/>
          <w:szCs w:val="28"/>
        </w:rPr>
        <w:t>етально розглядалося</w:t>
      </w:r>
      <w:r w:rsidRPr="00BD680D">
        <w:rPr>
          <w:rFonts w:ascii="Times New Roman" w:hAnsi="Times New Roman"/>
          <w:sz w:val="28"/>
          <w:szCs w:val="28"/>
        </w:rPr>
        <w:t xml:space="preserve"> </w:t>
      </w:r>
      <w:r w:rsidR="00F242A1" w:rsidRPr="00BD680D">
        <w:rPr>
          <w:rFonts w:ascii="Times New Roman" w:hAnsi="Times New Roman"/>
          <w:sz w:val="28"/>
          <w:szCs w:val="28"/>
        </w:rPr>
        <w:t>питання безпеки, особливо в умовах пандемії.</w:t>
      </w:r>
      <w:r w:rsidRPr="00BD680D">
        <w:rPr>
          <w:rFonts w:ascii="Times New Roman" w:hAnsi="Times New Roman"/>
          <w:sz w:val="28"/>
          <w:szCs w:val="28"/>
        </w:rPr>
        <w:t xml:space="preserve"> </w:t>
      </w:r>
      <w:r w:rsidR="00F242A1" w:rsidRPr="00BD680D">
        <w:rPr>
          <w:rFonts w:ascii="Times New Roman" w:hAnsi="Times New Roman"/>
          <w:sz w:val="28"/>
          <w:szCs w:val="28"/>
        </w:rPr>
        <w:t>П</w:t>
      </w:r>
      <w:r w:rsidRPr="00BD680D">
        <w:rPr>
          <w:rFonts w:ascii="Times New Roman" w:hAnsi="Times New Roman"/>
          <w:sz w:val="28"/>
          <w:szCs w:val="28"/>
        </w:rPr>
        <w:t xml:space="preserve">ід час </w:t>
      </w:r>
      <w:r w:rsidR="00F242A1" w:rsidRPr="00BD680D">
        <w:rPr>
          <w:rFonts w:ascii="Times New Roman" w:hAnsi="Times New Roman"/>
          <w:sz w:val="28"/>
          <w:szCs w:val="28"/>
        </w:rPr>
        <w:t xml:space="preserve">заходів </w:t>
      </w:r>
      <w:r w:rsidRPr="00BD680D">
        <w:rPr>
          <w:rFonts w:ascii="Times New Roman" w:hAnsi="Times New Roman"/>
          <w:sz w:val="28"/>
          <w:szCs w:val="28"/>
        </w:rPr>
        <w:t>р</w:t>
      </w:r>
      <w:r w:rsidRPr="00BD680D">
        <w:rPr>
          <w:rFonts w:ascii="Times New Roman" w:hAnsi="Times New Roman"/>
          <w:sz w:val="28"/>
          <w:szCs w:val="28"/>
          <w:lang w:eastAsia="uk-UA"/>
        </w:rPr>
        <w:t>озроблено 6 туристичних продуктів Кривого Рогу для туроператорів України.</w:t>
      </w:r>
    </w:p>
    <w:p w14:paraId="11349130" w14:textId="77777777" w:rsidR="007C2C89" w:rsidRPr="00BD680D" w:rsidRDefault="007C2C89" w:rsidP="00BE7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EA157FE" w14:textId="77777777" w:rsidR="003C2BFD" w:rsidRPr="00BD680D" w:rsidRDefault="003C2BFD" w:rsidP="003C2BFD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BD680D">
        <w:rPr>
          <w:rFonts w:ascii="Times New Roman" w:hAnsi="Times New Roman"/>
          <w:b/>
          <w:i/>
          <w:sz w:val="28"/>
          <w:szCs w:val="28"/>
        </w:rPr>
        <w:t>Освітньо-культурний напрям</w:t>
      </w:r>
    </w:p>
    <w:p w14:paraId="2EB98052" w14:textId="112858A9" w:rsidR="003C2BFD" w:rsidRPr="00BD680D" w:rsidRDefault="003C2BFD" w:rsidP="003C2B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BD680D">
        <w:rPr>
          <w:rFonts w:ascii="Times New Roman" w:hAnsi="Times New Roman"/>
          <w:sz w:val="28"/>
          <w:szCs w:val="28"/>
          <w:lang w:eastAsia="uk-UA"/>
        </w:rPr>
        <w:t xml:space="preserve">Високі вимоги споживачів туристичних послуг потребують  відповідної підготовки фахівців у </w:t>
      </w:r>
      <w:r w:rsidR="00C35F41" w:rsidRPr="00BD680D">
        <w:rPr>
          <w:rFonts w:ascii="Times New Roman" w:hAnsi="Times New Roman"/>
          <w:sz w:val="28"/>
          <w:szCs w:val="28"/>
          <w:lang w:eastAsia="uk-UA"/>
        </w:rPr>
        <w:t>різних секторах системи</w:t>
      </w:r>
      <w:r w:rsidRPr="00BD680D">
        <w:rPr>
          <w:rFonts w:ascii="Times New Roman" w:hAnsi="Times New Roman"/>
          <w:sz w:val="28"/>
          <w:szCs w:val="28"/>
          <w:lang w:eastAsia="uk-UA"/>
        </w:rPr>
        <w:t xml:space="preserve"> п</w:t>
      </w:r>
      <w:r w:rsidR="00C35F41" w:rsidRPr="00BD680D">
        <w:rPr>
          <w:rFonts w:ascii="Times New Roman" w:hAnsi="Times New Roman"/>
          <w:sz w:val="28"/>
          <w:szCs w:val="28"/>
          <w:lang w:eastAsia="uk-UA"/>
        </w:rPr>
        <w:t>рофесійної туристичної освіти</w:t>
      </w:r>
      <w:r w:rsidRPr="00BD680D">
        <w:rPr>
          <w:rFonts w:ascii="Times New Roman" w:hAnsi="Times New Roman"/>
          <w:sz w:val="28"/>
          <w:szCs w:val="28"/>
          <w:lang w:eastAsia="uk-UA"/>
        </w:rPr>
        <w:t>: індустріальному, культурно-пізнавальній і туристичній діяльності</w:t>
      </w:r>
      <w:r w:rsidR="00C35F41" w:rsidRPr="00BD680D">
        <w:rPr>
          <w:rFonts w:ascii="Times New Roman" w:hAnsi="Times New Roman"/>
          <w:sz w:val="28"/>
          <w:szCs w:val="28"/>
          <w:lang w:eastAsia="uk-UA"/>
        </w:rPr>
        <w:t>, туристичній освіті, навчанні й</w:t>
      </w:r>
      <w:r w:rsidRPr="00BD680D">
        <w:rPr>
          <w:rFonts w:ascii="Times New Roman" w:hAnsi="Times New Roman"/>
          <w:sz w:val="28"/>
          <w:szCs w:val="28"/>
          <w:lang w:eastAsia="uk-UA"/>
        </w:rPr>
        <w:t xml:space="preserve"> вихованні. </w:t>
      </w:r>
    </w:p>
    <w:p w14:paraId="1D7C837C" w14:textId="28922680" w:rsidR="003C2BFD" w:rsidRPr="00BD680D" w:rsidRDefault="00C35F41" w:rsidP="003C2BFD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uk-UA"/>
        </w:rPr>
      </w:pPr>
      <w:r w:rsidRPr="00BD680D">
        <w:rPr>
          <w:rFonts w:ascii="Times New Roman" w:hAnsi="Times New Roman"/>
          <w:color w:val="000000" w:themeColor="text1"/>
          <w:sz w:val="28"/>
          <w:szCs w:val="28"/>
          <w:lang w:eastAsia="uk-UA"/>
        </w:rPr>
        <w:t>З метою</w:t>
      </w:r>
      <w:r w:rsidR="003C2BFD" w:rsidRPr="00BD680D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 обміну досвідом та знаннями між гідами Кривого Рогу, підвищення їх обізнаності щодо історичного минулого міста було організовано цикл онлайн-зустрічей «Краєзнавчі лекції» з: краєзнавицею Похитун</w:t>
      </w:r>
      <w:r w:rsidR="004726C6" w:rsidRPr="00BD680D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 Л.А.</w:t>
      </w:r>
      <w:r w:rsidR="003C2BFD" w:rsidRPr="00BD680D">
        <w:rPr>
          <w:rFonts w:ascii="Times New Roman" w:hAnsi="Times New Roman"/>
          <w:color w:val="000000" w:themeColor="text1"/>
          <w:sz w:val="28"/>
          <w:szCs w:val="28"/>
          <w:lang w:eastAsia="uk-UA"/>
        </w:rPr>
        <w:t>, скульптором та художником Кривого Рогу Токарем</w:t>
      </w:r>
      <w:r w:rsidR="004726C6" w:rsidRPr="00BD680D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 В.І.</w:t>
      </w:r>
      <w:r w:rsidR="003C2BFD" w:rsidRPr="00BD680D">
        <w:rPr>
          <w:rFonts w:ascii="Times New Roman" w:hAnsi="Times New Roman"/>
          <w:color w:val="000000" w:themeColor="text1"/>
          <w:sz w:val="28"/>
          <w:szCs w:val="28"/>
          <w:lang w:eastAsia="uk-UA"/>
        </w:rPr>
        <w:t>, краєзнавцем Рукавіциним</w:t>
      </w:r>
      <w:r w:rsidR="004726C6" w:rsidRPr="00BD680D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 І.А.</w:t>
      </w:r>
      <w:r w:rsidR="003C2BFD" w:rsidRPr="00BD680D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 (презентація книги «Соцгород»), кандидатом історичних наук Шляхтичем</w:t>
      </w:r>
      <w:r w:rsidR="004726C6" w:rsidRPr="00BD680D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 Р.П.</w:t>
      </w:r>
      <w:r w:rsidR="003C2BFD" w:rsidRPr="00BD680D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. Транслювання зустрічей здійснювалося на сторінці </w:t>
      </w:r>
      <w:r w:rsidRPr="00BD680D">
        <w:rPr>
          <w:rFonts w:ascii="Times New Roman" w:hAnsi="Times New Roman"/>
          <w:color w:val="000000" w:themeColor="text1"/>
          <w:sz w:val="28"/>
          <w:szCs w:val="28"/>
          <w:lang w:eastAsia="uk-UA"/>
        </w:rPr>
        <w:t>«</w:t>
      </w:r>
      <w:r w:rsidR="003C2BFD" w:rsidRPr="00BD680D">
        <w:rPr>
          <w:rFonts w:ascii="Times New Roman" w:hAnsi="Times New Roman"/>
          <w:color w:val="000000" w:themeColor="text1"/>
          <w:sz w:val="28"/>
          <w:szCs w:val="28"/>
          <w:lang w:eastAsia="uk-UA"/>
        </w:rPr>
        <w:t>Кривий Ріг туристичний</w:t>
      </w:r>
      <w:r w:rsidRPr="00BD680D">
        <w:rPr>
          <w:rFonts w:ascii="Times New Roman" w:hAnsi="Times New Roman"/>
          <w:color w:val="000000" w:themeColor="text1"/>
          <w:sz w:val="28"/>
          <w:szCs w:val="28"/>
          <w:lang w:eastAsia="uk-UA"/>
        </w:rPr>
        <w:t>»</w:t>
      </w:r>
      <w:r w:rsidR="003C2BFD" w:rsidRPr="00BD680D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 у соціальній мережі </w:t>
      </w:r>
      <w:r w:rsidRPr="00BD680D">
        <w:rPr>
          <w:rFonts w:ascii="Times New Roman" w:hAnsi="Times New Roman"/>
          <w:color w:val="000000" w:themeColor="text1"/>
          <w:sz w:val="28"/>
          <w:szCs w:val="28"/>
          <w:lang w:eastAsia="uk-UA"/>
        </w:rPr>
        <w:t>«</w:t>
      </w:r>
      <w:r w:rsidR="003C2BFD" w:rsidRPr="00BD680D">
        <w:rPr>
          <w:rFonts w:ascii="Times New Roman" w:hAnsi="Times New Roman"/>
          <w:color w:val="000000" w:themeColor="text1"/>
          <w:sz w:val="28"/>
          <w:szCs w:val="28"/>
          <w:lang w:eastAsia="uk-UA"/>
        </w:rPr>
        <w:t>Facebook</w:t>
      </w:r>
      <w:r w:rsidRPr="00BD680D">
        <w:rPr>
          <w:rFonts w:ascii="Times New Roman" w:hAnsi="Times New Roman"/>
          <w:color w:val="000000" w:themeColor="text1"/>
          <w:sz w:val="28"/>
          <w:szCs w:val="28"/>
          <w:lang w:eastAsia="uk-UA"/>
        </w:rPr>
        <w:t>»</w:t>
      </w:r>
      <w:r w:rsidR="003C2BFD" w:rsidRPr="00BD680D">
        <w:rPr>
          <w:rFonts w:ascii="Times New Roman" w:hAnsi="Times New Roman"/>
          <w:color w:val="000000" w:themeColor="text1"/>
          <w:sz w:val="28"/>
          <w:szCs w:val="28"/>
          <w:lang w:eastAsia="uk-UA"/>
        </w:rPr>
        <w:t>.</w:t>
      </w:r>
    </w:p>
    <w:p w14:paraId="7AF7CA68" w14:textId="38F3EFEA" w:rsidR="002012B9" w:rsidRPr="00BD680D" w:rsidRDefault="003C2BFD" w:rsidP="004D0A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680D">
        <w:rPr>
          <w:rFonts w:ascii="Times New Roman" w:hAnsi="Times New Roman"/>
          <w:sz w:val="28"/>
          <w:szCs w:val="28"/>
          <w:lang w:eastAsia="uk-UA"/>
        </w:rPr>
        <w:t xml:space="preserve">У співпраці з Громадською спілкою «Зелений центр Метінвест» фахівці Інституту розвитку міста взяли участь у </w:t>
      </w:r>
      <w:r w:rsidR="00C35F41" w:rsidRPr="00BD680D">
        <w:rPr>
          <w:rFonts w:ascii="Times New Roman" w:hAnsi="Times New Roman"/>
          <w:sz w:val="28"/>
          <w:szCs w:val="28"/>
          <w:lang w:eastAsia="uk-UA"/>
        </w:rPr>
        <w:t>трьох</w:t>
      </w:r>
      <w:r w:rsidRPr="00BD680D">
        <w:rPr>
          <w:rFonts w:ascii="Times New Roman" w:hAnsi="Times New Roman"/>
          <w:sz w:val="28"/>
          <w:szCs w:val="28"/>
          <w:lang w:eastAsia="uk-UA"/>
        </w:rPr>
        <w:t xml:space="preserve"> заходах програми «Green League» </w:t>
      </w:r>
      <w:r w:rsidR="00C35F41" w:rsidRPr="00BD680D">
        <w:rPr>
          <w:rFonts w:ascii="Times New Roman" w:hAnsi="Times New Roman"/>
          <w:sz w:val="28"/>
          <w:szCs w:val="28"/>
          <w:lang w:eastAsia="uk-UA"/>
        </w:rPr>
        <w:t xml:space="preserve">як спікери </w:t>
      </w:r>
      <w:r w:rsidRPr="00BD680D">
        <w:rPr>
          <w:rFonts w:ascii="Times New Roman" w:hAnsi="Times New Roman"/>
          <w:sz w:val="28"/>
          <w:szCs w:val="28"/>
          <w:lang w:eastAsia="uk-UA"/>
        </w:rPr>
        <w:t>з краєзнавства</w:t>
      </w:r>
      <w:r w:rsidRPr="00BD680D">
        <w:rPr>
          <w:rFonts w:ascii="Times New Roman" w:hAnsi="Times New Roman"/>
          <w:sz w:val="28"/>
          <w:szCs w:val="28"/>
        </w:rPr>
        <w:t>,</w:t>
      </w:r>
      <w:r w:rsidRPr="00BD68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5F41" w:rsidRPr="00BD680D">
        <w:rPr>
          <w:rFonts w:ascii="Times New Roman" w:hAnsi="Times New Roman"/>
          <w:sz w:val="28"/>
          <w:szCs w:val="28"/>
          <w:lang w:eastAsia="uk-UA"/>
        </w:rPr>
        <w:t>на</w:t>
      </w:r>
      <w:r w:rsidRPr="00BD680D">
        <w:rPr>
          <w:rFonts w:ascii="Times New Roman" w:hAnsi="Times New Roman"/>
          <w:sz w:val="28"/>
          <w:szCs w:val="28"/>
          <w:lang w:eastAsia="uk-UA"/>
        </w:rPr>
        <w:t xml:space="preserve"> яких </w:t>
      </w:r>
      <w:r w:rsidRPr="00BD680D">
        <w:rPr>
          <w:rFonts w:ascii="Times New Roman" w:eastAsia="Times New Roman" w:hAnsi="Times New Roman"/>
          <w:sz w:val="28"/>
          <w:szCs w:val="28"/>
          <w:lang w:eastAsia="ru-RU"/>
        </w:rPr>
        <w:t xml:space="preserve">знайомили дітей з туристичним Кривим Рогом, його промисловістю та основними робітничими професіями через </w:t>
      </w:r>
      <w:r w:rsidR="00C35F41" w:rsidRPr="00BD680D">
        <w:rPr>
          <w:rFonts w:ascii="Times New Roman" w:hAnsi="Times New Roman"/>
          <w:sz w:val="28"/>
          <w:szCs w:val="28"/>
        </w:rPr>
        <w:t>3-D окуляри «VR-360»</w:t>
      </w:r>
      <w:r w:rsidRPr="00BD680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35F41" w:rsidRPr="00BD680D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проводили </w:t>
      </w:r>
      <w:r w:rsidRPr="00BD680D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краєзнавчі вікторини та напольну гру «Криворізький твістер».</w:t>
      </w:r>
    </w:p>
    <w:p w14:paraId="4E1AAE3F" w14:textId="77777777" w:rsidR="00C35F41" w:rsidRPr="00BD680D" w:rsidRDefault="00C35F41" w:rsidP="004D0A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E4FA60F" w14:textId="77777777" w:rsidR="003C2BFD" w:rsidRPr="00BD680D" w:rsidRDefault="003C2BFD" w:rsidP="003C2BF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BD680D">
        <w:rPr>
          <w:rFonts w:ascii="Times New Roman" w:hAnsi="Times New Roman"/>
          <w:b/>
          <w:i/>
          <w:sz w:val="28"/>
          <w:szCs w:val="28"/>
        </w:rPr>
        <w:t>Безпека проведення екскурсій</w:t>
      </w:r>
    </w:p>
    <w:p w14:paraId="50A2975B" w14:textId="28BC5917" w:rsidR="003C2BFD" w:rsidRPr="00BD680D" w:rsidRDefault="003C2BFD" w:rsidP="003C2BF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D680D">
        <w:rPr>
          <w:rStyle w:val="ad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Безпека туриста </w:t>
      </w:r>
      <w:r w:rsidRPr="00BD680D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– </w:t>
      </w:r>
      <w:r w:rsidRPr="00BD680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є головним пріоритетом для будь якої дестинації. </w:t>
      </w:r>
      <w:bookmarkStart w:id="4" w:name="_Hlk44941928"/>
      <w:r w:rsidRPr="00BD680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 умовах пандемії значна увага </w:t>
      </w:r>
      <w:r w:rsidR="00C35F41" w:rsidRPr="00BD680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приділялася</w:t>
      </w:r>
      <w:r w:rsidRPr="00BD680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35F41" w:rsidRPr="00BD680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питанню</w:t>
      </w:r>
      <w:r w:rsidRPr="00BD680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безпеки у сфері гостинності.</w:t>
      </w:r>
    </w:p>
    <w:p w14:paraId="0895508F" w14:textId="2B509B68" w:rsidR="003C2BFD" w:rsidRPr="00BD680D" w:rsidRDefault="003C2BFD" w:rsidP="003C2B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BD680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У звітному році для </w:t>
      </w:r>
      <w:r w:rsidRPr="00BD680D">
        <w:rPr>
          <w:rFonts w:ascii="Times New Roman" w:hAnsi="Times New Roman"/>
          <w:sz w:val="28"/>
          <w:szCs w:val="28"/>
        </w:rPr>
        <w:t xml:space="preserve">діючих гідів та гідів-початківців було проведено </w:t>
      </w:r>
      <w:r w:rsidRPr="00BD680D">
        <w:rPr>
          <w:rFonts w:ascii="Times New Roman" w:hAnsi="Times New Roman"/>
          <w:sz w:val="28"/>
          <w:szCs w:val="28"/>
          <w:lang w:eastAsia="uk-UA"/>
        </w:rPr>
        <w:t xml:space="preserve">тренінг «Туристична майстерня індустріального Кривого Рогу» 5.0 Перша </w:t>
      </w:r>
      <w:r w:rsidRPr="00BD680D">
        <w:rPr>
          <w:rFonts w:ascii="Times New Roman" w:hAnsi="Times New Roman"/>
          <w:sz w:val="28"/>
          <w:szCs w:val="28"/>
          <w:lang w:eastAsia="uk-UA"/>
        </w:rPr>
        <w:lastRenderedPageBreak/>
        <w:t xml:space="preserve">медична допомога», де вони отримали корисну інформацію щодо практичних </w:t>
      </w:r>
      <w:r w:rsidR="00B14B03" w:rsidRPr="00BD680D">
        <w:rPr>
          <w:rFonts w:ascii="Times New Roman" w:hAnsi="Times New Roman"/>
          <w:sz w:val="28"/>
          <w:szCs w:val="28"/>
          <w:lang w:eastAsia="uk-UA"/>
        </w:rPr>
        <w:t>дій</w:t>
      </w:r>
      <w:r w:rsidRPr="00BD680D">
        <w:rPr>
          <w:rFonts w:ascii="Times New Roman" w:hAnsi="Times New Roman"/>
          <w:sz w:val="28"/>
          <w:szCs w:val="28"/>
          <w:lang w:eastAsia="uk-UA"/>
        </w:rPr>
        <w:t xml:space="preserve"> з організації безпеки туристів у процесі їх обслуговування.</w:t>
      </w:r>
    </w:p>
    <w:p w14:paraId="634030E6" w14:textId="69E65375" w:rsidR="003C2BFD" w:rsidRPr="00BD680D" w:rsidRDefault="003C2BFD" w:rsidP="003C2B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80D">
        <w:rPr>
          <w:rFonts w:ascii="Times New Roman" w:hAnsi="Times New Roman"/>
          <w:sz w:val="28"/>
          <w:szCs w:val="28"/>
        </w:rPr>
        <w:t xml:space="preserve">У серпні Інститут розвитку міста приєднався до проєкту НТОУ </w:t>
      </w:r>
      <w:r w:rsidR="00B14B03" w:rsidRPr="00BD680D">
        <w:rPr>
          <w:rFonts w:ascii="Times New Roman" w:hAnsi="Times New Roman"/>
          <w:sz w:val="28"/>
          <w:szCs w:val="28"/>
        </w:rPr>
        <w:t>«</w:t>
      </w:r>
      <w:r w:rsidRPr="00BD680D">
        <w:rPr>
          <w:rFonts w:ascii="Times New Roman" w:hAnsi="Times New Roman"/>
          <w:sz w:val="28"/>
          <w:szCs w:val="28"/>
        </w:rPr>
        <w:t>#SAFE TRAVELS #ПОДОРОЖУЙ БЕЗПЕЧНО</w:t>
      </w:r>
      <w:r w:rsidR="00B14B03" w:rsidRPr="00BD680D">
        <w:rPr>
          <w:rFonts w:ascii="Times New Roman" w:hAnsi="Times New Roman"/>
          <w:sz w:val="28"/>
          <w:szCs w:val="28"/>
        </w:rPr>
        <w:t>»,</w:t>
      </w:r>
      <w:r w:rsidRPr="00BD680D">
        <w:rPr>
          <w:rFonts w:ascii="Times New Roman" w:hAnsi="Times New Roman"/>
          <w:sz w:val="28"/>
          <w:szCs w:val="28"/>
        </w:rPr>
        <w:t xml:space="preserve"> визнавши міжнародні протоколи безпеки. </w:t>
      </w:r>
    </w:p>
    <w:p w14:paraId="30A0D52D" w14:textId="56DAE937" w:rsidR="003C2BFD" w:rsidRPr="00BD680D" w:rsidRDefault="003C2BFD" w:rsidP="003C2B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8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Відтак, міські туристичні компанії, заклади тимчасового розміщення, об’єкт</w:t>
      </w:r>
      <w:r w:rsidR="00B14B03" w:rsidRPr="00BD68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торгівлі, розважальні заклади мають можливість за</w:t>
      </w:r>
      <w:r w:rsidRPr="00BD68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нести свою компанію до єдиного реєстру, декларативно підтве</w:t>
      </w:r>
      <w:r w:rsidR="00B14B03" w:rsidRPr="00BD68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рдивши відповідність бізнесу протоколам</w:t>
      </w:r>
      <w:r w:rsidRPr="00BD68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безпеки</w:t>
      </w:r>
      <w:r w:rsidR="005501D5" w:rsidRPr="00BD68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BD68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та отримати спеціальний знак </w:t>
      </w:r>
      <w:r w:rsidR="00B14B03" w:rsidRPr="00BD68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Pr="00BD680D">
        <w:rPr>
          <w:rFonts w:ascii="Times New Roman" w:hAnsi="Times New Roman"/>
          <w:sz w:val="28"/>
          <w:szCs w:val="28"/>
        </w:rPr>
        <w:t>#SAFE TRAVELS</w:t>
      </w:r>
      <w:r w:rsidR="00B14B03" w:rsidRPr="00BD680D">
        <w:rPr>
          <w:rFonts w:ascii="Times New Roman" w:hAnsi="Times New Roman"/>
          <w:sz w:val="28"/>
          <w:szCs w:val="28"/>
        </w:rPr>
        <w:t>»</w:t>
      </w:r>
      <w:r w:rsidRPr="00BD680D">
        <w:rPr>
          <w:rFonts w:ascii="Times New Roman" w:hAnsi="Times New Roman"/>
          <w:sz w:val="28"/>
          <w:szCs w:val="28"/>
        </w:rPr>
        <w:t xml:space="preserve"> з логотипом міста </w:t>
      </w:r>
      <w:r w:rsidR="00B14B03" w:rsidRPr="00BD680D">
        <w:rPr>
          <w:rFonts w:ascii="Times New Roman" w:hAnsi="Times New Roman"/>
          <w:sz w:val="28"/>
          <w:szCs w:val="28"/>
        </w:rPr>
        <w:t>й</w:t>
      </w:r>
      <w:r w:rsidRPr="00BD680D">
        <w:rPr>
          <w:rFonts w:ascii="Times New Roman" w:hAnsi="Times New Roman"/>
          <w:sz w:val="28"/>
          <w:szCs w:val="28"/>
        </w:rPr>
        <w:t xml:space="preserve"> використовувати його в маркетингових цілях.</w:t>
      </w:r>
    </w:p>
    <w:p w14:paraId="251EEF39" w14:textId="5DAC6D14" w:rsidR="003C2BFD" w:rsidRPr="00BD680D" w:rsidRDefault="003C2BFD" w:rsidP="003C2B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80D">
        <w:rPr>
          <w:rFonts w:ascii="Times New Roman" w:hAnsi="Times New Roman"/>
          <w:sz w:val="28"/>
          <w:szCs w:val="28"/>
        </w:rPr>
        <w:t xml:space="preserve">З метою сприяння реалізації проєкту </w:t>
      </w:r>
      <w:r w:rsidR="00B14B03" w:rsidRPr="00BD680D">
        <w:rPr>
          <w:rFonts w:ascii="Times New Roman" w:hAnsi="Times New Roman"/>
          <w:sz w:val="28"/>
          <w:szCs w:val="28"/>
        </w:rPr>
        <w:t>«</w:t>
      </w:r>
      <w:r w:rsidRPr="00BD680D">
        <w:rPr>
          <w:rFonts w:ascii="Times New Roman" w:hAnsi="Times New Roman"/>
          <w:sz w:val="28"/>
          <w:szCs w:val="28"/>
        </w:rPr>
        <w:t>#SAFE TRAVELS</w:t>
      </w:r>
      <w:r w:rsidR="00B14B03" w:rsidRPr="00BD680D">
        <w:rPr>
          <w:rFonts w:ascii="Times New Roman" w:hAnsi="Times New Roman"/>
          <w:sz w:val="28"/>
          <w:szCs w:val="28"/>
        </w:rPr>
        <w:t>»</w:t>
      </w:r>
      <w:r w:rsidRPr="00BD680D">
        <w:rPr>
          <w:rFonts w:ascii="Times New Roman" w:hAnsi="Times New Roman"/>
          <w:sz w:val="28"/>
          <w:szCs w:val="28"/>
        </w:rPr>
        <w:t xml:space="preserve"> і зменшення негативних наслідків поширення пандемії COVID-19 на сферу туризму </w:t>
      </w:r>
      <w:r w:rsidR="00B14B03" w:rsidRPr="00BD680D">
        <w:rPr>
          <w:rFonts w:ascii="Times New Roman" w:hAnsi="Times New Roman"/>
          <w:sz w:val="28"/>
          <w:szCs w:val="28"/>
        </w:rPr>
        <w:t>й</w:t>
      </w:r>
      <w:r w:rsidRPr="00BD680D">
        <w:rPr>
          <w:rFonts w:ascii="Times New Roman" w:hAnsi="Times New Roman"/>
          <w:sz w:val="28"/>
          <w:szCs w:val="28"/>
        </w:rPr>
        <w:t xml:space="preserve"> гостинності НТОУ провів Всеукраїнський конкурс «#SafeTravels Contest».</w:t>
      </w:r>
    </w:p>
    <w:p w14:paraId="2ECC2950" w14:textId="3E196870" w:rsidR="003C2BFD" w:rsidRPr="00BD680D" w:rsidRDefault="005501D5" w:rsidP="003C2B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680D">
        <w:rPr>
          <w:rFonts w:ascii="Times New Roman" w:hAnsi="Times New Roman"/>
          <w:sz w:val="28"/>
          <w:szCs w:val="28"/>
        </w:rPr>
        <w:t>У</w:t>
      </w:r>
      <w:r w:rsidR="003C2BFD" w:rsidRPr="00BD680D">
        <w:rPr>
          <w:rFonts w:ascii="Times New Roman" w:hAnsi="Times New Roman"/>
          <w:sz w:val="28"/>
          <w:szCs w:val="28"/>
        </w:rPr>
        <w:t xml:space="preserve"> </w:t>
      </w:r>
      <w:r w:rsidR="00B14B03" w:rsidRPr="00BD680D">
        <w:rPr>
          <w:rFonts w:ascii="Times New Roman" w:hAnsi="Times New Roman"/>
          <w:sz w:val="28"/>
          <w:szCs w:val="28"/>
        </w:rPr>
        <w:t>ньому</w:t>
      </w:r>
      <w:r w:rsidR="003C2BFD" w:rsidRPr="00BD680D">
        <w:rPr>
          <w:rFonts w:ascii="Times New Roman" w:hAnsi="Times New Roman"/>
          <w:sz w:val="28"/>
          <w:szCs w:val="28"/>
        </w:rPr>
        <w:t xml:space="preserve"> взяли участь представники сфери гостинності Кривого</w:t>
      </w:r>
      <w:r w:rsidR="00B1472E" w:rsidRPr="00BD680D">
        <w:rPr>
          <w:rFonts w:ascii="Times New Roman" w:hAnsi="Times New Roman"/>
          <w:sz w:val="28"/>
          <w:szCs w:val="28"/>
        </w:rPr>
        <w:t xml:space="preserve"> Рогу</w:t>
      </w:r>
      <w:r w:rsidR="003C2BFD" w:rsidRPr="00BD680D">
        <w:rPr>
          <w:rFonts w:ascii="Times New Roman" w:hAnsi="Times New Roman"/>
          <w:sz w:val="28"/>
          <w:szCs w:val="28"/>
        </w:rPr>
        <w:t xml:space="preserve"> та стали його переможцями. Зокрема, від Дніпропетровської області переможцями визначено 2 готелі, один з них – Криворізький готель «Околиця» та 4 торгівельні заклади, серед яких три кафе Кривого Рогу, а саме: «Любовь и Голуби», «Тепла Корчма» та «Копоть&amp;Баклажан».</w:t>
      </w:r>
    </w:p>
    <w:p w14:paraId="6959A01A" w14:textId="6D80013F" w:rsidR="003C2BFD" w:rsidRPr="00BD680D" w:rsidRDefault="003C2BFD" w:rsidP="003C2B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80D">
        <w:rPr>
          <w:rFonts w:ascii="Times New Roman" w:hAnsi="Times New Roman"/>
          <w:sz w:val="28"/>
          <w:szCs w:val="28"/>
          <w:lang w:eastAsia="uk-UA"/>
        </w:rPr>
        <w:t xml:space="preserve">Участь у </w:t>
      </w:r>
      <w:r w:rsidR="00B14B03" w:rsidRPr="00BD680D">
        <w:rPr>
          <w:rFonts w:ascii="Times New Roman" w:hAnsi="Times New Roman"/>
          <w:sz w:val="28"/>
          <w:szCs w:val="28"/>
          <w:lang w:eastAsia="uk-UA"/>
        </w:rPr>
        <w:t>таких</w:t>
      </w:r>
      <w:r w:rsidRPr="00BD680D">
        <w:rPr>
          <w:rFonts w:ascii="Times New Roman" w:hAnsi="Times New Roman"/>
          <w:sz w:val="28"/>
          <w:szCs w:val="28"/>
          <w:lang w:eastAsia="uk-UA"/>
        </w:rPr>
        <w:t xml:space="preserve"> заходах дозволяє фахівцям сфери туризму підвищувати власну кваліфікацію,</w:t>
      </w:r>
      <w:r w:rsidR="00B14B03" w:rsidRPr="00BD680D">
        <w:rPr>
          <w:rFonts w:ascii="Times New Roman" w:hAnsi="Times New Roman"/>
          <w:sz w:val="28"/>
          <w:szCs w:val="28"/>
          <w:lang w:eastAsia="uk-UA"/>
        </w:rPr>
        <w:t xml:space="preserve"> отримувати фахові консультації</w:t>
      </w:r>
      <w:r w:rsidRPr="00BD680D">
        <w:rPr>
          <w:rFonts w:ascii="Times New Roman" w:hAnsi="Times New Roman"/>
          <w:sz w:val="28"/>
          <w:szCs w:val="28"/>
          <w:lang w:eastAsia="uk-UA"/>
        </w:rPr>
        <w:t>, що</w:t>
      </w:r>
      <w:r w:rsidR="00B14B03" w:rsidRPr="00BD680D">
        <w:rPr>
          <w:rFonts w:ascii="Times New Roman" w:hAnsi="Times New Roman"/>
          <w:sz w:val="28"/>
          <w:szCs w:val="28"/>
          <w:lang w:eastAsia="uk-UA"/>
        </w:rPr>
        <w:t>, у</w:t>
      </w:r>
      <w:r w:rsidRPr="00BD680D">
        <w:rPr>
          <w:rFonts w:ascii="Times New Roman" w:hAnsi="Times New Roman"/>
          <w:sz w:val="28"/>
          <w:szCs w:val="28"/>
          <w:lang w:eastAsia="uk-UA"/>
        </w:rPr>
        <w:t xml:space="preserve"> цілому</w:t>
      </w:r>
      <w:r w:rsidR="00B14B03" w:rsidRPr="00BD680D">
        <w:rPr>
          <w:rFonts w:ascii="Times New Roman" w:hAnsi="Times New Roman"/>
          <w:sz w:val="28"/>
          <w:szCs w:val="28"/>
          <w:lang w:eastAsia="uk-UA"/>
        </w:rPr>
        <w:t>,</w:t>
      </w:r>
      <w:r w:rsidRPr="00BD680D">
        <w:rPr>
          <w:rFonts w:ascii="Times New Roman" w:hAnsi="Times New Roman"/>
          <w:sz w:val="28"/>
          <w:szCs w:val="28"/>
          <w:lang w:eastAsia="uk-UA"/>
        </w:rPr>
        <w:t xml:space="preserve"> впливає на якість надання туристичних послуг споживачу.</w:t>
      </w:r>
    </w:p>
    <w:bookmarkEnd w:id="4"/>
    <w:p w14:paraId="2E5FEE92" w14:textId="77777777" w:rsidR="003C2BFD" w:rsidRPr="00BD680D" w:rsidRDefault="003C2BFD" w:rsidP="003C2BFD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14:paraId="31502ACF" w14:textId="77777777" w:rsidR="003C2BFD" w:rsidRPr="00BD680D" w:rsidRDefault="003C2BFD" w:rsidP="003C2BFD">
      <w:pPr>
        <w:pStyle w:val="a3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 w:rsidRPr="00BD680D">
        <w:rPr>
          <w:rFonts w:ascii="Times New Roman" w:hAnsi="Times New Roman"/>
          <w:b/>
          <w:i/>
          <w:sz w:val="28"/>
          <w:szCs w:val="28"/>
        </w:rPr>
        <w:t>Кадровий напрям</w:t>
      </w:r>
    </w:p>
    <w:p w14:paraId="6B8723E2" w14:textId="77777777" w:rsidR="003C2BFD" w:rsidRPr="00BD680D" w:rsidRDefault="003C2BFD" w:rsidP="003C2B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80D">
        <w:rPr>
          <w:rFonts w:ascii="Times New Roman" w:hAnsi="Times New Roman"/>
          <w:sz w:val="28"/>
          <w:szCs w:val="28"/>
        </w:rPr>
        <w:t>Необхідність удосконалення сучасної системи кадрового забезпечення сфери туризму та підвищення рівня професіоналізму працівників є важливою складовою розвитку туризму.</w:t>
      </w:r>
    </w:p>
    <w:p w14:paraId="3A788964" w14:textId="6E876D4F" w:rsidR="003C2BFD" w:rsidRPr="00BD680D" w:rsidRDefault="003C2BFD" w:rsidP="003C2BFD">
      <w:pPr>
        <w:widowControl w:val="0"/>
        <w:tabs>
          <w:tab w:val="left" w:pos="1120"/>
          <w:tab w:val="left" w:pos="7088"/>
          <w:tab w:val="left" w:pos="7371"/>
        </w:tabs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BD680D">
        <w:rPr>
          <w:rFonts w:ascii="Times New Roman" w:hAnsi="Times New Roman"/>
          <w:sz w:val="28"/>
          <w:szCs w:val="28"/>
        </w:rPr>
        <w:t>У Кривому Розі спеціалістів для</w:t>
      </w:r>
      <w:r w:rsidR="00B14B03" w:rsidRPr="00BD680D">
        <w:rPr>
          <w:rFonts w:ascii="Times New Roman" w:hAnsi="Times New Roman"/>
          <w:sz w:val="28"/>
          <w:szCs w:val="28"/>
        </w:rPr>
        <w:t xml:space="preserve"> сфери туризму готують два вищі навчальні</w:t>
      </w:r>
      <w:r w:rsidRPr="00BD680D">
        <w:rPr>
          <w:rFonts w:ascii="Times New Roman" w:hAnsi="Times New Roman"/>
          <w:sz w:val="28"/>
          <w:szCs w:val="28"/>
        </w:rPr>
        <w:t xml:space="preserve"> заклади. </w:t>
      </w:r>
    </w:p>
    <w:p w14:paraId="3D3B9792" w14:textId="6228CABA" w:rsidR="003C2BFD" w:rsidRPr="00BD680D" w:rsidRDefault="003C2BFD" w:rsidP="003C2BF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D680D">
        <w:rPr>
          <w:rFonts w:ascii="Times New Roman" w:hAnsi="Times New Roman"/>
          <w:sz w:val="28"/>
          <w:szCs w:val="28"/>
        </w:rPr>
        <w:t>П</w:t>
      </w:r>
      <w:r w:rsidRPr="00BD680D">
        <w:rPr>
          <w:rFonts w:ascii="Times New Roman" w:hAnsi="Times New Roman"/>
          <w:spacing w:val="-4"/>
          <w:sz w:val="28"/>
          <w:szCs w:val="28"/>
          <w:lang w:eastAsia="ru-RU"/>
        </w:rPr>
        <w:t>очинаючи з 01.09.2014, при факультеті географії, туризму та історії Криворізького державного педагогічного університету</w:t>
      </w:r>
      <w:r w:rsidRPr="00BD680D">
        <w:rPr>
          <w:sz w:val="28"/>
          <w:szCs w:val="28"/>
        </w:rPr>
        <w:t xml:space="preserve"> </w:t>
      </w:r>
      <w:r w:rsidRPr="00BD680D">
        <w:rPr>
          <w:rFonts w:ascii="Times New Roman" w:hAnsi="Times New Roman"/>
          <w:spacing w:val="-4"/>
          <w:sz w:val="28"/>
          <w:szCs w:val="28"/>
          <w:lang w:eastAsia="ru-RU"/>
        </w:rPr>
        <w:t xml:space="preserve">працювала кафедра «Туризм» </w:t>
      </w:r>
      <w:r w:rsidR="000940BE" w:rsidRPr="00BD680D">
        <w:rPr>
          <w:rFonts w:ascii="Times New Roman" w:hAnsi="Times New Roman"/>
          <w:spacing w:val="-4"/>
          <w:sz w:val="28"/>
          <w:szCs w:val="28"/>
          <w:lang w:eastAsia="ru-RU"/>
        </w:rPr>
        <w:t>для бакалаврів за спеціальністю</w:t>
      </w:r>
      <w:r w:rsidRPr="00BD680D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0940BE" w:rsidRPr="00BD680D">
        <w:rPr>
          <w:rFonts w:ascii="Times New Roman" w:hAnsi="Times New Roman"/>
          <w:spacing w:val="-4"/>
          <w:sz w:val="28"/>
          <w:szCs w:val="28"/>
          <w:lang w:eastAsia="ru-RU"/>
        </w:rPr>
        <w:t xml:space="preserve">«Екскурсійна </w:t>
      </w:r>
      <w:r w:rsidRPr="00BD680D">
        <w:rPr>
          <w:rFonts w:ascii="Times New Roman" w:hAnsi="Times New Roman"/>
          <w:spacing w:val="-4"/>
          <w:sz w:val="28"/>
          <w:szCs w:val="28"/>
          <w:lang w:eastAsia="ru-RU"/>
        </w:rPr>
        <w:t>справа</w:t>
      </w:r>
      <w:r w:rsidR="000940BE" w:rsidRPr="00BD680D">
        <w:rPr>
          <w:rFonts w:ascii="Times New Roman" w:hAnsi="Times New Roman"/>
          <w:spacing w:val="-4"/>
          <w:sz w:val="28"/>
          <w:szCs w:val="28"/>
          <w:lang w:eastAsia="ru-RU"/>
        </w:rPr>
        <w:t>»</w:t>
      </w:r>
      <w:r w:rsidRPr="00BD680D">
        <w:rPr>
          <w:rFonts w:ascii="Times New Roman" w:hAnsi="Times New Roman"/>
          <w:spacing w:val="-4"/>
          <w:sz w:val="28"/>
          <w:szCs w:val="28"/>
          <w:lang w:eastAsia="ru-RU"/>
        </w:rPr>
        <w:t>. З 01.09.2020 створена окрема кафедра туризму та економіки</w:t>
      </w:r>
      <w:r w:rsidRPr="00BD680D">
        <w:rPr>
          <w:rFonts w:ascii="Times New Roman" w:hAnsi="Times New Roman"/>
          <w:sz w:val="28"/>
          <w:szCs w:val="28"/>
        </w:rPr>
        <w:t xml:space="preserve"> з метою забезпечення підготовки фахівців з туристичного обслуговування. Кафедра є випусковою і відповідає за набір, підготовку та випуск студентів за спеціальністю «Туризм».</w:t>
      </w:r>
    </w:p>
    <w:p w14:paraId="32329880" w14:textId="71350A9F" w:rsidR="003C2BFD" w:rsidRPr="00BD680D" w:rsidRDefault="003C2BFD" w:rsidP="003C2BFD">
      <w:pPr>
        <w:widowControl w:val="0"/>
        <w:tabs>
          <w:tab w:val="left" w:pos="1120"/>
          <w:tab w:val="left" w:pos="7088"/>
          <w:tab w:val="left" w:pos="7371"/>
        </w:tabs>
        <w:spacing w:after="0" w:line="240" w:lineRule="auto"/>
        <w:ind w:firstLine="697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BD680D">
        <w:rPr>
          <w:rFonts w:ascii="Times New Roman" w:hAnsi="Times New Roman"/>
          <w:spacing w:val="-4"/>
          <w:sz w:val="28"/>
          <w:szCs w:val="28"/>
          <w:lang w:eastAsia="ru-RU"/>
        </w:rPr>
        <w:t xml:space="preserve">У 2020 році дипломи бакалавра отримали 5 студентів. На сьогоднішній день </w:t>
      </w:r>
      <w:r w:rsidR="00653233" w:rsidRPr="00BD680D">
        <w:rPr>
          <w:rFonts w:ascii="Times New Roman" w:hAnsi="Times New Roman"/>
          <w:spacing w:val="-4"/>
          <w:sz w:val="28"/>
          <w:szCs w:val="28"/>
          <w:lang w:eastAsia="ru-RU"/>
        </w:rPr>
        <w:t>за спеціальністю</w:t>
      </w:r>
      <w:r w:rsidRPr="00BD680D">
        <w:rPr>
          <w:rFonts w:ascii="Times New Roman" w:hAnsi="Times New Roman"/>
          <w:spacing w:val="-4"/>
          <w:sz w:val="28"/>
          <w:szCs w:val="28"/>
          <w:lang w:eastAsia="ru-RU"/>
        </w:rPr>
        <w:t xml:space="preserve"> навчаються 72 студенти.</w:t>
      </w:r>
    </w:p>
    <w:p w14:paraId="5A1145E2" w14:textId="5101CB2E" w:rsidR="003C2BFD" w:rsidRPr="00BD680D" w:rsidRDefault="003C2BFD" w:rsidP="003C2BFD">
      <w:pPr>
        <w:widowControl w:val="0"/>
        <w:tabs>
          <w:tab w:val="left" w:pos="1120"/>
          <w:tab w:val="left" w:pos="7088"/>
          <w:tab w:val="left" w:pos="7371"/>
        </w:tabs>
        <w:spacing w:after="0" w:line="240" w:lineRule="auto"/>
        <w:ind w:firstLine="697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BD680D">
        <w:rPr>
          <w:rFonts w:ascii="Times New Roman" w:hAnsi="Times New Roman"/>
          <w:spacing w:val="-4"/>
          <w:sz w:val="28"/>
          <w:szCs w:val="28"/>
          <w:lang w:eastAsia="ru-RU"/>
        </w:rPr>
        <w:t>Донецький національний універ</w:t>
      </w:r>
      <w:r w:rsidR="00653233" w:rsidRPr="00BD680D">
        <w:rPr>
          <w:rFonts w:ascii="Times New Roman" w:hAnsi="Times New Roman"/>
          <w:spacing w:val="-4"/>
          <w:sz w:val="28"/>
          <w:szCs w:val="28"/>
          <w:lang w:eastAsia="ru-RU"/>
        </w:rPr>
        <w:t>ситет економіки і торгівлі ім.</w:t>
      </w:r>
      <w:r w:rsidRPr="00BD680D">
        <w:rPr>
          <w:rFonts w:ascii="Times New Roman" w:hAnsi="Times New Roman"/>
          <w:spacing w:val="-4"/>
          <w:sz w:val="28"/>
          <w:szCs w:val="28"/>
          <w:lang w:eastAsia="ru-RU"/>
        </w:rPr>
        <w:t xml:space="preserve"> Михайла Туган-Барановського у 2020 році випустив 50 студентів, 16 </w:t>
      </w:r>
      <w:r w:rsidR="00653233" w:rsidRPr="00BD680D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BD680D">
        <w:rPr>
          <w:rFonts w:ascii="Times New Roman" w:hAnsi="Times New Roman"/>
          <w:spacing w:val="-4"/>
          <w:sz w:val="28"/>
          <w:szCs w:val="28"/>
          <w:lang w:eastAsia="ru-RU"/>
        </w:rPr>
        <w:t xml:space="preserve"> за напрямом «Туризм» (13 бакалаврів, 3 магістри) 34 </w:t>
      </w:r>
      <w:r w:rsidR="00653233" w:rsidRPr="00BD680D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BD680D">
        <w:rPr>
          <w:rFonts w:ascii="Times New Roman" w:hAnsi="Times New Roman"/>
          <w:spacing w:val="-4"/>
          <w:sz w:val="28"/>
          <w:szCs w:val="28"/>
          <w:lang w:eastAsia="ru-RU"/>
        </w:rPr>
        <w:t xml:space="preserve"> «Готельно-ресторанна справа» (30 бакалаврів, 4 магістри).</w:t>
      </w:r>
    </w:p>
    <w:p w14:paraId="63B2D1B5" w14:textId="405F2C31" w:rsidR="003C2BFD" w:rsidRPr="00BD680D" w:rsidRDefault="003C2BFD" w:rsidP="003C2BFD">
      <w:pPr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BD680D">
        <w:rPr>
          <w:rFonts w:ascii="Times New Roman" w:hAnsi="Times New Roman"/>
          <w:sz w:val="28"/>
          <w:szCs w:val="28"/>
          <w:lang w:eastAsia="uk-UA"/>
        </w:rPr>
        <w:t>З початку лютого 2020 року організовано треті Ліцензовані курси підготовки туристичних гідів при Криворізькому державному педагогічному університеті</w:t>
      </w:r>
      <w:r w:rsidRPr="00BD680D">
        <w:rPr>
          <w:rFonts w:ascii="Times New Roman" w:hAnsi="Times New Roman"/>
          <w:sz w:val="28"/>
          <w:szCs w:val="28"/>
          <w:shd w:val="clear" w:color="auto" w:fill="FFFFFF"/>
        </w:rPr>
        <w:t xml:space="preserve"> за спеціальністю «Туризм». Кількість слухачів, які отримали </w:t>
      </w:r>
      <w:r w:rsidRPr="00BD680D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дипломи про завершення навчання – 11 осіб, частина з яких вже почала </w:t>
      </w:r>
      <w:r w:rsidR="00653233" w:rsidRPr="00BD680D">
        <w:rPr>
          <w:rFonts w:ascii="Times New Roman" w:hAnsi="Times New Roman"/>
          <w:sz w:val="28"/>
          <w:szCs w:val="28"/>
          <w:shd w:val="clear" w:color="auto" w:fill="FFFFFF"/>
        </w:rPr>
        <w:t>трудову діяльність</w:t>
      </w:r>
      <w:r w:rsidRPr="00BD680D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5E23E817" w14:textId="77777777" w:rsidR="003C2BFD" w:rsidRPr="00BD680D" w:rsidRDefault="003C2BFD" w:rsidP="003C2BF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D680D">
        <w:rPr>
          <w:rFonts w:ascii="Times New Roman" w:hAnsi="Times New Roman"/>
          <w:sz w:val="28"/>
          <w:szCs w:val="28"/>
        </w:rPr>
        <w:t xml:space="preserve">На сьогодні послуги екскурсійного супроводу згідно з чинним законодавством України та відповідно до екскурсійних маршрутів Кривого Рогу надають 45 кваліфікованих екскурсоводів. </w:t>
      </w:r>
    </w:p>
    <w:p w14:paraId="228BA44E" w14:textId="77777777" w:rsidR="003C2BFD" w:rsidRPr="00BD680D" w:rsidRDefault="003C2BFD" w:rsidP="003C2BFD">
      <w:pPr>
        <w:pStyle w:val="a3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622B1807" w14:textId="77777777" w:rsidR="003C2BFD" w:rsidRPr="00BD680D" w:rsidRDefault="003C2BFD" w:rsidP="003C2BFD">
      <w:pPr>
        <w:pStyle w:val="a3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 w:rsidRPr="00BD680D">
        <w:rPr>
          <w:rFonts w:ascii="Times New Roman" w:hAnsi="Times New Roman"/>
          <w:b/>
          <w:i/>
          <w:sz w:val="28"/>
          <w:szCs w:val="28"/>
        </w:rPr>
        <w:t>Музейний напрям</w:t>
      </w:r>
    </w:p>
    <w:p w14:paraId="2A45C0A0" w14:textId="5C9AC6CC" w:rsidR="003C2BFD" w:rsidRPr="00BD680D" w:rsidRDefault="003C2BFD" w:rsidP="003C2B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80D">
        <w:rPr>
          <w:rFonts w:ascii="Times New Roman" w:hAnsi="Times New Roman"/>
          <w:sz w:val="28"/>
          <w:szCs w:val="28"/>
        </w:rPr>
        <w:t>Протягом останніх років</w:t>
      </w:r>
      <w:r w:rsidR="00653233" w:rsidRPr="00BD680D">
        <w:rPr>
          <w:rFonts w:ascii="Times New Roman" w:hAnsi="Times New Roman"/>
          <w:sz w:val="28"/>
          <w:szCs w:val="28"/>
        </w:rPr>
        <w:t xml:space="preserve"> у</w:t>
      </w:r>
      <w:r w:rsidRPr="00BD680D">
        <w:rPr>
          <w:rFonts w:ascii="Times New Roman" w:hAnsi="Times New Roman"/>
          <w:sz w:val="28"/>
          <w:szCs w:val="28"/>
        </w:rPr>
        <w:t xml:space="preserve"> багатьох країнах змінився погляд на роль музеїв у туризмі. Музеї розглядаються не</w:t>
      </w:r>
      <w:r w:rsidR="00653233" w:rsidRPr="00BD680D">
        <w:rPr>
          <w:rFonts w:ascii="Times New Roman" w:hAnsi="Times New Roman"/>
          <w:sz w:val="28"/>
          <w:szCs w:val="28"/>
        </w:rPr>
        <w:t xml:space="preserve"> лише як сховище артефактів, а і</w:t>
      </w:r>
      <w:r w:rsidRPr="00BD680D">
        <w:rPr>
          <w:rFonts w:ascii="Times New Roman" w:hAnsi="Times New Roman"/>
          <w:sz w:val="28"/>
          <w:szCs w:val="28"/>
        </w:rPr>
        <w:t xml:space="preserve"> я</w:t>
      </w:r>
      <w:r w:rsidR="00653233" w:rsidRPr="00BD680D">
        <w:rPr>
          <w:rFonts w:ascii="Times New Roman" w:hAnsi="Times New Roman"/>
          <w:sz w:val="28"/>
          <w:szCs w:val="28"/>
        </w:rPr>
        <w:t>к заклади, що</w:t>
      </w:r>
      <w:r w:rsidRPr="00BD680D">
        <w:rPr>
          <w:rFonts w:ascii="Times New Roman" w:hAnsi="Times New Roman"/>
          <w:sz w:val="28"/>
          <w:szCs w:val="28"/>
        </w:rPr>
        <w:t xml:space="preserve"> можуть надавати широкий спектр послуг, </w:t>
      </w:r>
      <w:r w:rsidR="00653233" w:rsidRPr="00BD680D">
        <w:rPr>
          <w:rFonts w:ascii="Times New Roman" w:hAnsi="Times New Roman"/>
          <w:sz w:val="28"/>
          <w:szCs w:val="28"/>
        </w:rPr>
        <w:t>організовувати цікаве дозвілля та реалізовувати культурні й</w:t>
      </w:r>
      <w:r w:rsidRPr="00BD680D">
        <w:rPr>
          <w:rFonts w:ascii="Times New Roman" w:hAnsi="Times New Roman"/>
          <w:sz w:val="28"/>
          <w:szCs w:val="28"/>
        </w:rPr>
        <w:t xml:space="preserve"> соціальні програми для школярів і дорослих.</w:t>
      </w:r>
    </w:p>
    <w:p w14:paraId="50FB8C2C" w14:textId="0BAD90B5" w:rsidR="003C2BFD" w:rsidRPr="00BD680D" w:rsidRDefault="00653233" w:rsidP="003C2B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80D">
        <w:rPr>
          <w:rFonts w:ascii="Times New Roman" w:hAnsi="Times New Roman"/>
          <w:sz w:val="28"/>
          <w:szCs w:val="28"/>
        </w:rPr>
        <w:t>У вересні відкрилася</w:t>
      </w:r>
      <w:r w:rsidR="003C2BFD" w:rsidRPr="00BD680D">
        <w:rPr>
          <w:rFonts w:ascii="Times New Roman" w:hAnsi="Times New Roman"/>
          <w:sz w:val="28"/>
          <w:szCs w:val="28"/>
        </w:rPr>
        <w:t xml:space="preserve"> </w:t>
      </w:r>
      <w:r w:rsidR="000940BE" w:rsidRPr="00BD680D">
        <w:rPr>
          <w:rFonts w:ascii="Times New Roman" w:hAnsi="Times New Roman"/>
          <w:sz w:val="28"/>
          <w:szCs w:val="28"/>
        </w:rPr>
        <w:t xml:space="preserve">виставкова </w:t>
      </w:r>
      <w:r w:rsidR="003C2BFD" w:rsidRPr="00BD680D">
        <w:rPr>
          <w:rFonts w:ascii="Times New Roman" w:hAnsi="Times New Roman"/>
          <w:sz w:val="28"/>
          <w:szCs w:val="28"/>
        </w:rPr>
        <w:t xml:space="preserve">кімната </w:t>
      </w:r>
      <w:r w:rsidRPr="00BD680D">
        <w:rPr>
          <w:rFonts w:ascii="Times New Roman" w:hAnsi="Times New Roman"/>
          <w:sz w:val="28"/>
          <w:szCs w:val="28"/>
        </w:rPr>
        <w:t>ковальського ремесла «АРТІНІ». У</w:t>
      </w:r>
      <w:r w:rsidR="003C2BFD" w:rsidRPr="00BD680D">
        <w:rPr>
          <w:rFonts w:ascii="Times New Roman" w:hAnsi="Times New Roman"/>
          <w:sz w:val="28"/>
          <w:szCs w:val="28"/>
        </w:rPr>
        <w:t xml:space="preserve"> </w:t>
      </w:r>
      <w:r w:rsidR="000940BE" w:rsidRPr="00BD680D">
        <w:rPr>
          <w:rFonts w:ascii="Times New Roman" w:hAnsi="Times New Roman"/>
          <w:sz w:val="28"/>
          <w:szCs w:val="28"/>
        </w:rPr>
        <w:t>ній</w:t>
      </w:r>
      <w:r w:rsidR="003C2BFD" w:rsidRPr="00BD680D">
        <w:rPr>
          <w:rFonts w:ascii="Times New Roman" w:hAnsi="Times New Roman"/>
          <w:sz w:val="28"/>
          <w:szCs w:val="28"/>
        </w:rPr>
        <w:t xml:space="preserve"> представлено ряд кованих експозицій різної складності, серед яких: ковані картини, підсвічники, ліхтарі, елементи декору, зброя та </w:t>
      </w:r>
      <w:r w:rsidR="002A3C53" w:rsidRPr="00BD680D">
        <w:rPr>
          <w:rFonts w:ascii="Times New Roman" w:hAnsi="Times New Roman"/>
          <w:sz w:val="28"/>
          <w:szCs w:val="28"/>
        </w:rPr>
        <w:t>і</w:t>
      </w:r>
      <w:r w:rsidR="003C2BFD" w:rsidRPr="00BD680D">
        <w:rPr>
          <w:rFonts w:ascii="Times New Roman" w:hAnsi="Times New Roman"/>
          <w:sz w:val="28"/>
          <w:szCs w:val="28"/>
        </w:rPr>
        <w:t xml:space="preserve">н. В умовах карантину заклад відвідало 165 екскурсантів. </w:t>
      </w:r>
    </w:p>
    <w:p w14:paraId="63C25C5A" w14:textId="77AE4313" w:rsidR="00286A07" w:rsidRPr="00BD680D" w:rsidRDefault="005501D5" w:rsidP="0046157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BD680D">
        <w:rPr>
          <w:rFonts w:ascii="Times New Roman" w:eastAsia="Times New Roman" w:hAnsi="Times New Roman"/>
          <w:sz w:val="28"/>
          <w:szCs w:val="28"/>
        </w:rPr>
        <w:t xml:space="preserve">З одним </w:t>
      </w:r>
      <w:r w:rsidR="00461573" w:rsidRPr="00BD680D">
        <w:rPr>
          <w:rFonts w:ascii="Times New Roman" w:eastAsia="Times New Roman" w:hAnsi="Times New Roman"/>
          <w:sz w:val="28"/>
          <w:szCs w:val="28"/>
        </w:rPr>
        <w:t xml:space="preserve">з промислових підприємств міста опрацьовується питання створення скансену (музею під відкритим небом) у Саксаганському районі. </w:t>
      </w:r>
    </w:p>
    <w:p w14:paraId="48890527" w14:textId="77777777" w:rsidR="00461573" w:rsidRPr="00BD680D" w:rsidRDefault="00461573" w:rsidP="00461573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1CAE463C" w14:textId="77777777" w:rsidR="003C2BFD" w:rsidRPr="00BD680D" w:rsidRDefault="003C2BFD" w:rsidP="003C2BFD">
      <w:pPr>
        <w:spacing w:after="0" w:line="240" w:lineRule="auto"/>
        <w:ind w:firstLine="851"/>
        <w:jc w:val="center"/>
        <w:rPr>
          <w:rFonts w:ascii="Times New Roman" w:hAnsi="Times New Roman"/>
          <w:b/>
          <w:i/>
          <w:sz w:val="28"/>
          <w:szCs w:val="28"/>
        </w:rPr>
      </w:pPr>
      <w:r w:rsidRPr="00BD680D">
        <w:rPr>
          <w:rFonts w:ascii="Times New Roman" w:hAnsi="Times New Roman"/>
          <w:b/>
          <w:i/>
          <w:sz w:val="28"/>
          <w:szCs w:val="28"/>
        </w:rPr>
        <w:t>Збереження історичної та культурної спадщини</w:t>
      </w:r>
    </w:p>
    <w:p w14:paraId="64C925DD" w14:textId="73501607" w:rsidR="003C2BFD" w:rsidRPr="00BD680D" w:rsidRDefault="003C2BFD" w:rsidP="003C2B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80D">
        <w:rPr>
          <w:rFonts w:ascii="Times New Roman" w:hAnsi="Times New Roman"/>
          <w:sz w:val="28"/>
          <w:szCs w:val="28"/>
        </w:rPr>
        <w:t xml:space="preserve">Актуалізація історико-культурної спадщини є важливим чинником не тільки для розвитку туризму, а </w:t>
      </w:r>
      <w:r w:rsidR="00653233" w:rsidRPr="00BD680D">
        <w:rPr>
          <w:rFonts w:ascii="Times New Roman" w:hAnsi="Times New Roman"/>
          <w:sz w:val="28"/>
          <w:szCs w:val="28"/>
        </w:rPr>
        <w:t xml:space="preserve">й </w:t>
      </w:r>
      <w:r w:rsidRPr="00BD680D">
        <w:rPr>
          <w:rFonts w:ascii="Times New Roman" w:hAnsi="Times New Roman"/>
          <w:sz w:val="28"/>
          <w:szCs w:val="28"/>
        </w:rPr>
        <w:t xml:space="preserve">для історичного пізнання, формування національної свідомості та історичної пам’яті українців. </w:t>
      </w:r>
    </w:p>
    <w:p w14:paraId="13BE86B9" w14:textId="4F45E6CA" w:rsidR="003C2BFD" w:rsidRPr="00BD680D" w:rsidRDefault="00653233" w:rsidP="003C2B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80D">
        <w:rPr>
          <w:rFonts w:ascii="Times New Roman" w:hAnsi="Times New Roman"/>
          <w:sz w:val="28"/>
          <w:szCs w:val="28"/>
        </w:rPr>
        <w:t xml:space="preserve">Управлінням </w:t>
      </w:r>
      <w:r w:rsidR="003C2BFD" w:rsidRPr="00BD680D">
        <w:rPr>
          <w:rFonts w:ascii="Times New Roman" w:hAnsi="Times New Roman"/>
          <w:sz w:val="28"/>
          <w:szCs w:val="28"/>
        </w:rPr>
        <w:t>культури виконкому Криворізької міської ради продовжено роботу з інвентаризації пам’яток, на 15 пам’яток історії та монументального мистецтва місцевого значення виготовлено облікову документацію, обстежено 18 пам’яток архітектури та підготовлено анкети стану їх збереження.</w:t>
      </w:r>
    </w:p>
    <w:p w14:paraId="0F432F37" w14:textId="5CB03698" w:rsidR="003C2BFD" w:rsidRPr="00BD680D" w:rsidRDefault="003C2BFD" w:rsidP="003C2B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80D">
        <w:rPr>
          <w:rFonts w:ascii="Times New Roman" w:hAnsi="Times New Roman"/>
          <w:sz w:val="28"/>
          <w:szCs w:val="28"/>
        </w:rPr>
        <w:t>Комунальним закладом культури «Міський історико-краєзнавчий му</w:t>
      </w:r>
      <w:r w:rsidR="00653233" w:rsidRPr="00BD680D">
        <w:rPr>
          <w:rFonts w:ascii="Times New Roman" w:hAnsi="Times New Roman"/>
          <w:sz w:val="28"/>
          <w:szCs w:val="28"/>
        </w:rPr>
        <w:t>зей» Криворізької міської ради в</w:t>
      </w:r>
      <w:r w:rsidRPr="00BD680D">
        <w:rPr>
          <w:rFonts w:ascii="Times New Roman" w:hAnsi="Times New Roman"/>
          <w:sz w:val="28"/>
          <w:szCs w:val="28"/>
        </w:rPr>
        <w:t xml:space="preserve"> січні</w:t>
      </w:r>
      <w:r w:rsidR="00653233" w:rsidRPr="00BD680D">
        <w:rPr>
          <w:rFonts w:ascii="Times New Roman" w:hAnsi="Times New Roman"/>
          <w:sz w:val="28"/>
          <w:szCs w:val="28"/>
        </w:rPr>
        <w:t xml:space="preserve"> </w:t>
      </w:r>
      <w:r w:rsidR="00653233" w:rsidRPr="00BD680D">
        <w:rPr>
          <w:rFonts w:ascii="Times New Roman" w:hAnsi="Times New Roman"/>
          <w:sz w:val="28"/>
          <w:szCs w:val="28"/>
          <w:shd w:val="clear" w:color="auto" w:fill="FFFFFF"/>
        </w:rPr>
        <w:t xml:space="preserve">– </w:t>
      </w:r>
      <w:r w:rsidRPr="00BD680D">
        <w:rPr>
          <w:rFonts w:ascii="Times New Roman" w:hAnsi="Times New Roman"/>
          <w:sz w:val="28"/>
          <w:szCs w:val="28"/>
        </w:rPr>
        <w:t xml:space="preserve">лютому було підготовлено інформаційні довідки про пам’ятки архітектури та містобудування місцевого значення Центрально-Міського району. За звітній період було встановлено 49 вказівних дощок на будівлях історичної спадщини цього району. У серпні були підготовлені тексти за матеріалами Комунального закладу культури «Міський історико-краєзнавчий музей» Криворізької міської ради до видання про пам’ятники та пам’ятні знаки Кривого Рогу, що встановлені за останнє десятиліття.  </w:t>
      </w:r>
    </w:p>
    <w:p w14:paraId="631DAA6A" w14:textId="77777777" w:rsidR="002012B9" w:rsidRPr="00BD680D" w:rsidRDefault="002012B9" w:rsidP="003C2B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7260952" w14:textId="77777777" w:rsidR="003C2BFD" w:rsidRPr="00BD680D" w:rsidRDefault="003C2BFD" w:rsidP="003C2BFD">
      <w:pPr>
        <w:pStyle w:val="a3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 w:rsidRPr="00BD680D">
        <w:rPr>
          <w:rFonts w:ascii="Times New Roman" w:hAnsi="Times New Roman"/>
          <w:b/>
          <w:i/>
          <w:sz w:val="28"/>
          <w:szCs w:val="28"/>
        </w:rPr>
        <w:t>Реалізація проєкту-переможця конкурсу проєктів місцевого розвитку «Громадський бюджет»</w:t>
      </w:r>
    </w:p>
    <w:p w14:paraId="49405093" w14:textId="0DB67C01" w:rsidR="003C2BFD" w:rsidRPr="00BD680D" w:rsidRDefault="003C2BFD" w:rsidP="003C2B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680D">
        <w:rPr>
          <w:rFonts w:ascii="Times New Roman" w:hAnsi="Times New Roman"/>
          <w:color w:val="000000" w:themeColor="text1"/>
          <w:sz w:val="28"/>
          <w:szCs w:val="28"/>
          <w:lang w:eastAsia="uk-UA"/>
        </w:rPr>
        <w:t>Реалізовано проєкт «Мобільний додаток – «Кривий Ріг-туристичний», що став переможецем конкурсу проєктів місцевого розвитку «</w:t>
      </w:r>
      <w:r w:rsidR="00653233" w:rsidRPr="00BD680D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Громадський бюджет» у </w:t>
      </w:r>
      <w:r w:rsidRPr="00BD680D">
        <w:rPr>
          <w:rFonts w:ascii="Times New Roman" w:hAnsi="Times New Roman"/>
          <w:color w:val="000000" w:themeColor="text1"/>
          <w:sz w:val="28"/>
          <w:szCs w:val="28"/>
          <w:lang w:eastAsia="uk-UA"/>
        </w:rPr>
        <w:t>2020</w:t>
      </w:r>
      <w:r w:rsidR="00653233" w:rsidRPr="00BD680D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 році</w:t>
      </w:r>
      <w:r w:rsidRPr="00BD680D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. </w:t>
      </w:r>
      <w:r w:rsidRPr="00BD680D">
        <w:rPr>
          <w:rFonts w:ascii="Times New Roman" w:hAnsi="Times New Roman"/>
          <w:sz w:val="28"/>
          <w:szCs w:val="28"/>
        </w:rPr>
        <w:t xml:space="preserve">Метою проєкту було </w:t>
      </w:r>
      <w:r w:rsidR="00653233" w:rsidRPr="00BD680D">
        <w:rPr>
          <w:rFonts w:ascii="Times New Roman" w:hAnsi="Times New Roman"/>
          <w:sz w:val="28"/>
          <w:szCs w:val="28"/>
        </w:rPr>
        <w:t>створення мобільного додатка</w:t>
      </w:r>
      <w:r w:rsidRPr="00BD680D">
        <w:rPr>
          <w:rFonts w:ascii="Times New Roman" w:hAnsi="Times New Roman"/>
          <w:sz w:val="28"/>
          <w:szCs w:val="28"/>
        </w:rPr>
        <w:t xml:space="preserve"> для телефонів (смартфон, айфон) і спеціалізованого туристич</w:t>
      </w:r>
      <w:r w:rsidR="00653233" w:rsidRPr="00BD680D">
        <w:rPr>
          <w:rFonts w:ascii="Times New Roman" w:hAnsi="Times New Roman"/>
          <w:sz w:val="28"/>
          <w:szCs w:val="28"/>
        </w:rPr>
        <w:t>ного сайта</w:t>
      </w:r>
      <w:r w:rsidRPr="00BD680D">
        <w:rPr>
          <w:rFonts w:ascii="Times New Roman" w:hAnsi="Times New Roman"/>
          <w:sz w:val="28"/>
          <w:szCs w:val="28"/>
        </w:rPr>
        <w:t xml:space="preserve">, що створить реальну і вкрай необхідну практичну платформу для поширення </w:t>
      </w:r>
      <w:r w:rsidRPr="00BD680D">
        <w:rPr>
          <w:rFonts w:ascii="Times New Roman" w:hAnsi="Times New Roman"/>
          <w:sz w:val="28"/>
          <w:szCs w:val="28"/>
        </w:rPr>
        <w:lastRenderedPageBreak/>
        <w:t>інф</w:t>
      </w:r>
      <w:r w:rsidR="00653233" w:rsidRPr="00BD680D">
        <w:rPr>
          <w:rFonts w:ascii="Times New Roman" w:hAnsi="Times New Roman"/>
          <w:sz w:val="28"/>
          <w:szCs w:val="28"/>
        </w:rPr>
        <w:t>ормації про туристичні об’єкти й</w:t>
      </w:r>
      <w:r w:rsidRPr="00BD680D">
        <w:rPr>
          <w:rFonts w:ascii="Times New Roman" w:hAnsi="Times New Roman"/>
          <w:sz w:val="28"/>
          <w:szCs w:val="28"/>
        </w:rPr>
        <w:t xml:space="preserve"> маршрути Кривим Рогом, зробить місто більш доступним для туристів. Наразі зареєстровано та наповнено контентом </w:t>
      </w:r>
      <w:r w:rsidR="00392BD0" w:rsidRPr="00BD680D">
        <w:rPr>
          <w:rFonts w:ascii="Times New Roman" w:hAnsi="Times New Roman"/>
          <w:sz w:val="28"/>
          <w:szCs w:val="28"/>
        </w:rPr>
        <w:t>сайт і</w:t>
      </w:r>
      <w:r w:rsidRPr="00BD680D">
        <w:rPr>
          <w:rFonts w:ascii="Times New Roman" w:hAnsi="Times New Roman"/>
          <w:sz w:val="28"/>
          <w:szCs w:val="28"/>
        </w:rPr>
        <w:t xml:space="preserve"> мобільний додаток для користувачів п</w:t>
      </w:r>
      <w:r w:rsidR="00392BD0" w:rsidRPr="00BD680D">
        <w:rPr>
          <w:rFonts w:ascii="Times New Roman" w:hAnsi="Times New Roman"/>
          <w:sz w:val="28"/>
          <w:szCs w:val="28"/>
        </w:rPr>
        <w:t>латформ IOS, Android, що працюють</w:t>
      </w:r>
      <w:r w:rsidRPr="00BD680D">
        <w:rPr>
          <w:rFonts w:ascii="Times New Roman" w:hAnsi="Times New Roman"/>
          <w:sz w:val="28"/>
          <w:szCs w:val="28"/>
        </w:rPr>
        <w:t xml:space="preserve"> у тестовому режимі</w:t>
      </w:r>
      <w:r w:rsidRPr="00BD680D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 (посилання на сайт - http://kryvyirih.travel/).</w:t>
      </w:r>
    </w:p>
    <w:p w14:paraId="436003AD" w14:textId="77777777" w:rsidR="003C2BFD" w:rsidRPr="00BD680D" w:rsidRDefault="003C2BFD" w:rsidP="003C2BF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579C961" w14:textId="77777777" w:rsidR="003C2BFD" w:rsidRPr="00BD680D" w:rsidRDefault="003C2BFD" w:rsidP="003C2B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7340BC1" w14:textId="77777777" w:rsidR="00472669" w:rsidRPr="00BD680D" w:rsidRDefault="00472669" w:rsidP="004726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92B1C51" w14:textId="77777777" w:rsidR="00495D63" w:rsidRPr="00BD680D" w:rsidRDefault="00495D63" w:rsidP="004726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EA2EBC" w14:textId="4BE57626" w:rsidR="00495D63" w:rsidRPr="00BD680D" w:rsidRDefault="00495D63" w:rsidP="0047266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D680D">
        <w:rPr>
          <w:rFonts w:ascii="Times New Roman" w:hAnsi="Times New Roman"/>
          <w:b/>
          <w:i/>
          <w:sz w:val="28"/>
          <w:szCs w:val="28"/>
        </w:rPr>
        <w:t>Керуюча справами виконкому</w:t>
      </w:r>
      <w:r w:rsidRPr="00BD680D">
        <w:rPr>
          <w:rFonts w:ascii="Times New Roman" w:hAnsi="Times New Roman"/>
          <w:b/>
          <w:i/>
          <w:sz w:val="28"/>
          <w:szCs w:val="28"/>
        </w:rPr>
        <w:tab/>
      </w:r>
      <w:r w:rsidRPr="00BD680D">
        <w:rPr>
          <w:rFonts w:ascii="Times New Roman" w:hAnsi="Times New Roman"/>
          <w:b/>
          <w:i/>
          <w:sz w:val="28"/>
          <w:szCs w:val="28"/>
        </w:rPr>
        <w:tab/>
      </w:r>
      <w:r w:rsidRPr="00BD680D">
        <w:rPr>
          <w:rFonts w:ascii="Times New Roman" w:hAnsi="Times New Roman"/>
          <w:b/>
          <w:i/>
          <w:sz w:val="28"/>
          <w:szCs w:val="28"/>
        </w:rPr>
        <w:tab/>
      </w:r>
      <w:r w:rsidRPr="00BD680D">
        <w:rPr>
          <w:rFonts w:ascii="Times New Roman" w:hAnsi="Times New Roman"/>
          <w:b/>
          <w:i/>
          <w:sz w:val="28"/>
          <w:szCs w:val="28"/>
        </w:rPr>
        <w:tab/>
      </w:r>
      <w:r w:rsidRPr="00BD680D">
        <w:rPr>
          <w:rFonts w:ascii="Times New Roman" w:hAnsi="Times New Roman"/>
          <w:b/>
          <w:i/>
          <w:sz w:val="28"/>
          <w:szCs w:val="28"/>
        </w:rPr>
        <w:tab/>
        <w:t>Тетяна Мала</w:t>
      </w:r>
    </w:p>
    <w:p w14:paraId="3CF25F3B" w14:textId="77777777" w:rsidR="00495D63" w:rsidRPr="00BD680D" w:rsidRDefault="00495D63" w:rsidP="004726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93C2297" w14:textId="77777777" w:rsidR="00495D63" w:rsidRPr="00BD680D" w:rsidRDefault="00495D63" w:rsidP="004726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07D19F" w14:textId="77777777" w:rsidR="00495D63" w:rsidRPr="00BD680D" w:rsidRDefault="00495D63" w:rsidP="004726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E01A7A3" w14:textId="77777777" w:rsidR="00495D63" w:rsidRPr="00BD680D" w:rsidRDefault="00495D63" w:rsidP="004726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89011D" w14:textId="77777777" w:rsidR="00495D63" w:rsidRPr="00BD680D" w:rsidRDefault="00495D63" w:rsidP="004726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2FC9AC4" w14:textId="77777777" w:rsidR="00495D63" w:rsidRPr="00BD680D" w:rsidRDefault="00495D63" w:rsidP="004726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FCA13E4" w14:textId="77777777" w:rsidR="00495D63" w:rsidRPr="00BD680D" w:rsidRDefault="00495D63" w:rsidP="004726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669DEA2" w14:textId="77777777" w:rsidR="00495D63" w:rsidRPr="00BD680D" w:rsidRDefault="00495D63" w:rsidP="004726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8EA74C" w14:textId="77777777" w:rsidR="00495D63" w:rsidRPr="00BD680D" w:rsidRDefault="00495D63" w:rsidP="004726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9B4DC28" w14:textId="77777777" w:rsidR="00495D63" w:rsidRPr="00BD680D" w:rsidRDefault="00495D63" w:rsidP="004726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A6EEAA8" w14:textId="77777777" w:rsidR="00495D63" w:rsidRPr="00BD680D" w:rsidRDefault="00495D63" w:rsidP="004726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C2D2018" w14:textId="77777777" w:rsidR="00495D63" w:rsidRPr="00BD680D" w:rsidRDefault="00495D63" w:rsidP="004726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A353C98" w14:textId="77777777" w:rsidR="00495D63" w:rsidRPr="00BD680D" w:rsidRDefault="00495D63" w:rsidP="004726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7626113" w14:textId="77777777" w:rsidR="00495D63" w:rsidRPr="00BD680D" w:rsidRDefault="00495D63" w:rsidP="004726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432BED0" w14:textId="77777777" w:rsidR="00495D63" w:rsidRPr="00BD680D" w:rsidRDefault="00495D63" w:rsidP="004726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CF1226" w14:textId="77777777" w:rsidR="00495D63" w:rsidRPr="00BD680D" w:rsidRDefault="00495D63" w:rsidP="004726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41F9FB2" w14:textId="77777777" w:rsidR="002012B9" w:rsidRPr="00BD680D" w:rsidRDefault="002012B9" w:rsidP="004726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BEEF0C1" w14:textId="77777777" w:rsidR="00495D63" w:rsidRPr="00BD680D" w:rsidRDefault="00495D63" w:rsidP="004726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95D63" w:rsidRPr="00BD680D" w:rsidSect="00D355CC">
      <w:headerReference w:type="default" r:id="rId17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2BF479" w14:textId="77777777" w:rsidR="00406A21" w:rsidRDefault="00406A21" w:rsidP="0074544C">
      <w:pPr>
        <w:spacing w:after="0" w:line="240" w:lineRule="auto"/>
      </w:pPr>
      <w:r>
        <w:separator/>
      </w:r>
    </w:p>
  </w:endnote>
  <w:endnote w:type="continuationSeparator" w:id="0">
    <w:p w14:paraId="47EB2296" w14:textId="77777777" w:rsidR="00406A21" w:rsidRDefault="00406A21" w:rsidP="00745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FD2F24" w14:textId="77777777" w:rsidR="00406A21" w:rsidRDefault="00406A21" w:rsidP="0074544C">
      <w:pPr>
        <w:spacing w:after="0" w:line="240" w:lineRule="auto"/>
      </w:pPr>
      <w:r>
        <w:separator/>
      </w:r>
    </w:p>
  </w:footnote>
  <w:footnote w:type="continuationSeparator" w:id="0">
    <w:p w14:paraId="4E05DB9A" w14:textId="77777777" w:rsidR="00406A21" w:rsidRDefault="00406A21" w:rsidP="00745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3284874"/>
      <w:docPartObj>
        <w:docPartGallery w:val="Page Numbers (Top of Page)"/>
        <w:docPartUnique/>
      </w:docPartObj>
    </w:sdtPr>
    <w:sdtEndPr/>
    <w:sdtContent>
      <w:p w14:paraId="03A36EC1" w14:textId="77777777" w:rsidR="004726C6" w:rsidRDefault="004726C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1373" w:rsidRPr="00281373">
          <w:rPr>
            <w:noProof/>
            <w:lang w:val="ru-RU"/>
          </w:rPr>
          <w:t>5</w:t>
        </w:r>
        <w:r>
          <w:fldChar w:fldCharType="end"/>
        </w:r>
      </w:p>
    </w:sdtContent>
  </w:sdt>
  <w:p w14:paraId="2FDCA720" w14:textId="77777777" w:rsidR="004726C6" w:rsidRDefault="004726C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229E7"/>
    <w:multiLevelType w:val="hybridMultilevel"/>
    <w:tmpl w:val="A63CF47A"/>
    <w:lvl w:ilvl="0" w:tplc="6EFE5E0E">
      <w:start w:val="2"/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20DE24EF"/>
    <w:multiLevelType w:val="hybridMultilevel"/>
    <w:tmpl w:val="056434E0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6AC01A31"/>
    <w:multiLevelType w:val="hybridMultilevel"/>
    <w:tmpl w:val="576086E4"/>
    <w:lvl w:ilvl="0" w:tplc="2B1E7B80">
      <w:start w:val="20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0E143C"/>
    <w:multiLevelType w:val="hybridMultilevel"/>
    <w:tmpl w:val="5F0A6F84"/>
    <w:lvl w:ilvl="0" w:tplc="042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FF11DC1"/>
    <w:multiLevelType w:val="hybridMultilevel"/>
    <w:tmpl w:val="6FBA966A"/>
    <w:lvl w:ilvl="0" w:tplc="2452BD14">
      <w:start w:val="4"/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8E7"/>
    <w:rsid w:val="0000004A"/>
    <w:rsid w:val="000028F0"/>
    <w:rsid w:val="000034B2"/>
    <w:rsid w:val="00003BFA"/>
    <w:rsid w:val="000047FB"/>
    <w:rsid w:val="000232CB"/>
    <w:rsid w:val="00023C38"/>
    <w:rsid w:val="00036DD1"/>
    <w:rsid w:val="00037750"/>
    <w:rsid w:val="0004089A"/>
    <w:rsid w:val="00041004"/>
    <w:rsid w:val="0004377E"/>
    <w:rsid w:val="00044D2F"/>
    <w:rsid w:val="00054073"/>
    <w:rsid w:val="00057702"/>
    <w:rsid w:val="0006151C"/>
    <w:rsid w:val="000675F2"/>
    <w:rsid w:val="00074937"/>
    <w:rsid w:val="00082D7F"/>
    <w:rsid w:val="00087D74"/>
    <w:rsid w:val="000940BE"/>
    <w:rsid w:val="00094396"/>
    <w:rsid w:val="0009477A"/>
    <w:rsid w:val="000963D0"/>
    <w:rsid w:val="000A10A8"/>
    <w:rsid w:val="000A140B"/>
    <w:rsid w:val="000A1DD9"/>
    <w:rsid w:val="000A2A93"/>
    <w:rsid w:val="000A2F8F"/>
    <w:rsid w:val="000A3E5A"/>
    <w:rsid w:val="000B2DAF"/>
    <w:rsid w:val="000B7068"/>
    <w:rsid w:val="000C24CB"/>
    <w:rsid w:val="000C30F4"/>
    <w:rsid w:val="000C341E"/>
    <w:rsid w:val="000C5F25"/>
    <w:rsid w:val="000D12FD"/>
    <w:rsid w:val="000D5543"/>
    <w:rsid w:val="000E0EC8"/>
    <w:rsid w:val="000F0B74"/>
    <w:rsid w:val="000F41D0"/>
    <w:rsid w:val="000F6EBC"/>
    <w:rsid w:val="0010544C"/>
    <w:rsid w:val="001059EE"/>
    <w:rsid w:val="00105B45"/>
    <w:rsid w:val="0010712B"/>
    <w:rsid w:val="001103CF"/>
    <w:rsid w:val="0011678D"/>
    <w:rsid w:val="00121AA7"/>
    <w:rsid w:val="001228DA"/>
    <w:rsid w:val="00123DA0"/>
    <w:rsid w:val="001276AD"/>
    <w:rsid w:val="00127D2C"/>
    <w:rsid w:val="00131C93"/>
    <w:rsid w:val="0013542D"/>
    <w:rsid w:val="00136961"/>
    <w:rsid w:val="00140145"/>
    <w:rsid w:val="00147EC1"/>
    <w:rsid w:val="0015179F"/>
    <w:rsid w:val="001536E8"/>
    <w:rsid w:val="0016206C"/>
    <w:rsid w:val="001621F3"/>
    <w:rsid w:val="00165B1E"/>
    <w:rsid w:val="001723A5"/>
    <w:rsid w:val="00176044"/>
    <w:rsid w:val="0018233C"/>
    <w:rsid w:val="00184730"/>
    <w:rsid w:val="001849C5"/>
    <w:rsid w:val="00191DB1"/>
    <w:rsid w:val="00191FAC"/>
    <w:rsid w:val="00192EEA"/>
    <w:rsid w:val="00194F7E"/>
    <w:rsid w:val="00197F4C"/>
    <w:rsid w:val="00197F65"/>
    <w:rsid w:val="001A2F40"/>
    <w:rsid w:val="001A3D35"/>
    <w:rsid w:val="001B11D6"/>
    <w:rsid w:val="001B213B"/>
    <w:rsid w:val="001B283A"/>
    <w:rsid w:val="001B484E"/>
    <w:rsid w:val="001C0C42"/>
    <w:rsid w:val="001C1F1D"/>
    <w:rsid w:val="001C2D5D"/>
    <w:rsid w:val="001D20F5"/>
    <w:rsid w:val="001D7638"/>
    <w:rsid w:val="001E4B46"/>
    <w:rsid w:val="001F056F"/>
    <w:rsid w:val="001F08B3"/>
    <w:rsid w:val="002012B9"/>
    <w:rsid w:val="002103C6"/>
    <w:rsid w:val="00215B44"/>
    <w:rsid w:val="00217434"/>
    <w:rsid w:val="00217A21"/>
    <w:rsid w:val="00221EF9"/>
    <w:rsid w:val="002248E0"/>
    <w:rsid w:val="00226799"/>
    <w:rsid w:val="0022793C"/>
    <w:rsid w:val="00230C06"/>
    <w:rsid w:val="00236ED5"/>
    <w:rsid w:val="0024034A"/>
    <w:rsid w:val="002428F1"/>
    <w:rsid w:val="002436F3"/>
    <w:rsid w:val="00245CD6"/>
    <w:rsid w:val="002479B1"/>
    <w:rsid w:val="00253224"/>
    <w:rsid w:val="00254EE4"/>
    <w:rsid w:val="002559D3"/>
    <w:rsid w:val="00256D43"/>
    <w:rsid w:val="00256D4F"/>
    <w:rsid w:val="002655A7"/>
    <w:rsid w:val="00272635"/>
    <w:rsid w:val="002735B4"/>
    <w:rsid w:val="00273A99"/>
    <w:rsid w:val="00275E76"/>
    <w:rsid w:val="00276167"/>
    <w:rsid w:val="00280E77"/>
    <w:rsid w:val="00281373"/>
    <w:rsid w:val="002838F3"/>
    <w:rsid w:val="002866E7"/>
    <w:rsid w:val="00286A07"/>
    <w:rsid w:val="002878D3"/>
    <w:rsid w:val="00297073"/>
    <w:rsid w:val="002A3C37"/>
    <w:rsid w:val="002A3C53"/>
    <w:rsid w:val="002A4F13"/>
    <w:rsid w:val="002A6FC2"/>
    <w:rsid w:val="002A7EEF"/>
    <w:rsid w:val="002B0E2F"/>
    <w:rsid w:val="002B2DDA"/>
    <w:rsid w:val="002B2EDF"/>
    <w:rsid w:val="002C008C"/>
    <w:rsid w:val="002C041D"/>
    <w:rsid w:val="002C43CA"/>
    <w:rsid w:val="002C76AD"/>
    <w:rsid w:val="002D4CF6"/>
    <w:rsid w:val="002E2626"/>
    <w:rsid w:val="002E3343"/>
    <w:rsid w:val="002F1FFD"/>
    <w:rsid w:val="002F2AED"/>
    <w:rsid w:val="002F36D0"/>
    <w:rsid w:val="002F52DA"/>
    <w:rsid w:val="00303964"/>
    <w:rsid w:val="0030471D"/>
    <w:rsid w:val="0030500E"/>
    <w:rsid w:val="003053BB"/>
    <w:rsid w:val="0030633B"/>
    <w:rsid w:val="00306EC9"/>
    <w:rsid w:val="00306F46"/>
    <w:rsid w:val="00313268"/>
    <w:rsid w:val="003207A3"/>
    <w:rsid w:val="0032284D"/>
    <w:rsid w:val="003241EF"/>
    <w:rsid w:val="003318B7"/>
    <w:rsid w:val="003333B0"/>
    <w:rsid w:val="00334837"/>
    <w:rsid w:val="00341480"/>
    <w:rsid w:val="003504F4"/>
    <w:rsid w:val="00352E3E"/>
    <w:rsid w:val="00355113"/>
    <w:rsid w:val="0035624C"/>
    <w:rsid w:val="0036229A"/>
    <w:rsid w:val="00374828"/>
    <w:rsid w:val="00374A3D"/>
    <w:rsid w:val="00377109"/>
    <w:rsid w:val="0038488C"/>
    <w:rsid w:val="00385C63"/>
    <w:rsid w:val="0038713C"/>
    <w:rsid w:val="00392BD0"/>
    <w:rsid w:val="00394382"/>
    <w:rsid w:val="00397B90"/>
    <w:rsid w:val="00397C00"/>
    <w:rsid w:val="003A1658"/>
    <w:rsid w:val="003C1C3F"/>
    <w:rsid w:val="003C1F22"/>
    <w:rsid w:val="003C2BFD"/>
    <w:rsid w:val="003C7DCE"/>
    <w:rsid w:val="003D00FF"/>
    <w:rsid w:val="003D2784"/>
    <w:rsid w:val="003D33DE"/>
    <w:rsid w:val="003D53EF"/>
    <w:rsid w:val="003F0636"/>
    <w:rsid w:val="003F0E0F"/>
    <w:rsid w:val="003F42E0"/>
    <w:rsid w:val="003F47A9"/>
    <w:rsid w:val="003F509D"/>
    <w:rsid w:val="003F5206"/>
    <w:rsid w:val="00401ED7"/>
    <w:rsid w:val="00405A5B"/>
    <w:rsid w:val="00406A21"/>
    <w:rsid w:val="00424410"/>
    <w:rsid w:val="00427BF2"/>
    <w:rsid w:val="00433DBA"/>
    <w:rsid w:val="0043479C"/>
    <w:rsid w:val="004422E2"/>
    <w:rsid w:val="0044381F"/>
    <w:rsid w:val="0044574F"/>
    <w:rsid w:val="00452E7D"/>
    <w:rsid w:val="004538BB"/>
    <w:rsid w:val="00453AC5"/>
    <w:rsid w:val="00455742"/>
    <w:rsid w:val="00461573"/>
    <w:rsid w:val="00467D56"/>
    <w:rsid w:val="00472669"/>
    <w:rsid w:val="004726C6"/>
    <w:rsid w:val="004738E7"/>
    <w:rsid w:val="00474C78"/>
    <w:rsid w:val="00475305"/>
    <w:rsid w:val="0047580E"/>
    <w:rsid w:val="00480568"/>
    <w:rsid w:val="00487CC2"/>
    <w:rsid w:val="00490268"/>
    <w:rsid w:val="00492606"/>
    <w:rsid w:val="00493C66"/>
    <w:rsid w:val="00495D63"/>
    <w:rsid w:val="00496AFF"/>
    <w:rsid w:val="004A025A"/>
    <w:rsid w:val="004A0437"/>
    <w:rsid w:val="004A5CB0"/>
    <w:rsid w:val="004B5348"/>
    <w:rsid w:val="004C4196"/>
    <w:rsid w:val="004C49A2"/>
    <w:rsid w:val="004D0ACF"/>
    <w:rsid w:val="004D29A2"/>
    <w:rsid w:val="004D3702"/>
    <w:rsid w:val="004D3DE4"/>
    <w:rsid w:val="004E004A"/>
    <w:rsid w:val="004E2EA9"/>
    <w:rsid w:val="004E6CAD"/>
    <w:rsid w:val="004F4673"/>
    <w:rsid w:val="004F50AA"/>
    <w:rsid w:val="004F5987"/>
    <w:rsid w:val="00501527"/>
    <w:rsid w:val="005018DA"/>
    <w:rsid w:val="00504011"/>
    <w:rsid w:val="005165B5"/>
    <w:rsid w:val="005176B0"/>
    <w:rsid w:val="0053277D"/>
    <w:rsid w:val="005378CF"/>
    <w:rsid w:val="00545EA2"/>
    <w:rsid w:val="005501D5"/>
    <w:rsid w:val="00562092"/>
    <w:rsid w:val="00565592"/>
    <w:rsid w:val="00565A56"/>
    <w:rsid w:val="00567C7C"/>
    <w:rsid w:val="00575D34"/>
    <w:rsid w:val="0058153C"/>
    <w:rsid w:val="00587565"/>
    <w:rsid w:val="00590026"/>
    <w:rsid w:val="00595763"/>
    <w:rsid w:val="00597BB3"/>
    <w:rsid w:val="005A34BB"/>
    <w:rsid w:val="005A5E38"/>
    <w:rsid w:val="005B035F"/>
    <w:rsid w:val="005B1CA2"/>
    <w:rsid w:val="005B44D4"/>
    <w:rsid w:val="005C5DC4"/>
    <w:rsid w:val="005C79D1"/>
    <w:rsid w:val="005C7D6C"/>
    <w:rsid w:val="005D061D"/>
    <w:rsid w:val="005D2A2C"/>
    <w:rsid w:val="005E1580"/>
    <w:rsid w:val="005E2123"/>
    <w:rsid w:val="005E59F3"/>
    <w:rsid w:val="005E70D1"/>
    <w:rsid w:val="005E79E4"/>
    <w:rsid w:val="005F00EA"/>
    <w:rsid w:val="005F1644"/>
    <w:rsid w:val="005F232A"/>
    <w:rsid w:val="005F3751"/>
    <w:rsid w:val="005F4553"/>
    <w:rsid w:val="00605440"/>
    <w:rsid w:val="006113D3"/>
    <w:rsid w:val="006119C1"/>
    <w:rsid w:val="00614006"/>
    <w:rsid w:val="0061506B"/>
    <w:rsid w:val="0062146F"/>
    <w:rsid w:val="0062492C"/>
    <w:rsid w:val="00627EF5"/>
    <w:rsid w:val="00632280"/>
    <w:rsid w:val="006418B1"/>
    <w:rsid w:val="00642343"/>
    <w:rsid w:val="00653233"/>
    <w:rsid w:val="00672697"/>
    <w:rsid w:val="00676854"/>
    <w:rsid w:val="006768E4"/>
    <w:rsid w:val="00681AD4"/>
    <w:rsid w:val="006821A9"/>
    <w:rsid w:val="00682F3A"/>
    <w:rsid w:val="00685C72"/>
    <w:rsid w:val="00686066"/>
    <w:rsid w:val="0069096F"/>
    <w:rsid w:val="00690F6D"/>
    <w:rsid w:val="0069632A"/>
    <w:rsid w:val="006B0B9E"/>
    <w:rsid w:val="006B2C82"/>
    <w:rsid w:val="006B38EC"/>
    <w:rsid w:val="006B72C2"/>
    <w:rsid w:val="006C0A46"/>
    <w:rsid w:val="006C0DCF"/>
    <w:rsid w:val="006C44FA"/>
    <w:rsid w:val="006D00C6"/>
    <w:rsid w:val="006D2D6D"/>
    <w:rsid w:val="006E12DF"/>
    <w:rsid w:val="006F275D"/>
    <w:rsid w:val="00702D45"/>
    <w:rsid w:val="00703D74"/>
    <w:rsid w:val="00713193"/>
    <w:rsid w:val="00717236"/>
    <w:rsid w:val="007230F2"/>
    <w:rsid w:val="007341DD"/>
    <w:rsid w:val="00735E76"/>
    <w:rsid w:val="00737E68"/>
    <w:rsid w:val="007436CB"/>
    <w:rsid w:val="0074544C"/>
    <w:rsid w:val="00745802"/>
    <w:rsid w:val="00755408"/>
    <w:rsid w:val="0075668A"/>
    <w:rsid w:val="00760594"/>
    <w:rsid w:val="00761238"/>
    <w:rsid w:val="00764AA1"/>
    <w:rsid w:val="00767D9C"/>
    <w:rsid w:val="00774489"/>
    <w:rsid w:val="0077465A"/>
    <w:rsid w:val="00797533"/>
    <w:rsid w:val="007979F8"/>
    <w:rsid w:val="007B11AB"/>
    <w:rsid w:val="007B4394"/>
    <w:rsid w:val="007B53A7"/>
    <w:rsid w:val="007B697E"/>
    <w:rsid w:val="007C2C89"/>
    <w:rsid w:val="007D3E44"/>
    <w:rsid w:val="007D5AAA"/>
    <w:rsid w:val="007E0B02"/>
    <w:rsid w:val="007E3E0C"/>
    <w:rsid w:val="007E453D"/>
    <w:rsid w:val="007F02EE"/>
    <w:rsid w:val="007F6D43"/>
    <w:rsid w:val="007F73CD"/>
    <w:rsid w:val="00803789"/>
    <w:rsid w:val="0080396C"/>
    <w:rsid w:val="008047C4"/>
    <w:rsid w:val="00807158"/>
    <w:rsid w:val="0081016E"/>
    <w:rsid w:val="008127A7"/>
    <w:rsid w:val="00814F0A"/>
    <w:rsid w:val="0081579E"/>
    <w:rsid w:val="00824C6F"/>
    <w:rsid w:val="00826CC0"/>
    <w:rsid w:val="008317F3"/>
    <w:rsid w:val="00834A42"/>
    <w:rsid w:val="00835054"/>
    <w:rsid w:val="00846100"/>
    <w:rsid w:val="00846A04"/>
    <w:rsid w:val="00846DE2"/>
    <w:rsid w:val="008517FB"/>
    <w:rsid w:val="00851A1D"/>
    <w:rsid w:val="00856414"/>
    <w:rsid w:val="00856B48"/>
    <w:rsid w:val="00860EBF"/>
    <w:rsid w:val="0086276D"/>
    <w:rsid w:val="008663E8"/>
    <w:rsid w:val="00866A3C"/>
    <w:rsid w:val="00866FDE"/>
    <w:rsid w:val="00876539"/>
    <w:rsid w:val="00876901"/>
    <w:rsid w:val="00883998"/>
    <w:rsid w:val="00895CFC"/>
    <w:rsid w:val="008A2F16"/>
    <w:rsid w:val="008A35E1"/>
    <w:rsid w:val="008A4378"/>
    <w:rsid w:val="008C0225"/>
    <w:rsid w:val="008C5985"/>
    <w:rsid w:val="008C71A9"/>
    <w:rsid w:val="008E1D0A"/>
    <w:rsid w:val="008E47B4"/>
    <w:rsid w:val="008F0D01"/>
    <w:rsid w:val="009023D4"/>
    <w:rsid w:val="0090386B"/>
    <w:rsid w:val="0090495D"/>
    <w:rsid w:val="009105DF"/>
    <w:rsid w:val="00911E9B"/>
    <w:rsid w:val="009123C1"/>
    <w:rsid w:val="00915802"/>
    <w:rsid w:val="00917600"/>
    <w:rsid w:val="00922AC4"/>
    <w:rsid w:val="00927C6E"/>
    <w:rsid w:val="00933F09"/>
    <w:rsid w:val="00940F53"/>
    <w:rsid w:val="00944A81"/>
    <w:rsid w:val="00946741"/>
    <w:rsid w:val="00947F95"/>
    <w:rsid w:val="00971D6D"/>
    <w:rsid w:val="00981B49"/>
    <w:rsid w:val="00982845"/>
    <w:rsid w:val="00982F51"/>
    <w:rsid w:val="00987B07"/>
    <w:rsid w:val="0099798E"/>
    <w:rsid w:val="009A10A2"/>
    <w:rsid w:val="009A303F"/>
    <w:rsid w:val="009A36A8"/>
    <w:rsid w:val="009B7482"/>
    <w:rsid w:val="009C59E7"/>
    <w:rsid w:val="009D3063"/>
    <w:rsid w:val="009D3282"/>
    <w:rsid w:val="009E434F"/>
    <w:rsid w:val="009E6AEB"/>
    <w:rsid w:val="009F1613"/>
    <w:rsid w:val="009F198D"/>
    <w:rsid w:val="009F4307"/>
    <w:rsid w:val="00A00CE3"/>
    <w:rsid w:val="00A01335"/>
    <w:rsid w:val="00A112FA"/>
    <w:rsid w:val="00A14EA4"/>
    <w:rsid w:val="00A16556"/>
    <w:rsid w:val="00A255AD"/>
    <w:rsid w:val="00A30CE4"/>
    <w:rsid w:val="00A30EFA"/>
    <w:rsid w:val="00A31945"/>
    <w:rsid w:val="00A36158"/>
    <w:rsid w:val="00A37100"/>
    <w:rsid w:val="00A47512"/>
    <w:rsid w:val="00A47999"/>
    <w:rsid w:val="00A53D51"/>
    <w:rsid w:val="00A546FC"/>
    <w:rsid w:val="00A55F66"/>
    <w:rsid w:val="00A568F2"/>
    <w:rsid w:val="00A57057"/>
    <w:rsid w:val="00A625A1"/>
    <w:rsid w:val="00A6260B"/>
    <w:rsid w:val="00A711B2"/>
    <w:rsid w:val="00A72177"/>
    <w:rsid w:val="00A75A81"/>
    <w:rsid w:val="00A84560"/>
    <w:rsid w:val="00A84AEE"/>
    <w:rsid w:val="00A853F4"/>
    <w:rsid w:val="00A87B8B"/>
    <w:rsid w:val="00A92D86"/>
    <w:rsid w:val="00A93DDE"/>
    <w:rsid w:val="00A943BD"/>
    <w:rsid w:val="00A94B05"/>
    <w:rsid w:val="00AA083E"/>
    <w:rsid w:val="00AA17CF"/>
    <w:rsid w:val="00AA3329"/>
    <w:rsid w:val="00AA4B7F"/>
    <w:rsid w:val="00AA5322"/>
    <w:rsid w:val="00AA6018"/>
    <w:rsid w:val="00AC2A28"/>
    <w:rsid w:val="00AC6D8B"/>
    <w:rsid w:val="00AD7236"/>
    <w:rsid w:val="00AE4C08"/>
    <w:rsid w:val="00AE4DE5"/>
    <w:rsid w:val="00AF0549"/>
    <w:rsid w:val="00AF0782"/>
    <w:rsid w:val="00AF107E"/>
    <w:rsid w:val="00AF4964"/>
    <w:rsid w:val="00AF5C7B"/>
    <w:rsid w:val="00AF6C36"/>
    <w:rsid w:val="00AF6C5E"/>
    <w:rsid w:val="00B042F3"/>
    <w:rsid w:val="00B04534"/>
    <w:rsid w:val="00B0734B"/>
    <w:rsid w:val="00B0764A"/>
    <w:rsid w:val="00B1348C"/>
    <w:rsid w:val="00B1472E"/>
    <w:rsid w:val="00B14B03"/>
    <w:rsid w:val="00B200A2"/>
    <w:rsid w:val="00B2338A"/>
    <w:rsid w:val="00B25578"/>
    <w:rsid w:val="00B3248F"/>
    <w:rsid w:val="00B33236"/>
    <w:rsid w:val="00B363DA"/>
    <w:rsid w:val="00B37432"/>
    <w:rsid w:val="00B40F9B"/>
    <w:rsid w:val="00B47A65"/>
    <w:rsid w:val="00B51A4E"/>
    <w:rsid w:val="00B56181"/>
    <w:rsid w:val="00B574D0"/>
    <w:rsid w:val="00B57927"/>
    <w:rsid w:val="00B61368"/>
    <w:rsid w:val="00B66577"/>
    <w:rsid w:val="00B70C4D"/>
    <w:rsid w:val="00B73967"/>
    <w:rsid w:val="00B84616"/>
    <w:rsid w:val="00B846E4"/>
    <w:rsid w:val="00B95C92"/>
    <w:rsid w:val="00B964E4"/>
    <w:rsid w:val="00B964F4"/>
    <w:rsid w:val="00BA3D45"/>
    <w:rsid w:val="00BB0323"/>
    <w:rsid w:val="00BB7BEB"/>
    <w:rsid w:val="00BC26F7"/>
    <w:rsid w:val="00BC4051"/>
    <w:rsid w:val="00BD1595"/>
    <w:rsid w:val="00BD24C0"/>
    <w:rsid w:val="00BD5712"/>
    <w:rsid w:val="00BD680D"/>
    <w:rsid w:val="00BE2A6B"/>
    <w:rsid w:val="00BE5B5F"/>
    <w:rsid w:val="00BE764C"/>
    <w:rsid w:val="00BF0B7A"/>
    <w:rsid w:val="00BF6736"/>
    <w:rsid w:val="00C023AB"/>
    <w:rsid w:val="00C023CE"/>
    <w:rsid w:val="00C039FE"/>
    <w:rsid w:val="00C1188C"/>
    <w:rsid w:val="00C17664"/>
    <w:rsid w:val="00C21D94"/>
    <w:rsid w:val="00C22B2A"/>
    <w:rsid w:val="00C256BB"/>
    <w:rsid w:val="00C25763"/>
    <w:rsid w:val="00C307D4"/>
    <w:rsid w:val="00C30BB2"/>
    <w:rsid w:val="00C35F41"/>
    <w:rsid w:val="00C423E5"/>
    <w:rsid w:val="00C475A6"/>
    <w:rsid w:val="00C52433"/>
    <w:rsid w:val="00C53D5B"/>
    <w:rsid w:val="00C61C9D"/>
    <w:rsid w:val="00C66951"/>
    <w:rsid w:val="00C67268"/>
    <w:rsid w:val="00C742B2"/>
    <w:rsid w:val="00C83337"/>
    <w:rsid w:val="00CA0A9F"/>
    <w:rsid w:val="00CB445F"/>
    <w:rsid w:val="00CB5E42"/>
    <w:rsid w:val="00CC3DFE"/>
    <w:rsid w:val="00CD0C1E"/>
    <w:rsid w:val="00CE1EC1"/>
    <w:rsid w:val="00CE2F8C"/>
    <w:rsid w:val="00CE3472"/>
    <w:rsid w:val="00CE6E4F"/>
    <w:rsid w:val="00CF0A54"/>
    <w:rsid w:val="00CF4B49"/>
    <w:rsid w:val="00D0140A"/>
    <w:rsid w:val="00D0264A"/>
    <w:rsid w:val="00D03D5F"/>
    <w:rsid w:val="00D054EB"/>
    <w:rsid w:val="00D076C8"/>
    <w:rsid w:val="00D1031B"/>
    <w:rsid w:val="00D107C7"/>
    <w:rsid w:val="00D161E7"/>
    <w:rsid w:val="00D16C53"/>
    <w:rsid w:val="00D216AA"/>
    <w:rsid w:val="00D234D0"/>
    <w:rsid w:val="00D23CAC"/>
    <w:rsid w:val="00D24C37"/>
    <w:rsid w:val="00D26117"/>
    <w:rsid w:val="00D27311"/>
    <w:rsid w:val="00D304EB"/>
    <w:rsid w:val="00D355CC"/>
    <w:rsid w:val="00D37FD7"/>
    <w:rsid w:val="00D42E30"/>
    <w:rsid w:val="00D56BEB"/>
    <w:rsid w:val="00D7640F"/>
    <w:rsid w:val="00D83852"/>
    <w:rsid w:val="00D83DA2"/>
    <w:rsid w:val="00D85551"/>
    <w:rsid w:val="00D85F36"/>
    <w:rsid w:val="00D90845"/>
    <w:rsid w:val="00D92247"/>
    <w:rsid w:val="00DA5A2E"/>
    <w:rsid w:val="00DB24FE"/>
    <w:rsid w:val="00DC1BFD"/>
    <w:rsid w:val="00DC6E68"/>
    <w:rsid w:val="00DD51AD"/>
    <w:rsid w:val="00DE02BC"/>
    <w:rsid w:val="00DE448A"/>
    <w:rsid w:val="00DF1D91"/>
    <w:rsid w:val="00DF30D7"/>
    <w:rsid w:val="00DF6970"/>
    <w:rsid w:val="00E02E63"/>
    <w:rsid w:val="00E10EE6"/>
    <w:rsid w:val="00E15CA0"/>
    <w:rsid w:val="00E1781D"/>
    <w:rsid w:val="00E217FA"/>
    <w:rsid w:val="00E27A4A"/>
    <w:rsid w:val="00E31783"/>
    <w:rsid w:val="00E32AC4"/>
    <w:rsid w:val="00E36950"/>
    <w:rsid w:val="00E44667"/>
    <w:rsid w:val="00E45A03"/>
    <w:rsid w:val="00E51026"/>
    <w:rsid w:val="00E53E6D"/>
    <w:rsid w:val="00E55EAA"/>
    <w:rsid w:val="00E575B6"/>
    <w:rsid w:val="00E62DDA"/>
    <w:rsid w:val="00E63DF0"/>
    <w:rsid w:val="00E705A3"/>
    <w:rsid w:val="00E74146"/>
    <w:rsid w:val="00E765AF"/>
    <w:rsid w:val="00E76A8D"/>
    <w:rsid w:val="00E82A8C"/>
    <w:rsid w:val="00E84173"/>
    <w:rsid w:val="00E8460B"/>
    <w:rsid w:val="00E873E6"/>
    <w:rsid w:val="00EA00ED"/>
    <w:rsid w:val="00EA031A"/>
    <w:rsid w:val="00EA070B"/>
    <w:rsid w:val="00EA3827"/>
    <w:rsid w:val="00EA5D62"/>
    <w:rsid w:val="00EC01CD"/>
    <w:rsid w:val="00EC5933"/>
    <w:rsid w:val="00EE586A"/>
    <w:rsid w:val="00EE6DE9"/>
    <w:rsid w:val="00EF5F9F"/>
    <w:rsid w:val="00EF67CD"/>
    <w:rsid w:val="00EF6B23"/>
    <w:rsid w:val="00F00EDD"/>
    <w:rsid w:val="00F0101B"/>
    <w:rsid w:val="00F023D3"/>
    <w:rsid w:val="00F241B2"/>
    <w:rsid w:val="00F242A1"/>
    <w:rsid w:val="00F254FA"/>
    <w:rsid w:val="00F34BA1"/>
    <w:rsid w:val="00F35293"/>
    <w:rsid w:val="00F36AB7"/>
    <w:rsid w:val="00F450BC"/>
    <w:rsid w:val="00F501FC"/>
    <w:rsid w:val="00F52BE8"/>
    <w:rsid w:val="00F549FD"/>
    <w:rsid w:val="00F63AD7"/>
    <w:rsid w:val="00F65667"/>
    <w:rsid w:val="00F70941"/>
    <w:rsid w:val="00F76B0C"/>
    <w:rsid w:val="00F93E4D"/>
    <w:rsid w:val="00F97B10"/>
    <w:rsid w:val="00FA2859"/>
    <w:rsid w:val="00FA7049"/>
    <w:rsid w:val="00FB099E"/>
    <w:rsid w:val="00FB62B9"/>
    <w:rsid w:val="00FB66B9"/>
    <w:rsid w:val="00FB690A"/>
    <w:rsid w:val="00FC0247"/>
    <w:rsid w:val="00FD5DC7"/>
    <w:rsid w:val="00FD6330"/>
    <w:rsid w:val="00FE2DCD"/>
    <w:rsid w:val="00FE7FD8"/>
    <w:rsid w:val="00FF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F0C52"/>
  <w15:docId w15:val="{ABA42DD2-3B51-48FC-8E2A-D26B5B54D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D4F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4EE4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4">
    <w:name w:val="List Paragraph"/>
    <w:basedOn w:val="a"/>
    <w:link w:val="a5"/>
    <w:uiPriority w:val="34"/>
    <w:qFormat/>
    <w:rsid w:val="00A30CE4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character" w:customStyle="1" w:styleId="a5">
    <w:name w:val="Абзац списка Знак"/>
    <w:link w:val="a4"/>
    <w:uiPriority w:val="34"/>
    <w:rsid w:val="00A30CE4"/>
  </w:style>
  <w:style w:type="paragraph" w:styleId="a6">
    <w:name w:val="Balloon Text"/>
    <w:basedOn w:val="a"/>
    <w:link w:val="a7"/>
    <w:rsid w:val="00567C7C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7">
    <w:name w:val="Текст выноски Знак"/>
    <w:basedOn w:val="a0"/>
    <w:link w:val="a6"/>
    <w:rsid w:val="00567C7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69632A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745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4544C"/>
    <w:rPr>
      <w:rFonts w:ascii="Calibri" w:eastAsia="Calibri" w:hAnsi="Calibri" w:cs="Times New Roman"/>
      <w:lang w:val="uk-UA"/>
    </w:rPr>
  </w:style>
  <w:style w:type="paragraph" w:styleId="ab">
    <w:name w:val="footer"/>
    <w:basedOn w:val="a"/>
    <w:link w:val="ac"/>
    <w:uiPriority w:val="99"/>
    <w:unhideWhenUsed/>
    <w:rsid w:val="00745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4544C"/>
    <w:rPr>
      <w:rFonts w:ascii="Calibri" w:eastAsia="Calibri" w:hAnsi="Calibri" w:cs="Times New Roman"/>
      <w:lang w:val="uk-UA"/>
    </w:rPr>
  </w:style>
  <w:style w:type="character" w:styleId="ad">
    <w:name w:val="Strong"/>
    <w:basedOn w:val="a0"/>
    <w:uiPriority w:val="22"/>
    <w:qFormat/>
    <w:rsid w:val="00492606"/>
    <w:rPr>
      <w:b/>
      <w:bCs/>
    </w:rPr>
  </w:style>
  <w:style w:type="paragraph" w:customStyle="1" w:styleId="Default">
    <w:name w:val="Default"/>
    <w:uiPriority w:val="99"/>
    <w:rsid w:val="006821A9"/>
    <w:pPr>
      <w:autoSpaceDE w:val="0"/>
      <w:autoSpaceDN w:val="0"/>
      <w:adjustRightInd w:val="0"/>
      <w:spacing w:after="0" w:line="240" w:lineRule="auto"/>
    </w:pPr>
    <w:rPr>
      <w:rFonts w:ascii="PT Serif" w:eastAsia="Calibri" w:hAnsi="PT Serif" w:cs="PT Serif"/>
      <w:color w:val="000000"/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61506B"/>
    <w:rPr>
      <w:color w:val="800080" w:themeColor="followedHyperlink"/>
      <w:u w:val="single"/>
    </w:rPr>
  </w:style>
  <w:style w:type="character" w:styleId="af">
    <w:name w:val="Placeholder Text"/>
    <w:basedOn w:val="a0"/>
    <w:uiPriority w:val="99"/>
    <w:semiHidden/>
    <w:rsid w:val="00003BFA"/>
    <w:rPr>
      <w:color w:val="808080"/>
    </w:rPr>
  </w:style>
  <w:style w:type="paragraph" w:styleId="af0">
    <w:name w:val="Normal (Web)"/>
    <w:basedOn w:val="a"/>
    <w:uiPriority w:val="99"/>
    <w:unhideWhenUsed/>
    <w:rsid w:val="000437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0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8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43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825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71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9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8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00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02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23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0481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4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40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3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84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99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24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9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hashtag/uniqueua?source=feed_text&amp;epa=HASHTAG&amp;__xts__%5B0%5D=68.ARDtxtZ0VNO4vz2RJkWbiee5IFx7DwIb5BYKwcU7wrE9tRrphbZOJJmQcYnF1CLLfus-8vHOYkGNE2-BJxexTQJ_SAi7YK1j7ZaObc6Sdlnhl4xgn63es0tVUYf-Z010cxdt2dt_HjYvLBYy2CcVan0erhiGJ7YnXs5v9TwOZQRAnjhmzVeSvTSFORg43ijjquuzCGW9fm7W6SiVC15JhOAPhFUZ3bSQQzNZCE9UpOk5atrZ3kBp1kfBWdLEBwfitRMZ2sHXFj1n55ieYSeAudqLtuNTzepvH65skppulQaLqc1AemZchxTuDRnovwD_WD2CeyYXqyCWPfokCC4DxZocdA&amp;__tn__=%2ANK-R" TargetMode="External"/><Relationship Id="rId13" Type="http://schemas.openxmlformats.org/officeDocument/2006/relationships/hyperlink" Target="http://www.irm.kr.u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itly.su/80VgM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cutt.ly/ukwmkn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ck.ru/StQp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utt.ly/MhLw3XB" TargetMode="External"/><Relationship Id="rId10" Type="http://schemas.openxmlformats.org/officeDocument/2006/relationships/hyperlink" Target="https://bitly.su/juI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url.li/ftit" TargetMode="External"/><Relationship Id="rId14" Type="http://schemas.openxmlformats.org/officeDocument/2006/relationships/hyperlink" Target="https://cutt.ly/MhLw3X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03F72-A0DF-4682-96B8-B3B3B74D2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11</Pages>
  <Words>17059</Words>
  <Characters>9725</Characters>
  <Application>Microsoft Office Word</Application>
  <DocSecurity>0</DocSecurity>
  <Lines>81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topeco428</dc:creator>
  <cp:lastModifiedBy>uopr337_1</cp:lastModifiedBy>
  <cp:revision>45</cp:revision>
  <cp:lastPrinted>2021-02-10T10:18:00Z</cp:lastPrinted>
  <dcterms:created xsi:type="dcterms:W3CDTF">2021-02-08T06:22:00Z</dcterms:created>
  <dcterms:modified xsi:type="dcterms:W3CDTF">2025-03-25T08:20:00Z</dcterms:modified>
</cp:coreProperties>
</file>