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FD" w:rsidRPr="00E2539B" w:rsidRDefault="00911C98" w:rsidP="005676B1">
      <w:pPr>
        <w:spacing w:after="0" w:line="360" w:lineRule="auto"/>
        <w:ind w:left="6946"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E2539B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777560" w:rsidRPr="00E2539B" w:rsidRDefault="00911C98" w:rsidP="005676B1">
      <w:pPr>
        <w:spacing w:after="0" w:line="360" w:lineRule="auto"/>
        <w:ind w:left="6946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824721" w:rsidRPr="00E2539B" w:rsidRDefault="00623D14" w:rsidP="00623D14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E253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24.02.2021 №242</w:t>
      </w:r>
    </w:p>
    <w:p w:rsidR="00824721" w:rsidRPr="00E2539B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20B55" w:rsidRPr="00E2539B" w:rsidRDefault="00420B55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11C98" w:rsidRPr="00E2539B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ЗВІТ </w:t>
      </w:r>
    </w:p>
    <w:p w:rsidR="00AA3D69" w:rsidRPr="00E2539B" w:rsidRDefault="00911C98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викон</w:t>
      </w:r>
      <w:r w:rsidR="001108B3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ання</w:t>
      </w:r>
      <w:r w:rsidR="008B214E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B2088E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20</w:t>
      </w:r>
      <w:r w:rsidR="00541F8D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F02C30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році</w:t>
      </w:r>
      <w:r w:rsidR="00B97ABF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заходів Програми</w:t>
      </w:r>
      <w:r w:rsidR="00B97ABF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сприяння</w:t>
      </w:r>
      <w:r w:rsidR="00B97ABF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108B3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розвитку</w:t>
      </w:r>
    </w:p>
    <w:p w:rsidR="00AA3D69" w:rsidRPr="00E2539B" w:rsidRDefault="001108B3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місцевого самоврядування в м. Кривому Розі </w:t>
      </w:r>
      <w:r w:rsidR="00911C98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</w:t>
      </w: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201</w:t>
      </w:r>
      <w:r w:rsidR="00824721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7–</w:t>
      </w:r>
      <w:r w:rsidR="000D5282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20</w:t>
      </w:r>
      <w:r w:rsidR="00D657F6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22</w:t>
      </w: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 w:rsidR="000D5282"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оки</w:t>
      </w:r>
    </w:p>
    <w:p w:rsidR="00824721" w:rsidRPr="00E2539B" w:rsidRDefault="00824721" w:rsidP="00824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C4E66" w:rsidRPr="00E2539B" w:rsidRDefault="00824721" w:rsidP="0050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ab/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хвороби СОVID-19, спричиненої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SARS-CoV-2, виконання у 2020 році заходів Програми сприяння розвитку місцевого самоврядування в м. Кривому Розі на 2017–2022 роки здійснювалося відповідно до Постанов Кабінету Міністрів України від 11 березня 2020 року №211 «Про запобігання поширенню на території України гострої респіраторної хвороби COVID-19, спричиненої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SARS-CoV-2», 20 травня 2020 року №392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SARS-CoV-2», 22 липня 2020 року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SARS-CoV-2»,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SARS-CoV-2».</w:t>
      </w:r>
    </w:p>
    <w:p w:rsidR="008C4E66" w:rsidRPr="00E2539B" w:rsidRDefault="008C4E66" w:rsidP="008C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8C4E66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Сприяння депутатській діяльності</w:t>
      </w:r>
    </w:p>
    <w:p w:rsidR="008C4E66" w:rsidRPr="00E2539B" w:rsidRDefault="008C4E66" w:rsidP="008C4E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8C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сприяння депутатській діяльності у вирішенні питань місцевого значення виконкоми міської</w:t>
      </w:r>
      <w:r w:rsidR="0050613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районних у місті рад співпрацювали з депутатами міської ради відповідно до наданих повноважень згідно з чинним законодавством</w:t>
      </w:r>
      <w:r w:rsidR="0050613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C4E66" w:rsidRPr="00E2539B" w:rsidRDefault="008C4E66" w:rsidP="008C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виконкомом міської ради здійснювалося організаційне забезпечення підготовки сесій міської ради: 55 засідань постійних комісій,       13 пленарних засідань. Для ознайомлення з питаннями сесій міської ради депутатам направлялися на електронні адреси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пленарного засідання, рішень ради, інші</w:t>
      </w:r>
      <w:r w:rsidRPr="00E2539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за день до засідань постійних ко</w:t>
      </w:r>
      <w:r w:rsidR="00AF2DD3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місій, а на паперових носіях – </w:t>
      </w:r>
      <w:r w:rsidR="0050613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день засідань постійних комісій. Здійснювалося своєчасне оприлюднення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міської ради на офіційному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Криворізької міської ради та її виконавчого комітету.</w:t>
      </w:r>
    </w:p>
    <w:p w:rsidR="008C4E66" w:rsidRPr="00E2539B" w:rsidRDefault="008C4E66" w:rsidP="008C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фахового підходу депутатами міської ради до вирішення питань життєдіяльності міста посадовими особами виконкому міської ради  постійно надавалася інформаційно-методична допомога.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дистанційне навчання «Електронні сервіси державних послуг та ВАША DIGITAL ВІЗА».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Матеріали було надіслано на електронні адреси. Для депутатів міської ради </w:t>
      </w:r>
      <w:r w:rsidR="00AF2DD3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VIII скликання було проведено навчання щодо роботи </w:t>
      </w:r>
      <w:r w:rsidR="00AF2DD3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системою інформаційного забезпечення «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Рада – Кривий Ріг»,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подання електронних декларацій. </w:t>
      </w:r>
    </w:p>
    <w:p w:rsidR="008C4E66" w:rsidRPr="00E2539B" w:rsidRDefault="008C4E66" w:rsidP="008C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напрямом діяльності </w:t>
      </w:r>
      <w:r w:rsidR="00963B17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витрачено </w:t>
      </w:r>
      <w:r w:rsidR="00CB52A0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на загальну суму </w:t>
      </w:r>
      <w:r w:rsidR="00963B17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47 580,00 грн.</w:t>
      </w:r>
    </w:p>
    <w:p w:rsidR="008C4E66" w:rsidRPr="00E2539B" w:rsidRDefault="008C4E66" w:rsidP="008C4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8C4E66">
      <w:pPr>
        <w:numPr>
          <w:ilvl w:val="0"/>
          <w:numId w:val="28"/>
        </w:numPr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Висвітлення діяльності органів місцевого самоврядування</w:t>
      </w:r>
    </w:p>
    <w:p w:rsidR="008C4E66" w:rsidRPr="00E2539B" w:rsidRDefault="008C4E66" w:rsidP="008C4E66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8C4E66" w:rsidRPr="00E2539B" w:rsidRDefault="008C4E66" w:rsidP="00783BE2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Постійно велася робота щодо інформування територіальної громади міста про діяльність міської ради та її виконкому. Департаменти, управління, відділи виконкому міської ради розміщували інформаційні матеріали на офіційному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вебсайті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Криворізької міської ради та її виконавчого комітету, </w:t>
      </w:r>
      <w:r w:rsidRPr="00E2539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офіційному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вебпорталі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міста Кривого Рогу «Криворізький ресурсний центр», офіційному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вебпорталі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Центру адміністративних послуг «Віза», соціальних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інтернетмережах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в засобах масової інформації міста. Також інформування здійснюв</w:t>
      </w:r>
      <w:r w:rsidR="0050613C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алося через у</w:t>
      </w:r>
      <w:r w:rsidR="00AD31B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провадження е-сервісів </w:t>
      </w:r>
      <w:r w:rsidR="00842A3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="00AD31B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Контакт-ц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ентр </w:t>
      </w:r>
      <w:r w:rsidR="00AD31B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виконкому Криворізької міської ради</w:t>
      </w:r>
      <w:r w:rsidR="00842A3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963B17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r w:rsidR="00AD31B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Система о</w:t>
      </w:r>
      <w:r w:rsidR="00963B17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цінк</w:t>
      </w:r>
      <w:r w:rsidR="00AD31B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="00963B17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якості обслуговування»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8C4E66" w:rsidRPr="00E2539B" w:rsidRDefault="008C4E66" w:rsidP="00783BE2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Щоденно наповнювався актуальними матеріалами офіційний </w:t>
      </w:r>
      <w:proofErr w:type="spellStart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вебсайт</w:t>
      </w:r>
      <w:proofErr w:type="spellEnd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Криворізької міської ради та її виконавчого комітету в розділах «Події та анонси», «Публ</w:t>
      </w:r>
      <w:r w:rsidR="0097516E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ічна інформація» тощо. В </w:t>
      </w:r>
      <w:proofErr w:type="spellStart"/>
      <w:r w:rsidR="0097516E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онлайн-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режимі</w:t>
      </w:r>
      <w:proofErr w:type="spellEnd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здійснювалася трансляція пленарних засідань Криворізької міської ради на офіційному каналі </w:t>
      </w:r>
      <w:r w:rsidR="009D430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сайту </w:t>
      </w:r>
      <w:r w:rsidR="0097516E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«</w:t>
      </w:r>
      <w:proofErr w:type="spellStart"/>
      <w:r w:rsidR="009D430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YouTube</w:t>
      </w:r>
      <w:proofErr w:type="spellEnd"/>
      <w:r w:rsidR="0097516E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»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. </w:t>
      </w:r>
      <w:r w:rsidR="00D21B9A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Б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ули опублік</w:t>
      </w:r>
      <w:r w:rsidR="00D21B9A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овані інформації, повідомлення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щодо: міських 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цільових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програм та </w:t>
      </w:r>
      <w:proofErr w:type="spellStart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проєктів</w:t>
      </w:r>
      <w:proofErr w:type="spellEnd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, спрямованих на покращення інфраструктури міста, посилення соціального захисту </w:t>
      </w:r>
      <w:proofErr w:type="spellStart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криворіжців</w:t>
      </w:r>
      <w:proofErr w:type="spellEnd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,</w:t>
      </w:r>
      <w:r w:rsidRPr="00E2539B">
        <w:rPr>
          <w:rFonts w:ascii="Times New Roman" w:eastAsia="SimSun" w:hAnsi="Times New Roman" w:cs="Mangal"/>
          <w:color w:val="FF0000"/>
          <w:kern w:val="1"/>
          <w:sz w:val="28"/>
          <w:szCs w:val="28"/>
          <w:lang w:val="uk-UA" w:eastAsia="hi-IN" w:bidi="hi-IN"/>
        </w:rPr>
        <w:t xml:space="preserve">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вирішення екологічних проблем </w:t>
      </w:r>
      <w:proofErr w:type="spellStart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Кривбасу</w:t>
      </w:r>
      <w:proofErr w:type="spellEnd"/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та поліпшення стану навк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олишнього природного середовища,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="00AF2DD3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конкурсу </w:t>
      </w:r>
      <w:proofErr w:type="spellStart"/>
      <w:r w:rsidR="00AF2DD3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проєктів</w:t>
      </w:r>
      <w:proofErr w:type="spellEnd"/>
      <w:r w:rsidR="00AF2DD3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місцевого розвитку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="00AF2DD3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«Громадський  бюджет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»,</w:t>
      </w:r>
      <w:r w:rsidRPr="00E2539B">
        <w:rPr>
          <w:rFonts w:ascii="Times New Roman" w:eastAsia="SimSun" w:hAnsi="Times New Roman" w:cs="Mangal"/>
          <w:color w:val="FF0000"/>
          <w:kern w:val="1"/>
          <w:sz w:val="28"/>
          <w:szCs w:val="28"/>
          <w:lang w:val="uk-UA" w:eastAsia="hi-IN" w:bidi="hi-IN"/>
        </w:rPr>
        <w:t xml:space="preserve">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законодавчих змін у сфері підприємницької діяльності та трудових відносин,</w:t>
      </w:r>
      <w:r w:rsidRPr="00E2539B">
        <w:rPr>
          <w:rFonts w:ascii="Times New Roman" w:eastAsia="SimSun" w:hAnsi="Times New Roman" w:cs="Mangal"/>
          <w:color w:val="FF0000"/>
          <w:kern w:val="1"/>
          <w:sz w:val="28"/>
          <w:szCs w:val="28"/>
          <w:lang w:val="uk-UA" w:eastAsia="hi-IN" w:bidi="hi-IN"/>
        </w:rPr>
        <w:t xml:space="preserve">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розгляду Офісом Президента України питань, порушених містом в інте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ресах мешканців м. Кривого Рогу,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стану еп</w:t>
      </w:r>
      <w:r w:rsidR="00562AD2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ідеміологічної ситуації в місті,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реформ, інновацій та спрощення процедурних питань </w:t>
      </w:r>
      <w:r w:rsidR="00A31F8F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надання 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адміністративних послуг</w:t>
      </w:r>
      <w:r w:rsidR="00CB52A0"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тощо</w:t>
      </w:r>
      <w:r w:rsidRPr="00E2539B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Pr="00E2539B">
        <w:rPr>
          <w:rFonts w:ascii="Times New Roman" w:eastAsia="SimSun" w:hAnsi="Times New Roman" w:cs="Mangal"/>
          <w:color w:val="FF0000"/>
          <w:kern w:val="1"/>
          <w:sz w:val="28"/>
          <w:szCs w:val="28"/>
          <w:lang w:val="uk-UA" w:eastAsia="hi-IN" w:bidi="hi-IN"/>
        </w:rPr>
        <w:t xml:space="preserve"> </w:t>
      </w:r>
    </w:p>
    <w:p w:rsidR="008C4E66" w:rsidRPr="00E2539B" w:rsidRDefault="008C4E66" w:rsidP="00783BE2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Постійно оновлювалися офіційні сторінки 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відділів, управлінь, інших виконавчих органів </w:t>
      </w:r>
      <w:r w:rsidR="00350B0E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міської ради в соціальних </w:t>
      </w:r>
      <w:proofErr w:type="spellStart"/>
      <w:r w:rsidR="00350B0E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нтернет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мережах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Фейсбук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«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Інстаграм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».  </w:t>
      </w:r>
    </w:p>
    <w:p w:rsidR="008C4E66" w:rsidRPr="00E2539B" w:rsidRDefault="008C4E66" w:rsidP="00783BE2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Підтримувалася в актуальному стані інформація на Єдиному державному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вебпорталі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відкритих даних «Портал відкритих даних».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E47AD" w:rsidRPr="00E2539B" w:rsidRDefault="008C4E66" w:rsidP="001E47AD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Організовано участь керівників органів місцевого самоврядува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ння в</w:t>
      </w:r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теле-</w:t>
      </w:r>
      <w:proofErr w:type="spellEnd"/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радіопрограмах Комунального </w:t>
      </w:r>
      <w:proofErr w:type="spellStart"/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підприємтсва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«Телерадіокомпанія «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Рудана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Криворізької міської ради, Філії </w:t>
      </w:r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акціонерного товариства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«Національна суспільна телерадіокомпанія України» «Дніпровська регіональна дирекція», </w:t>
      </w:r>
      <w:r w:rsidR="002168E0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Приватного</w:t>
      </w:r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акціонерн</w:t>
      </w:r>
      <w:r w:rsidR="002168E0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ого</w:t>
      </w:r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товариств</w:t>
      </w:r>
      <w:r w:rsidR="002168E0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</w:t>
      </w:r>
      <w:r w:rsidR="005E7E8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«Телевізійна служба Дніпропетровська»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(«34 телеканал»), </w:t>
      </w:r>
      <w:r w:rsidR="002168E0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Товариства з обмеженою відповідальністю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«Перший міський телеканал. Кривий Ріг». Посадові особи виконкому міської ради виступили у 1095 випусках телепередач «Ракурс», «10 хвилин», «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Віза.КР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», «Цей день», «Постфактум», «Новини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Кривбасу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«Прайм-Тайм», «Контакт» та радіопередачі «З перших вуст».</w:t>
      </w:r>
      <w:r w:rsidR="001E47AD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Систематично публікувалися статті, інтерв’ю, </w:t>
      </w:r>
      <w:r w:rsidR="001E47AD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інформаційно-роз’яснювальні матеріали в друкованих засобах інформації.</w:t>
      </w:r>
    </w:p>
    <w:p w:rsidR="008C4E66" w:rsidRPr="00E2539B" w:rsidRDefault="00562AD2" w:rsidP="00783BE2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Висвітлювалися питання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забезпечення життєдіяльності міста, основні з яких стосувалися: карантинних заходів із запобігання поширенню на території України гострої респіраторної хвороби СОVID-19, сприч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иненої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коронавірусом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SARS-CoV-2,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соціальної підтримки м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ешканців міста,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дист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анційної роботи закладів освіти,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веден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ня підприємницької діяльності (у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тому числі застосування реєстраторів розрахункових операцій (РРО) та/або програмних РРО), підтримки суб’єктів господарювання під час дії карантину, на період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нокдауну,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надання адміністративних послуг у сфері державної реєстрації речових прав на нерухоме майно та державної реєстрації юридичних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осіб, фізичних осіб-підприємців,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охо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рони захисту прав дітей у місті,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реалізації в навчальних закладах освіти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«Безпечна школа» щодо встановлення системи екстреного виклику поліції; змін мережі навчальних закладів у місті; осо</w:t>
      </w:r>
      <w:r w:rsidR="001E47AD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бливостей проведення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1E47AD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2020 році зовнішнього незалежного оцінювання результатів навчання, здобутих на основі повної загальної середньої освіти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1E47AD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екологічних питань та іншої актуальної тематики.</w:t>
      </w:r>
    </w:p>
    <w:p w:rsidR="008C4E66" w:rsidRPr="00E2539B" w:rsidRDefault="008C4E66" w:rsidP="00783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Робота щодо інформування населення з актуальних питань внутрішньої політики держави та діяльності місцевого самовр</w:t>
      </w:r>
      <w:r w:rsidR="00562AD2"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ядування міста велася постійно в</w:t>
      </w:r>
      <w:r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рамках Єдиних днів інформування населення. У 2020 році відбулося 12 днів інформування. У форматі зустрічей, лекцій, бесід на підприємствах, в установах, організація</w:t>
      </w:r>
      <w:r w:rsidR="00562AD2"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 та навчальних закладах міста в</w:t>
      </w:r>
      <w:r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межах Єдиних днів відбулося 14 інформаційних акцій. Інші заходи були перенесені </w:t>
      </w:r>
      <w:r w:rsidR="00562AD2"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</w:t>
      </w:r>
      <w:r w:rsidRPr="00E2539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медіапростір.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Головними темами для обговорення були: «День Соборності України»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пам’яті Героїв Крут»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Героїв Небесної Сотні»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скорботи і вшанування п</w:t>
      </w:r>
      <w:r w:rsidR="002F7BEB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ам’яті жертв війни в Україні», 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«День Конституції України»,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Тижня з охорони праці в області у 2020 році», «Заходи з професійної адаптації учасників антитерористичної операції, осіб, які здійснювали заходи із забезпечення національної безпеки і оборони, відсічі та стримування збройної агресії РФ у Донецькій та Луганській областях, та постраждалих учасників Революції Гідн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</w:t>
      </w:r>
      <w:r w:rsidR="00562AD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 Державного Прапора України», «День Незалежності України»,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пам'яті захисників України, які загинули в боротьбі за незалежність, суверенітет і те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риторіальну цілісність України»,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«Важливість сортування відходів, як запорука екологічної безп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еки держави»,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«Види соціальних пос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 для громадян похилого віку»,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захисників України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День Українського козацтва»,</w:t>
      </w:r>
      <w:r w:rsidR="00350B0E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«Українська революція 1917 –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1921 років як один із визначальних етапів у процесі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національного державотворення»,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«Регіональна доповідь про стан навколишнього природного середови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ща у Дніпропетровській області», «День Гідності та Свободи»,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«День пам’яті жертв голодоморів».</w:t>
      </w:r>
      <w:r w:rsidR="00350B0E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висвітлювалися інші актуальні для мешканців міста теми: «Про зміни в чинному законодавстві щодо призна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чення субсидій»,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порядок проведення часткової компенсації вартості послуг окремим категоріям мешканців міста у зв’язку з підвищенням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 на комунальні послуги»,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стан розрахунків споживачів за житлово-комунальні послуги та використані енергоно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сії»,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послуги, що надаються відділом реєстрації 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 проживання громадян»,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переваги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муніципальн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proofErr w:type="spellStart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«Картка </w:t>
      </w:r>
      <w:proofErr w:type="spellStart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криворіжця</w:t>
      </w:r>
      <w:proofErr w:type="spellEnd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«Соціальний захист учасників бойових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 на території інших держав»,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«76-та річниця визволення Кривого Рогу від нацис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тських загарбників»,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впровадження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єМалятко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алгоритм отрим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 та перелік послуг </w:t>
      </w:r>
      <w:proofErr w:type="spellStart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розширення доступу населення до бе</w:t>
      </w:r>
      <w:r w:rsidR="001F7637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зоплатної правової допомоги»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C4E66" w:rsidRPr="00E2539B" w:rsidRDefault="008C4E66" w:rsidP="00783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розповсюдження інформації серед мешканців міста методичні матеріали Єдиних днів інформування розміщувалис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офіційних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вебсайтах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Криворізької міської ради та її виконавчого комітету, виконкомів районних у місті рад, направлялися для ознайомлення 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трудові колективи підприємств різних форм власності, установ, закладів і організацій міста.</w:t>
      </w:r>
    </w:p>
    <w:p w:rsidR="008C4E66" w:rsidRPr="00E2539B" w:rsidRDefault="008C4E66" w:rsidP="00783BE2">
      <w:pPr>
        <w:widowControl w:val="0"/>
        <w:tabs>
          <w:tab w:val="left" w:pos="993"/>
          <w:tab w:val="left" w:pos="212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ознайомлення молоді з діяльністю органів місцевого </w:t>
      </w:r>
      <w:r w:rsidR="001F7637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самоврядування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продовжує </w:t>
      </w:r>
      <w:r w:rsidR="00AF2DD3"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молодіжний виконком, до складу якого входять 30 кращих студентів вищих навчальних закладів міста.</w:t>
      </w:r>
    </w:p>
    <w:p w:rsidR="008C4E66" w:rsidRPr="00E2539B" w:rsidRDefault="008C4E66" w:rsidP="00783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350B0E" w:rsidRPr="00E2539B" w:rsidRDefault="00350B0E" w:rsidP="00783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8C4E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3. Організація діяльності органів самоорганізації населення,                               участь громадських та політичних організацій                                                                у громадському житті міста</w:t>
      </w:r>
    </w:p>
    <w:p w:rsidR="008C4E66" w:rsidRPr="00E2539B" w:rsidRDefault="008C4E66" w:rsidP="008C4E66">
      <w:pPr>
        <w:spacing w:after="0" w:line="240" w:lineRule="auto"/>
        <w:ind w:left="142" w:right="-108"/>
        <w:jc w:val="center"/>
        <w:rPr>
          <w:rFonts w:ascii="Times New Roman" w:eastAsia="Times New Roman" w:hAnsi="Times New Roman" w:cs="Times New Roman"/>
          <w:b/>
          <w:i/>
          <w:spacing w:val="-10"/>
          <w:sz w:val="16"/>
          <w:szCs w:val="16"/>
          <w:lang w:val="uk-UA" w:eastAsia="ru-RU"/>
        </w:rPr>
      </w:pPr>
    </w:p>
    <w:p w:rsidR="00350B0E" w:rsidRPr="00E2539B" w:rsidRDefault="00350B0E" w:rsidP="008C4E66">
      <w:pPr>
        <w:spacing w:after="0" w:line="240" w:lineRule="auto"/>
        <w:ind w:left="142" w:right="-108"/>
        <w:jc w:val="center"/>
        <w:rPr>
          <w:rFonts w:ascii="Times New Roman" w:eastAsia="Times New Roman" w:hAnsi="Times New Roman" w:cs="Times New Roman"/>
          <w:b/>
          <w:i/>
          <w:spacing w:val="-10"/>
          <w:sz w:val="8"/>
          <w:szCs w:val="8"/>
          <w:lang w:val="uk-UA" w:eastAsia="ru-RU"/>
        </w:rPr>
      </w:pP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Діяльність органів самоорганізації населення спрямована на тісну співпрацю з орг</w:t>
      </w:r>
      <w:r w:rsidR="00F12FC8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анами місцевого самоврядування,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мешканців міста 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вирішенн</w:t>
      </w:r>
      <w:r w:rsidR="00614DF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актуальних питань громадського життя. 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ефективності діяльності органів самоорганізації населення, спрямованої на вирішення нагальних потреб територіальної громади міста Кривого Рогу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виконкому міської ради від </w:t>
      </w:r>
      <w:r w:rsidR="00614DF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19.08.2020 №418 </w:t>
      </w:r>
      <w:r w:rsidR="00F12FC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План заходів зі сприяння діяльності органів самоорганізації населення м. Кривого Рогу 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Виконкомами районних у місті рад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представниками органів самоорганізації населення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понад 90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нарад, семінарів-навчань, сходів громадян за місцем проживання, інформаційних зустрічей, на яких розглядалися актуальні питання соціального захисту населення, призначення субсидії, погашення заборгованості за спожиті житлово-комунальні послуги, налагодження роботи об’єднан</w:t>
      </w:r>
      <w:r w:rsidR="00614DFC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 співвласників багатоквартирного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будинк</w:t>
      </w:r>
      <w:r w:rsidR="00614DFC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підвищення зацікавленості мешканців міста 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їх створенн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правового забезпечення взаємовідносин </w:t>
      </w:r>
      <w:r w:rsidR="00AF2DD3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між споживачами та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підприємствами-надавачами </w:t>
      </w:r>
      <w:r w:rsidR="00AF2DD3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комунальних послуг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дотримання правил благоустрою й утримання територій, вивчення потреб щодо адміністративних та інших послуг, що надаються через Мобільний офіс муніципальних послуг.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Крім того, важлива інформація для керівників органів самоорганізації населення доводилас</w:t>
      </w:r>
      <w:r w:rsidR="00615836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дистанційно за допомогою електронної пошти,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застосунку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836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Viber</w:t>
      </w:r>
      <w:proofErr w:type="spellEnd"/>
      <w:r w:rsidR="00615836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635CA8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телефонному режимі тощо.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Виконкомами міської </w:t>
      </w:r>
      <w:r w:rsidR="00615836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ради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районних у місті рад велася постійна робота щодо підтримки </w:t>
      </w:r>
      <w:r w:rsidR="00E05D9B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актуальному стані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ресурсу «Органи самоорганізації населення» на офіційному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вебпорталі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 Кривого Рогу «Криворізький ресурсний центр». У 2020 році доопрацьовано ресурс та додано його мобільну версію до мобільного додатк</w:t>
      </w:r>
      <w:r w:rsidR="00615836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«Мій Кривий Ріг –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Smart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City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Проведено 4 засідання «круглих столів» за участі представників міських осередків політичних партій та громадських організацій з актуальних питань розвитку місцевого самоврядування.</w:t>
      </w:r>
    </w:p>
    <w:p w:rsidR="008C4E66" w:rsidRPr="00E2539B" w:rsidRDefault="0061583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Представники Г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ромадських організацій «Об’єднання солдатських матерів Криворіжжя», «Асоціація сімей загиблих в АТО міста Кривого Рогу», «Криворізька міська організація Всеукраїнської громадської організації інвалідів «Союз Чорнобиль України», «Криворізьке об’єднання інваліді</w:t>
      </w:r>
      <w:r w:rsidR="002F7BEB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«Ветерани Чорнобиля», «ЕГІДА-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ЦЕНТР», «Діємо разом», </w:t>
      </w:r>
      <w:r w:rsidR="00EC0D15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Криворізьк</w:t>
      </w:r>
      <w:r w:rsidR="00EC0D15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</w:t>
      </w:r>
      <w:r w:rsidR="00EC0D15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 організації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Української спілки ветеранів Афганістану (воїнів-інтернаціоналістів)</w:t>
      </w:r>
      <w:r w:rsidR="008C4E66" w:rsidRPr="00E2539B">
        <w:rPr>
          <w:rFonts w:ascii="Segoe UI" w:eastAsia="Times New Roman" w:hAnsi="Segoe UI" w:cs="Segoe UI"/>
          <w:sz w:val="28"/>
          <w:szCs w:val="24"/>
          <w:shd w:val="clear" w:color="auto" w:fill="FFFFFF"/>
          <w:lang w:val="uk-UA" w:eastAsia="ru-RU"/>
        </w:rPr>
        <w:t xml:space="preserve"> 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багато інших тісно співпрацювали з органами місцевого самоврядування, брали участь у заходах виконкому міської ради. </w:t>
      </w:r>
    </w:p>
    <w:p w:rsidR="008C4E66" w:rsidRPr="00E2539B" w:rsidRDefault="008C4E66" w:rsidP="008C4E66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uk-UA" w:eastAsia="ru-RU"/>
        </w:rPr>
      </w:pPr>
    </w:p>
    <w:p w:rsidR="008C4E66" w:rsidRPr="00E2539B" w:rsidRDefault="008C4E66" w:rsidP="008C4E66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right="-108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Проведення урочистостей з нагоди державних, професійних свят, пам'ятних і знаменних дат,  протокольних заходів, відзначення кращих представників територіальної громади міста Кривого Рогу</w:t>
      </w:r>
    </w:p>
    <w:p w:rsidR="008C4E66" w:rsidRPr="00E2539B" w:rsidRDefault="008C4E66" w:rsidP="008C4E66">
      <w:pPr>
        <w:tabs>
          <w:tab w:val="left" w:pos="426"/>
        </w:tabs>
        <w:spacing w:after="0" w:line="240" w:lineRule="auto"/>
        <w:ind w:left="142" w:right="-108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Протягом року відповідно до плану роботи виконкому міської ради пров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едено святкові заходи з нагоди Д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нів: Соборності України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76-ї річниці визволення м. Кривого Рогу від нацистських загарбників. У зв’язку із запровадженням карантинних заходів у місті провед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ення урочистостей з нагоди Д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нів: перемоги над нацизмом у Другій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світовій війні (День перемоги),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ушанування учасників антитерорист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ичної операції на сході України,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відзначення 2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45-ї річниці міста Кривого Рогу, Державного Прапора України,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E7E8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6095A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29-ї річниці Н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езале</w:t>
      </w:r>
      <w:r w:rsidR="0061583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жності України, Гідності та Свободи,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пам’яті жертв голодомору та інших державних свят і пам’ятних дат відбувалося за участі керівництва виконкому міської ради, голів районних у місті рад з дотриманням протиепідемічних вимог.  </w:t>
      </w: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головному офісі Центру «Віза»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346CF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виконкому Криворізької міської ради </w:t>
      </w:r>
      <w:r w:rsidR="007346CF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рамках постійно діючої виставки дитячих малюнків «Кривий Ріг – моє улюблене місто» проведено виставки до:</w:t>
      </w:r>
      <w:r w:rsidR="00783BE2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346CF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</w:t>
      </w: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іздвяних свят, Днів: Соборності України, </w:t>
      </w:r>
      <w:r w:rsidR="007346CF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76-ї річниці визволення м. Кривого Рогу від нацистських загарбників, </w:t>
      </w:r>
      <w:r w:rsidR="007346CF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перемоги над нацизмом у Другій світовій війні (День перемоги),</w:t>
      </w: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вишиванки, Конституції Ук</w:t>
      </w:r>
      <w:r w:rsidR="00350B0E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раїни, Міжнародного жіночого</w:t>
      </w: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7D7FF0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відзначення</w:t>
      </w:r>
      <w:r w:rsidR="007D7FF0"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253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245-ї річниці міста Кривого Рогу.</w:t>
      </w: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2020 році звання «Почесний громадянин міста Кривого Рогу» присвоєно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Благун</w:t>
      </w:r>
      <w:proofErr w:type="spellEnd"/>
      <w:r w:rsidR="007D7FF0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І.М.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директору департаменту соціальної політики виконкому Криворізької міської ради. </w:t>
      </w: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дня народження Почесних громадян міста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Кривого Рогу</w:t>
      </w:r>
      <w:r w:rsidRPr="00E253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опубліковані привітання </w:t>
      </w:r>
      <w:r w:rsidR="007D7FF0" w:rsidRPr="00E253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E2539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Криворізькій міській газеті «Червоний гірник».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нагоди відзначення 100-річного ювілею Криворізької міської ради організовано проведення тематичної виставки у фойє виконкому міської ради та Комунальному закладі культури «Міський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історико-краєзнавчий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музей» Криворізької міської ради, презентовано одне з найцікавіших краєзнавчих видань з історії Кривого Рогу — фотоальбом «СТО РОКІВ КРИВОРІЗЬКОЇ МІСЬКРАДИ» у Комунальному закладі культури «Міська бібліотека для дорослих» Криворізької міської ради, підготовлено тематичний випуск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альманаху «SAKSAGAN». За участі депутатів міської ради VII скликання відбулося висадження пам’ятної алеї дерев у районному парку «Героїв». Протягом року на шпальтах Криворізької міської газети «Червоний гірник», в ефірах Комунального підприємства «Телерадіокомпанія «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Рудана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Криворізької міської ради створювалися тематичні рубрики. З нагоди ювілейної дати було нагороджено відзнаками виконкому Криворізької міської ради та Криворізького міського голови 248 кращих представників територіальної громади міста Кривого Рогу – депутатів міської </w:t>
      </w:r>
      <w:r w:rsidR="007D7FF0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ради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районних у місті рад різних скликань, волонтерів, журналістів, представників громадських організацій.</w:t>
      </w:r>
    </w:p>
    <w:p w:rsidR="008C4E66" w:rsidRPr="00E2539B" w:rsidRDefault="008C4E66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Згідно з відповідними рішеннями </w:t>
      </w:r>
      <w:r w:rsidR="001F573D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виконкому </w:t>
      </w:r>
      <w:r w:rsidR="00783BE2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1F573D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розпорядженнями </w:t>
      </w:r>
      <w:r w:rsidR="007D7FF0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сього </w:t>
      </w:r>
      <w:r w:rsidR="001F573D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відзначено 1717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осіб, з них </w:t>
      </w:r>
      <w:r w:rsidR="003C0F18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58 нагороджених стали кавалерами відзнаки виконкому Криворізької міської ради – нагрудного знаку «За заслуги перед містом».</w:t>
      </w:r>
      <w:r w:rsidR="00500538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нагоди пам’ятних та ювілейних дат, урочистих подій підготовлено 150 Вітальних листів Криворізького міського голови.</w:t>
      </w:r>
    </w:p>
    <w:p w:rsidR="008C4E66" w:rsidRPr="00E2539B" w:rsidRDefault="00B17E33" w:rsidP="00783BE2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сього на проведення заходів з нагоди державних, професійних свят, пам’ятних і з</w:t>
      </w:r>
      <w:r w:rsidR="00783BE2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наменних дат, виготовлення наго</w:t>
      </w:r>
      <w:r w:rsidR="008C4E66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родної, сувенірної продукції з міського бю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джету витрачено 390 023,56 грн</w:t>
      </w:r>
      <w:r w:rsidR="00D20D99"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C4E66" w:rsidRPr="00E2539B" w:rsidRDefault="008C4E66" w:rsidP="008C4E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</w:p>
    <w:p w:rsidR="008C4E66" w:rsidRPr="00E2539B" w:rsidRDefault="008C4E66" w:rsidP="008C4E66">
      <w:pPr>
        <w:numPr>
          <w:ilvl w:val="0"/>
          <w:numId w:val="29"/>
        </w:numPr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Навчання, підвищення кваліфікації посадових осіб місцевого самоврядування, проведення навчальних семінарів, тренінгів</w:t>
      </w:r>
    </w:p>
    <w:p w:rsidR="008C4E66" w:rsidRPr="00E2539B" w:rsidRDefault="008C4E66" w:rsidP="008C4E66">
      <w:pPr>
        <w:spacing w:after="0" w:line="240" w:lineRule="auto"/>
        <w:ind w:left="720" w:right="-108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розпорядження міського голови від 17.08.2010 №174-р «Про заходи щодо забезпечення ефективності у здійсненні державної регуляторної політики органами місцевого самоврядування», зі змінами, щоквартально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валися навчання посадових осіб відділів, управлінь та інших виконавчих органів міської ради, відповідальних за виконання та впровадження регуляторної діяльності. На семінарах розглядалися питання дотримання вимог чинного законодавства України у сфері державної регуляторної політики, практичної реалізації регуляторного законодавства, розміщення на порталі відкритих даних інформації, що підлягає оприлюдненню.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Систематично проводилися тренінги, у тому числі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режимі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виправлення типових помилок, що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виникають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у сфері державної реєстрації прав на нерухоме майно, практичної реалізації положень нового законодавства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боротьби з рейдерством,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діяльності та реформування освітньої галузі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практичного застосування норм чинного законодавства у сфері надання адміністративних послуг.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 особи місцевого самоврядування міста протягом звітного періоду брали участь у: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курсах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«Правові та практичні аспекти публічних закупівель в Україні», проведених Дніпропетровською торгово-промисловою палатою;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реалізації вимог П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останови Кабіне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 Міністрів України від 14 серпня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№827 «Деякі питання здійснення державного моніторингу в галузі </w:t>
      </w:r>
      <w:r w:rsidR="00783BE2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атмосферного повітря»,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проведеному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Міністерством енергетики та захисту довкілля України;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«Реєстрація права власності на предмет іпотеки в порядку ст. 37 Закону </w:t>
      </w:r>
      <w:r w:rsidR="003C0F1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іпотеку» (новели законодавства,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</w:t>
      </w:r>
      <w:r w:rsidR="001518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застосовної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судової практики)», що проводився на базі «LEGAL SMART. Платформа розвитку»;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-вебінарах</w:t>
      </w:r>
      <w:proofErr w:type="spellEnd"/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тем: «Складний клієнт. Ефективна комунікація», організованому Міністерством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цифрової трансформації України,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«Ефективні способи захисту прав та інтересів: практика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Великої Палати Верховного Суду»,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«Земельні спори: практика Касаційного господарського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суду у складі Верховного Суду»,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«Контроль у сфері державної реєстрації» за участю представників Департаменту нотаріату та державної реєстрації Міністерства юстиції Ук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раїни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C4E66" w:rsidRPr="00E2539B" w:rsidRDefault="0015184F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трансляц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 «круглого столу» «Карантинне рейдерство. Як захистити бізнес»;</w:t>
      </w:r>
    </w:p>
    <w:p w:rsidR="008C4E66" w:rsidRPr="00E2539B" w:rsidRDefault="0015184F" w:rsidP="0015184F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6095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онлайн-практику</w:t>
      </w:r>
      <w:proofErr w:type="spellEnd"/>
      <w:r w:rsidR="00B6095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теми 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«Застосування сучасних інформаційних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логій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органів місцевого самоврядування. Електронне урядування як чинник відкритості влади для громадян» за участі представників </w:t>
      </w:r>
      <w:proofErr w:type="spellStart"/>
      <w:r w:rsidR="00F06E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06E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</w:t>
      </w:r>
      <w:proofErr w:type="spellEnd"/>
      <w:r w:rsidR="00F06E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асоціації органів місцевого самоврядування «Асоціація міст України»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C4E66" w:rsidRPr="00E2539B" w:rsidRDefault="0015184F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 щодо відбору до міжнародної програми «Відкритий </w:t>
      </w:r>
      <w:r w:rsidR="0050053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 – місцевий рівень»;</w:t>
      </w:r>
    </w:p>
    <w:p w:rsidR="008C4E66" w:rsidRPr="00E2539B" w:rsidRDefault="0015184F" w:rsidP="00B6095A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з питань податкових нововведень; </w:t>
      </w:r>
    </w:p>
    <w:p w:rsidR="008C4E66" w:rsidRPr="00E2539B" w:rsidRDefault="0015184F" w:rsidP="00783BE2">
      <w:pPr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семінарі з питання забезпечення безперешкодного доступу осіб з інвалідністю та інших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до приміщень згідно 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сучасними будівельними стандартами;</w:t>
      </w:r>
    </w:p>
    <w:p w:rsidR="008C4E66" w:rsidRPr="00E2539B" w:rsidRDefault="00B6095A" w:rsidP="00B6095A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7673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8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теми 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«Потреби осіб з інвалідністю при отриманні </w:t>
      </w:r>
      <w:proofErr w:type="spellStart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адмінпослуг</w:t>
      </w:r>
      <w:proofErr w:type="spellEnd"/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8C4E66" w:rsidRPr="00E2539B" w:rsidRDefault="008C4E66" w:rsidP="00783BE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семінарах: «Законодавчі зміни у сфері державної реєстрації прав на нерухоме майно. Функції та алгоритми дій державного реєстратора»; «Законодавчі новели у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 державної реєстрації», що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Міністерством юстиції України.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Посадові особи міської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районних у місті рад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навчалися на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-курсах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«Цифрова грамотність державних службовців 1.0. на базі інструментів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Google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організован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Міністерством цифрової трансформації України, та отримали відповідні електронні сертифікати, що засвідчують успішне проходження базового курсу. Адміністраторами департаменту адміністративних послуг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</w:t>
      </w:r>
      <w:r w:rsidR="00C8639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Криворізької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отримані електронні сертифікати за 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наслідками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3B1501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курсів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«Національна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EB0FE5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платформа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цифрової грамотності», «Практичні аспекти надання адміністративних послуг у сфері земельних відносин»</w:t>
      </w:r>
      <w:r w:rsidR="00EB0FE5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«Персональні дані», «Інформаційна безпека (цифрова гігієна) співробітників ЦНАП»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 осо</w:t>
      </w:r>
      <w:r w:rsidR="00C8639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департаменту освіти і науки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</w:t>
      </w:r>
      <w:r w:rsidR="00C8639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Криворізької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пройшли навчання та отримали відповідні сертифікати </w:t>
      </w:r>
      <w:r w:rsidR="00B6095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Державному університеті економіки і технологій за програмою підвищення кваліфікації державних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</w:t>
      </w:r>
      <w:r w:rsidR="001518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бовців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 «В» «Управління публічними фінансами». Також, в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онлайн-режимі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проводилися конференції</w:t>
      </w:r>
      <w:r w:rsidR="00C86398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семінари, курси підвищення кваліфікації з питань діяльності та реформування освітньої галузі.</w:t>
      </w:r>
    </w:p>
    <w:p w:rsidR="008C4E66" w:rsidRPr="00E2539B" w:rsidRDefault="008C4E66" w:rsidP="00783B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Виконком Криворізької міської ради взяв участь в обласному конкурсі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програм розвитку місцевого самоврядування з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 адміністративних послуг у сфері оформлення біометричних паспортів у мобільному офісі Центру адміністративних послуг «Віза» виконкому Криворізької міської ради».</w:t>
      </w:r>
    </w:p>
    <w:p w:rsidR="008C4E66" w:rsidRPr="00E2539B" w:rsidRDefault="008C4E66" w:rsidP="008C4E66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C4E66" w:rsidRPr="00E2539B" w:rsidRDefault="008C4E66" w:rsidP="008C4E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Співробітництво з асоціаціями, створеними органами місцевого самоврядування, центральними органами влади,                                       неурядовими установами, організаціями</w:t>
      </w:r>
    </w:p>
    <w:p w:rsidR="008C4E66" w:rsidRPr="00E2539B" w:rsidRDefault="008C4E66" w:rsidP="00500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підвищення ефективності вирішення актуальних питань життєдіяльності громади міста посадові особи виконкому міської ради брали участь у: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B6095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«Осіння школа урбаністики» за участі Фонду підтримки будівельної галузі, фахівців кафедри міського господарства Київського національного університету будівництва і архітектури, студентів провідних університетів України;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засіданн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секції 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екологічної збалансованості Всеукраїнської асоціації органів місцевого самоврядування «Асоціація міст України»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«Екологічний податок – можливість органів місцевого самоврядування забезпечити реалізацію екологічних пра</w:t>
      </w:r>
      <w:r w:rsidR="00B7673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мешканців м. Кривого Рогу»,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«Моніторинг та управлін</w:t>
      </w:r>
      <w:r w:rsidR="00C42AB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якістю атмосферного повітря»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6095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режимі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AB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участі фахівців з Литовської Республіки, Канади;</w:t>
      </w:r>
      <w:r w:rsidR="00F5182C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r w:rsidR="00F06E4F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</w:t>
      </w:r>
      <w:proofErr w:type="spellEnd"/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4A0A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42AB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</w:t>
      </w:r>
      <w:r w:rsidR="00C42AB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одної програми «Відкритий уряд –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місцевий рівень» за організаційної підтримки Всеукраїнської асоціації органів місцевого самоврядування «Асоціація міст України»;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зустрічі з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представниками Німецького товариства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міжнародного співробітництва (GIZ) з питання співпра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ці в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галузях соціального захисту та охорони здоров’я;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конференції  «Законодавчі новели та перспективи у сферах нотаріату 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державної реєстрації. Здійснення контролю 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у зазначених сферах», проведеній Міністерством юстиції України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сприяння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Європейського Союзу «Право-Justice»;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- нарадах у Дніпропетровській обласній державній адміністрації з питань: оснащення приймальних відділень опо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рних закладів охорони здоров’я,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підписання угод закладами охоро</w:t>
      </w:r>
      <w:r w:rsidR="00B7673C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ни здоров’я з Національною служ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бою охорони здоров’я 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України,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упровадження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Світового банку «Поліпшення охорони здоров’я на службі у людей»;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- «круглому столі» «Кроки успішної інтеграції дітей з особливими освітніми</w:t>
      </w:r>
      <w:r w:rsidR="00B24531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потребами» за участі делегації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Сполучених Штатів Америки;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25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Міжнародному форумі «Україна на шляху до подолання домашнього та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ге</w:t>
      </w:r>
      <w:r w:rsidR="001F573D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ндерно</w:t>
      </w:r>
      <w:proofErr w:type="spellEnd"/>
      <w:r w:rsidR="001F573D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обумовленого насильства».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Підготовлено та направлено до Всеукраїнської асоціації органів місцевого самоврядування «Асоціація міст України» інформаційні матеріали для заповнення опитувальника стосовно 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відкритого врядування у сфері н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адання адміністративних пос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луг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 стан надання адміністративних послуг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соціального характеру </w:t>
      </w:r>
      <w:r w:rsidR="00EC0D15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відповідних </w:t>
      </w:r>
      <w:r w:rsidR="00F06E4F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центрах та «Прозорих офісах», 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пропозиції до нормативного акт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над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ання допомоги по</w:t>
      </w:r>
      <w:r w:rsidR="00EC0D15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догляд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C0D15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одиноких</w:t>
      </w:r>
      <w:r w:rsidR="00494582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="00EC0D15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іб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старше 80 років, щодо участі в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проєкті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«Налагодження якісного співробітництва між міськими та сільськими/селищними територіальними громадами». </w:t>
      </w:r>
    </w:p>
    <w:p w:rsidR="008C4E66" w:rsidRPr="00E2539B" w:rsidRDefault="008C4E66" w:rsidP="00500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співпраці з Дніпропетровським регіональним відділенням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Всеукраїн</w:t>
      </w:r>
      <w:r w:rsidR="00463554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ської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Асоціації органів місцевого самоврядування «Асоціаці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 України» розглянуті й опрацьовані питання </w:t>
      </w:r>
      <w:r w:rsidR="005E57CE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розробки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 до Конституції України стосовно децентралізації, Постанови Верховної Ради України про </w:t>
      </w:r>
      <w:r w:rsidR="00F5182C"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утворення та ліквідацію районів</w:t>
      </w:r>
      <w:r w:rsidRPr="00E253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C4E66" w:rsidRPr="00E2539B" w:rsidRDefault="00B17E33" w:rsidP="00B1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2020 році </w:t>
      </w:r>
      <w:r w:rsidR="008C4E66"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заходів Програми витрачено </w:t>
      </w:r>
      <w:r w:rsidRPr="00E25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437 603,56 грн.</w:t>
      </w:r>
    </w:p>
    <w:p w:rsidR="008C4E66" w:rsidRPr="00E2539B" w:rsidRDefault="008C4E66" w:rsidP="005005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316" w:rsidRPr="00E2539B" w:rsidRDefault="00235316" w:rsidP="008247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F573D" w:rsidRPr="00E2539B" w:rsidRDefault="001F573D" w:rsidP="001F573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Керуюча справами виконкому</w:t>
      </w: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E2539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  <w:t>Тетяна Мала</w:t>
      </w:r>
    </w:p>
    <w:bookmarkEnd w:id="0"/>
    <w:p w:rsidR="00235316" w:rsidRPr="00E2539B" w:rsidRDefault="00235316" w:rsidP="008247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235316" w:rsidRPr="00E2539B" w:rsidSect="00B97ABF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49" w:rsidRDefault="003F4049" w:rsidP="005F13D0">
      <w:pPr>
        <w:spacing w:after="0" w:line="240" w:lineRule="auto"/>
      </w:pPr>
      <w:r>
        <w:separator/>
      </w:r>
    </w:p>
  </w:endnote>
  <w:endnote w:type="continuationSeparator" w:id="0">
    <w:p w:rsidR="003F4049" w:rsidRDefault="003F4049" w:rsidP="005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49" w:rsidRDefault="003F4049" w:rsidP="005F13D0">
      <w:pPr>
        <w:spacing w:after="0" w:line="240" w:lineRule="auto"/>
      </w:pPr>
      <w:r>
        <w:separator/>
      </w:r>
    </w:p>
  </w:footnote>
  <w:footnote w:type="continuationSeparator" w:id="0">
    <w:p w:rsidR="003F4049" w:rsidRDefault="003F4049" w:rsidP="005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4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13D0" w:rsidRPr="004C43B4" w:rsidRDefault="005F13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43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43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43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539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C43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13D0" w:rsidRPr="004C43B4" w:rsidRDefault="005F13D0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763"/>
    <w:multiLevelType w:val="hybridMultilevel"/>
    <w:tmpl w:val="390C04E6"/>
    <w:lvl w:ilvl="0" w:tplc="443644B4">
      <w:start w:val="15"/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CA5A97"/>
    <w:multiLevelType w:val="hybridMultilevel"/>
    <w:tmpl w:val="1B62E490"/>
    <w:lvl w:ilvl="0" w:tplc="98C659AE">
      <w:start w:val="1"/>
      <w:numFmt w:val="bullet"/>
      <w:lvlText w:val="–"/>
      <w:lvlJc w:val="left"/>
      <w:pPr>
        <w:tabs>
          <w:tab w:val="num" w:pos="1004"/>
        </w:tabs>
        <w:ind w:left="4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0EA343B2"/>
    <w:multiLevelType w:val="hybridMultilevel"/>
    <w:tmpl w:val="0C44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56AFA"/>
    <w:multiLevelType w:val="hybridMultilevel"/>
    <w:tmpl w:val="C4B86218"/>
    <w:lvl w:ilvl="0" w:tplc="75B4EC74">
      <w:start w:val="10"/>
      <w:numFmt w:val="bullet"/>
      <w:lvlText w:val="‒"/>
      <w:lvlJc w:val="left"/>
      <w:pPr>
        <w:ind w:left="1108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>
    <w:nsid w:val="149E3120"/>
    <w:multiLevelType w:val="hybridMultilevel"/>
    <w:tmpl w:val="402C562C"/>
    <w:lvl w:ilvl="0" w:tplc="923ED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EA4D59"/>
    <w:multiLevelType w:val="hybridMultilevel"/>
    <w:tmpl w:val="4F7CCA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182FF6"/>
    <w:multiLevelType w:val="hybridMultilevel"/>
    <w:tmpl w:val="D11A55E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1B72199"/>
    <w:multiLevelType w:val="hybridMultilevel"/>
    <w:tmpl w:val="CCC08D60"/>
    <w:lvl w:ilvl="0" w:tplc="0422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>
    <w:nsid w:val="23F350E2"/>
    <w:multiLevelType w:val="hybridMultilevel"/>
    <w:tmpl w:val="D35C2114"/>
    <w:lvl w:ilvl="0" w:tplc="D5360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0F3810"/>
    <w:multiLevelType w:val="hybridMultilevel"/>
    <w:tmpl w:val="01C2B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1D87"/>
    <w:multiLevelType w:val="hybridMultilevel"/>
    <w:tmpl w:val="B538C990"/>
    <w:lvl w:ilvl="0" w:tplc="90629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B8B1CFA"/>
    <w:multiLevelType w:val="hybridMultilevel"/>
    <w:tmpl w:val="99ACC098"/>
    <w:lvl w:ilvl="0" w:tplc="98C659AE">
      <w:start w:val="1"/>
      <w:numFmt w:val="bullet"/>
      <w:lvlText w:val="–"/>
      <w:lvlJc w:val="left"/>
      <w:pPr>
        <w:tabs>
          <w:tab w:val="num" w:pos="1044"/>
        </w:tabs>
        <w:ind w:left="80" w:firstLine="6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34AC6D6E"/>
    <w:multiLevelType w:val="hybridMultilevel"/>
    <w:tmpl w:val="9CCA671C"/>
    <w:lvl w:ilvl="0" w:tplc="0422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6BF018E"/>
    <w:multiLevelType w:val="hybridMultilevel"/>
    <w:tmpl w:val="37BCB0BC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544C11"/>
    <w:multiLevelType w:val="hybridMultilevel"/>
    <w:tmpl w:val="15607962"/>
    <w:lvl w:ilvl="0" w:tplc="BF780A44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1CB5771"/>
    <w:multiLevelType w:val="hybridMultilevel"/>
    <w:tmpl w:val="AA5AEB8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65B619D"/>
    <w:multiLevelType w:val="hybridMultilevel"/>
    <w:tmpl w:val="3B325492"/>
    <w:lvl w:ilvl="0" w:tplc="DBE8C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7E51"/>
    <w:multiLevelType w:val="hybridMultilevel"/>
    <w:tmpl w:val="FFE20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D7015F2"/>
    <w:multiLevelType w:val="hybridMultilevel"/>
    <w:tmpl w:val="3B6C3040"/>
    <w:lvl w:ilvl="0" w:tplc="54362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Calibri" w:hAnsi="Tunga" w:cs="Tung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133DB"/>
    <w:multiLevelType w:val="hybridMultilevel"/>
    <w:tmpl w:val="6628A27C"/>
    <w:lvl w:ilvl="0" w:tplc="D53609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6F83D1C"/>
    <w:multiLevelType w:val="hybridMultilevel"/>
    <w:tmpl w:val="326A6C18"/>
    <w:lvl w:ilvl="0" w:tplc="2B629DF0">
      <w:start w:val="1"/>
      <w:numFmt w:val="bullet"/>
      <w:lvlText w:val="-"/>
      <w:lvlJc w:val="left"/>
      <w:pPr>
        <w:ind w:left="107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66F91"/>
    <w:multiLevelType w:val="hybridMultilevel"/>
    <w:tmpl w:val="A3965380"/>
    <w:lvl w:ilvl="0" w:tplc="8AF094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AA74C30"/>
    <w:multiLevelType w:val="hybridMultilevel"/>
    <w:tmpl w:val="59AE02FE"/>
    <w:lvl w:ilvl="0" w:tplc="48184B0A">
      <w:start w:val="1"/>
      <w:numFmt w:val="bullet"/>
      <w:lvlText w:val="–"/>
      <w:lvlJc w:val="left"/>
      <w:pPr>
        <w:tabs>
          <w:tab w:val="num" w:pos="710"/>
        </w:tabs>
        <w:ind w:left="-254" w:firstLine="68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2"/>
  </w:num>
  <w:num w:numId="5">
    <w:abstractNumId w:val="15"/>
  </w:num>
  <w:num w:numId="6">
    <w:abstractNumId w:val="8"/>
  </w:num>
  <w:num w:numId="7">
    <w:abstractNumId w:val="21"/>
  </w:num>
  <w:num w:numId="8">
    <w:abstractNumId w:val="25"/>
  </w:num>
  <w:num w:numId="9">
    <w:abstractNumId w:val="10"/>
  </w:num>
  <w:num w:numId="10">
    <w:abstractNumId w:val="14"/>
  </w:num>
  <w:num w:numId="11">
    <w:abstractNumId w:val="19"/>
  </w:num>
  <w:num w:numId="12">
    <w:abstractNumId w:val="22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7"/>
  </w:num>
  <w:num w:numId="22">
    <w:abstractNumId w:val="21"/>
  </w:num>
  <w:num w:numId="23">
    <w:abstractNumId w:val="6"/>
  </w:num>
  <w:num w:numId="24">
    <w:abstractNumId w:val="13"/>
  </w:num>
  <w:num w:numId="25">
    <w:abstractNumId w:val="9"/>
  </w:num>
  <w:num w:numId="26">
    <w:abstractNumId w:val="17"/>
  </w:num>
  <w:num w:numId="27">
    <w:abstractNumId w:val="23"/>
  </w:num>
  <w:num w:numId="28">
    <w:abstractNumId w:val="2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6A"/>
    <w:rsid w:val="000008A2"/>
    <w:rsid w:val="00001621"/>
    <w:rsid w:val="000049F8"/>
    <w:rsid w:val="000052AE"/>
    <w:rsid w:val="00006244"/>
    <w:rsid w:val="00007511"/>
    <w:rsid w:val="00015644"/>
    <w:rsid w:val="00016FFB"/>
    <w:rsid w:val="000175AB"/>
    <w:rsid w:val="00021FDB"/>
    <w:rsid w:val="0002453D"/>
    <w:rsid w:val="00025F62"/>
    <w:rsid w:val="00026E37"/>
    <w:rsid w:val="0003345C"/>
    <w:rsid w:val="00036B08"/>
    <w:rsid w:val="00040450"/>
    <w:rsid w:val="000414DA"/>
    <w:rsid w:val="00041DF8"/>
    <w:rsid w:val="00041F3A"/>
    <w:rsid w:val="00045519"/>
    <w:rsid w:val="00052EC9"/>
    <w:rsid w:val="00055513"/>
    <w:rsid w:val="000602FA"/>
    <w:rsid w:val="0006153D"/>
    <w:rsid w:val="0007011C"/>
    <w:rsid w:val="000720DE"/>
    <w:rsid w:val="00074422"/>
    <w:rsid w:val="000753F5"/>
    <w:rsid w:val="000822FF"/>
    <w:rsid w:val="00083035"/>
    <w:rsid w:val="00083389"/>
    <w:rsid w:val="00091DC9"/>
    <w:rsid w:val="00091E83"/>
    <w:rsid w:val="00092094"/>
    <w:rsid w:val="000920BB"/>
    <w:rsid w:val="00097369"/>
    <w:rsid w:val="000974C4"/>
    <w:rsid w:val="000A1723"/>
    <w:rsid w:val="000A1C83"/>
    <w:rsid w:val="000A469C"/>
    <w:rsid w:val="000A55F4"/>
    <w:rsid w:val="000A58CA"/>
    <w:rsid w:val="000B02C8"/>
    <w:rsid w:val="000B045F"/>
    <w:rsid w:val="000B143D"/>
    <w:rsid w:val="000B31BA"/>
    <w:rsid w:val="000B39E2"/>
    <w:rsid w:val="000B78DA"/>
    <w:rsid w:val="000C0B84"/>
    <w:rsid w:val="000C21EA"/>
    <w:rsid w:val="000C250C"/>
    <w:rsid w:val="000C6022"/>
    <w:rsid w:val="000D2318"/>
    <w:rsid w:val="000D2FC9"/>
    <w:rsid w:val="000D5282"/>
    <w:rsid w:val="000D641A"/>
    <w:rsid w:val="000E27BC"/>
    <w:rsid w:val="000E297F"/>
    <w:rsid w:val="000E3910"/>
    <w:rsid w:val="000E4EB2"/>
    <w:rsid w:val="000E5EE7"/>
    <w:rsid w:val="000E7F8B"/>
    <w:rsid w:val="000F1494"/>
    <w:rsid w:val="000F1950"/>
    <w:rsid w:val="000F6E14"/>
    <w:rsid w:val="001008ED"/>
    <w:rsid w:val="00101707"/>
    <w:rsid w:val="00102E84"/>
    <w:rsid w:val="00104582"/>
    <w:rsid w:val="00105359"/>
    <w:rsid w:val="00105390"/>
    <w:rsid w:val="00106BAE"/>
    <w:rsid w:val="00106DD3"/>
    <w:rsid w:val="0010717F"/>
    <w:rsid w:val="001073BE"/>
    <w:rsid w:val="001108B3"/>
    <w:rsid w:val="0011144B"/>
    <w:rsid w:val="00114E75"/>
    <w:rsid w:val="00117332"/>
    <w:rsid w:val="00121C7B"/>
    <w:rsid w:val="001254C3"/>
    <w:rsid w:val="00127F40"/>
    <w:rsid w:val="00131245"/>
    <w:rsid w:val="00133292"/>
    <w:rsid w:val="00134004"/>
    <w:rsid w:val="00135697"/>
    <w:rsid w:val="00135808"/>
    <w:rsid w:val="00135D3B"/>
    <w:rsid w:val="001366A9"/>
    <w:rsid w:val="001400B2"/>
    <w:rsid w:val="00141EDE"/>
    <w:rsid w:val="0014285D"/>
    <w:rsid w:val="001517C4"/>
    <w:rsid w:val="0015184F"/>
    <w:rsid w:val="00156252"/>
    <w:rsid w:val="00157540"/>
    <w:rsid w:val="001609BB"/>
    <w:rsid w:val="00162E15"/>
    <w:rsid w:val="00166B0D"/>
    <w:rsid w:val="00170E03"/>
    <w:rsid w:val="00175F1B"/>
    <w:rsid w:val="0017788B"/>
    <w:rsid w:val="00177CDC"/>
    <w:rsid w:val="00181D41"/>
    <w:rsid w:val="00183CC4"/>
    <w:rsid w:val="001860D2"/>
    <w:rsid w:val="001873ED"/>
    <w:rsid w:val="0019082B"/>
    <w:rsid w:val="00191154"/>
    <w:rsid w:val="00194DC6"/>
    <w:rsid w:val="001971DB"/>
    <w:rsid w:val="00197AB6"/>
    <w:rsid w:val="00197E59"/>
    <w:rsid w:val="001A14D5"/>
    <w:rsid w:val="001A3298"/>
    <w:rsid w:val="001A4B02"/>
    <w:rsid w:val="001B02A8"/>
    <w:rsid w:val="001B0DEE"/>
    <w:rsid w:val="001B1238"/>
    <w:rsid w:val="001B2771"/>
    <w:rsid w:val="001B3179"/>
    <w:rsid w:val="001B4712"/>
    <w:rsid w:val="001B595F"/>
    <w:rsid w:val="001C0467"/>
    <w:rsid w:val="001C1C9F"/>
    <w:rsid w:val="001C30E7"/>
    <w:rsid w:val="001C473D"/>
    <w:rsid w:val="001C49DA"/>
    <w:rsid w:val="001C4DA3"/>
    <w:rsid w:val="001D0348"/>
    <w:rsid w:val="001D177F"/>
    <w:rsid w:val="001D7960"/>
    <w:rsid w:val="001E074B"/>
    <w:rsid w:val="001E2421"/>
    <w:rsid w:val="001E47AD"/>
    <w:rsid w:val="001E4BB5"/>
    <w:rsid w:val="001F2D74"/>
    <w:rsid w:val="001F3A67"/>
    <w:rsid w:val="001F573D"/>
    <w:rsid w:val="001F6AF8"/>
    <w:rsid w:val="001F7637"/>
    <w:rsid w:val="002014B7"/>
    <w:rsid w:val="002015ED"/>
    <w:rsid w:val="002119FC"/>
    <w:rsid w:val="00216044"/>
    <w:rsid w:val="002168E0"/>
    <w:rsid w:val="00220FD3"/>
    <w:rsid w:val="002226F2"/>
    <w:rsid w:val="00224216"/>
    <w:rsid w:val="00224559"/>
    <w:rsid w:val="0022752E"/>
    <w:rsid w:val="002277A2"/>
    <w:rsid w:val="0023485E"/>
    <w:rsid w:val="00235316"/>
    <w:rsid w:val="00235E85"/>
    <w:rsid w:val="00236518"/>
    <w:rsid w:val="00241430"/>
    <w:rsid w:val="00242113"/>
    <w:rsid w:val="00244427"/>
    <w:rsid w:val="0025183A"/>
    <w:rsid w:val="0025639A"/>
    <w:rsid w:val="00256F5E"/>
    <w:rsid w:val="00261E00"/>
    <w:rsid w:val="00265253"/>
    <w:rsid w:val="002653C1"/>
    <w:rsid w:val="002656EF"/>
    <w:rsid w:val="00267617"/>
    <w:rsid w:val="00274198"/>
    <w:rsid w:val="00274D11"/>
    <w:rsid w:val="002766F6"/>
    <w:rsid w:val="00277D1A"/>
    <w:rsid w:val="00277EF3"/>
    <w:rsid w:val="0028014A"/>
    <w:rsid w:val="00280707"/>
    <w:rsid w:val="00280A47"/>
    <w:rsid w:val="00281C74"/>
    <w:rsid w:val="00287F44"/>
    <w:rsid w:val="002900CC"/>
    <w:rsid w:val="0029387C"/>
    <w:rsid w:val="00294656"/>
    <w:rsid w:val="00294F87"/>
    <w:rsid w:val="002A2074"/>
    <w:rsid w:val="002A240E"/>
    <w:rsid w:val="002A2DD9"/>
    <w:rsid w:val="002A3383"/>
    <w:rsid w:val="002A49F8"/>
    <w:rsid w:val="002B16B6"/>
    <w:rsid w:val="002B1974"/>
    <w:rsid w:val="002B7E2D"/>
    <w:rsid w:val="002C1C44"/>
    <w:rsid w:val="002C2CCC"/>
    <w:rsid w:val="002D2128"/>
    <w:rsid w:val="002D2215"/>
    <w:rsid w:val="002E0457"/>
    <w:rsid w:val="002E2D38"/>
    <w:rsid w:val="002E33B4"/>
    <w:rsid w:val="002E4637"/>
    <w:rsid w:val="002E5144"/>
    <w:rsid w:val="002E6963"/>
    <w:rsid w:val="002E76DC"/>
    <w:rsid w:val="002F08A3"/>
    <w:rsid w:val="002F102E"/>
    <w:rsid w:val="002F247A"/>
    <w:rsid w:val="002F644F"/>
    <w:rsid w:val="002F6A7A"/>
    <w:rsid w:val="002F798A"/>
    <w:rsid w:val="002F7BEB"/>
    <w:rsid w:val="0030047E"/>
    <w:rsid w:val="003008B4"/>
    <w:rsid w:val="00300C68"/>
    <w:rsid w:val="00300E92"/>
    <w:rsid w:val="00304DA4"/>
    <w:rsid w:val="0030582D"/>
    <w:rsid w:val="00306C7E"/>
    <w:rsid w:val="0030727D"/>
    <w:rsid w:val="00311B9E"/>
    <w:rsid w:val="00311EAE"/>
    <w:rsid w:val="003167C2"/>
    <w:rsid w:val="00321B67"/>
    <w:rsid w:val="00321CFE"/>
    <w:rsid w:val="00323895"/>
    <w:rsid w:val="00324E33"/>
    <w:rsid w:val="0032701A"/>
    <w:rsid w:val="003270EB"/>
    <w:rsid w:val="0033159F"/>
    <w:rsid w:val="00331755"/>
    <w:rsid w:val="00331FF6"/>
    <w:rsid w:val="00333753"/>
    <w:rsid w:val="003349DA"/>
    <w:rsid w:val="003379CF"/>
    <w:rsid w:val="00341A96"/>
    <w:rsid w:val="00342077"/>
    <w:rsid w:val="00342E78"/>
    <w:rsid w:val="003464E3"/>
    <w:rsid w:val="00346B3D"/>
    <w:rsid w:val="00350354"/>
    <w:rsid w:val="00350B0E"/>
    <w:rsid w:val="00351257"/>
    <w:rsid w:val="00353593"/>
    <w:rsid w:val="00354555"/>
    <w:rsid w:val="0035478F"/>
    <w:rsid w:val="00357135"/>
    <w:rsid w:val="00360362"/>
    <w:rsid w:val="0036131C"/>
    <w:rsid w:val="0036394D"/>
    <w:rsid w:val="00364560"/>
    <w:rsid w:val="00364E74"/>
    <w:rsid w:val="00365D0D"/>
    <w:rsid w:val="003732CE"/>
    <w:rsid w:val="003732D7"/>
    <w:rsid w:val="00373A42"/>
    <w:rsid w:val="0038310D"/>
    <w:rsid w:val="0038377B"/>
    <w:rsid w:val="003977C0"/>
    <w:rsid w:val="003A31BA"/>
    <w:rsid w:val="003A64E9"/>
    <w:rsid w:val="003A6916"/>
    <w:rsid w:val="003A6DB6"/>
    <w:rsid w:val="003B1501"/>
    <w:rsid w:val="003B38A8"/>
    <w:rsid w:val="003B3B12"/>
    <w:rsid w:val="003B482E"/>
    <w:rsid w:val="003B6C4B"/>
    <w:rsid w:val="003B7B28"/>
    <w:rsid w:val="003C0F18"/>
    <w:rsid w:val="003C1C60"/>
    <w:rsid w:val="003C3337"/>
    <w:rsid w:val="003C43AC"/>
    <w:rsid w:val="003D09B0"/>
    <w:rsid w:val="003D5ADC"/>
    <w:rsid w:val="003D6CE3"/>
    <w:rsid w:val="003E181C"/>
    <w:rsid w:val="003E2095"/>
    <w:rsid w:val="003E426F"/>
    <w:rsid w:val="003F0A07"/>
    <w:rsid w:val="003F0A78"/>
    <w:rsid w:val="003F0F29"/>
    <w:rsid w:val="003F355C"/>
    <w:rsid w:val="003F390D"/>
    <w:rsid w:val="003F4049"/>
    <w:rsid w:val="003F4AE2"/>
    <w:rsid w:val="003F5DDE"/>
    <w:rsid w:val="003F76F0"/>
    <w:rsid w:val="00401283"/>
    <w:rsid w:val="00402936"/>
    <w:rsid w:val="00402A43"/>
    <w:rsid w:val="004059D7"/>
    <w:rsid w:val="004103A8"/>
    <w:rsid w:val="0041130B"/>
    <w:rsid w:val="004172C1"/>
    <w:rsid w:val="00420B55"/>
    <w:rsid w:val="004216F1"/>
    <w:rsid w:val="00422922"/>
    <w:rsid w:val="00425703"/>
    <w:rsid w:val="00427E1D"/>
    <w:rsid w:val="004346EC"/>
    <w:rsid w:val="00434F8F"/>
    <w:rsid w:val="004400A5"/>
    <w:rsid w:val="00441322"/>
    <w:rsid w:val="004525FE"/>
    <w:rsid w:val="00453AF4"/>
    <w:rsid w:val="0045726F"/>
    <w:rsid w:val="00460598"/>
    <w:rsid w:val="00461FCC"/>
    <w:rsid w:val="00463554"/>
    <w:rsid w:val="00463CC3"/>
    <w:rsid w:val="00464BAE"/>
    <w:rsid w:val="00481A4C"/>
    <w:rsid w:val="00484E26"/>
    <w:rsid w:val="0049212C"/>
    <w:rsid w:val="00494582"/>
    <w:rsid w:val="004A0A65"/>
    <w:rsid w:val="004A2A35"/>
    <w:rsid w:val="004A4711"/>
    <w:rsid w:val="004A5209"/>
    <w:rsid w:val="004A5D91"/>
    <w:rsid w:val="004A5E18"/>
    <w:rsid w:val="004A668A"/>
    <w:rsid w:val="004A7E9F"/>
    <w:rsid w:val="004B012D"/>
    <w:rsid w:val="004B0C21"/>
    <w:rsid w:val="004B5C80"/>
    <w:rsid w:val="004B74E6"/>
    <w:rsid w:val="004C10C0"/>
    <w:rsid w:val="004C2647"/>
    <w:rsid w:val="004C3ECA"/>
    <w:rsid w:val="004C43B4"/>
    <w:rsid w:val="004C4D98"/>
    <w:rsid w:val="004C5D58"/>
    <w:rsid w:val="004C7713"/>
    <w:rsid w:val="004D002E"/>
    <w:rsid w:val="004D08F6"/>
    <w:rsid w:val="004D16D1"/>
    <w:rsid w:val="004D2E66"/>
    <w:rsid w:val="004D42B9"/>
    <w:rsid w:val="004E3063"/>
    <w:rsid w:val="004E4D99"/>
    <w:rsid w:val="004F44B8"/>
    <w:rsid w:val="004F6DAB"/>
    <w:rsid w:val="00500538"/>
    <w:rsid w:val="0050613C"/>
    <w:rsid w:val="00510BB2"/>
    <w:rsid w:val="00511DE0"/>
    <w:rsid w:val="0051242D"/>
    <w:rsid w:val="00515F4D"/>
    <w:rsid w:val="00517D1C"/>
    <w:rsid w:val="005205FA"/>
    <w:rsid w:val="005217A8"/>
    <w:rsid w:val="00521EFB"/>
    <w:rsid w:val="00522D58"/>
    <w:rsid w:val="00525550"/>
    <w:rsid w:val="00526640"/>
    <w:rsid w:val="0052712A"/>
    <w:rsid w:val="005275E7"/>
    <w:rsid w:val="0053230E"/>
    <w:rsid w:val="00537843"/>
    <w:rsid w:val="00541BE8"/>
    <w:rsid w:val="00541F8D"/>
    <w:rsid w:val="00542CAE"/>
    <w:rsid w:val="00544551"/>
    <w:rsid w:val="00547A20"/>
    <w:rsid w:val="00562AD2"/>
    <w:rsid w:val="0056456B"/>
    <w:rsid w:val="00564C73"/>
    <w:rsid w:val="005676B1"/>
    <w:rsid w:val="00567DE0"/>
    <w:rsid w:val="005708B0"/>
    <w:rsid w:val="00570F45"/>
    <w:rsid w:val="005727AD"/>
    <w:rsid w:val="005775AC"/>
    <w:rsid w:val="005776A5"/>
    <w:rsid w:val="00580103"/>
    <w:rsid w:val="0058096B"/>
    <w:rsid w:val="00580FDF"/>
    <w:rsid w:val="00582840"/>
    <w:rsid w:val="00592451"/>
    <w:rsid w:val="00592892"/>
    <w:rsid w:val="00595640"/>
    <w:rsid w:val="0059686F"/>
    <w:rsid w:val="00597C74"/>
    <w:rsid w:val="005A079A"/>
    <w:rsid w:val="005A0919"/>
    <w:rsid w:val="005A1BAD"/>
    <w:rsid w:val="005A7D9B"/>
    <w:rsid w:val="005B46B6"/>
    <w:rsid w:val="005C14A5"/>
    <w:rsid w:val="005C1F87"/>
    <w:rsid w:val="005C2DEF"/>
    <w:rsid w:val="005C3C0A"/>
    <w:rsid w:val="005C4543"/>
    <w:rsid w:val="005C4978"/>
    <w:rsid w:val="005C4A0A"/>
    <w:rsid w:val="005C5E5B"/>
    <w:rsid w:val="005C79DF"/>
    <w:rsid w:val="005C7A89"/>
    <w:rsid w:val="005D347D"/>
    <w:rsid w:val="005D631B"/>
    <w:rsid w:val="005E0F67"/>
    <w:rsid w:val="005E37AA"/>
    <w:rsid w:val="005E4BF4"/>
    <w:rsid w:val="005E4DBF"/>
    <w:rsid w:val="005E57CE"/>
    <w:rsid w:val="005E7544"/>
    <w:rsid w:val="005E7E86"/>
    <w:rsid w:val="005F13D0"/>
    <w:rsid w:val="005F1CC3"/>
    <w:rsid w:val="005F238A"/>
    <w:rsid w:val="005F3DC7"/>
    <w:rsid w:val="006038DD"/>
    <w:rsid w:val="00603BC5"/>
    <w:rsid w:val="00604A43"/>
    <w:rsid w:val="006133AC"/>
    <w:rsid w:val="00614DFC"/>
    <w:rsid w:val="00615836"/>
    <w:rsid w:val="00617426"/>
    <w:rsid w:val="00623D14"/>
    <w:rsid w:val="00623E6A"/>
    <w:rsid w:val="00625709"/>
    <w:rsid w:val="00625AB2"/>
    <w:rsid w:val="00626735"/>
    <w:rsid w:val="00627FE0"/>
    <w:rsid w:val="006325FF"/>
    <w:rsid w:val="00633626"/>
    <w:rsid w:val="00633DAC"/>
    <w:rsid w:val="00635CA8"/>
    <w:rsid w:val="006375F1"/>
    <w:rsid w:val="006377B5"/>
    <w:rsid w:val="00642818"/>
    <w:rsid w:val="006461A5"/>
    <w:rsid w:val="00651335"/>
    <w:rsid w:val="00652967"/>
    <w:rsid w:val="00656675"/>
    <w:rsid w:val="00660801"/>
    <w:rsid w:val="00660E4A"/>
    <w:rsid w:val="006646C5"/>
    <w:rsid w:val="0066670D"/>
    <w:rsid w:val="00670DF2"/>
    <w:rsid w:val="006713A0"/>
    <w:rsid w:val="00672DA8"/>
    <w:rsid w:val="00672FFB"/>
    <w:rsid w:val="0067389E"/>
    <w:rsid w:val="00676589"/>
    <w:rsid w:val="00681346"/>
    <w:rsid w:val="0068157B"/>
    <w:rsid w:val="00681C57"/>
    <w:rsid w:val="00684DA6"/>
    <w:rsid w:val="0068642C"/>
    <w:rsid w:val="00687EF4"/>
    <w:rsid w:val="00694164"/>
    <w:rsid w:val="006A0644"/>
    <w:rsid w:val="006A22C1"/>
    <w:rsid w:val="006A2E57"/>
    <w:rsid w:val="006A6171"/>
    <w:rsid w:val="006A62E2"/>
    <w:rsid w:val="006B03F4"/>
    <w:rsid w:val="006B1E9A"/>
    <w:rsid w:val="006B1F6D"/>
    <w:rsid w:val="006B6503"/>
    <w:rsid w:val="006B697B"/>
    <w:rsid w:val="006B75B7"/>
    <w:rsid w:val="006C252A"/>
    <w:rsid w:val="006C435F"/>
    <w:rsid w:val="006C5A8B"/>
    <w:rsid w:val="006C73BF"/>
    <w:rsid w:val="006D058D"/>
    <w:rsid w:val="006D3012"/>
    <w:rsid w:val="006D516E"/>
    <w:rsid w:val="006D5648"/>
    <w:rsid w:val="006E07D7"/>
    <w:rsid w:val="006F3B25"/>
    <w:rsid w:val="006F4E5F"/>
    <w:rsid w:val="006F5604"/>
    <w:rsid w:val="006F5676"/>
    <w:rsid w:val="006F7248"/>
    <w:rsid w:val="006F73CF"/>
    <w:rsid w:val="007005B1"/>
    <w:rsid w:val="0070164D"/>
    <w:rsid w:val="007030D4"/>
    <w:rsid w:val="0071312D"/>
    <w:rsid w:val="0071461C"/>
    <w:rsid w:val="00715893"/>
    <w:rsid w:val="0071607E"/>
    <w:rsid w:val="00721109"/>
    <w:rsid w:val="00723A69"/>
    <w:rsid w:val="0072522D"/>
    <w:rsid w:val="00725A87"/>
    <w:rsid w:val="00725E45"/>
    <w:rsid w:val="00730054"/>
    <w:rsid w:val="00730839"/>
    <w:rsid w:val="00731657"/>
    <w:rsid w:val="00731B7F"/>
    <w:rsid w:val="00732CC5"/>
    <w:rsid w:val="00734381"/>
    <w:rsid w:val="007346CF"/>
    <w:rsid w:val="00740418"/>
    <w:rsid w:val="0074389D"/>
    <w:rsid w:val="00746F1C"/>
    <w:rsid w:val="00747AEA"/>
    <w:rsid w:val="007503ED"/>
    <w:rsid w:val="00753EB6"/>
    <w:rsid w:val="00753ECD"/>
    <w:rsid w:val="00754FD1"/>
    <w:rsid w:val="0077065D"/>
    <w:rsid w:val="00770F76"/>
    <w:rsid w:val="00771A63"/>
    <w:rsid w:val="007730F8"/>
    <w:rsid w:val="00774640"/>
    <w:rsid w:val="007760F9"/>
    <w:rsid w:val="007772CC"/>
    <w:rsid w:val="00777560"/>
    <w:rsid w:val="00783BE2"/>
    <w:rsid w:val="00786398"/>
    <w:rsid w:val="007876B5"/>
    <w:rsid w:val="007907D5"/>
    <w:rsid w:val="00790CA7"/>
    <w:rsid w:val="00790E3A"/>
    <w:rsid w:val="007928BF"/>
    <w:rsid w:val="00793D55"/>
    <w:rsid w:val="00794A45"/>
    <w:rsid w:val="00794CA9"/>
    <w:rsid w:val="00794D88"/>
    <w:rsid w:val="007966D9"/>
    <w:rsid w:val="00796FEF"/>
    <w:rsid w:val="007978B1"/>
    <w:rsid w:val="007A2F5D"/>
    <w:rsid w:val="007B323B"/>
    <w:rsid w:val="007B4D24"/>
    <w:rsid w:val="007B5AA3"/>
    <w:rsid w:val="007C0FC6"/>
    <w:rsid w:val="007C27DC"/>
    <w:rsid w:val="007C38B7"/>
    <w:rsid w:val="007C4A6E"/>
    <w:rsid w:val="007C5798"/>
    <w:rsid w:val="007D2B6D"/>
    <w:rsid w:val="007D3CE0"/>
    <w:rsid w:val="007D7FF0"/>
    <w:rsid w:val="007E2490"/>
    <w:rsid w:val="007E304F"/>
    <w:rsid w:val="007E33E7"/>
    <w:rsid w:val="007E673F"/>
    <w:rsid w:val="007E734F"/>
    <w:rsid w:val="007F249C"/>
    <w:rsid w:val="007F35BF"/>
    <w:rsid w:val="007F5A09"/>
    <w:rsid w:val="007F72A1"/>
    <w:rsid w:val="0080546A"/>
    <w:rsid w:val="0080665C"/>
    <w:rsid w:val="0081094F"/>
    <w:rsid w:val="00817A69"/>
    <w:rsid w:val="008206A9"/>
    <w:rsid w:val="008236FD"/>
    <w:rsid w:val="00823A40"/>
    <w:rsid w:val="00824721"/>
    <w:rsid w:val="008279F3"/>
    <w:rsid w:val="008302D8"/>
    <w:rsid w:val="00831ACE"/>
    <w:rsid w:val="00833341"/>
    <w:rsid w:val="008335A1"/>
    <w:rsid w:val="00835855"/>
    <w:rsid w:val="00841AD3"/>
    <w:rsid w:val="00842A36"/>
    <w:rsid w:val="0084582D"/>
    <w:rsid w:val="00846A5B"/>
    <w:rsid w:val="008557FD"/>
    <w:rsid w:val="0085786B"/>
    <w:rsid w:val="00863D79"/>
    <w:rsid w:val="00864D33"/>
    <w:rsid w:val="008700AD"/>
    <w:rsid w:val="00870112"/>
    <w:rsid w:val="0087281E"/>
    <w:rsid w:val="008735B9"/>
    <w:rsid w:val="008747B0"/>
    <w:rsid w:val="00874C87"/>
    <w:rsid w:val="00875B9B"/>
    <w:rsid w:val="00875C19"/>
    <w:rsid w:val="00882072"/>
    <w:rsid w:val="008820F6"/>
    <w:rsid w:val="00883687"/>
    <w:rsid w:val="00883D80"/>
    <w:rsid w:val="008860A8"/>
    <w:rsid w:val="00886FE1"/>
    <w:rsid w:val="00893AF1"/>
    <w:rsid w:val="00897A8B"/>
    <w:rsid w:val="008A2099"/>
    <w:rsid w:val="008A3255"/>
    <w:rsid w:val="008A51FF"/>
    <w:rsid w:val="008A5E01"/>
    <w:rsid w:val="008B0CFB"/>
    <w:rsid w:val="008B214E"/>
    <w:rsid w:val="008C36D6"/>
    <w:rsid w:val="008C4E66"/>
    <w:rsid w:val="008C5447"/>
    <w:rsid w:val="008C7FDC"/>
    <w:rsid w:val="008D206A"/>
    <w:rsid w:val="008D2A90"/>
    <w:rsid w:val="008D2EA9"/>
    <w:rsid w:val="008D7BFC"/>
    <w:rsid w:val="008E1E4C"/>
    <w:rsid w:val="008E2FDA"/>
    <w:rsid w:val="008E7FDE"/>
    <w:rsid w:val="008F1975"/>
    <w:rsid w:val="008F4A3A"/>
    <w:rsid w:val="008F5341"/>
    <w:rsid w:val="008F58BA"/>
    <w:rsid w:val="008F5AA0"/>
    <w:rsid w:val="008F7323"/>
    <w:rsid w:val="00900F7D"/>
    <w:rsid w:val="0090140A"/>
    <w:rsid w:val="0090383B"/>
    <w:rsid w:val="00905E2A"/>
    <w:rsid w:val="00906027"/>
    <w:rsid w:val="00907112"/>
    <w:rsid w:val="009108C2"/>
    <w:rsid w:val="00910E16"/>
    <w:rsid w:val="009117A2"/>
    <w:rsid w:val="00911C98"/>
    <w:rsid w:val="009154C6"/>
    <w:rsid w:val="0091551C"/>
    <w:rsid w:val="009158FB"/>
    <w:rsid w:val="00916CE6"/>
    <w:rsid w:val="00922370"/>
    <w:rsid w:val="00923D33"/>
    <w:rsid w:val="009248C2"/>
    <w:rsid w:val="00924917"/>
    <w:rsid w:val="00927DCB"/>
    <w:rsid w:val="009302C7"/>
    <w:rsid w:val="009439BF"/>
    <w:rsid w:val="0094572E"/>
    <w:rsid w:val="009470BF"/>
    <w:rsid w:val="009471F8"/>
    <w:rsid w:val="009506ED"/>
    <w:rsid w:val="00953AB3"/>
    <w:rsid w:val="00957E07"/>
    <w:rsid w:val="00963434"/>
    <w:rsid w:val="00963966"/>
    <w:rsid w:val="00963B17"/>
    <w:rsid w:val="00964CF8"/>
    <w:rsid w:val="00965E51"/>
    <w:rsid w:val="0097134B"/>
    <w:rsid w:val="00973A98"/>
    <w:rsid w:val="00974980"/>
    <w:rsid w:val="0097516E"/>
    <w:rsid w:val="009755AA"/>
    <w:rsid w:val="009802F8"/>
    <w:rsid w:val="00981C76"/>
    <w:rsid w:val="0098205C"/>
    <w:rsid w:val="00984755"/>
    <w:rsid w:val="00990696"/>
    <w:rsid w:val="009925BD"/>
    <w:rsid w:val="009925E0"/>
    <w:rsid w:val="009A5D55"/>
    <w:rsid w:val="009A7D8C"/>
    <w:rsid w:val="009B15BF"/>
    <w:rsid w:val="009B18C9"/>
    <w:rsid w:val="009B1FC6"/>
    <w:rsid w:val="009B33AD"/>
    <w:rsid w:val="009B3A72"/>
    <w:rsid w:val="009B599A"/>
    <w:rsid w:val="009B775E"/>
    <w:rsid w:val="009C0530"/>
    <w:rsid w:val="009C0A4A"/>
    <w:rsid w:val="009C2090"/>
    <w:rsid w:val="009C4E67"/>
    <w:rsid w:val="009C509C"/>
    <w:rsid w:val="009C610F"/>
    <w:rsid w:val="009D0084"/>
    <w:rsid w:val="009D1D11"/>
    <w:rsid w:val="009D4302"/>
    <w:rsid w:val="009D4901"/>
    <w:rsid w:val="009D6432"/>
    <w:rsid w:val="009D73EE"/>
    <w:rsid w:val="009E2E2A"/>
    <w:rsid w:val="009E5254"/>
    <w:rsid w:val="009E5C9B"/>
    <w:rsid w:val="009E617A"/>
    <w:rsid w:val="009F34E9"/>
    <w:rsid w:val="009F5612"/>
    <w:rsid w:val="00A026E3"/>
    <w:rsid w:val="00A0642C"/>
    <w:rsid w:val="00A06A77"/>
    <w:rsid w:val="00A10759"/>
    <w:rsid w:val="00A10DD4"/>
    <w:rsid w:val="00A1200A"/>
    <w:rsid w:val="00A12D83"/>
    <w:rsid w:val="00A13A7D"/>
    <w:rsid w:val="00A14E8D"/>
    <w:rsid w:val="00A16DFD"/>
    <w:rsid w:val="00A16F4E"/>
    <w:rsid w:val="00A20899"/>
    <w:rsid w:val="00A24E99"/>
    <w:rsid w:val="00A3008D"/>
    <w:rsid w:val="00A31F8F"/>
    <w:rsid w:val="00A3291D"/>
    <w:rsid w:val="00A3333C"/>
    <w:rsid w:val="00A3460E"/>
    <w:rsid w:val="00A36230"/>
    <w:rsid w:val="00A37E24"/>
    <w:rsid w:val="00A4553B"/>
    <w:rsid w:val="00A47508"/>
    <w:rsid w:val="00A601AB"/>
    <w:rsid w:val="00A61CF5"/>
    <w:rsid w:val="00A6313E"/>
    <w:rsid w:val="00A65242"/>
    <w:rsid w:val="00A6682D"/>
    <w:rsid w:val="00A67DEC"/>
    <w:rsid w:val="00A747F5"/>
    <w:rsid w:val="00A76C1A"/>
    <w:rsid w:val="00A77411"/>
    <w:rsid w:val="00A77C8D"/>
    <w:rsid w:val="00A77D42"/>
    <w:rsid w:val="00A81ECB"/>
    <w:rsid w:val="00A83323"/>
    <w:rsid w:val="00A85756"/>
    <w:rsid w:val="00A861FA"/>
    <w:rsid w:val="00A9172F"/>
    <w:rsid w:val="00A942CA"/>
    <w:rsid w:val="00A97C12"/>
    <w:rsid w:val="00AA3D69"/>
    <w:rsid w:val="00AA5CF1"/>
    <w:rsid w:val="00AA705C"/>
    <w:rsid w:val="00AB212C"/>
    <w:rsid w:val="00AB6504"/>
    <w:rsid w:val="00AB6883"/>
    <w:rsid w:val="00AB6A83"/>
    <w:rsid w:val="00AC5D38"/>
    <w:rsid w:val="00AC6656"/>
    <w:rsid w:val="00AC6BB4"/>
    <w:rsid w:val="00AD16EB"/>
    <w:rsid w:val="00AD1A85"/>
    <w:rsid w:val="00AD1C16"/>
    <w:rsid w:val="00AD31B3"/>
    <w:rsid w:val="00AD5233"/>
    <w:rsid w:val="00AD6D43"/>
    <w:rsid w:val="00AE4584"/>
    <w:rsid w:val="00AE750C"/>
    <w:rsid w:val="00AE7F89"/>
    <w:rsid w:val="00AF10B9"/>
    <w:rsid w:val="00AF1363"/>
    <w:rsid w:val="00AF226E"/>
    <w:rsid w:val="00AF2DD3"/>
    <w:rsid w:val="00AF3A17"/>
    <w:rsid w:val="00B00E96"/>
    <w:rsid w:val="00B02F39"/>
    <w:rsid w:val="00B03AC4"/>
    <w:rsid w:val="00B07B3A"/>
    <w:rsid w:val="00B10091"/>
    <w:rsid w:val="00B135D9"/>
    <w:rsid w:val="00B13B86"/>
    <w:rsid w:val="00B16B34"/>
    <w:rsid w:val="00B174BD"/>
    <w:rsid w:val="00B17E33"/>
    <w:rsid w:val="00B2088E"/>
    <w:rsid w:val="00B2246F"/>
    <w:rsid w:val="00B22A6F"/>
    <w:rsid w:val="00B22D42"/>
    <w:rsid w:val="00B23DF8"/>
    <w:rsid w:val="00B24531"/>
    <w:rsid w:val="00B3156A"/>
    <w:rsid w:val="00B33654"/>
    <w:rsid w:val="00B33DCF"/>
    <w:rsid w:val="00B351EF"/>
    <w:rsid w:val="00B3679F"/>
    <w:rsid w:val="00B4058D"/>
    <w:rsid w:val="00B42C9A"/>
    <w:rsid w:val="00B45CAF"/>
    <w:rsid w:val="00B4765C"/>
    <w:rsid w:val="00B6095A"/>
    <w:rsid w:val="00B67114"/>
    <w:rsid w:val="00B720E8"/>
    <w:rsid w:val="00B7364F"/>
    <w:rsid w:val="00B74A07"/>
    <w:rsid w:val="00B763C4"/>
    <w:rsid w:val="00B7673C"/>
    <w:rsid w:val="00B77812"/>
    <w:rsid w:val="00B82641"/>
    <w:rsid w:val="00B84B80"/>
    <w:rsid w:val="00B8562F"/>
    <w:rsid w:val="00B8724D"/>
    <w:rsid w:val="00B92130"/>
    <w:rsid w:val="00B94B29"/>
    <w:rsid w:val="00B96111"/>
    <w:rsid w:val="00B97937"/>
    <w:rsid w:val="00B97ABF"/>
    <w:rsid w:val="00BA0D9F"/>
    <w:rsid w:val="00BA0DCA"/>
    <w:rsid w:val="00BA1C22"/>
    <w:rsid w:val="00BA3D13"/>
    <w:rsid w:val="00BB0DA2"/>
    <w:rsid w:val="00BC4C39"/>
    <w:rsid w:val="00BD17CA"/>
    <w:rsid w:val="00BE0E18"/>
    <w:rsid w:val="00BF139A"/>
    <w:rsid w:val="00BF49BB"/>
    <w:rsid w:val="00BF63A0"/>
    <w:rsid w:val="00BF7EEA"/>
    <w:rsid w:val="00C00741"/>
    <w:rsid w:val="00C02309"/>
    <w:rsid w:val="00C0558D"/>
    <w:rsid w:val="00C0791D"/>
    <w:rsid w:val="00C10390"/>
    <w:rsid w:val="00C10399"/>
    <w:rsid w:val="00C12C63"/>
    <w:rsid w:val="00C1421E"/>
    <w:rsid w:val="00C15357"/>
    <w:rsid w:val="00C169EC"/>
    <w:rsid w:val="00C17E19"/>
    <w:rsid w:val="00C2016C"/>
    <w:rsid w:val="00C24093"/>
    <w:rsid w:val="00C331E6"/>
    <w:rsid w:val="00C363EE"/>
    <w:rsid w:val="00C426F4"/>
    <w:rsid w:val="00C42850"/>
    <w:rsid w:val="00C42AB6"/>
    <w:rsid w:val="00C46DFD"/>
    <w:rsid w:val="00C51D8C"/>
    <w:rsid w:val="00C56D3F"/>
    <w:rsid w:val="00C60B97"/>
    <w:rsid w:val="00C63272"/>
    <w:rsid w:val="00C74B01"/>
    <w:rsid w:val="00C76219"/>
    <w:rsid w:val="00C76FDA"/>
    <w:rsid w:val="00C77BE0"/>
    <w:rsid w:val="00C81208"/>
    <w:rsid w:val="00C831C4"/>
    <w:rsid w:val="00C86398"/>
    <w:rsid w:val="00C93040"/>
    <w:rsid w:val="00C9616E"/>
    <w:rsid w:val="00CA2543"/>
    <w:rsid w:val="00CA2BD4"/>
    <w:rsid w:val="00CA3A9D"/>
    <w:rsid w:val="00CA487F"/>
    <w:rsid w:val="00CA50B6"/>
    <w:rsid w:val="00CA56EA"/>
    <w:rsid w:val="00CA7838"/>
    <w:rsid w:val="00CA7CA8"/>
    <w:rsid w:val="00CB52A0"/>
    <w:rsid w:val="00CB5423"/>
    <w:rsid w:val="00CC0618"/>
    <w:rsid w:val="00CC1B60"/>
    <w:rsid w:val="00CD2DC7"/>
    <w:rsid w:val="00CD3173"/>
    <w:rsid w:val="00CD324B"/>
    <w:rsid w:val="00CE4B21"/>
    <w:rsid w:val="00CF0555"/>
    <w:rsid w:val="00CF0EBE"/>
    <w:rsid w:val="00CF23DC"/>
    <w:rsid w:val="00CF30E2"/>
    <w:rsid w:val="00CF7DA5"/>
    <w:rsid w:val="00D073B1"/>
    <w:rsid w:val="00D07E32"/>
    <w:rsid w:val="00D11ABD"/>
    <w:rsid w:val="00D138B4"/>
    <w:rsid w:val="00D16AC2"/>
    <w:rsid w:val="00D1777E"/>
    <w:rsid w:val="00D20D99"/>
    <w:rsid w:val="00D21B9A"/>
    <w:rsid w:val="00D221A3"/>
    <w:rsid w:val="00D2301A"/>
    <w:rsid w:val="00D25EC8"/>
    <w:rsid w:val="00D31F98"/>
    <w:rsid w:val="00D32891"/>
    <w:rsid w:val="00D32FA5"/>
    <w:rsid w:val="00D362A0"/>
    <w:rsid w:val="00D41930"/>
    <w:rsid w:val="00D434F3"/>
    <w:rsid w:val="00D44316"/>
    <w:rsid w:val="00D51175"/>
    <w:rsid w:val="00D515D5"/>
    <w:rsid w:val="00D5394D"/>
    <w:rsid w:val="00D54A1A"/>
    <w:rsid w:val="00D54C17"/>
    <w:rsid w:val="00D57B27"/>
    <w:rsid w:val="00D63283"/>
    <w:rsid w:val="00D65746"/>
    <w:rsid w:val="00D657F6"/>
    <w:rsid w:val="00D71690"/>
    <w:rsid w:val="00D90D53"/>
    <w:rsid w:val="00D91E5F"/>
    <w:rsid w:val="00D9436F"/>
    <w:rsid w:val="00DA31A8"/>
    <w:rsid w:val="00DA5857"/>
    <w:rsid w:val="00DA7017"/>
    <w:rsid w:val="00DB00A6"/>
    <w:rsid w:val="00DB77CD"/>
    <w:rsid w:val="00DC0824"/>
    <w:rsid w:val="00DC211E"/>
    <w:rsid w:val="00DC32BB"/>
    <w:rsid w:val="00DC531D"/>
    <w:rsid w:val="00DC5BC9"/>
    <w:rsid w:val="00DC73DF"/>
    <w:rsid w:val="00DC75AB"/>
    <w:rsid w:val="00DD2069"/>
    <w:rsid w:val="00DD287C"/>
    <w:rsid w:val="00DD3794"/>
    <w:rsid w:val="00DD39BC"/>
    <w:rsid w:val="00DD40A6"/>
    <w:rsid w:val="00DD4451"/>
    <w:rsid w:val="00DD76B7"/>
    <w:rsid w:val="00DE04FD"/>
    <w:rsid w:val="00DE3537"/>
    <w:rsid w:val="00DE757B"/>
    <w:rsid w:val="00DF1060"/>
    <w:rsid w:val="00DF2F31"/>
    <w:rsid w:val="00DF52E4"/>
    <w:rsid w:val="00DF7DE2"/>
    <w:rsid w:val="00E029D2"/>
    <w:rsid w:val="00E05CBB"/>
    <w:rsid w:val="00E05D9B"/>
    <w:rsid w:val="00E06889"/>
    <w:rsid w:val="00E06C28"/>
    <w:rsid w:val="00E10DFD"/>
    <w:rsid w:val="00E10E08"/>
    <w:rsid w:val="00E147F6"/>
    <w:rsid w:val="00E178EC"/>
    <w:rsid w:val="00E2119C"/>
    <w:rsid w:val="00E2331A"/>
    <w:rsid w:val="00E2333A"/>
    <w:rsid w:val="00E25260"/>
    <w:rsid w:val="00E2539B"/>
    <w:rsid w:val="00E27325"/>
    <w:rsid w:val="00E30EB4"/>
    <w:rsid w:val="00E31538"/>
    <w:rsid w:val="00E31743"/>
    <w:rsid w:val="00E31B75"/>
    <w:rsid w:val="00E32699"/>
    <w:rsid w:val="00E32C89"/>
    <w:rsid w:val="00E33F5C"/>
    <w:rsid w:val="00E3533B"/>
    <w:rsid w:val="00E37CB3"/>
    <w:rsid w:val="00E45223"/>
    <w:rsid w:val="00E46986"/>
    <w:rsid w:val="00E506AB"/>
    <w:rsid w:val="00E51EA2"/>
    <w:rsid w:val="00E52320"/>
    <w:rsid w:val="00E524A5"/>
    <w:rsid w:val="00E56286"/>
    <w:rsid w:val="00E56D78"/>
    <w:rsid w:val="00E57694"/>
    <w:rsid w:val="00E60612"/>
    <w:rsid w:val="00E60B81"/>
    <w:rsid w:val="00E62123"/>
    <w:rsid w:val="00E6225E"/>
    <w:rsid w:val="00E72ECB"/>
    <w:rsid w:val="00E731DE"/>
    <w:rsid w:val="00E76071"/>
    <w:rsid w:val="00E8026A"/>
    <w:rsid w:val="00E8294F"/>
    <w:rsid w:val="00E829C1"/>
    <w:rsid w:val="00E85C53"/>
    <w:rsid w:val="00E87F3A"/>
    <w:rsid w:val="00E931A3"/>
    <w:rsid w:val="00E94DC8"/>
    <w:rsid w:val="00E952C1"/>
    <w:rsid w:val="00E95F6D"/>
    <w:rsid w:val="00E9654B"/>
    <w:rsid w:val="00EA0DBF"/>
    <w:rsid w:val="00EA7564"/>
    <w:rsid w:val="00EA7814"/>
    <w:rsid w:val="00EB0FE5"/>
    <w:rsid w:val="00EB420F"/>
    <w:rsid w:val="00EB48D1"/>
    <w:rsid w:val="00EB5D71"/>
    <w:rsid w:val="00EB79B0"/>
    <w:rsid w:val="00EC0D15"/>
    <w:rsid w:val="00EC45D9"/>
    <w:rsid w:val="00EC596E"/>
    <w:rsid w:val="00ED5E88"/>
    <w:rsid w:val="00EE7153"/>
    <w:rsid w:val="00EE7B8A"/>
    <w:rsid w:val="00EF18E8"/>
    <w:rsid w:val="00EF1A7E"/>
    <w:rsid w:val="00EF22DF"/>
    <w:rsid w:val="00EF248A"/>
    <w:rsid w:val="00F01AC2"/>
    <w:rsid w:val="00F01C2B"/>
    <w:rsid w:val="00F0233F"/>
    <w:rsid w:val="00F02C30"/>
    <w:rsid w:val="00F03DDA"/>
    <w:rsid w:val="00F05817"/>
    <w:rsid w:val="00F06E4F"/>
    <w:rsid w:val="00F07A10"/>
    <w:rsid w:val="00F12FC8"/>
    <w:rsid w:val="00F150D8"/>
    <w:rsid w:val="00F15510"/>
    <w:rsid w:val="00F211B8"/>
    <w:rsid w:val="00F2174E"/>
    <w:rsid w:val="00F30520"/>
    <w:rsid w:val="00F32DDC"/>
    <w:rsid w:val="00F4058E"/>
    <w:rsid w:val="00F41B09"/>
    <w:rsid w:val="00F43AAB"/>
    <w:rsid w:val="00F513B0"/>
    <w:rsid w:val="00F517C6"/>
    <w:rsid w:val="00F5182C"/>
    <w:rsid w:val="00F51C5C"/>
    <w:rsid w:val="00F51E41"/>
    <w:rsid w:val="00F54116"/>
    <w:rsid w:val="00F57891"/>
    <w:rsid w:val="00F623A0"/>
    <w:rsid w:val="00F62C9E"/>
    <w:rsid w:val="00F630DB"/>
    <w:rsid w:val="00F64CA6"/>
    <w:rsid w:val="00F66043"/>
    <w:rsid w:val="00F66B7D"/>
    <w:rsid w:val="00F82653"/>
    <w:rsid w:val="00F875F0"/>
    <w:rsid w:val="00F90A9E"/>
    <w:rsid w:val="00F92C22"/>
    <w:rsid w:val="00F95147"/>
    <w:rsid w:val="00FA0401"/>
    <w:rsid w:val="00FA154B"/>
    <w:rsid w:val="00FA3274"/>
    <w:rsid w:val="00FA349F"/>
    <w:rsid w:val="00FA6236"/>
    <w:rsid w:val="00FA6EBD"/>
    <w:rsid w:val="00FB08CD"/>
    <w:rsid w:val="00FB1AEC"/>
    <w:rsid w:val="00FB2398"/>
    <w:rsid w:val="00FB3797"/>
    <w:rsid w:val="00FB6580"/>
    <w:rsid w:val="00FC6C86"/>
    <w:rsid w:val="00FD670F"/>
    <w:rsid w:val="00FE02EA"/>
    <w:rsid w:val="00FE53A4"/>
    <w:rsid w:val="00FF3AA7"/>
    <w:rsid w:val="00FF4E5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43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3D0"/>
  </w:style>
  <w:style w:type="paragraph" w:styleId="a9">
    <w:name w:val="footer"/>
    <w:basedOn w:val="a"/>
    <w:link w:val="aa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3D0"/>
  </w:style>
  <w:style w:type="paragraph" w:customStyle="1" w:styleId="Style3">
    <w:name w:val="Style3"/>
    <w:basedOn w:val="a"/>
    <w:uiPriority w:val="99"/>
    <w:rsid w:val="002E76DC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E76DC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2E76DC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434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rsid w:val="00127F40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1 Знак"/>
    <w:basedOn w:val="a"/>
    <w:rsid w:val="00092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F8265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Subtitle"/>
    <w:basedOn w:val="a"/>
    <w:link w:val="ae"/>
    <w:qFormat/>
    <w:rsid w:val="00321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rsid w:val="00321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4E8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F3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">
    <w:name w:val="Emphasis"/>
    <w:basedOn w:val="a0"/>
    <w:uiPriority w:val="20"/>
    <w:qFormat/>
    <w:rsid w:val="00746F1C"/>
    <w:rPr>
      <w:i/>
      <w:iCs/>
    </w:rPr>
  </w:style>
  <w:style w:type="paragraph" w:styleId="af0">
    <w:name w:val="Normal (Web)"/>
    <w:basedOn w:val="a"/>
    <w:uiPriority w:val="99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F355C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824721"/>
  </w:style>
  <w:style w:type="paragraph" w:styleId="2">
    <w:name w:val="Body Text 2"/>
    <w:basedOn w:val="a"/>
    <w:link w:val="20"/>
    <w:uiPriority w:val="99"/>
    <w:semiHidden/>
    <w:unhideWhenUsed/>
    <w:rsid w:val="0082472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7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82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4721"/>
    <w:pPr>
      <w:widowControl w:val="0"/>
      <w:shd w:val="clear" w:color="auto" w:fill="FFFFFF"/>
      <w:spacing w:before="1940" w:after="580" w:line="244" w:lineRule="exact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82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CB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7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43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3D0"/>
  </w:style>
  <w:style w:type="paragraph" w:styleId="a9">
    <w:name w:val="footer"/>
    <w:basedOn w:val="a"/>
    <w:link w:val="aa"/>
    <w:uiPriority w:val="99"/>
    <w:unhideWhenUsed/>
    <w:rsid w:val="005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3D0"/>
  </w:style>
  <w:style w:type="paragraph" w:customStyle="1" w:styleId="Style3">
    <w:name w:val="Style3"/>
    <w:basedOn w:val="a"/>
    <w:uiPriority w:val="99"/>
    <w:rsid w:val="002E76DC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E76DC"/>
    <w:pPr>
      <w:widowControl w:val="0"/>
      <w:autoSpaceDE w:val="0"/>
      <w:autoSpaceDN w:val="0"/>
      <w:adjustRightInd w:val="0"/>
      <w:spacing w:after="0" w:line="331" w:lineRule="exact"/>
      <w:ind w:firstLine="58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uiPriority w:val="99"/>
    <w:rsid w:val="002E76DC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434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7F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rsid w:val="00127F40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1 Знак"/>
    <w:basedOn w:val="a"/>
    <w:rsid w:val="000920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5">
    <w:name w:val="Font Style15"/>
    <w:uiPriority w:val="99"/>
    <w:rsid w:val="00F8265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Subtitle"/>
    <w:basedOn w:val="a"/>
    <w:link w:val="ae"/>
    <w:qFormat/>
    <w:rsid w:val="00321B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rsid w:val="00321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14E8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F3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">
    <w:name w:val="Emphasis"/>
    <w:basedOn w:val="a0"/>
    <w:uiPriority w:val="20"/>
    <w:qFormat/>
    <w:rsid w:val="00746F1C"/>
    <w:rPr>
      <w:i/>
      <w:iCs/>
    </w:rPr>
  </w:style>
  <w:style w:type="paragraph" w:styleId="af0">
    <w:name w:val="Normal (Web)"/>
    <w:basedOn w:val="a"/>
    <w:uiPriority w:val="99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F355C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824721"/>
  </w:style>
  <w:style w:type="paragraph" w:styleId="2">
    <w:name w:val="Body Text 2"/>
    <w:basedOn w:val="a"/>
    <w:link w:val="20"/>
    <w:uiPriority w:val="99"/>
    <w:semiHidden/>
    <w:unhideWhenUsed/>
    <w:rsid w:val="0082472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7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82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4721"/>
    <w:pPr>
      <w:widowControl w:val="0"/>
      <w:shd w:val="clear" w:color="auto" w:fill="FFFFFF"/>
      <w:spacing w:before="1940" w:after="580" w:line="244" w:lineRule="exact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82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ED2F-3DD9-42AB-AEF0-A84A42A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9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251</cp:revision>
  <cp:lastPrinted>2021-02-08T11:15:00Z</cp:lastPrinted>
  <dcterms:created xsi:type="dcterms:W3CDTF">2017-02-02T07:57:00Z</dcterms:created>
  <dcterms:modified xsi:type="dcterms:W3CDTF">2021-02-25T09:51:00Z</dcterms:modified>
</cp:coreProperties>
</file>