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79" w:rsidRDefault="000A7E05" w:rsidP="00795665">
      <w:pPr>
        <w:tabs>
          <w:tab w:val="left" w:pos="7960"/>
        </w:tabs>
        <w:rPr>
          <w:color w:val="FFFFFF"/>
          <w:lang w:val="uk-UA"/>
        </w:rPr>
      </w:pPr>
      <w:r>
        <w:rPr>
          <w:color w:val="FFFFFF"/>
          <w:lang w:val="uk-UA"/>
        </w:rPr>
        <w:t>КТ</w:t>
      </w:r>
    </w:p>
    <w:p w:rsidR="005F1479" w:rsidRDefault="00DD34CE">
      <w:pPr>
        <w:pStyle w:val="ae"/>
        <w:spacing w:beforeAutospacing="0" w:afterAutospacing="0"/>
        <w:ind w:left="6372" w:firstLine="7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</w:t>
      </w:r>
      <w:r w:rsidR="000A7E05">
        <w:rPr>
          <w:bCs/>
          <w:i/>
          <w:color w:val="000000"/>
        </w:rPr>
        <w:t xml:space="preserve">Додаток </w:t>
      </w:r>
      <w:r w:rsidR="00B00369">
        <w:rPr>
          <w:bCs/>
          <w:i/>
          <w:color w:val="000000"/>
        </w:rPr>
        <w:t>1</w:t>
      </w:r>
    </w:p>
    <w:p w:rsidR="005F1479" w:rsidRDefault="000A7E05">
      <w:pPr>
        <w:pStyle w:val="ae"/>
        <w:spacing w:beforeAutospacing="0" w:afterAutospacing="0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   </w:t>
      </w:r>
      <w:r w:rsidR="00DD34CE">
        <w:rPr>
          <w:bCs/>
          <w:i/>
          <w:color w:val="000000"/>
        </w:rPr>
        <w:t xml:space="preserve">             </w:t>
      </w:r>
      <w:r>
        <w:rPr>
          <w:bCs/>
          <w:i/>
          <w:color w:val="000000"/>
        </w:rPr>
        <w:t xml:space="preserve"> до рішення міської ради</w:t>
      </w:r>
    </w:p>
    <w:p w:rsidR="005F1479" w:rsidRPr="00A0491B" w:rsidRDefault="00A0491B">
      <w:pPr>
        <w:pStyle w:val="ae"/>
        <w:spacing w:beforeAutospacing="0" w:afterAutospacing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                       </w:t>
      </w:r>
      <w:bookmarkStart w:id="0" w:name="_GoBack"/>
      <w:r w:rsidRPr="00A0491B">
        <w:rPr>
          <w:bCs/>
          <w:i/>
          <w:color w:val="000000"/>
        </w:rPr>
        <w:t>23.12.2020 №40</w:t>
      </w:r>
      <w:bookmarkEnd w:id="0"/>
    </w:p>
    <w:p w:rsidR="005F1479" w:rsidRPr="00180C98" w:rsidRDefault="005F147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  <w:lang w:val="ru-RU"/>
        </w:rPr>
      </w:pPr>
    </w:p>
    <w:p w:rsidR="00180C98" w:rsidRPr="00180C98" w:rsidRDefault="00180C98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  <w:lang w:val="ru-RU"/>
        </w:rPr>
      </w:pPr>
    </w:p>
    <w:p w:rsidR="005F147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Програма</w:t>
      </w:r>
    </w:p>
    <w:p w:rsidR="005F147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</w:t>
      </w:r>
      <w:r w:rsidR="006F1231">
        <w:rPr>
          <w:b/>
          <w:bCs/>
          <w:i/>
          <w:color w:val="000000"/>
          <w:sz w:val="28"/>
          <w:szCs w:val="28"/>
        </w:rPr>
        <w:t>ького електротранспорту на 2016–</w:t>
      </w:r>
      <w:r w:rsidR="00B00369">
        <w:rPr>
          <w:b/>
          <w:bCs/>
          <w:i/>
          <w:color w:val="000000"/>
          <w:sz w:val="28"/>
          <w:szCs w:val="28"/>
        </w:rPr>
        <w:t>202</w:t>
      </w:r>
      <w:r w:rsidR="00F4258D">
        <w:rPr>
          <w:b/>
          <w:bCs/>
          <w:i/>
          <w:color w:val="000000"/>
          <w:sz w:val="28"/>
          <w:szCs w:val="28"/>
        </w:rPr>
        <w:t>3</w:t>
      </w:r>
      <w:r w:rsidR="00B00369">
        <w:rPr>
          <w:b/>
          <w:bCs/>
          <w:i/>
          <w:color w:val="000000"/>
          <w:sz w:val="28"/>
          <w:szCs w:val="28"/>
        </w:rPr>
        <w:t xml:space="preserve"> роки</w:t>
      </w: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B00369" w:rsidRDefault="00B0036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Паспорт Програми</w:t>
      </w:r>
    </w:p>
    <w:p w:rsidR="00B00369" w:rsidRDefault="00D568A9">
      <w:pPr>
        <w:pStyle w:val="ae"/>
        <w:spacing w:beforeAutospacing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р</w:t>
      </w:r>
      <w:r w:rsidR="00B00369">
        <w:rPr>
          <w:b/>
          <w:bCs/>
          <w:i/>
          <w:color w:val="000000"/>
          <w:sz w:val="28"/>
          <w:szCs w:val="28"/>
        </w:rPr>
        <w:t>озвитку міс</w:t>
      </w:r>
      <w:r w:rsidR="006F1231">
        <w:rPr>
          <w:b/>
          <w:bCs/>
          <w:i/>
          <w:color w:val="000000"/>
          <w:sz w:val="28"/>
          <w:szCs w:val="28"/>
        </w:rPr>
        <w:t>ького електротранспорту на 2016–</w:t>
      </w:r>
      <w:r w:rsidR="00B00369">
        <w:rPr>
          <w:b/>
          <w:bCs/>
          <w:i/>
          <w:color w:val="000000"/>
          <w:sz w:val="28"/>
          <w:szCs w:val="28"/>
        </w:rPr>
        <w:t>202</w:t>
      </w:r>
      <w:r w:rsidR="00F4258D">
        <w:rPr>
          <w:b/>
          <w:bCs/>
          <w:i/>
          <w:color w:val="000000"/>
          <w:sz w:val="28"/>
          <w:szCs w:val="28"/>
        </w:rPr>
        <w:t>3</w:t>
      </w:r>
      <w:r w:rsidR="00B00369">
        <w:rPr>
          <w:b/>
          <w:bCs/>
          <w:i/>
          <w:color w:val="000000"/>
          <w:sz w:val="28"/>
          <w:szCs w:val="28"/>
        </w:rPr>
        <w:t xml:space="preserve"> роки</w:t>
      </w:r>
    </w:p>
    <w:p w:rsidR="00B00369" w:rsidRPr="00013428" w:rsidRDefault="00B00369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  <w:lang w:val="ru-RU"/>
        </w:rPr>
      </w:pPr>
    </w:p>
    <w:p w:rsidR="00180C98" w:rsidRPr="00013428" w:rsidRDefault="00180C98" w:rsidP="00B31212">
      <w:pPr>
        <w:pStyle w:val="ae"/>
        <w:spacing w:beforeAutospacing="0" w:afterAutospacing="0"/>
        <w:rPr>
          <w:b/>
          <w:bCs/>
          <w:i/>
          <w:color w:val="000000"/>
          <w:sz w:val="28"/>
          <w:szCs w:val="28"/>
          <w:lang w:val="ru-RU"/>
        </w:rPr>
      </w:pPr>
    </w:p>
    <w:p w:rsidR="00B31212" w:rsidRPr="00F7357D" w:rsidRDefault="00B31212" w:rsidP="00B31212">
      <w:pPr>
        <w:pStyle w:val="ae"/>
        <w:spacing w:beforeAutospacing="0" w:afterAutospacing="0"/>
        <w:rPr>
          <w:bCs/>
          <w:sz w:val="28"/>
          <w:szCs w:val="28"/>
        </w:rPr>
      </w:pPr>
      <w:r w:rsidRPr="00F7357D">
        <w:rPr>
          <w:bCs/>
          <w:color w:val="000000"/>
          <w:sz w:val="28"/>
          <w:szCs w:val="28"/>
        </w:rPr>
        <w:t xml:space="preserve">7. Загальний орієнтовний обсяг фінансування: </w:t>
      </w:r>
      <w:r w:rsidR="00121010" w:rsidRPr="00F7357D">
        <w:rPr>
          <w:bCs/>
          <w:sz w:val="28"/>
          <w:szCs w:val="28"/>
        </w:rPr>
        <w:t>8</w:t>
      </w:r>
      <w:r w:rsidR="004B326A" w:rsidRPr="00F7357D">
        <w:rPr>
          <w:bCs/>
          <w:sz w:val="28"/>
          <w:szCs w:val="28"/>
        </w:rPr>
        <w:t> 83</w:t>
      </w:r>
      <w:r w:rsidR="005208B6">
        <w:rPr>
          <w:bCs/>
          <w:sz w:val="28"/>
          <w:szCs w:val="28"/>
        </w:rPr>
        <w:t>5</w:t>
      </w:r>
      <w:r w:rsidR="004B326A" w:rsidRPr="00F7357D">
        <w:rPr>
          <w:bCs/>
          <w:sz w:val="28"/>
          <w:szCs w:val="28"/>
        </w:rPr>
        <w:t> </w:t>
      </w:r>
      <w:r w:rsidR="005208B6">
        <w:rPr>
          <w:bCs/>
          <w:sz w:val="28"/>
          <w:szCs w:val="28"/>
        </w:rPr>
        <w:t>229</w:t>
      </w:r>
      <w:r w:rsidR="00121010" w:rsidRPr="00F7357D">
        <w:rPr>
          <w:bCs/>
          <w:sz w:val="28"/>
          <w:szCs w:val="28"/>
        </w:rPr>
        <w:t>,11</w:t>
      </w:r>
      <w:r w:rsidR="0082327B" w:rsidRPr="00F7357D">
        <w:rPr>
          <w:bCs/>
          <w:sz w:val="28"/>
          <w:szCs w:val="28"/>
        </w:rPr>
        <w:t xml:space="preserve"> </w:t>
      </w:r>
      <w:r w:rsidR="004458B5" w:rsidRPr="00F7357D">
        <w:rPr>
          <w:bCs/>
          <w:sz w:val="28"/>
          <w:szCs w:val="28"/>
        </w:rPr>
        <w:t xml:space="preserve"> </w:t>
      </w:r>
      <w:r w:rsidRPr="00F7357D">
        <w:rPr>
          <w:bCs/>
          <w:sz w:val="28"/>
          <w:szCs w:val="28"/>
        </w:rPr>
        <w:t>тис. грн</w:t>
      </w:r>
    </w:p>
    <w:p w:rsidR="005F1479" w:rsidRPr="00013428" w:rsidRDefault="005F1479">
      <w:pPr>
        <w:pStyle w:val="ae"/>
        <w:spacing w:beforeAutospacing="0" w:afterAutospacing="0"/>
        <w:rPr>
          <w:b/>
          <w:bCs/>
          <w:i/>
          <w:sz w:val="28"/>
          <w:szCs w:val="28"/>
          <w:lang w:val="ru-RU"/>
        </w:rPr>
      </w:pPr>
    </w:p>
    <w:p w:rsidR="00180C98" w:rsidRPr="00013428" w:rsidRDefault="00180C98">
      <w:pPr>
        <w:pStyle w:val="ae"/>
        <w:spacing w:beforeAutospacing="0" w:afterAutospacing="0"/>
        <w:rPr>
          <w:b/>
          <w:bCs/>
          <w:i/>
          <w:sz w:val="28"/>
          <w:szCs w:val="28"/>
          <w:lang w:val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9D4F0E" w:rsidRPr="00F4258D" w:rsidTr="00210993">
        <w:tc>
          <w:tcPr>
            <w:tcW w:w="993" w:type="dxa"/>
            <w:vMerge w:val="restart"/>
            <w:shd w:val="clear" w:color="auto" w:fill="auto"/>
          </w:tcPr>
          <w:p w:rsidR="009D4F0E" w:rsidRPr="00F4258D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Джер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е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D4F0E" w:rsidRPr="00F4258D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Орієнтовні обсяги п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о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треби в фінанс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у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ванні, усь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о</w:t>
            </w: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го, тис. грн</w:t>
            </w:r>
          </w:p>
        </w:tc>
        <w:tc>
          <w:tcPr>
            <w:tcW w:w="8364" w:type="dxa"/>
            <w:gridSpan w:val="8"/>
          </w:tcPr>
          <w:p w:rsidR="009D4F0E" w:rsidRPr="00F4258D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233CA5" w:rsidRPr="00F4258D" w:rsidTr="00E576DC">
        <w:tc>
          <w:tcPr>
            <w:tcW w:w="993" w:type="dxa"/>
            <w:vMerge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33CA5" w:rsidRPr="00F4258D" w:rsidRDefault="00233CA5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233CA5" w:rsidRPr="00F4258D" w:rsidRDefault="00233CA5" w:rsidP="00615C75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201</w:t>
            </w: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</w:tcPr>
          <w:p w:rsidR="00233CA5" w:rsidRPr="00F4258D" w:rsidRDefault="009D4F0E" w:rsidP="00615C75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233CA5" w:rsidRPr="00F4258D" w:rsidRDefault="00233CA5" w:rsidP="009D4F0E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2</w:t>
            </w:r>
            <w:r w:rsidR="009D4F0E">
              <w:rPr>
                <w:b/>
                <w:i/>
                <w:color w:val="000000"/>
                <w:sz w:val="20"/>
                <w:szCs w:val="20"/>
                <w:lang w:val="uk-UA"/>
              </w:rPr>
              <w:t>019</w:t>
            </w:r>
          </w:p>
        </w:tc>
        <w:tc>
          <w:tcPr>
            <w:tcW w:w="993" w:type="dxa"/>
            <w:shd w:val="clear" w:color="auto" w:fill="auto"/>
          </w:tcPr>
          <w:p w:rsidR="00233CA5" w:rsidRPr="00F4258D" w:rsidRDefault="00233CA5" w:rsidP="009D4F0E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20</w:t>
            </w:r>
            <w:r w:rsidR="009D4F0E">
              <w:rPr>
                <w:b/>
                <w:i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33CA5" w:rsidRPr="00F4258D" w:rsidRDefault="00233CA5" w:rsidP="009D4F0E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20</w:t>
            </w: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2</w:t>
            </w:r>
            <w:r w:rsidR="009D4F0E">
              <w:rPr>
                <w:b/>
                <w:i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233CA5" w:rsidRPr="00F4258D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33CA5" w:rsidRPr="00F4258D" w:rsidRDefault="009D4F0E" w:rsidP="00DD2C4D">
            <w:pPr>
              <w:jc w:val="center"/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i/>
                <w:color w:val="000000"/>
                <w:sz w:val="20"/>
                <w:szCs w:val="20"/>
                <w:lang w:val="uk-UA"/>
              </w:rPr>
              <w:t>2023</w:t>
            </w:r>
          </w:p>
        </w:tc>
      </w:tr>
      <w:tr w:rsidR="00233CA5" w:rsidRPr="00F4258D" w:rsidTr="00E576DC">
        <w:tc>
          <w:tcPr>
            <w:tcW w:w="993" w:type="dxa"/>
            <w:shd w:val="clear" w:color="auto" w:fill="auto"/>
          </w:tcPr>
          <w:p w:rsidR="00233CA5" w:rsidRPr="00F4258D" w:rsidRDefault="00233CA5" w:rsidP="00663713">
            <w:pPr>
              <w:rPr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color w:val="000000"/>
                <w:sz w:val="20"/>
                <w:szCs w:val="20"/>
                <w:lang w:val="uk-UA"/>
              </w:rPr>
              <w:t>Держа</w:t>
            </w:r>
            <w:r w:rsidRPr="00F4258D">
              <w:rPr>
                <w:color w:val="000000"/>
                <w:sz w:val="20"/>
                <w:szCs w:val="20"/>
                <w:lang w:val="uk-UA"/>
              </w:rPr>
              <w:t>в</w:t>
            </w:r>
            <w:r w:rsidRPr="00F4258D">
              <w:rPr>
                <w:color w:val="000000"/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275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3CA5" w:rsidRPr="00F4258D" w:rsidTr="00E576DC">
        <w:tc>
          <w:tcPr>
            <w:tcW w:w="993" w:type="dxa"/>
            <w:shd w:val="clear" w:color="auto" w:fill="auto"/>
          </w:tcPr>
          <w:p w:rsidR="00233CA5" w:rsidRPr="00F4258D" w:rsidRDefault="00233CA5" w:rsidP="00FE2443">
            <w:pPr>
              <w:rPr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color w:val="000000"/>
                <w:sz w:val="20"/>
                <w:szCs w:val="20"/>
                <w:lang w:val="uk-UA"/>
              </w:rPr>
              <w:t>Обла</w:t>
            </w:r>
            <w:r w:rsidRPr="00F4258D">
              <w:rPr>
                <w:color w:val="000000"/>
                <w:sz w:val="20"/>
                <w:szCs w:val="20"/>
                <w:lang w:val="uk-UA"/>
              </w:rPr>
              <w:t>с</w:t>
            </w:r>
            <w:r w:rsidRPr="00F4258D">
              <w:rPr>
                <w:color w:val="000000"/>
                <w:sz w:val="20"/>
                <w:szCs w:val="20"/>
                <w:lang w:val="uk-UA"/>
              </w:rPr>
              <w:t>ний бюджет</w:t>
            </w:r>
          </w:p>
        </w:tc>
        <w:tc>
          <w:tcPr>
            <w:tcW w:w="1275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33CA5" w:rsidRPr="00F4258D" w:rsidRDefault="00233CA5" w:rsidP="00DD2C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3CA5" w:rsidRPr="00F4258D" w:rsidTr="00AB728C">
        <w:tc>
          <w:tcPr>
            <w:tcW w:w="993" w:type="dxa"/>
            <w:shd w:val="clear" w:color="auto" w:fill="auto"/>
          </w:tcPr>
          <w:p w:rsidR="00233CA5" w:rsidRPr="00F4258D" w:rsidRDefault="00233CA5" w:rsidP="00FE2443">
            <w:pPr>
              <w:rPr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color w:val="000000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3CA5" w:rsidRPr="007A7955" w:rsidRDefault="004B326A" w:rsidP="002775F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</w:t>
            </w:r>
            <w:r w:rsidR="002775FD">
              <w:rPr>
                <w:color w:val="000000"/>
                <w:sz w:val="16"/>
                <w:szCs w:val="16"/>
                <w:lang w:val="uk-UA"/>
              </w:rPr>
              <w:t>835229</w:t>
            </w:r>
            <w:r>
              <w:rPr>
                <w:color w:val="000000"/>
                <w:sz w:val="16"/>
                <w:szCs w:val="16"/>
                <w:lang w:val="uk-UA"/>
              </w:rPr>
              <w:t>,11</w:t>
            </w:r>
          </w:p>
        </w:tc>
        <w:tc>
          <w:tcPr>
            <w:tcW w:w="993" w:type="dxa"/>
            <w:vAlign w:val="center"/>
          </w:tcPr>
          <w:p w:rsidR="00233CA5" w:rsidRPr="007A7955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color w:val="000000"/>
                <w:sz w:val="16"/>
                <w:szCs w:val="16"/>
                <w:lang w:val="uk-UA"/>
              </w:rPr>
              <w:t>254461,72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7A7955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color w:val="000000"/>
                <w:sz w:val="16"/>
                <w:szCs w:val="16"/>
                <w:lang w:val="uk-UA"/>
              </w:rPr>
              <w:t>419562,2</w:t>
            </w:r>
            <w:r w:rsidR="00210993" w:rsidRPr="007A7955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33CA5" w:rsidRPr="007A7955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color w:val="000000"/>
                <w:sz w:val="16"/>
                <w:szCs w:val="16"/>
                <w:lang w:val="uk-UA"/>
              </w:rPr>
              <w:t>461134,5</w:t>
            </w:r>
            <w:r w:rsidR="007A7955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7A7955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color w:val="000000"/>
                <w:sz w:val="16"/>
                <w:szCs w:val="16"/>
                <w:lang w:val="uk-UA"/>
              </w:rPr>
              <w:t>614158,4</w:t>
            </w:r>
            <w:r w:rsidR="007A7955">
              <w:rPr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3CA5" w:rsidRPr="007A7955" w:rsidRDefault="00DF291B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color w:val="000000"/>
                <w:sz w:val="16"/>
                <w:szCs w:val="16"/>
                <w:lang w:val="uk-UA"/>
              </w:rPr>
              <w:t>910764,79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121010" w:rsidRDefault="002775FD" w:rsidP="00AB72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2006058,1</w:t>
            </w:r>
          </w:p>
        </w:tc>
        <w:tc>
          <w:tcPr>
            <w:tcW w:w="1134" w:type="dxa"/>
            <w:vAlign w:val="center"/>
          </w:tcPr>
          <w:p w:rsidR="00233CA5" w:rsidRPr="00121010" w:rsidRDefault="00121010" w:rsidP="00AB728C">
            <w:pPr>
              <w:jc w:val="center"/>
              <w:rPr>
                <w:sz w:val="16"/>
                <w:szCs w:val="16"/>
                <w:lang w:val="uk-UA"/>
              </w:rPr>
            </w:pPr>
            <w:r w:rsidRPr="00121010">
              <w:rPr>
                <w:sz w:val="16"/>
                <w:szCs w:val="16"/>
                <w:lang w:val="uk-UA"/>
              </w:rPr>
              <w:t>2126147,50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121010" w:rsidRDefault="00121010" w:rsidP="00AB728C">
            <w:pPr>
              <w:jc w:val="center"/>
              <w:rPr>
                <w:sz w:val="16"/>
                <w:szCs w:val="16"/>
                <w:lang w:val="uk-UA"/>
              </w:rPr>
            </w:pPr>
            <w:r w:rsidRPr="00121010">
              <w:rPr>
                <w:sz w:val="16"/>
                <w:szCs w:val="16"/>
                <w:lang w:val="uk-UA"/>
              </w:rPr>
              <w:t>2042941,90</w:t>
            </w:r>
          </w:p>
        </w:tc>
      </w:tr>
      <w:tr w:rsidR="00233CA5" w:rsidRPr="00F4258D" w:rsidTr="00AB728C">
        <w:tc>
          <w:tcPr>
            <w:tcW w:w="993" w:type="dxa"/>
            <w:shd w:val="clear" w:color="auto" w:fill="auto"/>
          </w:tcPr>
          <w:p w:rsidR="00233CA5" w:rsidRPr="00F4258D" w:rsidRDefault="00233CA5" w:rsidP="00FE2443">
            <w:pPr>
              <w:rPr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color w:val="000000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3CA5" w:rsidRPr="007A7955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33CA5" w:rsidRPr="007A7955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7A7955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33CA5" w:rsidRPr="007A7955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7A7955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3CA5" w:rsidRPr="007A7955" w:rsidRDefault="00233CA5" w:rsidP="00AB728C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121010" w:rsidRDefault="00233CA5" w:rsidP="00AB72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33CA5" w:rsidRPr="00121010" w:rsidRDefault="00233CA5" w:rsidP="00AB728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121010" w:rsidRDefault="00233CA5" w:rsidP="00AB728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3CA5" w:rsidRPr="00F4258D" w:rsidTr="00AB728C">
        <w:trPr>
          <w:trHeight w:val="395"/>
        </w:trPr>
        <w:tc>
          <w:tcPr>
            <w:tcW w:w="993" w:type="dxa"/>
            <w:shd w:val="clear" w:color="auto" w:fill="auto"/>
          </w:tcPr>
          <w:p w:rsidR="00233CA5" w:rsidRPr="00F4258D" w:rsidRDefault="00233CA5" w:rsidP="00FE2443">
            <w:pPr>
              <w:rPr>
                <w:b/>
                <w:i/>
                <w:color w:val="000000"/>
                <w:sz w:val="20"/>
                <w:szCs w:val="20"/>
                <w:lang w:val="uk-UA"/>
              </w:rPr>
            </w:pPr>
            <w:r w:rsidRPr="00F4258D">
              <w:rPr>
                <w:b/>
                <w:i/>
                <w:color w:val="000000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3CA5" w:rsidRPr="007A7955" w:rsidRDefault="002775FD" w:rsidP="005F0697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i/>
                <w:color w:val="000000"/>
                <w:sz w:val="16"/>
                <w:szCs w:val="16"/>
                <w:lang w:val="uk-UA"/>
              </w:rPr>
              <w:t>8835229</w:t>
            </w:r>
            <w:r w:rsidR="004B326A">
              <w:rPr>
                <w:b/>
                <w:i/>
                <w:color w:val="000000"/>
                <w:sz w:val="16"/>
                <w:szCs w:val="16"/>
                <w:lang w:val="uk-UA"/>
              </w:rPr>
              <w:t>,11</w:t>
            </w:r>
          </w:p>
        </w:tc>
        <w:tc>
          <w:tcPr>
            <w:tcW w:w="993" w:type="dxa"/>
            <w:vAlign w:val="center"/>
          </w:tcPr>
          <w:p w:rsidR="00233CA5" w:rsidRPr="007A7955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254</w:t>
            </w:r>
            <w:r w:rsidR="00D83210"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461,72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7A7955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419</w:t>
            </w:r>
            <w:r w:rsidR="00D83210"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562,2</w:t>
            </w:r>
            <w:r w:rsidR="00210993"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33CA5" w:rsidRPr="007A7955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461134,50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3CA5" w:rsidRPr="007A7955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614</w:t>
            </w:r>
            <w:r w:rsidR="00D83210"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 xml:space="preserve"> </w:t>
            </w: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158,40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3CA5" w:rsidRPr="007A7955" w:rsidRDefault="00DF291B" w:rsidP="00AB728C">
            <w:pPr>
              <w:jc w:val="center"/>
              <w:rPr>
                <w:b/>
                <w:i/>
                <w:color w:val="000000"/>
                <w:sz w:val="16"/>
                <w:szCs w:val="16"/>
                <w:lang w:val="uk-UA"/>
              </w:rPr>
            </w:pPr>
            <w:r w:rsidRPr="007A7955">
              <w:rPr>
                <w:b/>
                <w:i/>
                <w:color w:val="000000"/>
                <w:sz w:val="16"/>
                <w:szCs w:val="16"/>
                <w:lang w:val="uk-UA"/>
              </w:rPr>
              <w:t>910764,79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2775FD" w:rsidRDefault="002775FD" w:rsidP="002775FD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2006058</w:t>
            </w:r>
            <w:r>
              <w:rPr>
                <w:b/>
                <w:i/>
                <w:sz w:val="16"/>
                <w:szCs w:val="16"/>
                <w:lang w:val="uk-UA"/>
              </w:rPr>
              <w:t>,</w:t>
            </w:r>
            <w:r>
              <w:rPr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233CA5" w:rsidRPr="00121010" w:rsidRDefault="00121010" w:rsidP="00AB728C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2126147,50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CA5" w:rsidRPr="00121010" w:rsidRDefault="00121010" w:rsidP="00AB728C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2042941,90</w:t>
            </w:r>
          </w:p>
        </w:tc>
      </w:tr>
    </w:tbl>
    <w:p w:rsidR="005F1479" w:rsidRPr="00F4258D" w:rsidRDefault="005F1479" w:rsidP="00C801C0">
      <w:pPr>
        <w:rPr>
          <w:color w:val="000000"/>
          <w:sz w:val="20"/>
          <w:szCs w:val="20"/>
          <w:lang w:val="uk-UA"/>
        </w:rPr>
      </w:pPr>
    </w:p>
    <w:p w:rsidR="00CC4159" w:rsidRDefault="00CC4159" w:rsidP="00384B47">
      <w:pPr>
        <w:pStyle w:val="ae"/>
        <w:shd w:val="clear" w:color="auto" w:fill="FFFFFF"/>
        <w:spacing w:beforeAutospacing="0" w:afterAutospacing="0"/>
        <w:jc w:val="both"/>
        <w:rPr>
          <w:spacing w:val="1"/>
          <w:sz w:val="28"/>
          <w:szCs w:val="28"/>
        </w:rPr>
      </w:pPr>
    </w:p>
    <w:p w:rsidR="00C216DC" w:rsidRPr="0040017E" w:rsidRDefault="00C503AE" w:rsidP="00384B47">
      <w:pPr>
        <w:pStyle w:val="ae"/>
        <w:shd w:val="clear" w:color="auto" w:fill="FFFFFF"/>
        <w:spacing w:beforeAutospacing="0" w:afterAutospacing="0"/>
        <w:jc w:val="both"/>
        <w:rPr>
          <w:b/>
          <w:i/>
          <w:spacing w:val="1"/>
          <w:sz w:val="28"/>
          <w:szCs w:val="28"/>
        </w:rPr>
      </w:pPr>
      <w:r w:rsidRPr="0040017E">
        <w:rPr>
          <w:b/>
          <w:i/>
          <w:spacing w:val="1"/>
          <w:sz w:val="28"/>
          <w:szCs w:val="28"/>
        </w:rPr>
        <w:t xml:space="preserve">  </w:t>
      </w:r>
      <w:r w:rsidR="00C216DC" w:rsidRPr="0040017E">
        <w:rPr>
          <w:b/>
          <w:i/>
          <w:spacing w:val="1"/>
          <w:sz w:val="28"/>
          <w:szCs w:val="28"/>
        </w:rPr>
        <w:t>2. Загальна характеристика підприємств міського електротранспорту</w:t>
      </w:r>
      <w:r w:rsidRPr="0040017E">
        <w:rPr>
          <w:b/>
          <w:i/>
          <w:spacing w:val="1"/>
          <w:sz w:val="28"/>
          <w:szCs w:val="28"/>
        </w:rPr>
        <w:t xml:space="preserve">        </w:t>
      </w:r>
    </w:p>
    <w:p w:rsidR="00C216DC" w:rsidRDefault="00C216DC" w:rsidP="00384B47">
      <w:pPr>
        <w:pStyle w:val="ae"/>
        <w:shd w:val="clear" w:color="auto" w:fill="FFFFFF"/>
        <w:spacing w:beforeAutospacing="0" w:afterAutospacing="0"/>
        <w:jc w:val="both"/>
        <w:rPr>
          <w:spacing w:val="1"/>
          <w:sz w:val="28"/>
          <w:szCs w:val="28"/>
        </w:rPr>
      </w:pPr>
    </w:p>
    <w:p w:rsidR="00384B47" w:rsidRDefault="00384B47" w:rsidP="00384B47">
      <w:pPr>
        <w:pStyle w:val="ae"/>
        <w:shd w:val="clear" w:color="auto" w:fill="FFFFFF"/>
        <w:spacing w:beforeAutospacing="0" w:afterAutospacing="0"/>
        <w:jc w:val="both"/>
        <w:rPr>
          <w:b/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«</w:t>
      </w:r>
      <w:r w:rsidRPr="00DB1E9C">
        <w:rPr>
          <w:b/>
          <w:i/>
          <w:spacing w:val="1"/>
          <w:sz w:val="28"/>
          <w:szCs w:val="28"/>
        </w:rPr>
        <w:t>2.3 Комунальне підприємство «Центр електронних платежів» Кривор</w:t>
      </w:r>
      <w:r w:rsidRPr="00DB1E9C">
        <w:rPr>
          <w:b/>
          <w:i/>
          <w:spacing w:val="1"/>
          <w:sz w:val="28"/>
          <w:szCs w:val="28"/>
        </w:rPr>
        <w:t>і</w:t>
      </w:r>
      <w:r w:rsidRPr="00DB1E9C">
        <w:rPr>
          <w:b/>
          <w:i/>
          <w:spacing w:val="1"/>
          <w:sz w:val="28"/>
          <w:szCs w:val="28"/>
        </w:rPr>
        <w:t>зької міської ради»</w:t>
      </w:r>
    </w:p>
    <w:p w:rsidR="00384B47" w:rsidRDefault="00384B47" w:rsidP="00384B47">
      <w:pPr>
        <w:pStyle w:val="ae"/>
        <w:shd w:val="clear" w:color="auto" w:fill="FFFFFF"/>
        <w:spacing w:beforeAutospacing="0" w:afterAutospac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Комунальне підприємство «Центр електронних платежів» Криворізької міської ради </w:t>
      </w:r>
      <w:r w:rsidRPr="003C6741">
        <w:rPr>
          <w:spacing w:val="1"/>
          <w:sz w:val="28"/>
          <w:szCs w:val="28"/>
        </w:rPr>
        <w:t>створено</w:t>
      </w:r>
      <w:r w:rsidRPr="003C6741">
        <w:rPr>
          <w:color w:val="000000"/>
          <w:sz w:val="28"/>
          <w:szCs w:val="28"/>
        </w:rPr>
        <w:t xml:space="preserve"> рішенням міської ради від 24.04.2019 №3683 «Про ств</w:t>
      </w:r>
      <w:r w:rsidRPr="003C6741">
        <w:rPr>
          <w:color w:val="000000"/>
          <w:sz w:val="28"/>
          <w:szCs w:val="28"/>
        </w:rPr>
        <w:t>о</w:t>
      </w:r>
      <w:r w:rsidRPr="003C6741">
        <w:rPr>
          <w:color w:val="000000"/>
          <w:sz w:val="28"/>
          <w:szCs w:val="28"/>
        </w:rPr>
        <w:t>рення комунального підприємства «Центр електронних платежів» Криворізької міської ради»</w:t>
      </w:r>
      <w:r w:rsidRPr="003C674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 метою підвищення якості надання послуг з перевезення пас</w:t>
      </w:r>
      <w:r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>жирів, забезпечення належного обліку фактично наданих  транспортних послуг міським пасажирським транспортом, економії коштів бюджету та їх ефекти</w:t>
      </w:r>
      <w:r>
        <w:rPr>
          <w:spacing w:val="1"/>
          <w:sz w:val="28"/>
          <w:szCs w:val="28"/>
        </w:rPr>
        <w:t>в</w:t>
      </w:r>
      <w:r>
        <w:rPr>
          <w:spacing w:val="1"/>
          <w:sz w:val="28"/>
          <w:szCs w:val="28"/>
        </w:rPr>
        <w:t>ного використання при відшкодуванні реальних втрат доходів від пільгових перевезень.</w:t>
      </w:r>
    </w:p>
    <w:p w:rsidR="00384B47" w:rsidRDefault="004D3B01" w:rsidP="00384B47">
      <w:pPr>
        <w:pStyle w:val="20"/>
        <w:shd w:val="clear" w:color="auto" w:fill="auto"/>
        <w:tabs>
          <w:tab w:val="left" w:pos="1024"/>
        </w:tabs>
        <w:spacing w:before="0" w:line="24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Діяльність К</w:t>
      </w:r>
      <w:r w:rsidR="00384B47">
        <w:rPr>
          <w:spacing w:val="1"/>
          <w:sz w:val="28"/>
          <w:szCs w:val="28"/>
        </w:rPr>
        <w:t xml:space="preserve">омунального підприємства «Центр електронних платежів» Криворізької міської ради спрямована  </w:t>
      </w:r>
      <w:r w:rsidR="00384B47" w:rsidRPr="00735901">
        <w:rPr>
          <w:sz w:val="28"/>
          <w:szCs w:val="28"/>
        </w:rPr>
        <w:t xml:space="preserve">на досягнення економічних і соціальних результатів з метою отримання прибутку, задоволення мешканців міста </w:t>
      </w:r>
      <w:r w:rsidR="00FC6C62" w:rsidRPr="00FC6C62">
        <w:rPr>
          <w:sz w:val="28"/>
          <w:szCs w:val="28"/>
        </w:rPr>
        <w:t xml:space="preserve">          </w:t>
      </w:r>
      <w:r w:rsidR="00384B47" w:rsidRPr="00735901">
        <w:rPr>
          <w:sz w:val="28"/>
          <w:szCs w:val="28"/>
        </w:rPr>
        <w:t>Криво</w:t>
      </w:r>
      <w:r w:rsidR="001A4B23">
        <w:rPr>
          <w:sz w:val="28"/>
          <w:szCs w:val="28"/>
        </w:rPr>
        <w:t xml:space="preserve">го Рогу </w:t>
      </w:r>
      <w:r w:rsidR="00384B47" w:rsidRPr="00735901">
        <w:rPr>
          <w:sz w:val="28"/>
          <w:szCs w:val="28"/>
        </w:rPr>
        <w:t xml:space="preserve"> його робот</w:t>
      </w:r>
      <w:r w:rsidR="001A4B23">
        <w:rPr>
          <w:sz w:val="28"/>
          <w:szCs w:val="28"/>
        </w:rPr>
        <w:t>ою</w:t>
      </w:r>
      <w:r w:rsidR="00384B47" w:rsidRPr="00735901">
        <w:rPr>
          <w:sz w:val="28"/>
          <w:szCs w:val="28"/>
        </w:rPr>
        <w:t xml:space="preserve"> та послуга</w:t>
      </w:r>
      <w:r w:rsidR="001A4B23">
        <w:rPr>
          <w:sz w:val="28"/>
          <w:szCs w:val="28"/>
        </w:rPr>
        <w:t>ми.</w:t>
      </w:r>
    </w:p>
    <w:p w:rsidR="00C216DC" w:rsidRPr="00FF65F8" w:rsidRDefault="00013428" w:rsidP="00384B47">
      <w:pPr>
        <w:pStyle w:val="a7"/>
        <w:tabs>
          <w:tab w:val="left" w:pos="0"/>
        </w:tabs>
        <w:ind w:left="142"/>
        <w:jc w:val="both"/>
        <w:rPr>
          <w:b w:val="0"/>
          <w:sz w:val="24"/>
          <w:lang w:val="uk-UA"/>
        </w:rPr>
      </w:pPr>
      <w:r w:rsidRPr="00FF65F8">
        <w:rPr>
          <w:b w:val="0"/>
          <w:sz w:val="24"/>
          <w:lang w:val="uk-UA"/>
        </w:rPr>
        <w:lastRenderedPageBreak/>
        <w:t xml:space="preserve"> </w:t>
      </w:r>
      <w:r w:rsidRPr="005F0697">
        <w:rPr>
          <w:b w:val="0"/>
          <w:sz w:val="24"/>
          <w:lang w:val="uk-UA"/>
        </w:rPr>
        <w:t xml:space="preserve">                                                                     </w:t>
      </w:r>
      <w:r w:rsidRPr="00FF65F8">
        <w:rPr>
          <w:b w:val="0"/>
          <w:sz w:val="24"/>
          <w:lang w:val="uk-UA"/>
        </w:rPr>
        <w:t xml:space="preserve">                                             </w:t>
      </w:r>
      <w:r w:rsidR="00A31F80">
        <w:rPr>
          <w:b w:val="0"/>
          <w:sz w:val="24"/>
          <w:lang w:val="uk-UA"/>
        </w:rPr>
        <w:t>П</w:t>
      </w:r>
      <w:r w:rsidRPr="00FF65F8">
        <w:rPr>
          <w:b w:val="0"/>
          <w:sz w:val="24"/>
          <w:lang w:val="uk-UA"/>
        </w:rPr>
        <w:t>родовження додатка 1</w:t>
      </w:r>
    </w:p>
    <w:p w:rsidR="00F7357D" w:rsidRPr="00FF65F8" w:rsidRDefault="00384B47" w:rsidP="00384B47">
      <w:pPr>
        <w:pStyle w:val="a7"/>
        <w:tabs>
          <w:tab w:val="left" w:pos="0"/>
        </w:tabs>
        <w:ind w:left="142"/>
        <w:jc w:val="both"/>
        <w:rPr>
          <w:szCs w:val="28"/>
          <w:lang w:val="uk-UA"/>
        </w:rPr>
      </w:pPr>
      <w:r w:rsidRPr="00FF65F8">
        <w:rPr>
          <w:szCs w:val="28"/>
          <w:lang w:val="uk-UA"/>
        </w:rPr>
        <w:t xml:space="preserve">   </w:t>
      </w:r>
    </w:p>
    <w:p w:rsidR="00C216DC" w:rsidRPr="0040017E" w:rsidRDefault="00C216DC" w:rsidP="00180C98">
      <w:pPr>
        <w:pStyle w:val="a7"/>
        <w:tabs>
          <w:tab w:val="left" w:pos="0"/>
        </w:tabs>
        <w:ind w:left="142"/>
        <w:jc w:val="center"/>
        <w:rPr>
          <w:szCs w:val="28"/>
          <w:lang w:val="uk-UA"/>
        </w:rPr>
      </w:pPr>
      <w:r w:rsidRPr="0040017E">
        <w:rPr>
          <w:szCs w:val="28"/>
          <w:lang w:val="uk-UA"/>
        </w:rPr>
        <w:t>3.</w:t>
      </w:r>
      <w:r w:rsidR="00384B47" w:rsidRPr="0040017E">
        <w:rPr>
          <w:szCs w:val="28"/>
          <w:lang w:val="uk-UA"/>
        </w:rPr>
        <w:t xml:space="preserve"> </w:t>
      </w:r>
      <w:r w:rsidRPr="0040017E">
        <w:rPr>
          <w:szCs w:val="28"/>
          <w:lang w:val="uk-UA"/>
        </w:rPr>
        <w:t>Мета та основні завдання реалізації Програми</w:t>
      </w:r>
    </w:p>
    <w:p w:rsidR="00384B47" w:rsidRDefault="00AA7777" w:rsidP="00384B47">
      <w:pPr>
        <w:pStyle w:val="a7"/>
        <w:tabs>
          <w:tab w:val="left" w:pos="0"/>
        </w:tabs>
        <w:ind w:left="142"/>
        <w:jc w:val="both"/>
        <w:rPr>
          <w:b w:val="0"/>
          <w:i w:val="0"/>
          <w:szCs w:val="28"/>
          <w:lang w:val="uk-UA"/>
        </w:rPr>
      </w:pPr>
      <w:r>
        <w:rPr>
          <w:b w:val="0"/>
          <w:i w:val="0"/>
          <w:szCs w:val="28"/>
          <w:lang w:val="uk-UA"/>
        </w:rPr>
        <w:t xml:space="preserve">       </w:t>
      </w:r>
      <w:r w:rsidR="0040017E">
        <w:rPr>
          <w:b w:val="0"/>
          <w:i w:val="0"/>
          <w:szCs w:val="28"/>
          <w:lang w:val="uk-UA"/>
        </w:rPr>
        <w:tab/>
      </w:r>
      <w:r w:rsidR="00384B47">
        <w:rPr>
          <w:b w:val="0"/>
          <w:i w:val="0"/>
          <w:szCs w:val="28"/>
          <w:lang w:val="uk-UA"/>
        </w:rPr>
        <w:t xml:space="preserve">3.2.11 упровадження автоматизованої системи обліку оплати проїзду </w:t>
      </w:r>
      <w:r w:rsidR="00C216DC">
        <w:rPr>
          <w:b w:val="0"/>
          <w:i w:val="0"/>
          <w:szCs w:val="28"/>
          <w:lang w:val="uk-UA"/>
        </w:rPr>
        <w:t xml:space="preserve">             </w:t>
      </w:r>
      <w:r w:rsidR="00384B47">
        <w:rPr>
          <w:b w:val="0"/>
          <w:i w:val="0"/>
          <w:szCs w:val="28"/>
          <w:lang w:val="uk-UA"/>
        </w:rPr>
        <w:t>(АСООП) у міському комунальному пасажирському транспорті;</w:t>
      </w:r>
    </w:p>
    <w:p w:rsidR="00384B47" w:rsidRPr="00187D36" w:rsidRDefault="00384B47" w:rsidP="00384B4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 w:rsidRPr="00187D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187D36">
        <w:rPr>
          <w:sz w:val="28"/>
          <w:szCs w:val="28"/>
        </w:rPr>
        <w:t xml:space="preserve">3.2.12 справляння плати за транспорті послуги в міському комунальному пасажирському транспорті, у разі впровадження автоматизованої системи </w:t>
      </w:r>
      <w:r w:rsidR="00C216DC">
        <w:rPr>
          <w:sz w:val="28"/>
          <w:szCs w:val="28"/>
        </w:rPr>
        <w:t xml:space="preserve">         </w:t>
      </w:r>
      <w:r w:rsidRPr="00187D36">
        <w:rPr>
          <w:sz w:val="28"/>
          <w:szCs w:val="28"/>
        </w:rPr>
        <w:t xml:space="preserve">обліку оплати проїзду (АСООП); </w:t>
      </w:r>
    </w:p>
    <w:p w:rsidR="00384B47" w:rsidRPr="00187D36" w:rsidRDefault="00384B47" w:rsidP="00384B47">
      <w:pPr>
        <w:pStyle w:val="20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3.2.13 </w:t>
      </w:r>
      <w:r w:rsidRPr="00187D36">
        <w:rPr>
          <w:sz w:val="28"/>
          <w:szCs w:val="28"/>
        </w:rPr>
        <w:t>здійснення диспетчерського контролю за рухом міського пасажи</w:t>
      </w:r>
      <w:r w:rsidRPr="00187D36">
        <w:rPr>
          <w:sz w:val="28"/>
          <w:szCs w:val="28"/>
        </w:rPr>
        <w:t>р</w:t>
      </w:r>
      <w:r w:rsidRPr="00187D36">
        <w:rPr>
          <w:sz w:val="28"/>
          <w:szCs w:val="28"/>
        </w:rPr>
        <w:t>ського транспорту, у тому числі з використанням GPS-систем, утримання та організація роботи диспетчерської служби, оперативний облік роботи рухомого складу, контроль за виконанням розкладів руху</w:t>
      </w:r>
      <w:bookmarkStart w:id="1" w:name="95"/>
      <w:bookmarkEnd w:id="1"/>
      <w:r w:rsidR="00C216DC">
        <w:rPr>
          <w:sz w:val="28"/>
          <w:szCs w:val="28"/>
        </w:rPr>
        <w:t>.</w:t>
      </w:r>
    </w:p>
    <w:p w:rsidR="006F210E" w:rsidRDefault="006F210E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70114C" w:rsidRPr="00881E87" w:rsidRDefault="0070114C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881E87" w:rsidP="00881E87">
      <w:pPr>
        <w:jc w:val="both"/>
        <w:rPr>
          <w:color w:val="000000"/>
          <w:sz w:val="32"/>
          <w:szCs w:val="32"/>
          <w:lang w:val="uk-UA"/>
        </w:rPr>
      </w:pPr>
      <w:r w:rsidRPr="00881E87">
        <w:rPr>
          <w:b/>
          <w:bCs/>
          <w:i/>
          <w:lang w:val="uk-UA"/>
        </w:rPr>
        <w:t xml:space="preserve"> </w:t>
      </w:r>
      <w:r w:rsidR="0070114C">
        <w:rPr>
          <w:b/>
          <w:bCs/>
          <w:i/>
          <w:lang w:val="uk-UA"/>
        </w:rPr>
        <w:t>Керуюча справами виконкому</w:t>
      </w:r>
      <w:r w:rsidR="006E6ADA">
        <w:rPr>
          <w:b/>
          <w:bCs/>
          <w:i/>
          <w:lang w:val="uk-UA"/>
        </w:rPr>
        <w:t xml:space="preserve">                      </w:t>
      </w:r>
      <w:r w:rsidR="0070114C">
        <w:rPr>
          <w:b/>
          <w:bCs/>
          <w:i/>
          <w:lang w:val="uk-UA"/>
        </w:rPr>
        <w:t xml:space="preserve">                         </w:t>
      </w:r>
      <w:r w:rsidR="006E6ADA">
        <w:rPr>
          <w:b/>
          <w:bCs/>
          <w:i/>
          <w:lang w:val="uk-UA"/>
        </w:rPr>
        <w:t xml:space="preserve"> Тетяна Мала</w:t>
      </w:r>
    </w:p>
    <w:p w:rsidR="005F1479" w:rsidRPr="00881E87" w:rsidRDefault="005F1479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5F1479" w:rsidRPr="00881E87" w:rsidRDefault="005F1479">
      <w:pPr>
        <w:tabs>
          <w:tab w:val="left" w:pos="284"/>
        </w:tabs>
        <w:jc w:val="center"/>
        <w:rPr>
          <w:lang w:val="uk-UA"/>
        </w:rPr>
      </w:pPr>
    </w:p>
    <w:sectPr w:rsidR="005F1479" w:rsidRPr="00881E87" w:rsidSect="00C503AE">
      <w:headerReference w:type="default" r:id="rId8"/>
      <w:pgSz w:w="11906" w:h="16838"/>
      <w:pgMar w:top="777" w:right="567" w:bottom="993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CC" w:rsidRDefault="009F53CC">
      <w:r>
        <w:separator/>
      </w:r>
    </w:p>
  </w:endnote>
  <w:endnote w:type="continuationSeparator" w:id="0">
    <w:p w:rsidR="009F53CC" w:rsidRDefault="009F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CC" w:rsidRDefault="009F53CC">
      <w:r>
        <w:separator/>
      </w:r>
    </w:p>
  </w:footnote>
  <w:footnote w:type="continuationSeparator" w:id="0">
    <w:p w:rsidR="009F53CC" w:rsidRDefault="009F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79" w:rsidRDefault="000A7E05">
    <w:pPr>
      <w:pStyle w:val="ac"/>
      <w:jc w:val="center"/>
      <w:rPr>
        <w:lang w:val="uk-UA"/>
      </w:rPr>
    </w:pPr>
    <w:r>
      <w:rPr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9"/>
    <w:rsid w:val="00010B1D"/>
    <w:rsid w:val="00013428"/>
    <w:rsid w:val="00024AEA"/>
    <w:rsid w:val="00035307"/>
    <w:rsid w:val="00082480"/>
    <w:rsid w:val="00097969"/>
    <w:rsid w:val="000A7E05"/>
    <w:rsid w:val="000F6921"/>
    <w:rsid w:val="0010287E"/>
    <w:rsid w:val="0011403E"/>
    <w:rsid w:val="00121010"/>
    <w:rsid w:val="0014587E"/>
    <w:rsid w:val="00175E5A"/>
    <w:rsid w:val="00180C98"/>
    <w:rsid w:val="001A4B23"/>
    <w:rsid w:val="001B0362"/>
    <w:rsid w:val="001D26FA"/>
    <w:rsid w:val="001E6B9D"/>
    <w:rsid w:val="00210993"/>
    <w:rsid w:val="00221FE5"/>
    <w:rsid w:val="00233CA5"/>
    <w:rsid w:val="00240E75"/>
    <w:rsid w:val="0024770D"/>
    <w:rsid w:val="002775FD"/>
    <w:rsid w:val="002B191D"/>
    <w:rsid w:val="00303849"/>
    <w:rsid w:val="00326077"/>
    <w:rsid w:val="003416C6"/>
    <w:rsid w:val="00371E91"/>
    <w:rsid w:val="00384B47"/>
    <w:rsid w:val="00397FE2"/>
    <w:rsid w:val="003B23EB"/>
    <w:rsid w:val="003B75C3"/>
    <w:rsid w:val="0040017E"/>
    <w:rsid w:val="004127B5"/>
    <w:rsid w:val="00417268"/>
    <w:rsid w:val="004458B5"/>
    <w:rsid w:val="00487D26"/>
    <w:rsid w:val="004A4A95"/>
    <w:rsid w:val="004B326A"/>
    <w:rsid w:val="004D3B01"/>
    <w:rsid w:val="004E074B"/>
    <w:rsid w:val="005208B6"/>
    <w:rsid w:val="005318D5"/>
    <w:rsid w:val="00531DFE"/>
    <w:rsid w:val="00561545"/>
    <w:rsid w:val="00574EAE"/>
    <w:rsid w:val="00582A53"/>
    <w:rsid w:val="005A5FE4"/>
    <w:rsid w:val="005B6607"/>
    <w:rsid w:val="005F0697"/>
    <w:rsid w:val="005F1479"/>
    <w:rsid w:val="00600594"/>
    <w:rsid w:val="00615C75"/>
    <w:rsid w:val="00640F44"/>
    <w:rsid w:val="00663713"/>
    <w:rsid w:val="0068093E"/>
    <w:rsid w:val="0068383A"/>
    <w:rsid w:val="006E6ADA"/>
    <w:rsid w:val="006F0659"/>
    <w:rsid w:val="006F1231"/>
    <w:rsid w:val="006F210E"/>
    <w:rsid w:val="006F3767"/>
    <w:rsid w:val="0070114C"/>
    <w:rsid w:val="0070478B"/>
    <w:rsid w:val="007211F2"/>
    <w:rsid w:val="0077738A"/>
    <w:rsid w:val="00795665"/>
    <w:rsid w:val="007A685B"/>
    <w:rsid w:val="007A7955"/>
    <w:rsid w:val="007E219B"/>
    <w:rsid w:val="0082327B"/>
    <w:rsid w:val="00845CE8"/>
    <w:rsid w:val="00881C9D"/>
    <w:rsid w:val="00881E87"/>
    <w:rsid w:val="00883DFF"/>
    <w:rsid w:val="008B02F8"/>
    <w:rsid w:val="008D0E85"/>
    <w:rsid w:val="008E0143"/>
    <w:rsid w:val="008E2F8D"/>
    <w:rsid w:val="0091156A"/>
    <w:rsid w:val="00914B0F"/>
    <w:rsid w:val="0091645A"/>
    <w:rsid w:val="009619F4"/>
    <w:rsid w:val="00975921"/>
    <w:rsid w:val="009C1BA3"/>
    <w:rsid w:val="009C6E83"/>
    <w:rsid w:val="009D1ED1"/>
    <w:rsid w:val="009D4F0E"/>
    <w:rsid w:val="009D5D8F"/>
    <w:rsid w:val="009F53CC"/>
    <w:rsid w:val="00A0491B"/>
    <w:rsid w:val="00A07042"/>
    <w:rsid w:val="00A25933"/>
    <w:rsid w:val="00A27E04"/>
    <w:rsid w:val="00A31F80"/>
    <w:rsid w:val="00A649BE"/>
    <w:rsid w:val="00A97E26"/>
    <w:rsid w:val="00AA7777"/>
    <w:rsid w:val="00AB728C"/>
    <w:rsid w:val="00AC38F5"/>
    <w:rsid w:val="00AF41B1"/>
    <w:rsid w:val="00B00369"/>
    <w:rsid w:val="00B2181C"/>
    <w:rsid w:val="00B31212"/>
    <w:rsid w:val="00B47598"/>
    <w:rsid w:val="00B71605"/>
    <w:rsid w:val="00B80C7A"/>
    <w:rsid w:val="00B9345A"/>
    <w:rsid w:val="00B96C94"/>
    <w:rsid w:val="00BA3AEC"/>
    <w:rsid w:val="00BC6470"/>
    <w:rsid w:val="00BE7A18"/>
    <w:rsid w:val="00BF1FFB"/>
    <w:rsid w:val="00BF2937"/>
    <w:rsid w:val="00C20E85"/>
    <w:rsid w:val="00C216DC"/>
    <w:rsid w:val="00C503AE"/>
    <w:rsid w:val="00C62305"/>
    <w:rsid w:val="00C65FFB"/>
    <w:rsid w:val="00C801C0"/>
    <w:rsid w:val="00C907D8"/>
    <w:rsid w:val="00C93DB6"/>
    <w:rsid w:val="00CB617C"/>
    <w:rsid w:val="00CC4159"/>
    <w:rsid w:val="00D00409"/>
    <w:rsid w:val="00D11811"/>
    <w:rsid w:val="00D21904"/>
    <w:rsid w:val="00D224E6"/>
    <w:rsid w:val="00D568A9"/>
    <w:rsid w:val="00D67BF0"/>
    <w:rsid w:val="00D74526"/>
    <w:rsid w:val="00D83210"/>
    <w:rsid w:val="00D8425C"/>
    <w:rsid w:val="00DD2C4D"/>
    <w:rsid w:val="00DD34CE"/>
    <w:rsid w:val="00DE6972"/>
    <w:rsid w:val="00DF291B"/>
    <w:rsid w:val="00E0317C"/>
    <w:rsid w:val="00E15FC4"/>
    <w:rsid w:val="00E23639"/>
    <w:rsid w:val="00E529B8"/>
    <w:rsid w:val="00E576DC"/>
    <w:rsid w:val="00E72E9C"/>
    <w:rsid w:val="00E75712"/>
    <w:rsid w:val="00EB1956"/>
    <w:rsid w:val="00EE19CC"/>
    <w:rsid w:val="00EF124E"/>
    <w:rsid w:val="00F4258D"/>
    <w:rsid w:val="00F6608F"/>
    <w:rsid w:val="00F7357D"/>
    <w:rsid w:val="00FC209D"/>
    <w:rsid w:val="00FC6C62"/>
    <w:rsid w:val="00FE2443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84B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B47"/>
    <w:pPr>
      <w:widowControl w:val="0"/>
      <w:shd w:val="clear" w:color="auto" w:fill="FFFFFF"/>
      <w:spacing w:before="240" w:line="299" w:lineRule="exact"/>
      <w:jc w:val="both"/>
    </w:pPr>
    <w:rPr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87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C3BFB"/>
    <w:rPr>
      <w:b/>
      <w:bCs/>
      <w:i/>
      <w:iCs/>
      <w:sz w:val="28"/>
      <w:szCs w:val="24"/>
    </w:rPr>
  </w:style>
  <w:style w:type="character" w:customStyle="1" w:styleId="a4">
    <w:name w:val="Верхний колонтитул Знак"/>
    <w:qFormat/>
    <w:rsid w:val="00221301"/>
    <w:rPr>
      <w:sz w:val="28"/>
      <w:szCs w:val="28"/>
    </w:rPr>
  </w:style>
  <w:style w:type="character" w:customStyle="1" w:styleId="a5">
    <w:name w:val="Нижний колонтитул Знак"/>
    <w:qFormat/>
    <w:rsid w:val="00221301"/>
    <w:rPr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Lohit Devanagari"/>
    </w:rPr>
  </w:style>
  <w:style w:type="paragraph" w:styleId="a7">
    <w:name w:val="Body Text"/>
    <w:basedOn w:val="a"/>
    <w:rsid w:val="00C332BD"/>
    <w:rPr>
      <w:b/>
      <w:bCs/>
      <w:i/>
      <w:iCs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semiHidden/>
    <w:qFormat/>
    <w:rsid w:val="00E32702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2213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21301"/>
    <w:pPr>
      <w:tabs>
        <w:tab w:val="center" w:pos="4677"/>
        <w:tab w:val="right" w:pos="9355"/>
      </w:tabs>
    </w:pPr>
  </w:style>
  <w:style w:type="paragraph" w:customStyle="1" w:styleId="Iauiue">
    <w:name w:val="Iau?iue"/>
    <w:qFormat/>
    <w:rsid w:val="0081394F"/>
    <w:pPr>
      <w:textAlignment w:val="baseline"/>
    </w:pPr>
    <w:rPr>
      <w:sz w:val="28"/>
      <w:lang w:val="ru-RU" w:eastAsia="ru-RU"/>
    </w:rPr>
  </w:style>
  <w:style w:type="paragraph" w:styleId="ae">
    <w:name w:val="Normal (Web)"/>
    <w:basedOn w:val="a"/>
    <w:unhideWhenUsed/>
    <w:qFormat/>
    <w:rsid w:val="00D912BD"/>
    <w:pPr>
      <w:spacing w:beforeAutospacing="1" w:afterAutospacing="1"/>
    </w:pPr>
    <w:rPr>
      <w:sz w:val="24"/>
      <w:szCs w:val="24"/>
      <w:lang w:val="uk-UA"/>
    </w:rPr>
  </w:style>
  <w:style w:type="table" w:styleId="af">
    <w:name w:val="Table Grid"/>
    <w:basedOn w:val="a1"/>
    <w:uiPriority w:val="59"/>
    <w:rsid w:val="0096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84B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B47"/>
    <w:pPr>
      <w:widowControl w:val="0"/>
      <w:shd w:val="clear" w:color="auto" w:fill="FFFFFF"/>
      <w:spacing w:before="240" w:line="299" w:lineRule="exact"/>
      <w:jc w:val="both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D20B-6567-4C1D-9B61-B0CC8961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"Про утворення територіального</vt:lpstr>
    </vt:vector>
  </TitlesOfParts>
  <Company>Tycoon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"Про утворення територіального</dc:title>
  <dc:creator>f_fmx426</dc:creator>
  <cp:lastModifiedBy>zagalny301_2</cp:lastModifiedBy>
  <cp:revision>4</cp:revision>
  <cp:lastPrinted>2020-12-18T10:29:00Z</cp:lastPrinted>
  <dcterms:created xsi:type="dcterms:W3CDTF">2020-12-18T13:59:00Z</dcterms:created>
  <dcterms:modified xsi:type="dcterms:W3CDTF">2020-12-24T09:22:00Z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Tycoon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