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F5B" w:rsidRPr="00CE422E" w:rsidRDefault="00400F5B" w:rsidP="00CE422E">
      <w:pPr>
        <w:tabs>
          <w:tab w:val="left" w:pos="5529"/>
        </w:tabs>
        <w:spacing w:after="0"/>
        <w:ind w:left="5387"/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</w:pPr>
      <w:r w:rsidRPr="00CE422E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ЗАТВЕРДЖЕНО</w:t>
      </w:r>
    </w:p>
    <w:p w:rsidR="00400F5B" w:rsidRDefault="00400F5B" w:rsidP="00CE422E">
      <w:pPr>
        <w:tabs>
          <w:tab w:val="left" w:pos="5529"/>
        </w:tabs>
        <w:spacing w:after="0"/>
        <w:ind w:left="5387"/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</w:pPr>
      <w:r w:rsidRPr="00CE422E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Рішення виконкому міської ради</w:t>
      </w:r>
    </w:p>
    <w:p w:rsidR="00443FBB" w:rsidRPr="008D17D1" w:rsidRDefault="00A65C3C" w:rsidP="00A65C3C">
      <w:pPr>
        <w:tabs>
          <w:tab w:val="left" w:pos="5529"/>
        </w:tabs>
        <w:spacing w:after="0"/>
        <w:ind w:left="5387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16.12.2020 №714</w:t>
      </w:r>
      <w:bookmarkStart w:id="0" w:name="_GoBack"/>
      <w:bookmarkEnd w:id="0"/>
    </w:p>
    <w:p w:rsidR="00DA3EF2" w:rsidRPr="008D17D1" w:rsidRDefault="00DA3EF2" w:rsidP="00443FBB">
      <w:pPr>
        <w:spacing w:after="0" w:line="360" w:lineRule="auto"/>
        <w:ind w:left="9923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</w:p>
    <w:p w:rsidR="00400F5B" w:rsidRPr="008D17D1" w:rsidRDefault="00B121A8" w:rsidP="00400F5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D17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</w:t>
      </w:r>
      <w:r w:rsidR="00400F5B" w:rsidRPr="008D17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ланов</w:t>
      </w:r>
      <w:r w:rsidRPr="008D17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і</w:t>
      </w:r>
      <w:r w:rsidR="00400F5B" w:rsidRPr="008D17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обсяг</w:t>
      </w:r>
      <w:r w:rsidRPr="008D17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</w:t>
      </w:r>
      <w:r w:rsidR="00400F5B" w:rsidRPr="008D17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теплової енергії для надання послуг з постачання теплової енергії й гарячої води для відповідної категорії споживачів, опалюваної площі </w:t>
      </w:r>
      <w:r w:rsidRPr="008D17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та</w:t>
      </w:r>
      <w:r w:rsidR="00400F5B" w:rsidRPr="008D17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відповідних питомих норм на опалення будинків (будівель) у розрізі поверхів </w:t>
      </w:r>
      <w:r w:rsidRPr="008D17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і</w:t>
      </w:r>
      <w:r w:rsidR="00400F5B" w:rsidRPr="008D17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кліматичних показників</w:t>
      </w:r>
      <w:r w:rsidRPr="008D17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на 2020, 2021 роки </w:t>
      </w:r>
      <w:r w:rsidR="00C52EF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</w:t>
      </w:r>
      <w:r w:rsidRPr="008D17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омунальному підприємству теплових мереж «Криворіжтепломережа»</w:t>
      </w:r>
    </w:p>
    <w:p w:rsidR="00400F5B" w:rsidRPr="008D17D1" w:rsidRDefault="00400F5B" w:rsidP="00400F5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Style w:val="a3"/>
        <w:tblW w:w="5467" w:type="pct"/>
        <w:tblInd w:w="-885" w:type="dxa"/>
        <w:tblLook w:val="04A0" w:firstRow="1" w:lastRow="0" w:firstColumn="1" w:lastColumn="0" w:noHBand="0" w:noVBand="1"/>
      </w:tblPr>
      <w:tblGrid>
        <w:gridCol w:w="1136"/>
        <w:gridCol w:w="4251"/>
        <w:gridCol w:w="1985"/>
        <w:gridCol w:w="1823"/>
        <w:gridCol w:w="1579"/>
      </w:tblGrid>
      <w:tr w:rsidR="00400F5B" w:rsidRPr="00DA3EF2" w:rsidTr="007863CC">
        <w:trPr>
          <w:trHeight w:val="400"/>
        </w:trPr>
        <w:tc>
          <w:tcPr>
            <w:tcW w:w="527" w:type="pct"/>
            <w:vMerge w:val="restart"/>
            <w:vAlign w:val="center"/>
            <w:hideMark/>
          </w:tcPr>
          <w:p w:rsidR="00400F5B" w:rsidRPr="00DA3EF2" w:rsidRDefault="00400F5B" w:rsidP="008D17D1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  <w:t>№</w:t>
            </w:r>
            <w:r w:rsidR="008D17D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  <w:r w:rsidRPr="00DA3EF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1973" w:type="pct"/>
            <w:vMerge w:val="restart"/>
            <w:vAlign w:val="center"/>
            <w:hideMark/>
          </w:tcPr>
          <w:p w:rsidR="00400F5B" w:rsidRPr="00DA3EF2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  <w:t>Показник</w:t>
            </w:r>
          </w:p>
        </w:tc>
        <w:tc>
          <w:tcPr>
            <w:tcW w:w="921" w:type="pct"/>
            <w:vMerge w:val="restart"/>
            <w:vAlign w:val="center"/>
            <w:hideMark/>
          </w:tcPr>
          <w:p w:rsidR="00400F5B" w:rsidRPr="00DA3EF2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1579" w:type="pct"/>
            <w:gridSpan w:val="2"/>
            <w:vAlign w:val="center"/>
            <w:hideMark/>
          </w:tcPr>
          <w:p w:rsidR="00400F5B" w:rsidRPr="00DA3EF2" w:rsidRDefault="00400F5B" w:rsidP="00400F5B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  <w:t>У тому числі:</w:t>
            </w:r>
          </w:p>
        </w:tc>
      </w:tr>
      <w:tr w:rsidR="00400F5B" w:rsidRPr="00DA3EF2" w:rsidTr="007863CC">
        <w:tc>
          <w:tcPr>
            <w:tcW w:w="527" w:type="pct"/>
            <w:vMerge/>
            <w:hideMark/>
          </w:tcPr>
          <w:p w:rsidR="00400F5B" w:rsidRPr="00DA3EF2" w:rsidRDefault="00400F5B" w:rsidP="003D5187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973" w:type="pct"/>
            <w:vMerge/>
            <w:hideMark/>
          </w:tcPr>
          <w:p w:rsidR="00400F5B" w:rsidRPr="00DA3EF2" w:rsidRDefault="00400F5B" w:rsidP="003D5187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921" w:type="pct"/>
            <w:vMerge/>
            <w:hideMark/>
          </w:tcPr>
          <w:p w:rsidR="00400F5B" w:rsidRPr="00DA3EF2" w:rsidRDefault="00400F5B" w:rsidP="003D5187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846" w:type="pct"/>
            <w:hideMark/>
          </w:tcPr>
          <w:p w:rsidR="00400F5B" w:rsidRPr="00DA3EF2" w:rsidRDefault="00400F5B" w:rsidP="00117845">
            <w:pPr>
              <w:spacing w:before="100" w:beforeAutospacing="1" w:after="100" w:afterAutospacing="1"/>
              <w:ind w:right="-62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  <w:t>з будинковими приладами обліку теплової енергії</w:t>
            </w:r>
          </w:p>
        </w:tc>
        <w:tc>
          <w:tcPr>
            <w:tcW w:w="733" w:type="pct"/>
            <w:hideMark/>
          </w:tcPr>
          <w:p w:rsidR="00400F5B" w:rsidRPr="00DA3EF2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  <w:t>без будинкових приладів обліку теплової енергії</w:t>
            </w:r>
          </w:p>
        </w:tc>
      </w:tr>
      <w:tr w:rsidR="00400F5B" w:rsidRPr="00DA3EF2" w:rsidTr="007863CC">
        <w:tc>
          <w:tcPr>
            <w:tcW w:w="527" w:type="pct"/>
            <w:hideMark/>
          </w:tcPr>
          <w:p w:rsidR="00400F5B" w:rsidRPr="00DA3EF2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973" w:type="pct"/>
            <w:hideMark/>
          </w:tcPr>
          <w:p w:rsidR="00400F5B" w:rsidRPr="00DA3EF2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21" w:type="pct"/>
            <w:hideMark/>
          </w:tcPr>
          <w:p w:rsidR="00400F5B" w:rsidRPr="00DA3EF2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46" w:type="pct"/>
            <w:hideMark/>
          </w:tcPr>
          <w:p w:rsidR="00400F5B" w:rsidRPr="00DA3EF2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33" w:type="pct"/>
            <w:hideMark/>
          </w:tcPr>
          <w:p w:rsidR="00400F5B" w:rsidRPr="00DA3EF2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  <w:t>5</w:t>
            </w:r>
          </w:p>
        </w:tc>
      </w:tr>
      <w:tr w:rsidR="007863CC" w:rsidRPr="00DA3EF2" w:rsidTr="007863CC">
        <w:tc>
          <w:tcPr>
            <w:tcW w:w="527" w:type="pct"/>
            <w:hideMark/>
          </w:tcPr>
          <w:p w:rsidR="007863CC" w:rsidRPr="00DA3EF2" w:rsidRDefault="007863CC" w:rsidP="00117845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973" w:type="pct"/>
            <w:hideMark/>
          </w:tcPr>
          <w:p w:rsidR="007863CC" w:rsidRPr="00DA3EF2" w:rsidRDefault="007863CC" w:rsidP="00117845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Кількість абонентів, яким надається послуга з постачання теплової енергії, одиниць</w:t>
            </w:r>
          </w:p>
        </w:tc>
        <w:tc>
          <w:tcPr>
            <w:tcW w:w="92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CC" w:rsidRPr="00DA3EF2" w:rsidRDefault="007863CC" w:rsidP="00B705CD">
            <w:pPr>
              <w:jc w:val="center"/>
              <w:rPr>
                <w:rFonts w:ascii="Times New Roman" w:hAnsi="Times New Roman" w:cs="Times New Roman"/>
              </w:rPr>
            </w:pPr>
            <w:r w:rsidRPr="00DA3EF2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CC" w:rsidRDefault="007863CC" w:rsidP="007863CC">
            <w:pPr>
              <w:jc w:val="center"/>
            </w:pPr>
            <w:r w:rsidRPr="00F707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3CC" w:rsidRPr="00DA3EF2" w:rsidRDefault="007863CC" w:rsidP="007863CC">
            <w:pPr>
              <w:jc w:val="center"/>
              <w:rPr>
                <w:rFonts w:ascii="Times New Roman" w:hAnsi="Times New Roman" w:cs="Times New Roman"/>
              </w:rPr>
            </w:pPr>
            <w:r w:rsidRPr="00DA3EF2">
              <w:rPr>
                <w:rFonts w:ascii="Times New Roman" w:hAnsi="Times New Roman" w:cs="Times New Roman"/>
              </w:rPr>
              <w:t>101</w:t>
            </w:r>
          </w:p>
        </w:tc>
      </w:tr>
      <w:tr w:rsidR="007863CC" w:rsidRPr="00DA3EF2" w:rsidTr="007863CC">
        <w:tc>
          <w:tcPr>
            <w:tcW w:w="527" w:type="pct"/>
            <w:hideMark/>
          </w:tcPr>
          <w:p w:rsidR="007863CC" w:rsidRPr="00DA3EF2" w:rsidRDefault="007863CC" w:rsidP="00117845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73" w:type="pct"/>
            <w:hideMark/>
          </w:tcPr>
          <w:p w:rsidR="007863CC" w:rsidRPr="00DA3EF2" w:rsidRDefault="007863CC" w:rsidP="008D17D1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Загальна опалювана площа житлових будинків станом на початок планова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ного періоду без площі квартир з авто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номним</w:t>
            </w:r>
            <w:proofErr w:type="spellEnd"/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 опаленням, м</w:t>
            </w: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uk-UA" w:eastAsia="ru-RU"/>
              </w:rPr>
              <w:t xml:space="preserve"> 2</w:t>
            </w: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, усього, у тому числі:</w:t>
            </w:r>
          </w:p>
        </w:tc>
        <w:tc>
          <w:tcPr>
            <w:tcW w:w="92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CC" w:rsidRPr="00DA3EF2" w:rsidRDefault="007863CC" w:rsidP="00B705CD">
            <w:pPr>
              <w:jc w:val="center"/>
              <w:rPr>
                <w:rFonts w:ascii="Times New Roman" w:hAnsi="Times New Roman" w:cs="Times New Roman"/>
              </w:rPr>
            </w:pPr>
            <w:r w:rsidRPr="00DA3EF2">
              <w:rPr>
                <w:rFonts w:ascii="Times New Roman" w:hAnsi="Times New Roman" w:cs="Times New Roman"/>
              </w:rPr>
              <w:t>4 248,00</w:t>
            </w:r>
            <w:r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CC" w:rsidRDefault="007863CC" w:rsidP="007863CC">
            <w:pPr>
              <w:jc w:val="center"/>
            </w:pPr>
            <w:r w:rsidRPr="00F70782">
              <w:rPr>
                <w:rFonts w:ascii="Times New Roman" w:hAnsi="Times New Roman" w:cs="Times New Roman"/>
              </w:rPr>
              <w:t>0,00000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3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3CC" w:rsidRPr="00DA3EF2" w:rsidRDefault="007863CC" w:rsidP="007863CC">
            <w:pPr>
              <w:jc w:val="center"/>
              <w:rPr>
                <w:rFonts w:ascii="Times New Roman" w:hAnsi="Times New Roman" w:cs="Times New Roman"/>
              </w:rPr>
            </w:pPr>
            <w:r w:rsidRPr="00DA3EF2">
              <w:rPr>
                <w:rFonts w:ascii="Times New Roman" w:hAnsi="Times New Roman" w:cs="Times New Roman"/>
              </w:rPr>
              <w:t>4 248,00</w:t>
            </w:r>
            <w:r>
              <w:rPr>
                <w:rFonts w:ascii="Times New Roman" w:hAnsi="Times New Roman" w:cs="Times New Roman"/>
              </w:rPr>
              <w:t>00000</w:t>
            </w:r>
          </w:p>
        </w:tc>
      </w:tr>
      <w:tr w:rsidR="007863CC" w:rsidRPr="00DA3EF2" w:rsidTr="007863CC">
        <w:trPr>
          <w:trHeight w:val="313"/>
        </w:trPr>
        <w:tc>
          <w:tcPr>
            <w:tcW w:w="527" w:type="pct"/>
            <w:hideMark/>
          </w:tcPr>
          <w:p w:rsidR="007863CC" w:rsidRPr="00DA3EF2" w:rsidRDefault="007863CC" w:rsidP="00117845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2.1</w:t>
            </w:r>
          </w:p>
        </w:tc>
        <w:tc>
          <w:tcPr>
            <w:tcW w:w="1973" w:type="pct"/>
            <w:hideMark/>
          </w:tcPr>
          <w:p w:rsidR="007863CC" w:rsidRPr="00DA3EF2" w:rsidRDefault="007863CC" w:rsidP="00DA3EF2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 2-поверхових будинків</w:t>
            </w:r>
          </w:p>
        </w:tc>
        <w:tc>
          <w:tcPr>
            <w:tcW w:w="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CC" w:rsidRPr="00DA3EF2" w:rsidRDefault="007863CC" w:rsidP="00B705CD">
            <w:pPr>
              <w:jc w:val="center"/>
              <w:rPr>
                <w:rFonts w:ascii="Times New Roman" w:hAnsi="Times New Roman" w:cs="Times New Roman"/>
              </w:rPr>
            </w:pPr>
            <w:r w:rsidRPr="00DA3EF2">
              <w:rPr>
                <w:rFonts w:ascii="Times New Roman" w:hAnsi="Times New Roman" w:cs="Times New Roman"/>
              </w:rPr>
              <w:t>4 248,00</w:t>
            </w:r>
            <w:r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CC" w:rsidRDefault="007863CC" w:rsidP="007863CC">
            <w:pPr>
              <w:jc w:val="center"/>
            </w:pPr>
            <w:r w:rsidRPr="00F70782">
              <w:rPr>
                <w:rFonts w:ascii="Times New Roman" w:hAnsi="Times New Roman" w:cs="Times New Roman"/>
              </w:rPr>
              <w:t>0,00000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3CC" w:rsidRPr="00DA3EF2" w:rsidRDefault="007863CC" w:rsidP="007863CC">
            <w:pPr>
              <w:jc w:val="center"/>
              <w:rPr>
                <w:rFonts w:ascii="Times New Roman" w:hAnsi="Times New Roman" w:cs="Times New Roman"/>
              </w:rPr>
            </w:pPr>
            <w:r w:rsidRPr="00DA3EF2">
              <w:rPr>
                <w:rFonts w:ascii="Times New Roman" w:hAnsi="Times New Roman" w:cs="Times New Roman"/>
              </w:rPr>
              <w:t>4 248,00</w:t>
            </w:r>
            <w:r>
              <w:rPr>
                <w:rFonts w:ascii="Times New Roman" w:hAnsi="Times New Roman" w:cs="Times New Roman"/>
              </w:rPr>
              <w:t>00000</w:t>
            </w:r>
          </w:p>
        </w:tc>
      </w:tr>
      <w:tr w:rsidR="007863CC" w:rsidRPr="00DA3EF2" w:rsidTr="007863CC">
        <w:trPr>
          <w:trHeight w:val="289"/>
        </w:trPr>
        <w:tc>
          <w:tcPr>
            <w:tcW w:w="527" w:type="pct"/>
            <w:hideMark/>
          </w:tcPr>
          <w:p w:rsidR="007863CC" w:rsidRPr="00DA3EF2" w:rsidRDefault="007863CC" w:rsidP="00117845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2.2</w:t>
            </w:r>
          </w:p>
        </w:tc>
        <w:tc>
          <w:tcPr>
            <w:tcW w:w="1973" w:type="pct"/>
            <w:hideMark/>
          </w:tcPr>
          <w:p w:rsidR="007863CC" w:rsidRPr="00DA3EF2" w:rsidRDefault="007863CC" w:rsidP="00DA3EF2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 4-поверхових будинків</w:t>
            </w:r>
          </w:p>
        </w:tc>
        <w:tc>
          <w:tcPr>
            <w:tcW w:w="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CC" w:rsidRPr="00DA3EF2" w:rsidRDefault="007863CC" w:rsidP="00B705CD">
            <w:pPr>
              <w:jc w:val="center"/>
              <w:rPr>
                <w:rFonts w:ascii="Times New Roman" w:hAnsi="Times New Roman" w:cs="Times New Roman"/>
              </w:rPr>
            </w:pPr>
            <w:r w:rsidRPr="00DA3EF2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CC" w:rsidRDefault="007863CC" w:rsidP="007863CC">
            <w:pPr>
              <w:jc w:val="center"/>
            </w:pPr>
            <w:r w:rsidRPr="00F70782">
              <w:rPr>
                <w:rFonts w:ascii="Times New Roman" w:hAnsi="Times New Roman" w:cs="Times New Roman"/>
              </w:rPr>
              <w:t>0,00000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3CC" w:rsidRPr="00DA3EF2" w:rsidRDefault="007863CC" w:rsidP="007863CC">
            <w:pPr>
              <w:jc w:val="center"/>
              <w:rPr>
                <w:rFonts w:ascii="Times New Roman" w:hAnsi="Times New Roman" w:cs="Times New Roman"/>
              </w:rPr>
            </w:pPr>
            <w:r w:rsidRPr="00DA3EF2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00000</w:t>
            </w:r>
          </w:p>
        </w:tc>
      </w:tr>
      <w:tr w:rsidR="007863CC" w:rsidRPr="00DA3EF2" w:rsidTr="007863CC">
        <w:trPr>
          <w:trHeight w:val="266"/>
        </w:trPr>
        <w:tc>
          <w:tcPr>
            <w:tcW w:w="527" w:type="pct"/>
            <w:hideMark/>
          </w:tcPr>
          <w:p w:rsidR="007863CC" w:rsidRPr="00DA3EF2" w:rsidRDefault="007863CC" w:rsidP="00117845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2.3</w:t>
            </w:r>
          </w:p>
        </w:tc>
        <w:tc>
          <w:tcPr>
            <w:tcW w:w="1973" w:type="pct"/>
            <w:hideMark/>
          </w:tcPr>
          <w:p w:rsidR="007863CC" w:rsidRPr="00DA3EF2" w:rsidRDefault="007863CC" w:rsidP="00117845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5 і більше поверхів</w:t>
            </w:r>
          </w:p>
        </w:tc>
        <w:tc>
          <w:tcPr>
            <w:tcW w:w="92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CC" w:rsidRPr="00DA3EF2" w:rsidRDefault="007863CC" w:rsidP="00B705CD">
            <w:pPr>
              <w:jc w:val="center"/>
              <w:rPr>
                <w:rFonts w:ascii="Times New Roman" w:hAnsi="Times New Roman" w:cs="Times New Roman"/>
              </w:rPr>
            </w:pPr>
            <w:r w:rsidRPr="00DA3EF2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CC" w:rsidRDefault="007863CC" w:rsidP="007863CC">
            <w:pPr>
              <w:jc w:val="center"/>
            </w:pPr>
            <w:r w:rsidRPr="00F70782">
              <w:rPr>
                <w:rFonts w:ascii="Times New Roman" w:hAnsi="Times New Roman" w:cs="Times New Roman"/>
              </w:rPr>
              <w:t>0,00000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3CC" w:rsidRPr="00DA3EF2" w:rsidRDefault="007863CC" w:rsidP="007863CC">
            <w:pPr>
              <w:jc w:val="center"/>
              <w:rPr>
                <w:rFonts w:ascii="Times New Roman" w:hAnsi="Times New Roman" w:cs="Times New Roman"/>
              </w:rPr>
            </w:pPr>
            <w:r w:rsidRPr="00DA3EF2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00000</w:t>
            </w:r>
          </w:p>
        </w:tc>
      </w:tr>
      <w:tr w:rsidR="007863CC" w:rsidRPr="007863CC" w:rsidTr="007863CC">
        <w:tc>
          <w:tcPr>
            <w:tcW w:w="527" w:type="pct"/>
            <w:hideMark/>
          </w:tcPr>
          <w:p w:rsidR="007863CC" w:rsidRPr="00DA3EF2" w:rsidRDefault="007863CC" w:rsidP="00117845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73" w:type="pct"/>
            <w:hideMark/>
          </w:tcPr>
          <w:p w:rsidR="007863CC" w:rsidRPr="00DA3EF2" w:rsidRDefault="007863CC" w:rsidP="008D17D1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Річний обсяг теплової енергії для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за-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без</w:t>
            </w: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печення</w:t>
            </w:r>
            <w:proofErr w:type="spellEnd"/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 послугою з постачання теплової енергії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 житлових будинках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відповідно до площі, передбаченої </w:t>
            </w: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пункт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ом</w:t>
            </w: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 2, </w:t>
            </w:r>
            <w:proofErr w:type="spellStart"/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Гкал</w:t>
            </w:r>
            <w:proofErr w:type="spellEnd"/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, усього, у тому числі:</w:t>
            </w:r>
          </w:p>
        </w:tc>
        <w:tc>
          <w:tcPr>
            <w:tcW w:w="92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CC" w:rsidRPr="007863CC" w:rsidRDefault="007863CC" w:rsidP="00B705CD">
            <w:pPr>
              <w:jc w:val="center"/>
              <w:rPr>
                <w:rFonts w:ascii="Times New Roman" w:hAnsi="Times New Roman" w:cs="Times New Roman"/>
              </w:rPr>
            </w:pPr>
            <w:r w:rsidRPr="007863CC">
              <w:rPr>
                <w:rFonts w:ascii="Times New Roman" w:hAnsi="Times New Roman" w:cs="Times New Roman"/>
              </w:rPr>
              <w:t>767,03000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CC" w:rsidRPr="007863CC" w:rsidRDefault="007863CC" w:rsidP="007863CC">
            <w:pPr>
              <w:jc w:val="center"/>
            </w:pPr>
            <w:r w:rsidRPr="007863CC">
              <w:rPr>
                <w:rFonts w:ascii="Times New Roman" w:hAnsi="Times New Roman" w:cs="Times New Roman"/>
              </w:rPr>
              <w:t>0,00000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3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3CC" w:rsidRPr="007863CC" w:rsidRDefault="007863CC" w:rsidP="007863CC">
            <w:pPr>
              <w:jc w:val="center"/>
              <w:rPr>
                <w:rFonts w:ascii="Times New Roman" w:hAnsi="Times New Roman" w:cs="Times New Roman"/>
              </w:rPr>
            </w:pPr>
            <w:r w:rsidRPr="007863CC">
              <w:rPr>
                <w:rFonts w:ascii="Times New Roman" w:hAnsi="Times New Roman" w:cs="Times New Roman"/>
              </w:rPr>
              <w:t>767,03000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7863CC" w:rsidRPr="007863CC" w:rsidTr="007863CC">
        <w:tc>
          <w:tcPr>
            <w:tcW w:w="527" w:type="pct"/>
            <w:hideMark/>
          </w:tcPr>
          <w:p w:rsidR="007863CC" w:rsidRPr="00DA3EF2" w:rsidRDefault="007863CC" w:rsidP="00117845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3.1</w:t>
            </w:r>
          </w:p>
        </w:tc>
        <w:tc>
          <w:tcPr>
            <w:tcW w:w="1973" w:type="pct"/>
            <w:hideMark/>
          </w:tcPr>
          <w:p w:rsidR="007863CC" w:rsidRPr="00DA3EF2" w:rsidRDefault="007863CC" w:rsidP="00DA3EF2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 2-поверхових будинків</w:t>
            </w:r>
          </w:p>
        </w:tc>
        <w:tc>
          <w:tcPr>
            <w:tcW w:w="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CC" w:rsidRPr="007863CC" w:rsidRDefault="007863CC" w:rsidP="00B705CD">
            <w:pPr>
              <w:jc w:val="center"/>
              <w:rPr>
                <w:rFonts w:ascii="Times New Roman" w:hAnsi="Times New Roman" w:cs="Times New Roman"/>
              </w:rPr>
            </w:pPr>
            <w:r w:rsidRPr="007863CC">
              <w:rPr>
                <w:rFonts w:ascii="Times New Roman" w:hAnsi="Times New Roman" w:cs="Times New Roman"/>
              </w:rPr>
              <w:t>767,03000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CC" w:rsidRPr="007863CC" w:rsidRDefault="007863CC" w:rsidP="007863CC">
            <w:pPr>
              <w:jc w:val="center"/>
            </w:pPr>
            <w:r w:rsidRPr="007863CC">
              <w:rPr>
                <w:rFonts w:ascii="Times New Roman" w:hAnsi="Times New Roman" w:cs="Times New Roman"/>
              </w:rPr>
              <w:t>0,00000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3CC" w:rsidRPr="007863CC" w:rsidRDefault="007863CC" w:rsidP="007863CC">
            <w:pPr>
              <w:jc w:val="center"/>
              <w:rPr>
                <w:rFonts w:ascii="Times New Roman" w:hAnsi="Times New Roman" w:cs="Times New Roman"/>
              </w:rPr>
            </w:pPr>
            <w:r w:rsidRPr="007863CC">
              <w:rPr>
                <w:rFonts w:ascii="Times New Roman" w:hAnsi="Times New Roman" w:cs="Times New Roman"/>
              </w:rPr>
              <w:t>767,03000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7863CC" w:rsidRPr="00DA3EF2" w:rsidTr="007863CC">
        <w:tc>
          <w:tcPr>
            <w:tcW w:w="527" w:type="pct"/>
            <w:hideMark/>
          </w:tcPr>
          <w:p w:rsidR="007863CC" w:rsidRPr="00DA3EF2" w:rsidRDefault="007863CC" w:rsidP="00117845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3.2</w:t>
            </w:r>
          </w:p>
        </w:tc>
        <w:tc>
          <w:tcPr>
            <w:tcW w:w="1973" w:type="pct"/>
            <w:hideMark/>
          </w:tcPr>
          <w:p w:rsidR="007863CC" w:rsidRPr="00DA3EF2" w:rsidRDefault="007863CC" w:rsidP="00DA3EF2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 4-поверхових будинків</w:t>
            </w:r>
          </w:p>
        </w:tc>
        <w:tc>
          <w:tcPr>
            <w:tcW w:w="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CC" w:rsidRPr="00DA3EF2" w:rsidRDefault="007863CC" w:rsidP="00B705CD">
            <w:pPr>
              <w:jc w:val="center"/>
              <w:rPr>
                <w:rFonts w:ascii="Times New Roman" w:hAnsi="Times New Roman" w:cs="Times New Roman"/>
              </w:rPr>
            </w:pPr>
            <w:r w:rsidRPr="00DA3EF2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CC" w:rsidRDefault="007863CC" w:rsidP="007863CC">
            <w:pPr>
              <w:jc w:val="center"/>
            </w:pPr>
            <w:r w:rsidRPr="00F70782">
              <w:rPr>
                <w:rFonts w:ascii="Times New Roman" w:hAnsi="Times New Roman" w:cs="Times New Roman"/>
              </w:rPr>
              <w:t>0,00000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3CC" w:rsidRPr="00DA3EF2" w:rsidRDefault="007863CC" w:rsidP="007863CC">
            <w:pPr>
              <w:jc w:val="center"/>
              <w:rPr>
                <w:rFonts w:ascii="Times New Roman" w:hAnsi="Times New Roman" w:cs="Times New Roman"/>
              </w:rPr>
            </w:pPr>
            <w:r w:rsidRPr="00DA3EF2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0000</w:t>
            </w:r>
          </w:p>
        </w:tc>
      </w:tr>
      <w:tr w:rsidR="007863CC" w:rsidRPr="00DA3EF2" w:rsidTr="007863CC">
        <w:tc>
          <w:tcPr>
            <w:tcW w:w="527" w:type="pct"/>
            <w:hideMark/>
          </w:tcPr>
          <w:p w:rsidR="007863CC" w:rsidRPr="00DA3EF2" w:rsidRDefault="007863CC" w:rsidP="00117845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3.3</w:t>
            </w:r>
          </w:p>
        </w:tc>
        <w:tc>
          <w:tcPr>
            <w:tcW w:w="1973" w:type="pct"/>
            <w:hideMark/>
          </w:tcPr>
          <w:p w:rsidR="007863CC" w:rsidRPr="00DA3EF2" w:rsidRDefault="007863CC" w:rsidP="00117845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5 і більше поверхів</w:t>
            </w:r>
          </w:p>
        </w:tc>
        <w:tc>
          <w:tcPr>
            <w:tcW w:w="92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CC" w:rsidRPr="00DA3EF2" w:rsidRDefault="007863CC" w:rsidP="00B705CD">
            <w:pPr>
              <w:jc w:val="center"/>
              <w:rPr>
                <w:rFonts w:ascii="Times New Roman" w:hAnsi="Times New Roman" w:cs="Times New Roman"/>
              </w:rPr>
            </w:pPr>
            <w:r w:rsidRPr="00DA3EF2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CC" w:rsidRDefault="007863CC" w:rsidP="007863CC">
            <w:pPr>
              <w:jc w:val="center"/>
            </w:pPr>
            <w:r w:rsidRPr="00F70782">
              <w:rPr>
                <w:rFonts w:ascii="Times New Roman" w:hAnsi="Times New Roman" w:cs="Times New Roman"/>
              </w:rPr>
              <w:t>0,00000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3CC" w:rsidRPr="00DA3EF2" w:rsidRDefault="007863CC" w:rsidP="007863CC">
            <w:pPr>
              <w:jc w:val="center"/>
              <w:rPr>
                <w:rFonts w:ascii="Times New Roman" w:hAnsi="Times New Roman" w:cs="Times New Roman"/>
              </w:rPr>
            </w:pPr>
            <w:r w:rsidRPr="00DA3EF2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00000</w:t>
            </w:r>
          </w:p>
        </w:tc>
      </w:tr>
      <w:tr w:rsidR="007863CC" w:rsidRPr="00DA3EF2" w:rsidTr="007863CC">
        <w:tc>
          <w:tcPr>
            <w:tcW w:w="527" w:type="pct"/>
            <w:hideMark/>
          </w:tcPr>
          <w:p w:rsidR="007863CC" w:rsidRPr="00DA3EF2" w:rsidRDefault="007863CC" w:rsidP="00873AAA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73" w:type="pct"/>
            <w:hideMark/>
          </w:tcPr>
          <w:p w:rsidR="007863CC" w:rsidRPr="00DA3EF2" w:rsidRDefault="007863CC" w:rsidP="008D17D1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7863CC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Питоме споживання теплової енергії для забезпечення послугою з поста-</w:t>
            </w:r>
            <w:proofErr w:type="spellStart"/>
            <w:r w:rsidRPr="007863CC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чання</w:t>
            </w:r>
            <w:proofErr w:type="spellEnd"/>
            <w:r w:rsidRPr="007863CC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 теплової енергії у житлових будинках відповідно до площі, перед-баченої пунктом 2, </w:t>
            </w:r>
            <w:proofErr w:type="spellStart"/>
            <w:r w:rsidRPr="007863CC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Гкал</w:t>
            </w:r>
            <w:proofErr w:type="spellEnd"/>
            <w:r w:rsidRPr="007863CC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/м</w:t>
            </w:r>
            <w:r w:rsidRPr="007863CC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uk-UA" w:eastAsia="ru-RU"/>
              </w:rPr>
              <w:t xml:space="preserve"> 2</w:t>
            </w:r>
            <w:r w:rsidRPr="007863CC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 на рік, у тому числі:</w:t>
            </w:r>
          </w:p>
        </w:tc>
        <w:tc>
          <w:tcPr>
            <w:tcW w:w="92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CC" w:rsidRPr="007863CC" w:rsidRDefault="007863CC" w:rsidP="00B705CD">
            <w:pPr>
              <w:jc w:val="center"/>
              <w:rPr>
                <w:rFonts w:ascii="Times New Roman" w:hAnsi="Times New Roman" w:cs="Times New Roman"/>
              </w:rPr>
            </w:pPr>
            <w:r w:rsidRPr="007863CC">
              <w:rPr>
                <w:rFonts w:ascii="Times New Roman" w:hAnsi="Times New Roman" w:cs="Times New Roman"/>
              </w:rPr>
              <w:t>0,1805631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CC" w:rsidRPr="007863CC" w:rsidRDefault="007863CC" w:rsidP="007863CC">
            <w:pPr>
              <w:jc w:val="center"/>
            </w:pPr>
            <w:r w:rsidRPr="007863CC">
              <w:rPr>
                <w:rFonts w:ascii="Times New Roman" w:hAnsi="Times New Roman" w:cs="Times New Roman"/>
              </w:rPr>
              <w:t>0,0000000</w:t>
            </w:r>
          </w:p>
        </w:tc>
        <w:tc>
          <w:tcPr>
            <w:tcW w:w="73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3CC" w:rsidRPr="007863CC" w:rsidRDefault="007863CC" w:rsidP="007863CC">
            <w:pPr>
              <w:jc w:val="center"/>
              <w:rPr>
                <w:rFonts w:ascii="Times New Roman" w:hAnsi="Times New Roman" w:cs="Times New Roman"/>
              </w:rPr>
            </w:pPr>
            <w:r w:rsidRPr="007863CC">
              <w:rPr>
                <w:rFonts w:ascii="Times New Roman" w:hAnsi="Times New Roman" w:cs="Times New Roman"/>
              </w:rPr>
              <w:t>0,1805631</w:t>
            </w:r>
          </w:p>
        </w:tc>
      </w:tr>
      <w:tr w:rsidR="007863CC" w:rsidRPr="00DA3EF2" w:rsidTr="007863CC">
        <w:tc>
          <w:tcPr>
            <w:tcW w:w="527" w:type="pct"/>
            <w:hideMark/>
          </w:tcPr>
          <w:p w:rsidR="007863CC" w:rsidRPr="00DA3EF2" w:rsidRDefault="007863CC" w:rsidP="00873AAA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4.1</w:t>
            </w:r>
          </w:p>
        </w:tc>
        <w:tc>
          <w:tcPr>
            <w:tcW w:w="1973" w:type="pct"/>
            <w:hideMark/>
          </w:tcPr>
          <w:p w:rsidR="007863CC" w:rsidRPr="00DA3EF2" w:rsidRDefault="007863CC" w:rsidP="00DA3EF2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 2-поверхових будинків</w:t>
            </w:r>
          </w:p>
        </w:tc>
        <w:tc>
          <w:tcPr>
            <w:tcW w:w="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CC" w:rsidRPr="00DA3EF2" w:rsidRDefault="007863CC" w:rsidP="00B705CD">
            <w:pPr>
              <w:jc w:val="center"/>
              <w:rPr>
                <w:rFonts w:ascii="Times New Roman" w:hAnsi="Times New Roman" w:cs="Times New Roman"/>
              </w:rPr>
            </w:pPr>
            <w:r w:rsidRPr="00DA3EF2">
              <w:rPr>
                <w:rFonts w:ascii="Times New Roman" w:hAnsi="Times New Roman" w:cs="Times New Roman"/>
              </w:rPr>
              <w:t>0,1</w:t>
            </w:r>
            <w:r>
              <w:rPr>
                <w:rFonts w:ascii="Times New Roman" w:hAnsi="Times New Roman" w:cs="Times New Roman"/>
              </w:rPr>
              <w:t>805</w:t>
            </w:r>
            <w:r w:rsidRPr="00DA3EF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CC" w:rsidRDefault="007863CC" w:rsidP="007863CC">
            <w:pPr>
              <w:jc w:val="center"/>
            </w:pPr>
            <w:r w:rsidRPr="00F70782">
              <w:rPr>
                <w:rFonts w:ascii="Times New Roman" w:hAnsi="Times New Roman" w:cs="Times New Roman"/>
              </w:rPr>
              <w:t>0,00000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3CC" w:rsidRPr="00DA3EF2" w:rsidRDefault="007863CC" w:rsidP="007863CC">
            <w:pPr>
              <w:jc w:val="center"/>
              <w:rPr>
                <w:rFonts w:ascii="Times New Roman" w:hAnsi="Times New Roman" w:cs="Times New Roman"/>
              </w:rPr>
            </w:pPr>
            <w:r w:rsidRPr="00DA3EF2">
              <w:rPr>
                <w:rFonts w:ascii="Times New Roman" w:hAnsi="Times New Roman" w:cs="Times New Roman"/>
              </w:rPr>
              <w:t>0,1</w:t>
            </w:r>
            <w:r>
              <w:rPr>
                <w:rFonts w:ascii="Times New Roman" w:hAnsi="Times New Roman" w:cs="Times New Roman"/>
              </w:rPr>
              <w:t>805</w:t>
            </w:r>
            <w:r w:rsidRPr="00DA3EF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7863CC" w:rsidRPr="00DA3EF2" w:rsidTr="007863CC">
        <w:tc>
          <w:tcPr>
            <w:tcW w:w="527" w:type="pct"/>
            <w:hideMark/>
          </w:tcPr>
          <w:p w:rsidR="007863CC" w:rsidRPr="00DA3EF2" w:rsidRDefault="007863CC" w:rsidP="00873AAA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4.2</w:t>
            </w:r>
          </w:p>
        </w:tc>
        <w:tc>
          <w:tcPr>
            <w:tcW w:w="1973" w:type="pct"/>
            <w:hideMark/>
          </w:tcPr>
          <w:p w:rsidR="007863CC" w:rsidRPr="00DA3EF2" w:rsidRDefault="007863CC" w:rsidP="00DA3EF2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 4-поверхових будинків</w:t>
            </w:r>
          </w:p>
        </w:tc>
        <w:tc>
          <w:tcPr>
            <w:tcW w:w="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CC" w:rsidRPr="00DA3EF2" w:rsidRDefault="007863CC" w:rsidP="00B705CD">
            <w:pPr>
              <w:jc w:val="center"/>
              <w:rPr>
                <w:rFonts w:ascii="Times New Roman" w:hAnsi="Times New Roman" w:cs="Times New Roman"/>
              </w:rPr>
            </w:pPr>
            <w:r w:rsidRPr="00DA3EF2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CC" w:rsidRDefault="007863CC" w:rsidP="007863CC">
            <w:pPr>
              <w:jc w:val="center"/>
            </w:pPr>
            <w:r w:rsidRPr="00F70782">
              <w:rPr>
                <w:rFonts w:ascii="Times New Roman" w:hAnsi="Times New Roman" w:cs="Times New Roman"/>
              </w:rPr>
              <w:t>0,00000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3CC" w:rsidRPr="00DA3EF2" w:rsidRDefault="007863CC" w:rsidP="007863CC">
            <w:pPr>
              <w:jc w:val="center"/>
              <w:rPr>
                <w:rFonts w:ascii="Times New Roman" w:hAnsi="Times New Roman" w:cs="Times New Roman"/>
              </w:rPr>
            </w:pPr>
            <w:r w:rsidRPr="00DA3EF2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0000</w:t>
            </w:r>
          </w:p>
        </w:tc>
      </w:tr>
      <w:tr w:rsidR="007863CC" w:rsidRPr="00DA3EF2" w:rsidTr="007863CC">
        <w:tc>
          <w:tcPr>
            <w:tcW w:w="527" w:type="pct"/>
            <w:hideMark/>
          </w:tcPr>
          <w:p w:rsidR="007863CC" w:rsidRPr="00DA3EF2" w:rsidRDefault="007863CC" w:rsidP="00873AAA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4.3</w:t>
            </w:r>
          </w:p>
        </w:tc>
        <w:tc>
          <w:tcPr>
            <w:tcW w:w="1973" w:type="pct"/>
            <w:hideMark/>
          </w:tcPr>
          <w:p w:rsidR="007863CC" w:rsidRPr="00DA3EF2" w:rsidRDefault="007863CC" w:rsidP="00873AAA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5 і більше поверхів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CC" w:rsidRPr="00DA3EF2" w:rsidRDefault="007863CC" w:rsidP="00B705CD">
            <w:pPr>
              <w:jc w:val="center"/>
              <w:rPr>
                <w:rFonts w:ascii="Times New Roman" w:hAnsi="Times New Roman" w:cs="Times New Roman"/>
              </w:rPr>
            </w:pPr>
            <w:r w:rsidRPr="00DA3EF2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CC" w:rsidRDefault="007863CC" w:rsidP="007863CC">
            <w:pPr>
              <w:jc w:val="center"/>
            </w:pPr>
            <w:r w:rsidRPr="00F70782">
              <w:rPr>
                <w:rFonts w:ascii="Times New Roman" w:hAnsi="Times New Roman" w:cs="Times New Roman"/>
              </w:rPr>
              <w:t>0,00000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3CC" w:rsidRPr="00DA3EF2" w:rsidRDefault="007863CC" w:rsidP="007863CC">
            <w:pPr>
              <w:jc w:val="center"/>
              <w:rPr>
                <w:rFonts w:ascii="Times New Roman" w:hAnsi="Times New Roman" w:cs="Times New Roman"/>
              </w:rPr>
            </w:pPr>
            <w:r w:rsidRPr="00DA3EF2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0000</w:t>
            </w:r>
          </w:p>
        </w:tc>
      </w:tr>
      <w:tr w:rsidR="007863CC" w:rsidRPr="00DA3EF2" w:rsidTr="007863CC">
        <w:tc>
          <w:tcPr>
            <w:tcW w:w="527" w:type="pct"/>
            <w:tcBorders>
              <w:bottom w:val="nil"/>
            </w:tcBorders>
            <w:hideMark/>
          </w:tcPr>
          <w:p w:rsidR="007863CC" w:rsidRPr="00DA3EF2" w:rsidRDefault="007863CC" w:rsidP="00D917DC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973" w:type="pct"/>
            <w:tcBorders>
              <w:bottom w:val="nil"/>
            </w:tcBorders>
            <w:hideMark/>
          </w:tcPr>
          <w:p w:rsidR="007863CC" w:rsidRPr="00DA3EF2" w:rsidRDefault="007863CC" w:rsidP="008D17D1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Обсяг теплової енергії для надання послуги з постачання гарячої води для населення, </w:t>
            </w:r>
            <w:proofErr w:type="spellStart"/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Гкал</w:t>
            </w:r>
            <w:proofErr w:type="spellEnd"/>
          </w:p>
        </w:tc>
        <w:tc>
          <w:tcPr>
            <w:tcW w:w="92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CC" w:rsidRPr="00DA3EF2" w:rsidRDefault="007863CC" w:rsidP="00B705CD">
            <w:pPr>
              <w:jc w:val="center"/>
              <w:rPr>
                <w:rFonts w:ascii="Times New Roman" w:hAnsi="Times New Roman" w:cs="Times New Roman"/>
              </w:rPr>
            </w:pPr>
            <w:r w:rsidRPr="00DA3EF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,0000000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CC" w:rsidRDefault="007863CC" w:rsidP="007863CC">
            <w:pPr>
              <w:jc w:val="center"/>
            </w:pPr>
            <w:r w:rsidRPr="00F70782">
              <w:rPr>
                <w:rFonts w:ascii="Times New Roman" w:hAnsi="Times New Roman" w:cs="Times New Roman"/>
              </w:rPr>
              <w:t>0,00000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3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3CC" w:rsidRPr="00DA3EF2" w:rsidRDefault="007863CC" w:rsidP="007863CC">
            <w:pPr>
              <w:jc w:val="center"/>
              <w:rPr>
                <w:rFonts w:ascii="Times New Roman" w:hAnsi="Times New Roman" w:cs="Times New Roman"/>
              </w:rPr>
            </w:pPr>
            <w:r w:rsidRPr="00DA3EF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,0000000</w:t>
            </w:r>
          </w:p>
        </w:tc>
      </w:tr>
      <w:tr w:rsidR="007863CC" w:rsidRPr="00DA3EF2" w:rsidTr="007863CC">
        <w:tc>
          <w:tcPr>
            <w:tcW w:w="527" w:type="pct"/>
            <w:hideMark/>
          </w:tcPr>
          <w:p w:rsidR="007863CC" w:rsidRPr="00DA3EF2" w:rsidRDefault="007863CC" w:rsidP="00D917DC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973" w:type="pct"/>
            <w:hideMark/>
          </w:tcPr>
          <w:p w:rsidR="007863CC" w:rsidRPr="00DA3EF2" w:rsidRDefault="007863CC" w:rsidP="00D917DC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Сума рядків 3 і 5, </w:t>
            </w:r>
            <w:proofErr w:type="spellStart"/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Гкал</w:t>
            </w:r>
            <w:proofErr w:type="spellEnd"/>
          </w:p>
        </w:tc>
        <w:tc>
          <w:tcPr>
            <w:tcW w:w="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CC" w:rsidRPr="00DA3EF2" w:rsidRDefault="007863CC" w:rsidP="00B70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</w:t>
            </w:r>
            <w:r w:rsidRPr="00DA3EF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DA3EF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CC" w:rsidRPr="00D77659" w:rsidRDefault="007863CC" w:rsidP="007863C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A3EF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3CC" w:rsidRPr="00DA3EF2" w:rsidRDefault="007863CC" w:rsidP="0078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</w:t>
            </w:r>
            <w:r w:rsidRPr="00DA3EF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DA3EF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00000</w:t>
            </w:r>
          </w:p>
        </w:tc>
      </w:tr>
      <w:tr w:rsidR="00DC0BC0" w:rsidRPr="00DA3EF2" w:rsidTr="007863CC">
        <w:trPr>
          <w:trHeight w:val="274"/>
        </w:trPr>
        <w:tc>
          <w:tcPr>
            <w:tcW w:w="527" w:type="pct"/>
            <w:hideMark/>
          </w:tcPr>
          <w:p w:rsidR="00DC0BC0" w:rsidRPr="00DA3EF2" w:rsidRDefault="00DC0BC0" w:rsidP="005B5065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1973" w:type="pct"/>
            <w:hideMark/>
          </w:tcPr>
          <w:p w:rsidR="00DC0BC0" w:rsidRPr="00DA3EF2" w:rsidRDefault="00DC0BC0" w:rsidP="005B5065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C0" w:rsidRPr="00DA3EF2" w:rsidRDefault="00DC0BC0" w:rsidP="007863CC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4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C0" w:rsidRPr="00DA3EF2" w:rsidRDefault="00DC0BC0" w:rsidP="007863CC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33" w:type="pc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BC0" w:rsidRPr="00DA3EF2" w:rsidRDefault="00DC0BC0" w:rsidP="007863CC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  <w:t>5</w:t>
            </w:r>
          </w:p>
        </w:tc>
      </w:tr>
      <w:tr w:rsidR="00DC0BC0" w:rsidRPr="00DA3EF2" w:rsidTr="007863CC">
        <w:trPr>
          <w:trHeight w:val="564"/>
        </w:trPr>
        <w:tc>
          <w:tcPr>
            <w:tcW w:w="527" w:type="pct"/>
            <w:hideMark/>
          </w:tcPr>
          <w:p w:rsidR="00DC0BC0" w:rsidRDefault="00DC0BC0" w:rsidP="00D917DC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3" w:type="pct"/>
            <w:hideMark/>
          </w:tcPr>
          <w:p w:rsidR="00DC0BC0" w:rsidRPr="00DA3EF2" w:rsidRDefault="00DC0BC0" w:rsidP="00821960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Максимальне теплове навантаження житлових будинків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відповідно до площі</w:t>
            </w:r>
            <w:r w:rsidR="008D17D1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 передбаченої </w:t>
            </w: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пункт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ом</w:t>
            </w: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 2, </w:t>
            </w:r>
            <w:proofErr w:type="spellStart"/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Гкал</w:t>
            </w:r>
            <w:proofErr w:type="spellEnd"/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/год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C0" w:rsidRPr="00DA3EF2" w:rsidRDefault="0087450D" w:rsidP="007863CC">
            <w:pPr>
              <w:jc w:val="center"/>
              <w:rPr>
                <w:rFonts w:ascii="Times New Roman" w:hAnsi="Times New Roman" w:cs="Times New Roman"/>
              </w:rPr>
            </w:pPr>
            <w:r w:rsidRPr="00DA3EF2">
              <w:rPr>
                <w:rFonts w:ascii="Times New Roman" w:hAnsi="Times New Roman" w:cs="Times New Roman"/>
              </w:rPr>
              <w:t>0,4293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C0" w:rsidRPr="00DA3EF2" w:rsidRDefault="0087450D" w:rsidP="007863CC">
            <w:pPr>
              <w:jc w:val="center"/>
              <w:rPr>
                <w:rFonts w:ascii="Times New Roman" w:hAnsi="Times New Roman" w:cs="Times New Roman"/>
              </w:rPr>
            </w:pPr>
            <w:r w:rsidRPr="00DA3EF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,00000</w:t>
            </w:r>
            <w:r w:rsidR="007863C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33" w:type="pc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BC0" w:rsidRPr="00DA3EF2" w:rsidRDefault="00DC0BC0" w:rsidP="007863CC">
            <w:pPr>
              <w:jc w:val="center"/>
              <w:rPr>
                <w:rFonts w:ascii="Times New Roman" w:hAnsi="Times New Roman" w:cs="Times New Roman"/>
              </w:rPr>
            </w:pPr>
            <w:r w:rsidRPr="00DA3EF2">
              <w:rPr>
                <w:rFonts w:ascii="Times New Roman" w:hAnsi="Times New Roman" w:cs="Times New Roman"/>
              </w:rPr>
              <w:t>0,4293</w:t>
            </w:r>
            <w:r>
              <w:rPr>
                <w:rFonts w:ascii="Times New Roman" w:hAnsi="Times New Roman" w:cs="Times New Roman"/>
              </w:rPr>
              <w:t>0</w:t>
            </w:r>
            <w:r w:rsidR="007863CC">
              <w:rPr>
                <w:rFonts w:ascii="Times New Roman" w:hAnsi="Times New Roman" w:cs="Times New Roman"/>
              </w:rPr>
              <w:t>00</w:t>
            </w:r>
          </w:p>
        </w:tc>
      </w:tr>
      <w:tr w:rsidR="00AC50B3" w:rsidRPr="00D77659" w:rsidTr="007863CC">
        <w:tc>
          <w:tcPr>
            <w:tcW w:w="527" w:type="pct"/>
            <w:hideMark/>
          </w:tcPr>
          <w:p w:rsidR="00AC50B3" w:rsidRPr="00DA3EF2" w:rsidRDefault="00AC50B3" w:rsidP="00D917DC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3" w:type="pct"/>
            <w:hideMark/>
          </w:tcPr>
          <w:p w:rsidR="00AC50B3" w:rsidRPr="00DA3EF2" w:rsidRDefault="00AC50B3" w:rsidP="00D917DC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Дані, що плануються для розрахунку тарифів на послугу з постачання теплової енергії:</w:t>
            </w:r>
          </w:p>
        </w:tc>
        <w:tc>
          <w:tcPr>
            <w:tcW w:w="25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C50B3" w:rsidRPr="00DA3EF2" w:rsidRDefault="00AC50B3" w:rsidP="007863CC">
            <w:pPr>
              <w:jc w:val="center"/>
              <w:rPr>
                <w:rFonts w:ascii="Times New Roman" w:hAnsi="Times New Roman" w:cs="Times New Roman"/>
              </w:rPr>
            </w:pPr>
            <w:r w:rsidRPr="00DA3EF2">
              <w:rPr>
                <w:rFonts w:ascii="Times New Roman" w:hAnsi="Times New Roman" w:cs="Times New Roman"/>
              </w:rPr>
              <w:t>Х</w:t>
            </w:r>
          </w:p>
        </w:tc>
      </w:tr>
      <w:tr w:rsidR="00AC50B3" w:rsidRPr="00DA3EF2" w:rsidTr="007863CC">
        <w:tc>
          <w:tcPr>
            <w:tcW w:w="527" w:type="pct"/>
            <w:hideMark/>
          </w:tcPr>
          <w:p w:rsidR="00AC50B3" w:rsidRPr="00DA3EF2" w:rsidRDefault="00AC50B3" w:rsidP="00D917DC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8.1</w:t>
            </w:r>
          </w:p>
        </w:tc>
        <w:tc>
          <w:tcPr>
            <w:tcW w:w="1973" w:type="pct"/>
            <w:hideMark/>
          </w:tcPr>
          <w:p w:rsidR="00AC50B3" w:rsidRPr="00DA3EF2" w:rsidRDefault="00AC50B3" w:rsidP="00D917DC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кількість діб опалювального періоду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C50B3" w:rsidRPr="00360A22" w:rsidRDefault="00AC50B3" w:rsidP="007863CC">
            <w:pPr>
              <w:jc w:val="center"/>
              <w:rPr>
                <w:rFonts w:ascii="Times New Roman" w:hAnsi="Times New Roman" w:cs="Times New Roman"/>
              </w:rPr>
            </w:pPr>
            <w:r w:rsidRPr="00360A22">
              <w:rPr>
                <w:rFonts w:ascii="Times New Roman" w:hAnsi="Times New Roman" w:cs="Times New Roman"/>
              </w:rPr>
              <w:t>16</w:t>
            </w:r>
            <w:r w:rsidR="0087450D" w:rsidRPr="00360A22">
              <w:rPr>
                <w:rFonts w:ascii="Times New Roman" w:hAnsi="Times New Roman" w:cs="Times New Roman"/>
              </w:rPr>
              <w:t>8</w:t>
            </w:r>
          </w:p>
        </w:tc>
      </w:tr>
      <w:tr w:rsidR="00AC50B3" w:rsidRPr="00DA3EF2" w:rsidTr="007863CC">
        <w:tc>
          <w:tcPr>
            <w:tcW w:w="527" w:type="pct"/>
            <w:hideMark/>
          </w:tcPr>
          <w:p w:rsidR="00AC50B3" w:rsidRPr="00DA3EF2" w:rsidRDefault="00AC50B3" w:rsidP="00D917DC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8.2</w:t>
            </w:r>
          </w:p>
        </w:tc>
        <w:tc>
          <w:tcPr>
            <w:tcW w:w="1973" w:type="pct"/>
            <w:hideMark/>
          </w:tcPr>
          <w:p w:rsidR="00AC50B3" w:rsidRPr="00DA3EF2" w:rsidRDefault="00AC50B3" w:rsidP="003F3BA0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розрахункова температура для </w:t>
            </w:r>
            <w:proofErr w:type="spellStart"/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про</w:t>
            </w:r>
            <w:r w:rsidR="003F3BA0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є</w:t>
            </w: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ктування</w:t>
            </w:r>
            <w:proofErr w:type="spellEnd"/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 системи опалення, °C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C50B3" w:rsidRPr="00DA3EF2" w:rsidRDefault="00AC50B3" w:rsidP="007863CC">
            <w:pPr>
              <w:jc w:val="center"/>
              <w:rPr>
                <w:rFonts w:ascii="Times New Roman" w:hAnsi="Times New Roman" w:cs="Times New Roman"/>
              </w:rPr>
            </w:pPr>
            <w:r w:rsidRPr="00DA3EF2">
              <w:rPr>
                <w:rFonts w:ascii="Times New Roman" w:hAnsi="Times New Roman" w:cs="Times New Roman"/>
              </w:rPr>
              <w:t>-21</w:t>
            </w:r>
          </w:p>
        </w:tc>
      </w:tr>
      <w:tr w:rsidR="00AC50B3" w:rsidRPr="00DA3EF2" w:rsidTr="007863CC">
        <w:tc>
          <w:tcPr>
            <w:tcW w:w="527" w:type="pct"/>
            <w:hideMark/>
          </w:tcPr>
          <w:p w:rsidR="00AC50B3" w:rsidRPr="00DA3EF2" w:rsidRDefault="00AC50B3" w:rsidP="00D917DC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8.3</w:t>
            </w:r>
          </w:p>
        </w:tc>
        <w:tc>
          <w:tcPr>
            <w:tcW w:w="1973" w:type="pct"/>
            <w:hideMark/>
          </w:tcPr>
          <w:p w:rsidR="00AC50B3" w:rsidRPr="00DA3EF2" w:rsidRDefault="00AC50B3" w:rsidP="00D917DC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середня температура зовнішнього повітря опалювального періоду, °C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C50B3" w:rsidRPr="00DA3EF2" w:rsidRDefault="00AC50B3" w:rsidP="007863CC">
            <w:pPr>
              <w:jc w:val="center"/>
              <w:rPr>
                <w:rFonts w:ascii="Times New Roman" w:hAnsi="Times New Roman" w:cs="Times New Roman"/>
              </w:rPr>
            </w:pPr>
            <w:r w:rsidRPr="00DA3EF2">
              <w:rPr>
                <w:rFonts w:ascii="Times New Roman" w:hAnsi="Times New Roman" w:cs="Times New Roman"/>
              </w:rPr>
              <w:t>1,24</w:t>
            </w:r>
          </w:p>
        </w:tc>
      </w:tr>
      <w:tr w:rsidR="00AC50B3" w:rsidRPr="00DA3EF2" w:rsidTr="007863CC">
        <w:tc>
          <w:tcPr>
            <w:tcW w:w="527" w:type="pct"/>
            <w:hideMark/>
          </w:tcPr>
          <w:p w:rsidR="00AC50B3" w:rsidRPr="00DA3EF2" w:rsidRDefault="00AC50B3" w:rsidP="00D917DC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73" w:type="pct"/>
            <w:hideMark/>
          </w:tcPr>
          <w:p w:rsidR="00AC50B3" w:rsidRPr="00DA3EF2" w:rsidRDefault="00AC50B3" w:rsidP="00D917DC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Дані згідно з додатком 1 до </w:t>
            </w:r>
            <w:r w:rsidR="008D17D1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«</w:t>
            </w: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КТМ 204 України 244-94</w:t>
            </w:r>
            <w:r w:rsidR="008D17D1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»</w:t>
            </w: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2500" w:type="pct"/>
            <w:gridSpan w:val="3"/>
            <w:vAlign w:val="center"/>
          </w:tcPr>
          <w:p w:rsidR="00AC50B3" w:rsidRPr="00DA3EF2" w:rsidRDefault="00AC50B3" w:rsidP="007863CC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DA3EF2">
              <w:rPr>
                <w:rFonts w:ascii="Times New Roman" w:hAnsi="Times New Roman" w:cs="Times New Roman"/>
              </w:rPr>
              <w:t>Х</w:t>
            </w:r>
          </w:p>
        </w:tc>
      </w:tr>
      <w:tr w:rsidR="00AC50B3" w:rsidRPr="00DA3EF2" w:rsidTr="007863CC">
        <w:tc>
          <w:tcPr>
            <w:tcW w:w="527" w:type="pct"/>
            <w:hideMark/>
          </w:tcPr>
          <w:p w:rsidR="00AC50B3" w:rsidRPr="00DA3EF2" w:rsidRDefault="00AC50B3" w:rsidP="00D917DC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9.1</w:t>
            </w:r>
          </w:p>
        </w:tc>
        <w:tc>
          <w:tcPr>
            <w:tcW w:w="1973" w:type="pct"/>
            <w:hideMark/>
          </w:tcPr>
          <w:p w:rsidR="00AC50B3" w:rsidRPr="00DA3EF2" w:rsidRDefault="00AC50B3" w:rsidP="00D917DC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кількість діб опалювального періоду</w:t>
            </w:r>
          </w:p>
        </w:tc>
        <w:tc>
          <w:tcPr>
            <w:tcW w:w="2500" w:type="pct"/>
            <w:gridSpan w:val="3"/>
            <w:vAlign w:val="center"/>
          </w:tcPr>
          <w:p w:rsidR="00AC50B3" w:rsidRPr="00DA3EF2" w:rsidRDefault="00AC50B3" w:rsidP="007863CC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lang w:val="uk-UA" w:eastAsia="ru-RU"/>
              </w:rPr>
              <w:t>178</w:t>
            </w:r>
          </w:p>
        </w:tc>
      </w:tr>
      <w:tr w:rsidR="00AC50B3" w:rsidRPr="00DA3EF2" w:rsidTr="007863CC">
        <w:tc>
          <w:tcPr>
            <w:tcW w:w="527" w:type="pct"/>
            <w:hideMark/>
          </w:tcPr>
          <w:p w:rsidR="00AC50B3" w:rsidRPr="00DA3EF2" w:rsidRDefault="00AC50B3" w:rsidP="00D917DC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9.2</w:t>
            </w:r>
          </w:p>
        </w:tc>
        <w:tc>
          <w:tcPr>
            <w:tcW w:w="1973" w:type="pct"/>
            <w:hideMark/>
          </w:tcPr>
          <w:p w:rsidR="00AC50B3" w:rsidRPr="00DA3EF2" w:rsidRDefault="00AC50B3" w:rsidP="00DC0BC0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розрахункова температура для </w:t>
            </w:r>
            <w:proofErr w:type="spellStart"/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про</w:t>
            </w:r>
            <w:r w:rsidR="00DC0BC0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є</w:t>
            </w: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ктування</w:t>
            </w:r>
            <w:proofErr w:type="spellEnd"/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 системи опалення, °C</w:t>
            </w:r>
          </w:p>
        </w:tc>
        <w:tc>
          <w:tcPr>
            <w:tcW w:w="2500" w:type="pct"/>
            <w:gridSpan w:val="3"/>
            <w:vAlign w:val="center"/>
          </w:tcPr>
          <w:p w:rsidR="00AC50B3" w:rsidRPr="00DA3EF2" w:rsidRDefault="00AC50B3" w:rsidP="007863CC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lang w:val="uk-UA" w:eastAsia="ru-RU"/>
              </w:rPr>
              <w:t>-23</w:t>
            </w:r>
          </w:p>
        </w:tc>
      </w:tr>
      <w:tr w:rsidR="00AC50B3" w:rsidRPr="00DA3EF2" w:rsidTr="007863CC">
        <w:tc>
          <w:tcPr>
            <w:tcW w:w="527" w:type="pct"/>
            <w:hideMark/>
          </w:tcPr>
          <w:p w:rsidR="00AC50B3" w:rsidRPr="00DA3EF2" w:rsidRDefault="00AC50B3" w:rsidP="00D917DC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9.3</w:t>
            </w:r>
          </w:p>
        </w:tc>
        <w:tc>
          <w:tcPr>
            <w:tcW w:w="1973" w:type="pct"/>
            <w:hideMark/>
          </w:tcPr>
          <w:p w:rsidR="00AC50B3" w:rsidRPr="00DA3EF2" w:rsidRDefault="00AC50B3" w:rsidP="00D917DC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середня температура зовнішнього повітря опалювального періоду, °C</w:t>
            </w:r>
          </w:p>
        </w:tc>
        <w:tc>
          <w:tcPr>
            <w:tcW w:w="2500" w:type="pct"/>
            <w:gridSpan w:val="3"/>
            <w:vAlign w:val="center"/>
          </w:tcPr>
          <w:p w:rsidR="00AC50B3" w:rsidRPr="00DA3EF2" w:rsidRDefault="00AC50B3" w:rsidP="007863CC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lang w:val="uk-UA" w:eastAsia="ru-RU"/>
              </w:rPr>
              <w:t>-0,6</w:t>
            </w:r>
            <w:r w:rsidR="007863CC">
              <w:rPr>
                <w:rFonts w:ascii="Times New Roman" w:eastAsiaTheme="minorEastAsia" w:hAnsi="Times New Roman" w:cs="Times New Roman"/>
                <w:lang w:val="uk-UA" w:eastAsia="ru-RU"/>
              </w:rPr>
              <w:t>000000</w:t>
            </w:r>
          </w:p>
        </w:tc>
      </w:tr>
      <w:tr w:rsidR="00AC50B3" w:rsidRPr="00DA3EF2" w:rsidTr="007863CC">
        <w:tc>
          <w:tcPr>
            <w:tcW w:w="527" w:type="pct"/>
            <w:hideMark/>
          </w:tcPr>
          <w:p w:rsidR="00AC50B3" w:rsidRPr="00DA3EF2" w:rsidRDefault="00AC50B3" w:rsidP="00D917DC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1973" w:type="pct"/>
            <w:hideMark/>
          </w:tcPr>
          <w:p w:rsidR="00AC50B3" w:rsidRPr="00DA3EF2" w:rsidRDefault="00AC50B3" w:rsidP="00D917DC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Дані згідно з додатком ДСТУ-Н Б В.1.1-27:2010 Будівельна кліматологія:</w:t>
            </w:r>
          </w:p>
        </w:tc>
        <w:tc>
          <w:tcPr>
            <w:tcW w:w="2500" w:type="pct"/>
            <w:gridSpan w:val="3"/>
            <w:vAlign w:val="center"/>
          </w:tcPr>
          <w:p w:rsidR="00AC50B3" w:rsidRPr="00DA3EF2" w:rsidRDefault="00AC50B3" w:rsidP="007863CC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lang w:val="uk-UA" w:eastAsia="ru-RU"/>
              </w:rPr>
              <w:t>Х</w:t>
            </w:r>
          </w:p>
        </w:tc>
      </w:tr>
      <w:tr w:rsidR="00AC50B3" w:rsidRPr="00DA3EF2" w:rsidTr="007863CC">
        <w:tc>
          <w:tcPr>
            <w:tcW w:w="527" w:type="pct"/>
            <w:hideMark/>
          </w:tcPr>
          <w:p w:rsidR="00AC50B3" w:rsidRPr="00DA3EF2" w:rsidRDefault="00AC50B3" w:rsidP="00D917DC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10.1</w:t>
            </w:r>
          </w:p>
        </w:tc>
        <w:tc>
          <w:tcPr>
            <w:tcW w:w="1973" w:type="pct"/>
            <w:hideMark/>
          </w:tcPr>
          <w:p w:rsidR="00AC50B3" w:rsidRPr="00DA3EF2" w:rsidRDefault="00AC50B3" w:rsidP="00D917DC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кількість діб опалювального періоду</w:t>
            </w:r>
          </w:p>
        </w:tc>
        <w:tc>
          <w:tcPr>
            <w:tcW w:w="2500" w:type="pct"/>
            <w:gridSpan w:val="3"/>
            <w:vAlign w:val="center"/>
          </w:tcPr>
          <w:p w:rsidR="00AC50B3" w:rsidRPr="00DA3EF2" w:rsidRDefault="00AC50B3" w:rsidP="007863CC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lang w:val="uk-UA" w:eastAsia="ru-RU"/>
              </w:rPr>
              <w:t>171</w:t>
            </w:r>
          </w:p>
        </w:tc>
      </w:tr>
      <w:tr w:rsidR="00AC50B3" w:rsidRPr="00DA3EF2" w:rsidTr="007863CC">
        <w:tc>
          <w:tcPr>
            <w:tcW w:w="527" w:type="pct"/>
            <w:hideMark/>
          </w:tcPr>
          <w:p w:rsidR="00AC50B3" w:rsidRPr="00DA3EF2" w:rsidRDefault="00AC50B3" w:rsidP="00D917DC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10.2</w:t>
            </w:r>
          </w:p>
        </w:tc>
        <w:tc>
          <w:tcPr>
            <w:tcW w:w="1973" w:type="pct"/>
            <w:hideMark/>
          </w:tcPr>
          <w:p w:rsidR="00AC50B3" w:rsidRPr="00DA3EF2" w:rsidRDefault="00AC50B3" w:rsidP="00DC0BC0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розрахункова температура для </w:t>
            </w:r>
            <w:proofErr w:type="spellStart"/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про</w:t>
            </w:r>
            <w:r w:rsidR="00DC0BC0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є</w:t>
            </w: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ктування</w:t>
            </w:r>
            <w:proofErr w:type="spellEnd"/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 системи опалення, °C</w:t>
            </w:r>
          </w:p>
        </w:tc>
        <w:tc>
          <w:tcPr>
            <w:tcW w:w="2500" w:type="pct"/>
            <w:gridSpan w:val="3"/>
            <w:vAlign w:val="center"/>
          </w:tcPr>
          <w:p w:rsidR="00AC50B3" w:rsidRPr="00DA3EF2" w:rsidRDefault="00AC50B3" w:rsidP="007863CC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lang w:val="uk-UA" w:eastAsia="ru-RU"/>
              </w:rPr>
              <w:t>-21</w:t>
            </w:r>
          </w:p>
        </w:tc>
      </w:tr>
      <w:tr w:rsidR="00AC50B3" w:rsidRPr="00DA3EF2" w:rsidTr="007863CC">
        <w:tc>
          <w:tcPr>
            <w:tcW w:w="527" w:type="pct"/>
            <w:hideMark/>
          </w:tcPr>
          <w:p w:rsidR="00AC50B3" w:rsidRPr="00DA3EF2" w:rsidRDefault="00AC50B3" w:rsidP="00D917DC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10.3</w:t>
            </w:r>
          </w:p>
        </w:tc>
        <w:tc>
          <w:tcPr>
            <w:tcW w:w="1973" w:type="pct"/>
            <w:hideMark/>
          </w:tcPr>
          <w:p w:rsidR="00AC50B3" w:rsidRPr="00DA3EF2" w:rsidRDefault="00AC50B3" w:rsidP="00D917DC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середня температура зовнішнього повітря опалювального періоду, °C</w:t>
            </w:r>
          </w:p>
        </w:tc>
        <w:tc>
          <w:tcPr>
            <w:tcW w:w="2500" w:type="pct"/>
            <w:gridSpan w:val="3"/>
            <w:vAlign w:val="center"/>
          </w:tcPr>
          <w:p w:rsidR="00AC50B3" w:rsidRPr="00DA3EF2" w:rsidRDefault="00AC50B3" w:rsidP="007863CC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DA3EF2">
              <w:rPr>
                <w:rFonts w:ascii="Times New Roman" w:eastAsiaTheme="minorEastAsia" w:hAnsi="Times New Roman" w:cs="Times New Roman"/>
                <w:lang w:val="uk-UA" w:eastAsia="ru-RU"/>
              </w:rPr>
              <w:t>0,15</w:t>
            </w:r>
            <w:r w:rsidR="007863CC">
              <w:rPr>
                <w:rFonts w:ascii="Times New Roman" w:eastAsiaTheme="minorEastAsia" w:hAnsi="Times New Roman" w:cs="Times New Roman"/>
                <w:lang w:val="uk-UA" w:eastAsia="ru-RU"/>
              </w:rPr>
              <w:t>00000</w:t>
            </w:r>
          </w:p>
        </w:tc>
      </w:tr>
    </w:tbl>
    <w:p w:rsidR="00400F5B" w:rsidRPr="00DA3EF2" w:rsidRDefault="00400F5B" w:rsidP="00400F5B">
      <w:pPr>
        <w:spacing w:after="0" w:line="240" w:lineRule="auto"/>
        <w:rPr>
          <w:rFonts w:ascii="Times New Roman" w:hAnsi="Times New Roman" w:cs="Times New Roman"/>
        </w:rPr>
      </w:pPr>
    </w:p>
    <w:p w:rsidR="00400F5B" w:rsidRPr="00DA3EF2" w:rsidRDefault="00400F5B" w:rsidP="00400F5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</w:pPr>
    </w:p>
    <w:p w:rsidR="00400F5B" w:rsidRDefault="00400F5B" w:rsidP="00400F5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651C12" w:rsidRPr="00DA3EF2" w:rsidRDefault="00651C12" w:rsidP="00400F5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400F5B" w:rsidRPr="00DA3EF2" w:rsidRDefault="00400F5B" w:rsidP="00400F5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400F5B" w:rsidRPr="00DA3EF2" w:rsidRDefault="00400F5B" w:rsidP="00400F5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14"/>
          <w:szCs w:val="28"/>
          <w:lang w:eastAsia="ru-RU"/>
        </w:rPr>
      </w:pPr>
    </w:p>
    <w:p w:rsidR="00400F5B" w:rsidRPr="00DA3EF2" w:rsidRDefault="00651C12" w:rsidP="00400F5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>К</w:t>
      </w:r>
      <w:r w:rsidR="00400F5B" w:rsidRPr="00DA3EF2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>еруюч</w:t>
      </w:r>
      <w:r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>а</w:t>
      </w:r>
      <w:r w:rsidR="00400F5B" w:rsidRPr="00DA3EF2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 xml:space="preserve"> справами виконкому</w:t>
      </w:r>
      <w:r w:rsidR="00400F5B" w:rsidRPr="00DA3EF2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ab/>
      </w:r>
      <w:r w:rsidR="00400F5B" w:rsidRPr="00DA3EF2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ab/>
      </w:r>
      <w:r w:rsidR="00400F5B" w:rsidRPr="00DA3EF2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ab/>
      </w:r>
      <w:r w:rsidR="00400F5B" w:rsidRPr="00DA3EF2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ab/>
      </w:r>
      <w:r w:rsidR="00BF3684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>Тетяна</w:t>
      </w:r>
      <w:r w:rsidR="00400F5B" w:rsidRPr="00DA3EF2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>Мала</w:t>
      </w:r>
    </w:p>
    <w:p w:rsidR="006375B7" w:rsidRPr="00DA3EF2" w:rsidRDefault="006375B7">
      <w:pPr>
        <w:rPr>
          <w:rFonts w:ascii="Times New Roman" w:hAnsi="Times New Roman" w:cs="Times New Roman"/>
        </w:rPr>
      </w:pPr>
    </w:p>
    <w:sectPr w:rsidR="006375B7" w:rsidRPr="00DA3EF2" w:rsidSect="00BF3684">
      <w:headerReference w:type="default" r:id="rId8"/>
      <w:pgSz w:w="11906" w:h="16838"/>
      <w:pgMar w:top="1134" w:right="567" w:bottom="851" w:left="1701" w:header="113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E8C" w:rsidRDefault="00BB5E8C" w:rsidP="00C337F8">
      <w:pPr>
        <w:spacing w:after="0" w:line="240" w:lineRule="auto"/>
      </w:pPr>
      <w:r>
        <w:separator/>
      </w:r>
    </w:p>
  </w:endnote>
  <w:endnote w:type="continuationSeparator" w:id="0">
    <w:p w:rsidR="00BB5E8C" w:rsidRDefault="00BB5E8C" w:rsidP="00C33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E8C" w:rsidRDefault="00BB5E8C" w:rsidP="00C337F8">
      <w:pPr>
        <w:spacing w:after="0" w:line="240" w:lineRule="auto"/>
      </w:pPr>
      <w:r>
        <w:separator/>
      </w:r>
    </w:p>
  </w:footnote>
  <w:footnote w:type="continuationSeparator" w:id="0">
    <w:p w:rsidR="00BB5E8C" w:rsidRDefault="00BB5E8C" w:rsidP="00C33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51567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337F8" w:rsidRPr="00C337F8" w:rsidRDefault="00434EFF" w:rsidP="00434EFF">
        <w:pPr>
          <w:pStyle w:val="a6"/>
          <w:jc w:val="center"/>
          <w:rPr>
            <w:rFonts w:ascii="Times New Roman" w:hAnsi="Times New Roman" w:cs="Times New Roman"/>
          </w:rPr>
        </w:pPr>
        <w:r w:rsidRPr="006B5048"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                           2</w:t>
        </w:r>
        <w:r>
          <w:rPr>
            <w:rFonts w:ascii="Times New Roman" w:hAnsi="Times New Roman" w:cs="Times New Roman"/>
          </w:rPr>
          <w:t xml:space="preserve">          </w:t>
        </w:r>
        <w:r w:rsidRPr="006B5048">
          <w:rPr>
            <w:rFonts w:ascii="Times New Roman" w:eastAsiaTheme="minorEastAsia" w:hAnsi="Times New Roman" w:cs="Times New Roman"/>
            <w:i/>
            <w:sz w:val="24"/>
            <w:szCs w:val="24"/>
            <w:lang w:eastAsia="ru-RU"/>
          </w:rPr>
          <w:t xml:space="preserve">                            </w:t>
        </w:r>
        <w:r w:rsidRPr="00DA3EF2">
          <w:rPr>
            <w:rFonts w:ascii="Times New Roman" w:eastAsiaTheme="minorEastAsia" w:hAnsi="Times New Roman" w:cs="Times New Roman"/>
            <w:i/>
            <w:sz w:val="24"/>
            <w:szCs w:val="24"/>
            <w:lang w:eastAsia="ru-RU"/>
          </w:rPr>
          <w:t>Продовження додатка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260D"/>
    <w:rsid w:val="000C42DB"/>
    <w:rsid w:val="000F44C3"/>
    <w:rsid w:val="001004CC"/>
    <w:rsid w:val="00117845"/>
    <w:rsid w:val="00151A74"/>
    <w:rsid w:val="00180B82"/>
    <w:rsid w:val="001F12E5"/>
    <w:rsid w:val="00213F57"/>
    <w:rsid w:val="002611A8"/>
    <w:rsid w:val="002D6782"/>
    <w:rsid w:val="00360A22"/>
    <w:rsid w:val="003614FA"/>
    <w:rsid w:val="0037260D"/>
    <w:rsid w:val="00391AAB"/>
    <w:rsid w:val="003A1E01"/>
    <w:rsid w:val="003F3BA0"/>
    <w:rsid w:val="00400F5B"/>
    <w:rsid w:val="004342E2"/>
    <w:rsid w:val="00434EFF"/>
    <w:rsid w:val="004434EF"/>
    <w:rsid w:val="00443FBB"/>
    <w:rsid w:val="00490699"/>
    <w:rsid w:val="004E1E95"/>
    <w:rsid w:val="00555A1C"/>
    <w:rsid w:val="005F15EF"/>
    <w:rsid w:val="005F35F9"/>
    <w:rsid w:val="006375B7"/>
    <w:rsid w:val="00651C12"/>
    <w:rsid w:val="006960DC"/>
    <w:rsid w:val="006B5048"/>
    <w:rsid w:val="00742729"/>
    <w:rsid w:val="007863CC"/>
    <w:rsid w:val="007B21BA"/>
    <w:rsid w:val="00861ADB"/>
    <w:rsid w:val="00873AAA"/>
    <w:rsid w:val="0087450D"/>
    <w:rsid w:val="0087754F"/>
    <w:rsid w:val="008B3A87"/>
    <w:rsid w:val="008D17D1"/>
    <w:rsid w:val="008E72E5"/>
    <w:rsid w:val="008F3316"/>
    <w:rsid w:val="008F4107"/>
    <w:rsid w:val="00977EFF"/>
    <w:rsid w:val="009C6869"/>
    <w:rsid w:val="00A1040E"/>
    <w:rsid w:val="00A3156B"/>
    <w:rsid w:val="00A36649"/>
    <w:rsid w:val="00A65C3C"/>
    <w:rsid w:val="00A727AF"/>
    <w:rsid w:val="00AA7110"/>
    <w:rsid w:val="00AC50B3"/>
    <w:rsid w:val="00B121A8"/>
    <w:rsid w:val="00B66F0F"/>
    <w:rsid w:val="00B83E77"/>
    <w:rsid w:val="00BA213A"/>
    <w:rsid w:val="00BB283E"/>
    <w:rsid w:val="00BB5E8C"/>
    <w:rsid w:val="00BE3A0A"/>
    <w:rsid w:val="00BF3684"/>
    <w:rsid w:val="00BF71A2"/>
    <w:rsid w:val="00BF73F7"/>
    <w:rsid w:val="00C00AB6"/>
    <w:rsid w:val="00C337F8"/>
    <w:rsid w:val="00C52EFD"/>
    <w:rsid w:val="00CB17F3"/>
    <w:rsid w:val="00CE422E"/>
    <w:rsid w:val="00D13045"/>
    <w:rsid w:val="00D140A8"/>
    <w:rsid w:val="00D7312F"/>
    <w:rsid w:val="00D77659"/>
    <w:rsid w:val="00D917DC"/>
    <w:rsid w:val="00DA3EF2"/>
    <w:rsid w:val="00DC0BC0"/>
    <w:rsid w:val="00E6627D"/>
    <w:rsid w:val="00EC317C"/>
    <w:rsid w:val="00F342F4"/>
    <w:rsid w:val="00F62A97"/>
    <w:rsid w:val="00F76797"/>
    <w:rsid w:val="00FB6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F5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0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F5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33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37F8"/>
  </w:style>
  <w:style w:type="paragraph" w:styleId="a8">
    <w:name w:val="footer"/>
    <w:basedOn w:val="a"/>
    <w:link w:val="a9"/>
    <w:uiPriority w:val="99"/>
    <w:unhideWhenUsed/>
    <w:rsid w:val="00C33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37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1AC8A-9B75-42CF-B5A8-691E5E5D7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Планові обсяги теплової енергії для надання послуг з постачання теплової енергії</vt:lpstr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industry210</dc:creator>
  <cp:lastModifiedBy>zagalny301_2</cp:lastModifiedBy>
  <cp:revision>5</cp:revision>
  <cp:lastPrinted>2020-11-18T12:05:00Z</cp:lastPrinted>
  <dcterms:created xsi:type="dcterms:W3CDTF">2020-11-18T12:07:00Z</dcterms:created>
  <dcterms:modified xsi:type="dcterms:W3CDTF">2020-12-16T19:16:00Z</dcterms:modified>
</cp:coreProperties>
</file>