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77" w:rsidRPr="000E1B21" w:rsidRDefault="007E4377" w:rsidP="007E4377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r w:rsidRPr="000E1B21">
        <w:rPr>
          <w:i/>
          <w:sz w:val="24"/>
        </w:rPr>
        <w:t>Додаток</w:t>
      </w:r>
    </w:p>
    <w:p w:rsidR="007E4377" w:rsidRPr="000E1B21" w:rsidRDefault="007E4377" w:rsidP="007E4377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r w:rsidRPr="000E1B21">
        <w:rPr>
          <w:i/>
          <w:sz w:val="24"/>
        </w:rPr>
        <w:t>до рішення виконкому міської ради</w:t>
      </w:r>
    </w:p>
    <w:p w:rsidR="00320E56" w:rsidRPr="000E1B21" w:rsidRDefault="000E1B21" w:rsidP="000E1B21">
      <w:pPr>
        <w:tabs>
          <w:tab w:val="left" w:pos="5670"/>
        </w:tabs>
        <w:ind w:right="282"/>
        <w:rPr>
          <w:i/>
        </w:rPr>
      </w:pPr>
      <w:r w:rsidRPr="000E1B21">
        <w:rPr>
          <w:b/>
          <w:i/>
          <w:sz w:val="28"/>
          <w:szCs w:val="28"/>
        </w:rPr>
        <w:tab/>
      </w:r>
      <w:r w:rsidRPr="000E1B21">
        <w:rPr>
          <w:i/>
        </w:rPr>
        <w:t>13.10.2020 №537</w:t>
      </w:r>
    </w:p>
    <w:p w:rsidR="007E4377" w:rsidRPr="000E1B21" w:rsidRDefault="007E4377" w:rsidP="007E4377">
      <w:pPr>
        <w:ind w:left="360" w:right="282"/>
        <w:jc w:val="center"/>
        <w:rPr>
          <w:b/>
          <w:i/>
          <w:sz w:val="28"/>
          <w:szCs w:val="28"/>
        </w:rPr>
      </w:pPr>
      <w:r w:rsidRPr="000E1B21">
        <w:rPr>
          <w:b/>
          <w:i/>
          <w:sz w:val="28"/>
          <w:szCs w:val="28"/>
        </w:rPr>
        <w:t>Техніко-ек</w:t>
      </w:r>
      <w:r w:rsidR="00070AEB" w:rsidRPr="000E1B21">
        <w:rPr>
          <w:b/>
          <w:i/>
          <w:sz w:val="28"/>
          <w:szCs w:val="28"/>
        </w:rPr>
        <w:t xml:space="preserve">ономічні показники робочого </w:t>
      </w:r>
      <w:proofErr w:type="spellStart"/>
      <w:r w:rsidR="00070AEB" w:rsidRPr="000E1B21">
        <w:rPr>
          <w:b/>
          <w:i/>
          <w:sz w:val="28"/>
          <w:szCs w:val="28"/>
        </w:rPr>
        <w:t>проє</w:t>
      </w:r>
      <w:r w:rsidRPr="000E1B21">
        <w:rPr>
          <w:b/>
          <w:i/>
          <w:sz w:val="28"/>
          <w:szCs w:val="28"/>
        </w:rPr>
        <w:t>кту</w:t>
      </w:r>
      <w:proofErr w:type="spellEnd"/>
    </w:p>
    <w:p w:rsidR="007E4377" w:rsidRPr="000E1B21" w:rsidRDefault="00070AEB" w:rsidP="007E4377">
      <w:pPr>
        <w:ind w:right="282"/>
        <w:jc w:val="center"/>
        <w:rPr>
          <w:b/>
          <w:bCs/>
          <w:i/>
          <w:iCs/>
          <w:sz w:val="28"/>
          <w:szCs w:val="28"/>
        </w:rPr>
      </w:pPr>
      <w:r w:rsidRPr="000E1B21">
        <w:rPr>
          <w:b/>
          <w:bCs/>
          <w:i/>
          <w:iCs/>
          <w:sz w:val="28"/>
          <w:szCs w:val="28"/>
        </w:rPr>
        <w:t>«</w:t>
      </w:r>
      <w:r w:rsidR="007E4377" w:rsidRPr="000E1B21">
        <w:rPr>
          <w:b/>
          <w:bCs/>
          <w:i/>
          <w:iCs/>
          <w:sz w:val="28"/>
          <w:szCs w:val="28"/>
        </w:rPr>
        <w:t xml:space="preserve">Капітальний ремонт </w:t>
      </w:r>
      <w:r w:rsidR="007B3574" w:rsidRPr="000E1B21">
        <w:rPr>
          <w:b/>
          <w:bCs/>
          <w:i/>
          <w:iCs/>
          <w:sz w:val="28"/>
          <w:szCs w:val="28"/>
        </w:rPr>
        <w:t>аварійних конструкцій фасаду ІІ корпусу адміністративної будівлі виконкому Криворізької міської ради за адресою: пл. Молодіжна, 1, м. Кривий Ріг, 50101 Дніпропетровської області</w:t>
      </w:r>
      <w:r w:rsidRPr="000E1B21">
        <w:rPr>
          <w:b/>
          <w:bCs/>
          <w:i/>
          <w:iCs/>
          <w:sz w:val="28"/>
          <w:szCs w:val="28"/>
        </w:rPr>
        <w:t>»</w:t>
      </w:r>
    </w:p>
    <w:p w:rsidR="007E4377" w:rsidRPr="000E1B21" w:rsidRDefault="007E4377" w:rsidP="007E4377">
      <w:pPr>
        <w:ind w:right="282"/>
        <w:jc w:val="right"/>
        <w:rPr>
          <w:i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5"/>
        <w:gridCol w:w="1606"/>
        <w:gridCol w:w="1985"/>
      </w:tblGrid>
      <w:tr w:rsidR="00DE267E" w:rsidRPr="000E1B21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0E1B21" w:rsidRDefault="007E4377">
            <w:pPr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E1B21">
              <w:rPr>
                <w:b/>
                <w:bCs/>
                <w:i/>
                <w:iCs/>
                <w:sz w:val="28"/>
                <w:szCs w:val="28"/>
              </w:rPr>
              <w:t>Показники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0E1B21" w:rsidRDefault="007E4377">
            <w:pPr>
              <w:tabs>
                <w:tab w:val="left" w:pos="1638"/>
              </w:tabs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E1B21">
              <w:rPr>
                <w:b/>
                <w:bCs/>
                <w:i/>
                <w:iCs/>
                <w:sz w:val="28"/>
                <w:szCs w:val="28"/>
              </w:rPr>
              <w:t>Одиниця виміру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0E1B21" w:rsidRDefault="007E4377">
            <w:pPr>
              <w:tabs>
                <w:tab w:val="left" w:pos="1638"/>
              </w:tabs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E1B21">
              <w:rPr>
                <w:b/>
                <w:bCs/>
                <w:i/>
                <w:iCs/>
                <w:sz w:val="28"/>
                <w:szCs w:val="28"/>
              </w:rPr>
              <w:t>Кількість</w:t>
            </w:r>
          </w:p>
        </w:tc>
      </w:tr>
      <w:tr w:rsidR="00DE267E" w:rsidRPr="000E1B21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0E1B21" w:rsidRDefault="007B3574" w:rsidP="00D01BF4">
            <w:pPr>
              <w:ind w:right="282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Вид</w:t>
            </w:r>
            <w:r w:rsidR="007E4377" w:rsidRPr="000E1B21">
              <w:rPr>
                <w:bCs/>
                <w:iCs/>
                <w:sz w:val="28"/>
                <w:szCs w:val="28"/>
              </w:rPr>
              <w:t xml:space="preserve"> будівництва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77" w:rsidRPr="000E1B21" w:rsidRDefault="007E4377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Капітальний ремонт</w:t>
            </w:r>
          </w:p>
        </w:tc>
      </w:tr>
      <w:tr w:rsidR="007B3574" w:rsidRPr="000E1B21" w:rsidTr="00D7743C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74" w:rsidRPr="000E1B21" w:rsidRDefault="007B3574">
            <w:pPr>
              <w:ind w:right="282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Ступінь вогнестійкості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74" w:rsidRPr="000E1B21" w:rsidRDefault="007B3574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ІІ</w:t>
            </w:r>
          </w:p>
        </w:tc>
      </w:tr>
      <w:tr w:rsidR="009F2B93" w:rsidRPr="000E1B21" w:rsidTr="009F2B93">
        <w:trPr>
          <w:trHeight w:val="257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93" w:rsidRPr="000E1B21" w:rsidRDefault="009F2B93" w:rsidP="00FE0F2A">
            <w:pPr>
              <w:ind w:right="28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E1B21">
              <w:rPr>
                <w:bCs/>
                <w:i/>
                <w:iCs/>
                <w:sz w:val="28"/>
                <w:szCs w:val="28"/>
              </w:rPr>
              <w:t>Архітектурно-будівельні показники:</w:t>
            </w:r>
          </w:p>
          <w:p w:rsidR="009F2B93" w:rsidRPr="000E1B21" w:rsidRDefault="009F2B93" w:rsidP="00FE0F2A">
            <w:pPr>
              <w:pStyle w:val="a5"/>
              <w:numPr>
                <w:ilvl w:val="0"/>
                <w:numId w:val="4"/>
              </w:num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кількість поверхів ІІ корпусу адміністративної будівлі виконкому міської ради</w:t>
            </w:r>
            <w:r w:rsidR="00BD0642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9F2B93" w:rsidRPr="000E1B21" w:rsidRDefault="00BD0642" w:rsidP="00FE0F2A">
            <w:pPr>
              <w:pStyle w:val="a5"/>
              <w:numPr>
                <w:ilvl w:val="0"/>
                <w:numId w:val="4"/>
              </w:num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загальна площа приміщень, які підлягають</w:t>
            </w:r>
            <w:r w:rsidR="009F2B93" w:rsidRPr="000E1B21">
              <w:rPr>
                <w:bCs/>
                <w:iCs/>
                <w:sz w:val="28"/>
                <w:szCs w:val="28"/>
              </w:rPr>
              <w:t xml:space="preserve"> ремонту</w:t>
            </w:r>
            <w:r w:rsidRPr="000E1B21">
              <w:rPr>
                <w:bCs/>
                <w:iCs/>
                <w:sz w:val="28"/>
                <w:szCs w:val="28"/>
              </w:rPr>
              <w:t>,</w:t>
            </w:r>
            <w:r w:rsidR="009F2B93" w:rsidRPr="000E1B21">
              <w:rPr>
                <w:bCs/>
                <w:iCs/>
                <w:sz w:val="28"/>
                <w:szCs w:val="28"/>
              </w:rPr>
              <w:t xml:space="preserve">  </w:t>
            </w:r>
          </w:p>
          <w:p w:rsidR="009F2B93" w:rsidRPr="000E1B21" w:rsidRDefault="009F2B93" w:rsidP="00FE0F2A">
            <w:pPr>
              <w:pStyle w:val="a5"/>
              <w:numPr>
                <w:ilvl w:val="0"/>
                <w:numId w:val="4"/>
              </w:num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об’єм приміщень, які підлягають ремонту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93" w:rsidRPr="000E1B21" w:rsidRDefault="009F2B93" w:rsidP="009F2B93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321688" w:rsidP="009F2B93">
            <w:pPr>
              <w:tabs>
                <w:tab w:val="left" w:pos="1638"/>
              </w:tabs>
              <w:jc w:val="center"/>
            </w:pPr>
            <w:r w:rsidRPr="000E1B21">
              <w:rPr>
                <w:bCs/>
                <w:iCs/>
                <w:sz w:val="28"/>
                <w:szCs w:val="28"/>
              </w:rPr>
              <w:t>п</w:t>
            </w:r>
            <w:r w:rsidR="009F2B93" w:rsidRPr="000E1B21">
              <w:rPr>
                <w:bCs/>
                <w:iCs/>
                <w:sz w:val="28"/>
                <w:szCs w:val="28"/>
              </w:rPr>
              <w:t>оверх</w:t>
            </w:r>
            <w:r w:rsidRPr="000E1B21">
              <w:rPr>
                <w:bCs/>
                <w:iCs/>
                <w:sz w:val="28"/>
                <w:szCs w:val="28"/>
              </w:rPr>
              <w:t>,</w:t>
            </w:r>
          </w:p>
          <w:p w:rsidR="009F2B93" w:rsidRPr="000E1B21" w:rsidRDefault="009F2B93" w:rsidP="009F2B93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jc w:val="center"/>
            </w:pPr>
            <w:r w:rsidRPr="000E1B21">
              <w:rPr>
                <w:bCs/>
                <w:iCs/>
                <w:sz w:val="28"/>
                <w:szCs w:val="28"/>
              </w:rPr>
              <w:t>м</w:t>
            </w:r>
            <w:r w:rsidRPr="000E1B21">
              <w:rPr>
                <w:bCs/>
                <w:iCs/>
                <w:sz w:val="28"/>
                <w:szCs w:val="28"/>
                <w:vertAlign w:val="superscript"/>
              </w:rPr>
              <w:t>2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9F2B93" w:rsidRPr="000E1B21" w:rsidRDefault="009F2B93" w:rsidP="009F2B93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jc w:val="center"/>
            </w:pPr>
            <w:r w:rsidRPr="000E1B21">
              <w:rPr>
                <w:bCs/>
                <w:iCs/>
                <w:sz w:val="28"/>
                <w:szCs w:val="28"/>
              </w:rPr>
              <w:t>м</w:t>
            </w:r>
            <w:r w:rsidRPr="000E1B21">
              <w:rPr>
                <w:bCs/>
                <w:i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2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20,08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57,83</w:t>
            </w:r>
          </w:p>
        </w:tc>
      </w:tr>
      <w:tr w:rsidR="009F2B93" w:rsidRPr="000E1B21" w:rsidTr="009F2B93">
        <w:trPr>
          <w:trHeight w:val="1288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93" w:rsidRPr="000E1B21" w:rsidRDefault="009F2B93" w:rsidP="00FE0F2A">
            <w:pPr>
              <w:ind w:right="28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E1B21">
              <w:rPr>
                <w:bCs/>
                <w:i/>
                <w:iCs/>
                <w:sz w:val="28"/>
                <w:szCs w:val="28"/>
              </w:rPr>
              <w:t>Площа фасадів, що підлягає утепленню, у тому числі:</w:t>
            </w:r>
          </w:p>
          <w:p w:rsidR="009F2B93" w:rsidRPr="000E1B21" w:rsidRDefault="009F2B93" w:rsidP="00FE0F2A">
            <w:pPr>
              <w:pStyle w:val="a5"/>
              <w:numPr>
                <w:ilvl w:val="0"/>
                <w:numId w:val="4"/>
              </w:num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площа зовнішніх стін</w:t>
            </w:r>
            <w:r w:rsidR="00BD0642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9F2B93" w:rsidRPr="000E1B21" w:rsidRDefault="009F2B93" w:rsidP="00FE0F2A">
            <w:pPr>
              <w:pStyle w:val="a5"/>
              <w:numPr>
                <w:ilvl w:val="0"/>
                <w:numId w:val="4"/>
              </w:num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площа відкосів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93" w:rsidRPr="000E1B21" w:rsidRDefault="009F2B93" w:rsidP="009F2B93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м</w:t>
            </w:r>
            <w:r w:rsidRPr="000E1B21">
              <w:rPr>
                <w:bCs/>
                <w:iCs/>
                <w:sz w:val="28"/>
                <w:szCs w:val="28"/>
                <w:vertAlign w:val="superscript"/>
              </w:rPr>
              <w:t>2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9F2B93" w:rsidRPr="000E1B21" w:rsidRDefault="009F2B93" w:rsidP="009F2B93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м</w:t>
            </w:r>
            <w:r w:rsidRPr="000E1B21">
              <w:rPr>
                <w:bCs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56,56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9F2B93" w:rsidRPr="000E1B21" w:rsidRDefault="009F2B93" w:rsidP="009F2B93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2,14</w:t>
            </w:r>
          </w:p>
        </w:tc>
      </w:tr>
      <w:tr w:rsidR="00FE0F2A" w:rsidRPr="000E1B21" w:rsidTr="00FE0F2A">
        <w:trPr>
          <w:trHeight w:val="96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ind w:right="28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E1B21">
              <w:rPr>
                <w:bCs/>
                <w:i/>
                <w:iCs/>
                <w:sz w:val="28"/>
                <w:szCs w:val="28"/>
              </w:rPr>
              <w:t>Опалення:</w:t>
            </w:r>
          </w:p>
          <w:p w:rsidR="00FE0F2A" w:rsidRPr="000E1B21" w:rsidRDefault="00FE0F2A" w:rsidP="00FE0F2A">
            <w:p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Труби поліпропіленові STABI PN20  Ø20х2,8</w:t>
            </w:r>
            <w:r w:rsidR="00BD0642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Труби сталеві ГОСТ 3262-75 Ø20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</w:p>
          <w:p w:rsidR="00FE0F2A" w:rsidRPr="000E1B21" w:rsidRDefault="00321688" w:rsidP="00321688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м,</w:t>
            </w:r>
          </w:p>
          <w:p w:rsidR="00FE0F2A" w:rsidRPr="000E1B21" w:rsidRDefault="00FE0F2A" w:rsidP="00FE0F2A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FE0F2A" w:rsidRPr="000E1B21" w:rsidRDefault="00FE0F2A" w:rsidP="00FE0F2A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3,215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10,174</w:t>
            </w:r>
          </w:p>
        </w:tc>
      </w:tr>
      <w:tr w:rsidR="00FE0F2A" w:rsidRPr="000E1B21" w:rsidTr="00FE0F2A">
        <w:trPr>
          <w:trHeight w:val="688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ind w:right="28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E1B21">
              <w:rPr>
                <w:bCs/>
                <w:i/>
                <w:iCs/>
                <w:sz w:val="28"/>
                <w:szCs w:val="28"/>
              </w:rPr>
              <w:t>Силові електромережі:</w:t>
            </w:r>
          </w:p>
          <w:p w:rsidR="00FE0F2A" w:rsidRPr="000E1B21" w:rsidRDefault="00FE0F2A" w:rsidP="00FE0F2A">
            <w:p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 xml:space="preserve">Кабель </w:t>
            </w:r>
            <w:proofErr w:type="spellStart"/>
            <w:r w:rsidRPr="000E1B21">
              <w:rPr>
                <w:bCs/>
                <w:iCs/>
                <w:sz w:val="28"/>
                <w:szCs w:val="28"/>
              </w:rPr>
              <w:t>АВВГнгд</w:t>
            </w:r>
            <w:proofErr w:type="spellEnd"/>
            <w:r w:rsidRPr="000E1B21">
              <w:rPr>
                <w:bCs/>
                <w:iCs/>
                <w:sz w:val="28"/>
                <w:szCs w:val="28"/>
              </w:rPr>
              <w:t xml:space="preserve"> 5х16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</w:p>
          <w:p w:rsidR="00FE0F2A" w:rsidRPr="000E1B21" w:rsidRDefault="00FE0F2A" w:rsidP="00FE0F2A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FE0F2A" w:rsidRPr="000E1B21" w:rsidRDefault="00FE0F2A" w:rsidP="00FE0F2A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FE0F2A" w:rsidRPr="000E1B21" w:rsidTr="00FE0F2A">
        <w:trPr>
          <w:trHeight w:val="1932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ind w:right="28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E1B21">
              <w:rPr>
                <w:bCs/>
                <w:i/>
                <w:iCs/>
                <w:sz w:val="28"/>
                <w:szCs w:val="28"/>
              </w:rPr>
              <w:t>Освітлення електричне (внутрішнє):</w:t>
            </w:r>
          </w:p>
          <w:p w:rsidR="00FE0F2A" w:rsidRPr="000E1B21" w:rsidRDefault="00FE0F2A" w:rsidP="00FE0F2A">
            <w:p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 xml:space="preserve">Кабель Flame-X 950 (N) HXH </w:t>
            </w:r>
            <w:proofErr w:type="spellStart"/>
            <w:r w:rsidRPr="000E1B21">
              <w:rPr>
                <w:bCs/>
                <w:iCs/>
                <w:sz w:val="28"/>
                <w:szCs w:val="28"/>
              </w:rPr>
              <w:t>Fe</w:t>
            </w:r>
            <w:proofErr w:type="spellEnd"/>
            <w:r w:rsidRPr="000E1B21">
              <w:rPr>
                <w:bCs/>
                <w:iCs/>
                <w:sz w:val="28"/>
                <w:szCs w:val="28"/>
              </w:rPr>
              <w:t xml:space="preserve"> 180\Е30 пер.3х1,5</w:t>
            </w:r>
            <w:r w:rsidR="00BD0642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 xml:space="preserve">Провід </w:t>
            </w:r>
            <w:proofErr w:type="spellStart"/>
            <w:r w:rsidRPr="000E1B21">
              <w:rPr>
                <w:bCs/>
                <w:iCs/>
                <w:sz w:val="28"/>
                <w:szCs w:val="28"/>
              </w:rPr>
              <w:t>ПВСнгд</w:t>
            </w:r>
            <w:proofErr w:type="spellEnd"/>
            <w:r w:rsidRPr="000E1B21">
              <w:rPr>
                <w:bCs/>
                <w:iCs/>
                <w:sz w:val="28"/>
                <w:szCs w:val="28"/>
              </w:rPr>
              <w:t xml:space="preserve"> 3х1,5</w:t>
            </w:r>
            <w:r w:rsidR="00BD0642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 xml:space="preserve">Провід </w:t>
            </w:r>
            <w:proofErr w:type="spellStart"/>
            <w:r w:rsidRPr="000E1B21">
              <w:rPr>
                <w:bCs/>
                <w:iCs/>
                <w:sz w:val="28"/>
                <w:szCs w:val="28"/>
              </w:rPr>
              <w:t>ПВСнгд</w:t>
            </w:r>
            <w:proofErr w:type="spellEnd"/>
            <w:r w:rsidRPr="000E1B21">
              <w:rPr>
                <w:bCs/>
                <w:iCs/>
                <w:sz w:val="28"/>
                <w:szCs w:val="28"/>
              </w:rPr>
              <w:t xml:space="preserve"> 3х2,5</w:t>
            </w:r>
            <w:r w:rsidR="00BD0642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 xml:space="preserve">Кабель АВВГ </w:t>
            </w:r>
            <w:proofErr w:type="spellStart"/>
            <w:r w:rsidRPr="000E1B21">
              <w:rPr>
                <w:bCs/>
                <w:iCs/>
                <w:sz w:val="28"/>
                <w:szCs w:val="28"/>
              </w:rPr>
              <w:t>нгд</w:t>
            </w:r>
            <w:proofErr w:type="spellEnd"/>
            <w:r w:rsidRPr="000E1B21">
              <w:rPr>
                <w:bCs/>
                <w:iCs/>
                <w:sz w:val="28"/>
                <w:szCs w:val="28"/>
              </w:rPr>
              <w:t xml:space="preserve"> 3х2,5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tabs>
                <w:tab w:val="left" w:pos="1638"/>
              </w:tabs>
              <w:jc w:val="center"/>
              <w:rPr>
                <w:sz w:val="28"/>
                <w:szCs w:val="28"/>
              </w:rPr>
            </w:pPr>
          </w:p>
          <w:p w:rsidR="00FE0F2A" w:rsidRPr="000E1B21" w:rsidRDefault="00FE0F2A" w:rsidP="00FE0F2A">
            <w:pPr>
              <w:tabs>
                <w:tab w:val="left" w:pos="1638"/>
              </w:tabs>
              <w:jc w:val="center"/>
              <w:rPr>
                <w:sz w:val="28"/>
                <w:szCs w:val="28"/>
              </w:rPr>
            </w:pPr>
          </w:p>
          <w:p w:rsidR="00FE0F2A" w:rsidRPr="000E1B21" w:rsidRDefault="00321688" w:rsidP="00FE0F2A">
            <w:pPr>
              <w:tabs>
                <w:tab w:val="left" w:pos="1638"/>
              </w:tabs>
              <w:jc w:val="center"/>
              <w:rPr>
                <w:sz w:val="28"/>
                <w:szCs w:val="28"/>
              </w:rPr>
            </w:pPr>
            <w:r w:rsidRPr="000E1B21">
              <w:rPr>
                <w:sz w:val="28"/>
                <w:szCs w:val="28"/>
              </w:rPr>
              <w:t>м,</w:t>
            </w:r>
          </w:p>
          <w:p w:rsidR="00FE0F2A" w:rsidRPr="000E1B21" w:rsidRDefault="00321688" w:rsidP="00FE0F2A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  <w:r w:rsidRPr="000E1B21">
              <w:rPr>
                <w:sz w:val="28"/>
                <w:szCs w:val="28"/>
              </w:rPr>
              <w:t>м,</w:t>
            </w:r>
          </w:p>
          <w:p w:rsidR="00FE0F2A" w:rsidRPr="000E1B21" w:rsidRDefault="00321688" w:rsidP="00FE0F2A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  <w:r w:rsidRPr="000E1B21">
              <w:rPr>
                <w:sz w:val="28"/>
                <w:szCs w:val="28"/>
              </w:rPr>
              <w:t>м,</w:t>
            </w:r>
          </w:p>
          <w:p w:rsidR="00FE0F2A" w:rsidRPr="000E1B21" w:rsidRDefault="00FE0F2A" w:rsidP="00FE0F2A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  <w:r w:rsidRPr="000E1B21">
              <w:rPr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FE0F2A" w:rsidRPr="000E1B21" w:rsidRDefault="00FE0F2A" w:rsidP="00FE0F2A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FE0F2A" w:rsidRPr="000E1B21" w:rsidRDefault="00FE0F2A" w:rsidP="00FE0F2A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28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40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32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4B2702" w:rsidRPr="000E1B21" w:rsidTr="004B2702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02" w:rsidRPr="000E1B21" w:rsidRDefault="001A7FBE" w:rsidP="00FE0F2A">
            <w:p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Розраху</w:t>
            </w:r>
            <w:r w:rsidR="00BD0642" w:rsidRPr="000E1B21">
              <w:rPr>
                <w:bCs/>
                <w:iCs/>
                <w:sz w:val="28"/>
                <w:szCs w:val="28"/>
              </w:rPr>
              <w:t>н</w:t>
            </w:r>
            <w:r w:rsidR="00321688" w:rsidRPr="000E1B21">
              <w:rPr>
                <w:bCs/>
                <w:iCs/>
                <w:sz w:val="28"/>
                <w:szCs w:val="28"/>
              </w:rPr>
              <w:t>кове навантаження приміщень, що</w:t>
            </w:r>
            <w:r w:rsidRPr="000E1B21">
              <w:rPr>
                <w:bCs/>
                <w:iCs/>
                <w:sz w:val="28"/>
                <w:szCs w:val="28"/>
              </w:rPr>
              <w:t xml:space="preserve"> підлягають ремонту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02" w:rsidRPr="000E1B21" w:rsidRDefault="001A7FBE" w:rsidP="004B2702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  <w:r w:rsidRPr="000E1B21">
              <w:rPr>
                <w:sz w:val="28"/>
                <w:szCs w:val="28"/>
              </w:rPr>
              <w:t>кВт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02" w:rsidRPr="000E1B21" w:rsidRDefault="00321688" w:rsidP="004B2702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0,534</w:t>
            </w:r>
          </w:p>
        </w:tc>
      </w:tr>
      <w:tr w:rsidR="004B2702" w:rsidRPr="000E1B21" w:rsidTr="004B2702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02" w:rsidRPr="000E1B21" w:rsidRDefault="001A7FBE" w:rsidP="00FE0F2A">
            <w:p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Орієнтовна тривалість будівництва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02" w:rsidRPr="000E1B21" w:rsidRDefault="001A7FBE" w:rsidP="004B2702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  <w:r w:rsidRPr="000E1B21">
              <w:rPr>
                <w:sz w:val="28"/>
                <w:szCs w:val="28"/>
              </w:rPr>
              <w:t>міс.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02" w:rsidRPr="000E1B21" w:rsidRDefault="001A7FBE" w:rsidP="004B2702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FE0F2A" w:rsidRPr="000E1B21" w:rsidTr="00FE0F2A">
        <w:trPr>
          <w:trHeight w:val="1932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ind w:right="28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E1B21">
              <w:rPr>
                <w:bCs/>
                <w:i/>
                <w:iCs/>
                <w:sz w:val="28"/>
                <w:szCs w:val="28"/>
              </w:rPr>
              <w:t>Кошторисна вартість будівництва в поточних цінах станом на 19.06.2020, у тому числі:</w:t>
            </w:r>
          </w:p>
          <w:p w:rsidR="00FE0F2A" w:rsidRPr="000E1B21" w:rsidRDefault="00FE0F2A" w:rsidP="00FE0F2A">
            <w:pPr>
              <w:pStyle w:val="a5"/>
              <w:numPr>
                <w:ilvl w:val="0"/>
                <w:numId w:val="4"/>
              </w:num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будівельні роботи</w:t>
            </w:r>
            <w:r w:rsidR="00BD0642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pStyle w:val="a5"/>
              <w:numPr>
                <w:ilvl w:val="0"/>
                <w:numId w:val="4"/>
              </w:numPr>
              <w:ind w:right="282"/>
              <w:jc w:val="both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устаткування</w:t>
            </w:r>
            <w:r w:rsidR="00BD0642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pStyle w:val="a5"/>
              <w:numPr>
                <w:ilvl w:val="0"/>
                <w:numId w:val="4"/>
              </w:numPr>
              <w:ind w:right="28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інші витрати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</w:p>
          <w:p w:rsidR="00FE0F2A" w:rsidRPr="000E1B21" w:rsidRDefault="00FE0F2A" w:rsidP="00FE0F2A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</w:p>
          <w:p w:rsidR="00FE0F2A" w:rsidRPr="000E1B21" w:rsidRDefault="00FE0F2A" w:rsidP="00FE0F2A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  <w:r w:rsidRPr="000E1B21">
              <w:rPr>
                <w:sz w:val="28"/>
                <w:szCs w:val="28"/>
              </w:rPr>
              <w:t>тис.</w:t>
            </w:r>
            <w:r w:rsidR="00321688" w:rsidRPr="000E1B21">
              <w:rPr>
                <w:sz w:val="28"/>
                <w:szCs w:val="28"/>
              </w:rPr>
              <w:t xml:space="preserve"> </w:t>
            </w:r>
            <w:proofErr w:type="spellStart"/>
            <w:r w:rsidR="00321688" w:rsidRPr="000E1B21">
              <w:rPr>
                <w:sz w:val="28"/>
                <w:szCs w:val="28"/>
              </w:rPr>
              <w:t>грн</w:t>
            </w:r>
            <w:proofErr w:type="spellEnd"/>
            <w:r w:rsidR="00321688" w:rsidRPr="000E1B21">
              <w:rPr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jc w:val="center"/>
            </w:pPr>
            <w:r w:rsidRPr="000E1B21">
              <w:rPr>
                <w:sz w:val="28"/>
                <w:szCs w:val="28"/>
              </w:rPr>
              <w:t>тис.</w:t>
            </w:r>
            <w:r w:rsidR="00321688" w:rsidRPr="000E1B21">
              <w:rPr>
                <w:sz w:val="28"/>
                <w:szCs w:val="28"/>
              </w:rPr>
              <w:t xml:space="preserve"> </w:t>
            </w:r>
            <w:proofErr w:type="spellStart"/>
            <w:r w:rsidR="00321688" w:rsidRPr="000E1B21">
              <w:rPr>
                <w:sz w:val="28"/>
                <w:szCs w:val="28"/>
              </w:rPr>
              <w:t>грн</w:t>
            </w:r>
            <w:proofErr w:type="spellEnd"/>
            <w:r w:rsidR="00321688" w:rsidRPr="000E1B21">
              <w:rPr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jc w:val="center"/>
            </w:pPr>
            <w:r w:rsidRPr="000E1B21">
              <w:rPr>
                <w:sz w:val="28"/>
                <w:szCs w:val="28"/>
              </w:rPr>
              <w:t>тис.</w:t>
            </w:r>
            <w:r w:rsidR="00321688" w:rsidRPr="000E1B21">
              <w:rPr>
                <w:sz w:val="28"/>
                <w:szCs w:val="28"/>
              </w:rPr>
              <w:t xml:space="preserve"> </w:t>
            </w:r>
            <w:proofErr w:type="spellStart"/>
            <w:r w:rsidR="00321688" w:rsidRPr="000E1B21">
              <w:rPr>
                <w:sz w:val="28"/>
                <w:szCs w:val="28"/>
              </w:rPr>
              <w:t>грн</w:t>
            </w:r>
            <w:proofErr w:type="spellEnd"/>
            <w:r w:rsidR="00321688" w:rsidRPr="000E1B21">
              <w:rPr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jc w:val="center"/>
              <w:rPr>
                <w:sz w:val="28"/>
                <w:szCs w:val="28"/>
              </w:rPr>
            </w:pPr>
            <w:r w:rsidRPr="000E1B21">
              <w:rPr>
                <w:sz w:val="28"/>
                <w:szCs w:val="28"/>
              </w:rPr>
              <w:t>тис.</w:t>
            </w:r>
            <w:r w:rsidR="00321688" w:rsidRPr="000E1B21">
              <w:rPr>
                <w:sz w:val="28"/>
                <w:szCs w:val="28"/>
              </w:rPr>
              <w:t xml:space="preserve"> </w:t>
            </w:r>
            <w:proofErr w:type="spellStart"/>
            <w:r w:rsidRPr="000E1B21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2A" w:rsidRPr="000E1B21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FE0F2A" w:rsidRPr="000E1B21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FE0F2A" w:rsidRPr="000E1B21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821,896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593,611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3,653</w:t>
            </w:r>
            <w:r w:rsidR="00321688" w:rsidRPr="000E1B21">
              <w:rPr>
                <w:bCs/>
                <w:iCs/>
                <w:sz w:val="28"/>
                <w:szCs w:val="28"/>
              </w:rPr>
              <w:t>,</w:t>
            </w:r>
          </w:p>
          <w:p w:rsidR="00FE0F2A" w:rsidRPr="000E1B21" w:rsidRDefault="00FE0F2A" w:rsidP="00FE0F2A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0E1B21">
              <w:rPr>
                <w:bCs/>
                <w:iCs/>
                <w:sz w:val="28"/>
                <w:szCs w:val="28"/>
              </w:rPr>
              <w:t>224,632</w:t>
            </w:r>
          </w:p>
        </w:tc>
      </w:tr>
    </w:tbl>
    <w:p w:rsidR="00BB680C" w:rsidRPr="000E1B21" w:rsidRDefault="00BB680C" w:rsidP="00372FA0">
      <w:pPr>
        <w:pStyle w:val="a3"/>
        <w:tabs>
          <w:tab w:val="left" w:pos="7088"/>
        </w:tabs>
        <w:ind w:right="282" w:firstLine="0"/>
        <w:rPr>
          <w:b/>
          <w:i/>
          <w:szCs w:val="28"/>
        </w:rPr>
      </w:pPr>
    </w:p>
    <w:p w:rsidR="00C916F4" w:rsidRPr="000E1B21" w:rsidRDefault="00372FA0" w:rsidP="00372FA0">
      <w:pPr>
        <w:pStyle w:val="a3"/>
        <w:tabs>
          <w:tab w:val="left" w:pos="7088"/>
        </w:tabs>
        <w:ind w:right="282" w:firstLine="0"/>
        <w:rPr>
          <w:b/>
          <w:i/>
          <w:szCs w:val="28"/>
        </w:rPr>
      </w:pPr>
      <w:r w:rsidRPr="000E1B21">
        <w:rPr>
          <w:b/>
          <w:i/>
          <w:szCs w:val="28"/>
        </w:rPr>
        <w:t xml:space="preserve">Керуюча  справами </w:t>
      </w:r>
      <w:r w:rsidR="00BB680C" w:rsidRPr="000E1B21">
        <w:rPr>
          <w:b/>
          <w:i/>
          <w:szCs w:val="28"/>
        </w:rPr>
        <w:t xml:space="preserve"> </w:t>
      </w:r>
      <w:r w:rsidRPr="000E1B21">
        <w:rPr>
          <w:b/>
          <w:i/>
          <w:szCs w:val="28"/>
        </w:rPr>
        <w:t>виконкому                                                 Тетяна Мала</w:t>
      </w:r>
    </w:p>
    <w:sectPr w:rsidR="00C916F4" w:rsidRPr="000E1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1C1"/>
    <w:multiLevelType w:val="hybridMultilevel"/>
    <w:tmpl w:val="C5D635D6"/>
    <w:lvl w:ilvl="0" w:tplc="FEDAA21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77639FF"/>
    <w:multiLevelType w:val="hybridMultilevel"/>
    <w:tmpl w:val="ADCE4C82"/>
    <w:lvl w:ilvl="0" w:tplc="B58E87B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6753831"/>
    <w:multiLevelType w:val="hybridMultilevel"/>
    <w:tmpl w:val="06E00652"/>
    <w:lvl w:ilvl="0" w:tplc="DCA06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D2743"/>
    <w:multiLevelType w:val="hybridMultilevel"/>
    <w:tmpl w:val="9DF092F0"/>
    <w:lvl w:ilvl="0" w:tplc="A2E00CF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2F"/>
    <w:rsid w:val="00014692"/>
    <w:rsid w:val="00070AEB"/>
    <w:rsid w:val="000B00AE"/>
    <w:rsid w:val="000E1B21"/>
    <w:rsid w:val="00106726"/>
    <w:rsid w:val="001A7FBE"/>
    <w:rsid w:val="00201258"/>
    <w:rsid w:val="00217E94"/>
    <w:rsid w:val="002209FB"/>
    <w:rsid w:val="00234914"/>
    <w:rsid w:val="002D5265"/>
    <w:rsid w:val="00320E56"/>
    <w:rsid w:val="00321688"/>
    <w:rsid w:val="00372FA0"/>
    <w:rsid w:val="003E5665"/>
    <w:rsid w:val="004B2702"/>
    <w:rsid w:val="004E0418"/>
    <w:rsid w:val="005339B9"/>
    <w:rsid w:val="005B07E6"/>
    <w:rsid w:val="006F2423"/>
    <w:rsid w:val="007B3574"/>
    <w:rsid w:val="007E1BDE"/>
    <w:rsid w:val="007E4377"/>
    <w:rsid w:val="007E6A71"/>
    <w:rsid w:val="008C15AD"/>
    <w:rsid w:val="008C3F20"/>
    <w:rsid w:val="009F2B93"/>
    <w:rsid w:val="00A53ED0"/>
    <w:rsid w:val="00AE5855"/>
    <w:rsid w:val="00B4382F"/>
    <w:rsid w:val="00BB680C"/>
    <w:rsid w:val="00BD0642"/>
    <w:rsid w:val="00C21D93"/>
    <w:rsid w:val="00C916F4"/>
    <w:rsid w:val="00CC088B"/>
    <w:rsid w:val="00D01BF4"/>
    <w:rsid w:val="00DD608D"/>
    <w:rsid w:val="00DE267E"/>
    <w:rsid w:val="00E02056"/>
    <w:rsid w:val="00E57C57"/>
    <w:rsid w:val="00ED2BA8"/>
    <w:rsid w:val="00EE0068"/>
    <w:rsid w:val="00EF30FE"/>
    <w:rsid w:val="00F8789F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E437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E43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E437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C15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15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E437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E43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E437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C15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15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Коваленко</dc:creator>
  <cp:keywords/>
  <dc:description/>
  <cp:lastModifiedBy>org301</cp:lastModifiedBy>
  <cp:revision>38</cp:revision>
  <cp:lastPrinted>2018-06-23T08:52:00Z</cp:lastPrinted>
  <dcterms:created xsi:type="dcterms:W3CDTF">2018-06-21T07:07:00Z</dcterms:created>
  <dcterms:modified xsi:type="dcterms:W3CDTF">2020-10-16T05:35:00Z</dcterms:modified>
</cp:coreProperties>
</file>