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FB" w:rsidRDefault="00215288" w:rsidP="004426FB">
      <w:pPr>
        <w:shd w:val="clear" w:color="auto" w:fill="FFFFFF"/>
        <w:spacing w:after="0" w:line="240" w:lineRule="auto"/>
        <w:ind w:left="-142"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6FB">
        <w:rPr>
          <w:rFonts w:ascii="Times New Roman" w:hAnsi="Times New Roman" w:cs="Times New Roman"/>
          <w:b/>
          <w:sz w:val="28"/>
          <w:szCs w:val="28"/>
        </w:rPr>
        <w:t xml:space="preserve">Звернення </w:t>
      </w:r>
      <w:r w:rsidR="004426FB" w:rsidRPr="004426FB">
        <w:rPr>
          <w:rFonts w:ascii="Times New Roman" w:hAnsi="Times New Roman" w:cs="Times New Roman"/>
          <w:b/>
          <w:sz w:val="28"/>
          <w:szCs w:val="28"/>
        </w:rPr>
        <w:t xml:space="preserve">міської ради до Президента України, </w:t>
      </w:r>
      <w:r w:rsidR="00985F5C">
        <w:rPr>
          <w:rFonts w:ascii="Times New Roman" w:hAnsi="Times New Roman" w:cs="Times New Roman"/>
          <w:b/>
          <w:sz w:val="28"/>
          <w:szCs w:val="28"/>
        </w:rPr>
        <w:t xml:space="preserve">Верховної Ради України, </w:t>
      </w:r>
      <w:r w:rsidR="004426FB" w:rsidRPr="004426FB">
        <w:rPr>
          <w:rFonts w:ascii="Times New Roman" w:hAnsi="Times New Roman" w:cs="Times New Roman"/>
          <w:b/>
          <w:sz w:val="28"/>
          <w:szCs w:val="28"/>
        </w:rPr>
        <w:t xml:space="preserve">Кабінету Міністрів України щодо надання термінового доручення уповноваженим державним органам стосовно здійснення відповідної перевірки на шахтах Публічного акціонерного товариства </w:t>
      </w:r>
    </w:p>
    <w:p w:rsidR="00CD2EA1" w:rsidRDefault="004426FB" w:rsidP="004426FB">
      <w:pPr>
        <w:shd w:val="clear" w:color="auto" w:fill="FFFFFF"/>
        <w:spacing w:after="0" w:line="240" w:lineRule="auto"/>
        <w:ind w:left="-142"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6FB">
        <w:rPr>
          <w:rFonts w:ascii="Times New Roman" w:hAnsi="Times New Roman" w:cs="Times New Roman"/>
          <w:b/>
          <w:sz w:val="28"/>
          <w:szCs w:val="28"/>
        </w:rPr>
        <w:t>«Криворізький залізорудний комбінат»</w:t>
      </w:r>
    </w:p>
    <w:p w:rsidR="004426FB" w:rsidRPr="004426FB" w:rsidRDefault="004426FB" w:rsidP="00DF1CE2">
      <w:pPr>
        <w:shd w:val="clear" w:color="auto" w:fill="FFFFFF" w:themeFill="background1"/>
        <w:spacing w:after="0" w:line="240" w:lineRule="auto"/>
        <w:ind w:left="-142" w:righ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05" w:rsidRPr="00DF1CE2" w:rsidRDefault="00865A12" w:rsidP="00DF1CE2">
      <w:pPr>
        <w:pStyle w:val="HTML"/>
        <w:shd w:val="clear" w:color="auto" w:fill="FFFFFF" w:themeFill="background1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D7E05">
        <w:rPr>
          <w:rFonts w:ascii="Times New Roman" w:hAnsi="Times New Roman" w:cs="Times New Roman"/>
          <w:sz w:val="28"/>
          <w:szCs w:val="28"/>
        </w:rPr>
        <w:tab/>
      </w:r>
      <w:r w:rsidR="00DF1CE2" w:rsidRPr="00DF1CE2">
        <w:rPr>
          <w:rFonts w:ascii="Times New Roman" w:hAnsi="Times New Roman" w:cs="Times New Roman"/>
          <w:sz w:val="28"/>
          <w:szCs w:val="28"/>
        </w:rPr>
        <w:t>На</w:t>
      </w:r>
      <w:r w:rsidR="006D7E05"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4426FB" w:rsidRPr="00DF1CE2">
        <w:rPr>
          <w:rFonts w:ascii="Times New Roman" w:hAnsi="Times New Roman" w:cs="Times New Roman"/>
          <w:color w:val="202124"/>
          <w:sz w:val="28"/>
          <w:szCs w:val="28"/>
        </w:rPr>
        <w:t>теперішній</w:t>
      </w:r>
      <w:r w:rsidR="006D7E05"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час </w:t>
      </w:r>
      <w:r w:rsidR="004426FB" w:rsidRPr="00DF1CE2">
        <w:rPr>
          <w:rFonts w:ascii="Times New Roman" w:hAnsi="Times New Roman" w:cs="Times New Roman"/>
          <w:color w:val="202124"/>
          <w:sz w:val="28"/>
          <w:szCs w:val="28"/>
        </w:rPr>
        <w:t>у</w:t>
      </w:r>
      <w:r w:rsidR="006D7E05"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Публічному акціонерному товаристві «Криворізький залізорудний комбінат», яким керують групи «</w:t>
      </w:r>
      <w:proofErr w:type="spellStart"/>
      <w:r w:rsidR="006D7E05" w:rsidRPr="00DF1CE2">
        <w:rPr>
          <w:rFonts w:ascii="Times New Roman" w:hAnsi="Times New Roman" w:cs="Times New Roman"/>
          <w:color w:val="202124"/>
          <w:sz w:val="28"/>
          <w:szCs w:val="28"/>
        </w:rPr>
        <w:t>Метінвест</w:t>
      </w:r>
      <w:proofErr w:type="spellEnd"/>
      <w:r w:rsidR="006D7E05" w:rsidRPr="00DF1CE2">
        <w:rPr>
          <w:rFonts w:ascii="Times New Roman" w:hAnsi="Times New Roman" w:cs="Times New Roman"/>
          <w:color w:val="202124"/>
          <w:sz w:val="28"/>
          <w:szCs w:val="28"/>
        </w:rPr>
        <w:t>» і «</w:t>
      </w:r>
      <w:proofErr w:type="spellStart"/>
      <w:r w:rsidR="006D7E05" w:rsidRPr="00DF1CE2">
        <w:rPr>
          <w:rFonts w:ascii="Times New Roman" w:hAnsi="Times New Roman" w:cs="Times New Roman"/>
          <w:color w:val="202124"/>
          <w:sz w:val="28"/>
          <w:szCs w:val="28"/>
        </w:rPr>
        <w:t>Приват</w:t>
      </w:r>
      <w:proofErr w:type="spellEnd"/>
      <w:r w:rsidR="006D7E05" w:rsidRPr="00DF1CE2">
        <w:rPr>
          <w:rFonts w:ascii="Times New Roman" w:hAnsi="Times New Roman" w:cs="Times New Roman"/>
          <w:color w:val="202124"/>
          <w:sz w:val="28"/>
          <w:szCs w:val="28"/>
        </w:rPr>
        <w:t>», склалася критична ситуація.</w:t>
      </w:r>
    </w:p>
    <w:p w:rsidR="00596B9D" w:rsidRPr="00596B9D" w:rsidRDefault="006D7E05" w:rsidP="00596B9D">
      <w:pPr>
        <w:pStyle w:val="HTML"/>
        <w:shd w:val="clear" w:color="auto" w:fill="FFFFFF" w:themeFill="background1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1CE2">
        <w:rPr>
          <w:rFonts w:ascii="Times New Roman" w:hAnsi="Times New Roman" w:cs="Times New Roman"/>
          <w:color w:val="202124"/>
          <w:sz w:val="28"/>
          <w:szCs w:val="28"/>
        </w:rPr>
        <w:tab/>
        <w:t>З 03.09.2020 під землею на горизонті 1 265 метрів у шахті «</w:t>
      </w:r>
      <w:proofErr w:type="spellStart"/>
      <w:r w:rsidR="004426FB" w:rsidRPr="00DF1CE2">
        <w:rPr>
          <w:rFonts w:ascii="Times New Roman" w:hAnsi="Times New Roman" w:cs="Times New Roman"/>
          <w:color w:val="202124"/>
          <w:sz w:val="28"/>
          <w:szCs w:val="28"/>
        </w:rPr>
        <w:t>Октябрська</w:t>
      </w:r>
      <w:proofErr w:type="spellEnd"/>
      <w:r w:rsidR="00B73D53"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» страйкують 29 гірників, а з </w:t>
      </w:r>
      <w:r w:rsidR="00B73D53" w:rsidRPr="00596B9D">
        <w:rPr>
          <w:rFonts w:ascii="Times New Roman" w:hAnsi="Times New Roman" w:cs="Times New Roman"/>
          <w:color w:val="202124"/>
          <w:sz w:val="28"/>
          <w:szCs w:val="28"/>
        </w:rPr>
        <w:t>07.08.2020 приєдналися до страйку своїх колег</w:t>
      </w:r>
      <w:r w:rsidR="004426FB" w:rsidRPr="00596B9D">
        <w:rPr>
          <w:rFonts w:ascii="Times New Roman" w:hAnsi="Times New Roman" w:cs="Times New Roman"/>
          <w:color w:val="202124"/>
          <w:sz w:val="28"/>
          <w:szCs w:val="28"/>
        </w:rPr>
        <w:t>:</w:t>
      </w:r>
      <w:r w:rsidR="00B73D53"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              </w:t>
      </w:r>
      <w:r w:rsidR="004426FB" w:rsidRPr="00596B9D">
        <w:rPr>
          <w:rFonts w:ascii="Times New Roman" w:hAnsi="Times New Roman" w:cs="Times New Roman"/>
          <w:color w:val="202124"/>
          <w:sz w:val="28"/>
          <w:szCs w:val="28"/>
        </w:rPr>
        <w:t>з шахти «</w:t>
      </w:r>
      <w:proofErr w:type="spellStart"/>
      <w:r w:rsidR="004426FB" w:rsidRPr="00596B9D">
        <w:rPr>
          <w:rFonts w:ascii="Times New Roman" w:hAnsi="Times New Roman" w:cs="Times New Roman"/>
          <w:color w:val="202124"/>
          <w:sz w:val="28"/>
          <w:szCs w:val="28"/>
        </w:rPr>
        <w:t>Родіна</w:t>
      </w:r>
      <w:proofErr w:type="spellEnd"/>
      <w:r w:rsidR="004426FB"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» </w:t>
      </w:r>
      <w:r w:rsidR="00B73D53"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92 </w:t>
      </w:r>
      <w:r w:rsidR="004426FB" w:rsidRPr="00596B9D">
        <w:rPr>
          <w:rFonts w:ascii="Times New Roman" w:hAnsi="Times New Roman" w:cs="Times New Roman"/>
          <w:color w:val="202124"/>
          <w:sz w:val="28"/>
          <w:szCs w:val="28"/>
        </w:rPr>
        <w:t>особи,</w:t>
      </w:r>
      <w:r w:rsidR="00B73D53"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4426FB"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«Гвардійська» – </w:t>
      </w:r>
      <w:r w:rsidR="00B73D53"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83, </w:t>
      </w:r>
      <w:r w:rsidR="004426FB"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«Тернівська» – </w:t>
      </w:r>
      <w:r w:rsidR="00B73D53"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59. </w:t>
      </w:r>
      <w:r w:rsidRPr="00596B9D">
        <w:rPr>
          <w:rFonts w:ascii="Times New Roman" w:hAnsi="Times New Roman" w:cs="Times New Roman"/>
          <w:color w:val="202124"/>
          <w:sz w:val="28"/>
          <w:szCs w:val="28"/>
        </w:rPr>
        <w:t>Сотні шахтарів приєдналися до них і проводять мітинги на поверхні.</w:t>
      </w:r>
    </w:p>
    <w:p w:rsidR="006D7E05" w:rsidRPr="00596B9D" w:rsidRDefault="006D7E05" w:rsidP="00596B9D">
      <w:pPr>
        <w:pStyle w:val="HTML"/>
        <w:shd w:val="clear" w:color="auto" w:fill="FFFFFF" w:themeFill="background1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Підтримку </w:t>
      </w:r>
      <w:r w:rsidR="004426FB" w:rsidRPr="00596B9D">
        <w:rPr>
          <w:rFonts w:ascii="Times New Roman" w:hAnsi="Times New Roman" w:cs="Times New Roman"/>
          <w:color w:val="202124"/>
          <w:sz w:val="28"/>
          <w:szCs w:val="28"/>
        </w:rPr>
        <w:t>тим, хто страйкує</w:t>
      </w:r>
      <w:r w:rsidRPr="00596B9D">
        <w:rPr>
          <w:rFonts w:ascii="Times New Roman" w:hAnsi="Times New Roman" w:cs="Times New Roman"/>
          <w:color w:val="202124"/>
          <w:sz w:val="28"/>
          <w:szCs w:val="28"/>
        </w:rPr>
        <w:t xml:space="preserve"> готові надати працівники інших підприємств міста.</w:t>
      </w:r>
    </w:p>
    <w:p w:rsidR="006D7E05" w:rsidRPr="00DF1CE2" w:rsidRDefault="006D7E05" w:rsidP="00DF1CE2">
      <w:pPr>
        <w:pStyle w:val="HTML"/>
        <w:shd w:val="clear" w:color="auto" w:fill="FFFFFF" w:themeFill="background1"/>
        <w:tabs>
          <w:tab w:val="left" w:pos="567"/>
        </w:tabs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1CE2">
        <w:rPr>
          <w:rFonts w:ascii="Times New Roman" w:hAnsi="Times New Roman" w:cs="Times New Roman"/>
          <w:color w:val="202124"/>
          <w:sz w:val="28"/>
          <w:szCs w:val="28"/>
        </w:rPr>
        <w:tab/>
        <w:t>Шахтарі вимагають дотримання колективного договору, підвищення зарплат, поліпшення умов праці, повернення пільгового стажу за списками №№1,2, припинення порушень при атестації.</w:t>
      </w:r>
    </w:p>
    <w:p w:rsidR="006D7E05" w:rsidRPr="00596B9D" w:rsidRDefault="006D7E05" w:rsidP="00DF1CE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Ми вважаємо вимоги шахтарів Кривого Рогу справедливими. Працівники </w:t>
      </w:r>
      <w:r w:rsidR="004426FB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Публічного акціонерного товариства «Криворізький залізорудний комбінат»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вимагають забезпечення гідних умов праці не вперше – у травні 2017 і 2019 років та березні 2019 року ці шахти вже вимагали елементарного дотримання своїх прав. Але як тоді, так і зараз справедливі вимоги робітників залишаються не почутими власниками підприємства. Більше того, вони загрожують </w:t>
      </w:r>
      <w:r w:rsidR="005673E5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тим, хто страйкує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відкриттям кримінальних справ, а також відшкодуванням своїх «збитків» з робітників, про що сказано в офіційній заяві на сайті </w:t>
      </w:r>
      <w:r w:rsidR="005673E5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Публічного акціонерного товариства «Криворізький залізорудний комбінат»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.</w:t>
      </w:r>
    </w:p>
    <w:p w:rsidR="006D7E05" w:rsidRPr="00DF1CE2" w:rsidRDefault="006D7E05" w:rsidP="00DF1CE2">
      <w:pPr>
        <w:pStyle w:val="HTML"/>
        <w:shd w:val="clear" w:color="auto" w:fill="FFFFFF" w:themeFill="background1"/>
        <w:tabs>
          <w:tab w:val="left" w:pos="567"/>
        </w:tabs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1CE2">
        <w:rPr>
          <w:rFonts w:ascii="Times New Roman" w:hAnsi="Times New Roman" w:cs="Times New Roman"/>
          <w:color w:val="202124"/>
          <w:sz w:val="28"/>
          <w:szCs w:val="28"/>
        </w:rPr>
        <w:tab/>
        <w:t xml:space="preserve">Вважаємо такий підхід власників підприємства до робочих просто неприпустимим! Як на </w:t>
      </w:r>
      <w:r w:rsidR="005673E5" w:rsidRPr="00DF1CE2">
        <w:rPr>
          <w:rFonts w:ascii="Times New Roman" w:hAnsi="Times New Roman" w:cs="Times New Roman"/>
          <w:color w:val="202124"/>
          <w:sz w:val="28"/>
          <w:szCs w:val="28"/>
        </w:rPr>
        <w:t>Публічному акціонерному товаристві «Криворізький залізорудний комбінат»</w:t>
      </w:r>
      <w:r w:rsidRPr="00DF1CE2">
        <w:rPr>
          <w:rFonts w:ascii="Times New Roman" w:hAnsi="Times New Roman" w:cs="Times New Roman"/>
          <w:color w:val="202124"/>
          <w:sz w:val="28"/>
          <w:szCs w:val="28"/>
        </w:rPr>
        <w:t>, так і на інших підприємствах міста, незважаючи на те, що вони знаходяться в приватній власності, права робітників повинні дотримуватися в повному обсязі. Якщо Україна – правова держава, то вона повинна забезпечити право своїх громадян на гідні умови праці та заробітну плату.</w:t>
      </w:r>
    </w:p>
    <w:p w:rsidR="006D7E05" w:rsidRPr="00596B9D" w:rsidRDefault="006D7E05" w:rsidP="00DF1CE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Ситуація з кожною хвилиною </w:t>
      </w:r>
      <w:r w:rsidR="00BE5388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погіршується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несприятливими умовами в шахті, де знаходяться </w:t>
      </w:r>
      <w:r w:rsidR="005673E5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гірники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– високим рівнем вологості та інтенсивн</w:t>
      </w:r>
      <w:r w:rsidR="00D024F9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им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поширення</w:t>
      </w:r>
      <w:r w:rsidR="00D024F9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м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грибка, обмежен</w:t>
      </w:r>
      <w:r w:rsidR="005673E5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им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кисн</w:t>
      </w:r>
      <w:r w:rsidR="005673E5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ем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. </w:t>
      </w:r>
      <w:r w:rsidR="005673E5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Працівники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повідомляють, що в</w:t>
      </w:r>
      <w:r w:rsidR="00D024F9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же відчувають погіршення здоров’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я. За відповідними нормами перебування в шахті можливо не більше </w:t>
      </w:r>
      <w:r w:rsidR="00D024F9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6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годин, але </w:t>
      </w:r>
      <w:r w:rsidR="00BE5388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вже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протестувальники знаходяться там </w:t>
      </w:r>
      <w:r w:rsidR="00BE5388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більше ніж 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5 діб!</w:t>
      </w:r>
    </w:p>
    <w:p w:rsidR="006D7E05" w:rsidRPr="00DF1CE2" w:rsidRDefault="006D7E05" w:rsidP="00DF1CE2">
      <w:pPr>
        <w:pStyle w:val="HTML"/>
        <w:shd w:val="clear" w:color="auto" w:fill="FFFFFF" w:themeFill="background1"/>
        <w:tabs>
          <w:tab w:val="left" w:pos="567"/>
        </w:tabs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1CE2">
        <w:rPr>
          <w:rFonts w:ascii="Times New Roman" w:hAnsi="Times New Roman" w:cs="Times New Roman"/>
          <w:color w:val="202124"/>
          <w:sz w:val="28"/>
          <w:szCs w:val="28"/>
        </w:rPr>
        <w:tab/>
        <w:t>Вирішення питань приватних підприємств не належить до повноважень міської ради, важелів вплив</w:t>
      </w:r>
      <w:r w:rsidR="00BE5388" w:rsidRPr="00DF1CE2">
        <w:rPr>
          <w:rFonts w:ascii="Times New Roman" w:hAnsi="Times New Roman" w:cs="Times New Roman"/>
          <w:color w:val="202124"/>
          <w:sz w:val="28"/>
          <w:szCs w:val="28"/>
        </w:rPr>
        <w:t>у на власників згідно із законодавством</w:t>
      </w:r>
      <w:r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не передбачено. Але, </w:t>
      </w:r>
      <w:r w:rsidR="005673E5" w:rsidRPr="00DF1CE2">
        <w:rPr>
          <w:rFonts w:ascii="Times New Roman" w:hAnsi="Times New Roman" w:cs="Times New Roman"/>
          <w:color w:val="202124"/>
          <w:sz w:val="28"/>
          <w:szCs w:val="28"/>
        </w:rPr>
        <w:t>у</w:t>
      </w:r>
      <w:r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той же час, ситуація, що склалася</w:t>
      </w:r>
      <w:r w:rsidR="006E1175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стосується всієї громади нашого промислового міста! Ми виступаємо з </w:t>
      </w:r>
      <w:r w:rsidR="005673E5" w:rsidRPr="00DF1CE2">
        <w:rPr>
          <w:rFonts w:ascii="Times New Roman" w:hAnsi="Times New Roman" w:cs="Times New Roman"/>
          <w:color w:val="202124"/>
          <w:sz w:val="28"/>
          <w:szCs w:val="28"/>
        </w:rPr>
        <w:t>цим</w:t>
      </w:r>
      <w:r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зверненням, щоб вимоги робітників були почуті.</w:t>
      </w:r>
    </w:p>
    <w:p w:rsidR="006D7E05" w:rsidRPr="00596B9D" w:rsidRDefault="006D7E05" w:rsidP="00DF1CE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lastRenderedPageBreak/>
        <w:t xml:space="preserve">З огляду на вищевикладене, </w:t>
      </w:r>
      <w:r w:rsidR="005673E5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просимо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</w:t>
      </w:r>
      <w:r w:rsidR="00520BB0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на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дати доручення уповноваженим державним органам щодо проведення відповідної перевірки шахт </w:t>
      </w:r>
      <w:r w:rsidR="005673E5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Публічного акціонерного товариства «Криворізький залізорудний комбінат»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з таких питань:</w:t>
      </w:r>
    </w:p>
    <w:p w:rsidR="006D7E05" w:rsidRPr="00596B9D" w:rsidRDefault="006D7E05" w:rsidP="00DF1CE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- дотримання колективного договору</w:t>
      </w:r>
      <w:r w:rsidR="00523C61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та умов безпеки праці</w:t>
      </w:r>
      <w:bookmarkStart w:id="0" w:name="_GoBack"/>
      <w:bookmarkEnd w:id="0"/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;</w:t>
      </w:r>
    </w:p>
    <w:p w:rsidR="006D7E05" w:rsidRPr="00596B9D" w:rsidRDefault="006D7E05" w:rsidP="00DF1CE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- своєчасної та у повному обсязі оплати праці; </w:t>
      </w:r>
    </w:p>
    <w:p w:rsidR="006D7E05" w:rsidRPr="00596B9D" w:rsidRDefault="006D7E05" w:rsidP="00DF1CE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- законності відмови в підвищенні розміру оплати праці;</w:t>
      </w:r>
    </w:p>
    <w:p w:rsidR="006D7E05" w:rsidRPr="00596B9D" w:rsidRDefault="006D7E05" w:rsidP="00DF1CE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- якості та неупередженості проведення атестації робочих місць за </w:t>
      </w:r>
      <w:proofErr w:type="spellStart"/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умо</w:t>
      </w:r>
      <w:r w:rsidR="00BE5388"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-</w:t>
      </w: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вами</w:t>
      </w:r>
      <w:proofErr w:type="spellEnd"/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 xml:space="preserve"> праці;</w:t>
      </w:r>
    </w:p>
    <w:p w:rsidR="006D7E05" w:rsidRPr="00596B9D" w:rsidRDefault="006D7E05" w:rsidP="00DF1CE2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  <w:r w:rsidRPr="00596B9D"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  <w:t>- правильності застосування роботодавцем списків на пільгове пенсійне забезпечення працівників.</w:t>
      </w:r>
    </w:p>
    <w:p w:rsidR="006D7E05" w:rsidRPr="00DF1CE2" w:rsidRDefault="006D7E05" w:rsidP="00DF1CE2">
      <w:pPr>
        <w:pStyle w:val="HTML"/>
        <w:shd w:val="clear" w:color="auto" w:fill="FFFFFF" w:themeFill="background1"/>
        <w:tabs>
          <w:tab w:val="left" w:pos="567"/>
        </w:tabs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1CE2">
        <w:rPr>
          <w:rFonts w:ascii="Times New Roman" w:hAnsi="Times New Roman" w:cs="Times New Roman"/>
          <w:color w:val="202124"/>
          <w:sz w:val="28"/>
          <w:szCs w:val="28"/>
        </w:rPr>
        <w:tab/>
        <w:t>При цьому, звертаємо особливу увагу на вимогу робітників про повернення в повному обсязі пільгового стажу за списками №№1,2. Переконані, така вимога, що відноситься саме до компетенції органів державної влади, має бути виконан</w:t>
      </w:r>
      <w:r w:rsidR="00520BB0" w:rsidRPr="00DF1CE2">
        <w:rPr>
          <w:rFonts w:ascii="Times New Roman" w:hAnsi="Times New Roman" w:cs="Times New Roman"/>
          <w:color w:val="202124"/>
          <w:sz w:val="28"/>
          <w:szCs w:val="28"/>
        </w:rPr>
        <w:t>а</w:t>
      </w:r>
      <w:r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не тільки в інтересах шахтарів, а й десятків тисяч працівників інших промислових підприємств як Кривого Рогу, так і всієї країни. Саме вони – шахтарі, гірники, металурги</w:t>
      </w:r>
      <w:r w:rsidR="00520BB0"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–</w:t>
      </w:r>
      <w:r w:rsidRPr="00DF1CE2">
        <w:rPr>
          <w:rFonts w:ascii="Times New Roman" w:hAnsi="Times New Roman" w:cs="Times New Roman"/>
          <w:color w:val="202124"/>
          <w:sz w:val="28"/>
          <w:szCs w:val="28"/>
        </w:rPr>
        <w:t xml:space="preserve"> своєю працею та здоров’ям підтримують економіку країни.</w:t>
      </w:r>
    </w:p>
    <w:p w:rsidR="006D7E05" w:rsidRPr="006D7E05" w:rsidRDefault="006D7E05" w:rsidP="00DF1CE2">
      <w:pPr>
        <w:pStyle w:val="HTML"/>
        <w:shd w:val="clear" w:color="auto" w:fill="FFFFFF" w:themeFill="background1"/>
        <w:tabs>
          <w:tab w:val="left" w:pos="567"/>
        </w:tabs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F1CE2">
        <w:rPr>
          <w:rFonts w:ascii="Times New Roman" w:hAnsi="Times New Roman" w:cs="Times New Roman"/>
          <w:color w:val="202124"/>
          <w:sz w:val="28"/>
          <w:szCs w:val="28"/>
        </w:rPr>
        <w:tab/>
        <w:t>Про результати розгляду звернення просимо негайно проінформувати Криворізьку міську раду.</w:t>
      </w:r>
    </w:p>
    <w:p w:rsidR="006D7E05" w:rsidRPr="00596B9D" w:rsidRDefault="006D7E05" w:rsidP="00DF1CE2">
      <w:pPr>
        <w:shd w:val="clear" w:color="auto" w:fill="FFFFFF" w:themeFill="background1"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</w:p>
    <w:p w:rsidR="00865A12" w:rsidRPr="00596B9D" w:rsidRDefault="00865A12" w:rsidP="00DF1CE2">
      <w:pPr>
        <w:pStyle w:val="Style10"/>
        <w:widowControl/>
        <w:shd w:val="clear" w:color="auto" w:fill="FFFFFF" w:themeFill="background1"/>
        <w:spacing w:line="240" w:lineRule="auto"/>
        <w:ind w:firstLine="567"/>
        <w:rPr>
          <w:color w:val="202124"/>
          <w:sz w:val="28"/>
          <w:szCs w:val="28"/>
          <w:lang w:val="uk-UA" w:eastAsia="uk-UA"/>
        </w:rPr>
      </w:pPr>
    </w:p>
    <w:p w:rsidR="007226D0" w:rsidRPr="00596B9D" w:rsidRDefault="007226D0" w:rsidP="00DF1CE2">
      <w:pPr>
        <w:pStyle w:val="Style10"/>
        <w:widowControl/>
        <w:shd w:val="clear" w:color="auto" w:fill="FFFFFF" w:themeFill="background1"/>
        <w:spacing w:line="240" w:lineRule="auto"/>
        <w:ind w:firstLine="567"/>
        <w:rPr>
          <w:color w:val="202124"/>
          <w:sz w:val="28"/>
          <w:szCs w:val="28"/>
          <w:lang w:val="uk-UA" w:eastAsia="uk-UA"/>
        </w:rPr>
      </w:pPr>
    </w:p>
    <w:p w:rsidR="007226D0" w:rsidRPr="00596B9D" w:rsidRDefault="007226D0" w:rsidP="00DF1CE2">
      <w:pPr>
        <w:pStyle w:val="Style10"/>
        <w:widowControl/>
        <w:shd w:val="clear" w:color="auto" w:fill="FFFFFF" w:themeFill="background1"/>
        <w:spacing w:line="240" w:lineRule="auto"/>
        <w:ind w:firstLine="567"/>
        <w:rPr>
          <w:color w:val="202124"/>
          <w:sz w:val="28"/>
          <w:szCs w:val="28"/>
          <w:lang w:val="uk-UA" w:eastAsia="uk-UA"/>
        </w:rPr>
      </w:pPr>
    </w:p>
    <w:p w:rsidR="007226D0" w:rsidRPr="00596B9D" w:rsidRDefault="007226D0" w:rsidP="00DF1CE2">
      <w:pPr>
        <w:pStyle w:val="Style10"/>
        <w:widowControl/>
        <w:shd w:val="clear" w:color="auto" w:fill="FFFFFF" w:themeFill="background1"/>
        <w:spacing w:line="240" w:lineRule="auto"/>
        <w:ind w:firstLine="567"/>
        <w:rPr>
          <w:color w:val="202124"/>
          <w:sz w:val="28"/>
          <w:szCs w:val="28"/>
          <w:lang w:val="uk-UA" w:eastAsia="uk-UA"/>
        </w:rPr>
      </w:pPr>
    </w:p>
    <w:p w:rsidR="007226D0" w:rsidRPr="00596B9D" w:rsidRDefault="007226D0" w:rsidP="00DF1CE2">
      <w:pPr>
        <w:pStyle w:val="Style10"/>
        <w:widowControl/>
        <w:shd w:val="clear" w:color="auto" w:fill="FFFFFF" w:themeFill="background1"/>
        <w:spacing w:line="240" w:lineRule="auto"/>
        <w:ind w:firstLine="567"/>
        <w:rPr>
          <w:color w:val="202124"/>
          <w:sz w:val="28"/>
          <w:szCs w:val="28"/>
          <w:lang w:val="uk-UA" w:eastAsia="uk-UA"/>
        </w:rPr>
      </w:pPr>
    </w:p>
    <w:p w:rsidR="00A84A0F" w:rsidRPr="00596B9D" w:rsidRDefault="00A84A0F" w:rsidP="00DF1CE2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02124"/>
          <w:sz w:val="28"/>
          <w:szCs w:val="28"/>
          <w:lang w:eastAsia="uk-UA"/>
        </w:rPr>
      </w:pPr>
    </w:p>
    <w:sectPr w:rsidR="00A84A0F" w:rsidRPr="00596B9D" w:rsidSect="004C4CB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BF" w:rsidRDefault="00931FBF" w:rsidP="004C4CB9">
      <w:pPr>
        <w:spacing w:after="0" w:line="240" w:lineRule="auto"/>
      </w:pPr>
      <w:r>
        <w:separator/>
      </w:r>
    </w:p>
  </w:endnote>
  <w:endnote w:type="continuationSeparator" w:id="0">
    <w:p w:rsidR="00931FBF" w:rsidRDefault="00931FBF" w:rsidP="004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BF" w:rsidRDefault="00931FBF" w:rsidP="004C4CB9">
      <w:pPr>
        <w:spacing w:after="0" w:line="240" w:lineRule="auto"/>
      </w:pPr>
      <w:r>
        <w:separator/>
      </w:r>
    </w:p>
  </w:footnote>
  <w:footnote w:type="continuationSeparator" w:id="0">
    <w:p w:rsidR="00931FBF" w:rsidRDefault="00931FBF" w:rsidP="004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032367"/>
      <w:docPartObj>
        <w:docPartGallery w:val="Page Numbers (Top of Page)"/>
        <w:docPartUnique/>
      </w:docPartObj>
    </w:sdtPr>
    <w:sdtEndPr/>
    <w:sdtContent>
      <w:p w:rsidR="005D6AE3" w:rsidRDefault="005D6AE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61" w:rsidRPr="00523C61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5D6AE3" w:rsidRDefault="005D6AE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5961"/>
    <w:multiLevelType w:val="multilevel"/>
    <w:tmpl w:val="CA6897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41B27923"/>
    <w:multiLevelType w:val="hybridMultilevel"/>
    <w:tmpl w:val="63507986"/>
    <w:lvl w:ilvl="0" w:tplc="5192E804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A4A4826"/>
    <w:multiLevelType w:val="multilevel"/>
    <w:tmpl w:val="39781B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F547CF5"/>
    <w:multiLevelType w:val="multilevel"/>
    <w:tmpl w:val="451812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84E7BA3"/>
    <w:multiLevelType w:val="hybridMultilevel"/>
    <w:tmpl w:val="97CAB050"/>
    <w:lvl w:ilvl="0" w:tplc="92A2C0A2">
      <w:start w:val="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FD07B8E"/>
    <w:multiLevelType w:val="hybridMultilevel"/>
    <w:tmpl w:val="3CF87E7E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0647A02"/>
    <w:multiLevelType w:val="hybridMultilevel"/>
    <w:tmpl w:val="F44492CA"/>
    <w:lvl w:ilvl="0" w:tplc="542CA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06875"/>
    <w:multiLevelType w:val="hybridMultilevel"/>
    <w:tmpl w:val="7BFAB096"/>
    <w:lvl w:ilvl="0" w:tplc="E9A2824E">
      <w:start w:val="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D88137F"/>
    <w:multiLevelType w:val="multilevel"/>
    <w:tmpl w:val="4536A6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2C"/>
    <w:rsid w:val="000241B5"/>
    <w:rsid w:val="00045361"/>
    <w:rsid w:val="00083078"/>
    <w:rsid w:val="00090E4A"/>
    <w:rsid w:val="000B648D"/>
    <w:rsid w:val="000C4889"/>
    <w:rsid w:val="001226EB"/>
    <w:rsid w:val="00140A59"/>
    <w:rsid w:val="00166496"/>
    <w:rsid w:val="00191527"/>
    <w:rsid w:val="001A4CCB"/>
    <w:rsid w:val="001A68E0"/>
    <w:rsid w:val="001B662D"/>
    <w:rsid w:val="001B7ABE"/>
    <w:rsid w:val="001E0BE2"/>
    <w:rsid w:val="00215288"/>
    <w:rsid w:val="00220022"/>
    <w:rsid w:val="00227E2B"/>
    <w:rsid w:val="00227F47"/>
    <w:rsid w:val="00234071"/>
    <w:rsid w:val="00270F55"/>
    <w:rsid w:val="0029005C"/>
    <w:rsid w:val="00295ADF"/>
    <w:rsid w:val="002B02EF"/>
    <w:rsid w:val="002B1CA8"/>
    <w:rsid w:val="002C703C"/>
    <w:rsid w:val="00315D8A"/>
    <w:rsid w:val="00330C9E"/>
    <w:rsid w:val="003317F2"/>
    <w:rsid w:val="00353D94"/>
    <w:rsid w:val="00353F1A"/>
    <w:rsid w:val="00374FE3"/>
    <w:rsid w:val="00376C39"/>
    <w:rsid w:val="003825C4"/>
    <w:rsid w:val="003957D4"/>
    <w:rsid w:val="003975D9"/>
    <w:rsid w:val="003A195F"/>
    <w:rsid w:val="003A4AE9"/>
    <w:rsid w:val="003B2254"/>
    <w:rsid w:val="003D28C5"/>
    <w:rsid w:val="003E4AFB"/>
    <w:rsid w:val="003F2C16"/>
    <w:rsid w:val="003F3CEF"/>
    <w:rsid w:val="003F6FC8"/>
    <w:rsid w:val="004036C6"/>
    <w:rsid w:val="004366DD"/>
    <w:rsid w:val="004426FB"/>
    <w:rsid w:val="004574C6"/>
    <w:rsid w:val="0046014B"/>
    <w:rsid w:val="00490B2D"/>
    <w:rsid w:val="004959A4"/>
    <w:rsid w:val="004A091F"/>
    <w:rsid w:val="004C4CB9"/>
    <w:rsid w:val="004E0FB9"/>
    <w:rsid w:val="00511B0F"/>
    <w:rsid w:val="00520BB0"/>
    <w:rsid w:val="00523C61"/>
    <w:rsid w:val="005673E5"/>
    <w:rsid w:val="00577230"/>
    <w:rsid w:val="0057794F"/>
    <w:rsid w:val="00596B9D"/>
    <w:rsid w:val="005A6BAB"/>
    <w:rsid w:val="005B162F"/>
    <w:rsid w:val="005D192C"/>
    <w:rsid w:val="005D6AE3"/>
    <w:rsid w:val="006446C7"/>
    <w:rsid w:val="006509A5"/>
    <w:rsid w:val="00660FC9"/>
    <w:rsid w:val="006639FB"/>
    <w:rsid w:val="00693ED1"/>
    <w:rsid w:val="006B529D"/>
    <w:rsid w:val="006D7E05"/>
    <w:rsid w:val="006E1175"/>
    <w:rsid w:val="007226D0"/>
    <w:rsid w:val="00735E5B"/>
    <w:rsid w:val="007631C4"/>
    <w:rsid w:val="00773FC3"/>
    <w:rsid w:val="00793BD8"/>
    <w:rsid w:val="007A4AC6"/>
    <w:rsid w:val="0082739D"/>
    <w:rsid w:val="00865A12"/>
    <w:rsid w:val="008666F8"/>
    <w:rsid w:val="008D10C7"/>
    <w:rsid w:val="00931B5C"/>
    <w:rsid w:val="00931FBF"/>
    <w:rsid w:val="0093695B"/>
    <w:rsid w:val="00937F7C"/>
    <w:rsid w:val="00941378"/>
    <w:rsid w:val="0094324F"/>
    <w:rsid w:val="009611B7"/>
    <w:rsid w:val="0096746D"/>
    <w:rsid w:val="00985F5C"/>
    <w:rsid w:val="009A49DE"/>
    <w:rsid w:val="009A4D0F"/>
    <w:rsid w:val="009D263F"/>
    <w:rsid w:val="009D28E2"/>
    <w:rsid w:val="009E225F"/>
    <w:rsid w:val="009F4F09"/>
    <w:rsid w:val="00A050BC"/>
    <w:rsid w:val="00A16304"/>
    <w:rsid w:val="00A17B80"/>
    <w:rsid w:val="00A40A4B"/>
    <w:rsid w:val="00A84A0F"/>
    <w:rsid w:val="00A942D5"/>
    <w:rsid w:val="00AB4FF2"/>
    <w:rsid w:val="00AC1DEF"/>
    <w:rsid w:val="00AC3ABD"/>
    <w:rsid w:val="00AF2CD0"/>
    <w:rsid w:val="00B07E12"/>
    <w:rsid w:val="00B251D7"/>
    <w:rsid w:val="00B40AFD"/>
    <w:rsid w:val="00B73D53"/>
    <w:rsid w:val="00B90739"/>
    <w:rsid w:val="00BD0642"/>
    <w:rsid w:val="00BE5388"/>
    <w:rsid w:val="00BE67D6"/>
    <w:rsid w:val="00BF71C8"/>
    <w:rsid w:val="00C03B9F"/>
    <w:rsid w:val="00C540AE"/>
    <w:rsid w:val="00C64089"/>
    <w:rsid w:val="00C713E3"/>
    <w:rsid w:val="00C82095"/>
    <w:rsid w:val="00CA317B"/>
    <w:rsid w:val="00CA3322"/>
    <w:rsid w:val="00CA5465"/>
    <w:rsid w:val="00CB7967"/>
    <w:rsid w:val="00CC6458"/>
    <w:rsid w:val="00CD0548"/>
    <w:rsid w:val="00CD2EA1"/>
    <w:rsid w:val="00CE0951"/>
    <w:rsid w:val="00D024F9"/>
    <w:rsid w:val="00D04997"/>
    <w:rsid w:val="00D32D31"/>
    <w:rsid w:val="00D9433A"/>
    <w:rsid w:val="00DF0DAD"/>
    <w:rsid w:val="00DF1CE2"/>
    <w:rsid w:val="00E31E73"/>
    <w:rsid w:val="00E33921"/>
    <w:rsid w:val="00E45612"/>
    <w:rsid w:val="00E832A1"/>
    <w:rsid w:val="00E92849"/>
    <w:rsid w:val="00EF20A8"/>
    <w:rsid w:val="00F205F5"/>
    <w:rsid w:val="00F22887"/>
    <w:rsid w:val="00F350B4"/>
    <w:rsid w:val="00F44588"/>
    <w:rsid w:val="00F513DD"/>
    <w:rsid w:val="00F707BC"/>
    <w:rsid w:val="00F974E6"/>
    <w:rsid w:val="00FD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4C6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C6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C6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C6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C6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C6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C6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C6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4C6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74C6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4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4574C6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74C6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4574C6"/>
    <w:rPr>
      <w:b/>
      <w:bCs/>
      <w:spacing w:val="0"/>
    </w:rPr>
  </w:style>
  <w:style w:type="character" w:styleId="a9">
    <w:name w:val="Emphasis"/>
    <w:uiPriority w:val="20"/>
    <w:qFormat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4574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7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4C6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74C6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74C6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4574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4574C6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4574C6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4574C6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74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4CB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4CB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4A0F"/>
    <w:rPr>
      <w:rFonts w:ascii="Tahoma" w:hAnsi="Tahoma" w:cs="Tahoma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9A4D0F"/>
    <w:pPr>
      <w:widowControl w:val="0"/>
      <w:autoSpaceDE w:val="0"/>
      <w:autoSpaceDN w:val="0"/>
      <w:adjustRightInd w:val="0"/>
      <w:spacing w:after="0" w:line="317" w:lineRule="exact"/>
      <w:ind w:firstLine="581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D7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iCs w:val="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D7E05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4C6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C6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C6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C6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C6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C6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C6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C6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4C6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74C6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4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4574C6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74C6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4574C6"/>
    <w:rPr>
      <w:b/>
      <w:bCs/>
      <w:spacing w:val="0"/>
    </w:rPr>
  </w:style>
  <w:style w:type="character" w:styleId="a9">
    <w:name w:val="Emphasis"/>
    <w:uiPriority w:val="20"/>
    <w:qFormat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4574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7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4C6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74C6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74C6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4574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4574C6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4574C6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4574C6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74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4CB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4CB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4A0F"/>
    <w:rPr>
      <w:rFonts w:ascii="Tahoma" w:hAnsi="Tahoma" w:cs="Tahoma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9A4D0F"/>
    <w:pPr>
      <w:widowControl w:val="0"/>
      <w:autoSpaceDE w:val="0"/>
      <w:autoSpaceDN w:val="0"/>
      <w:adjustRightInd w:val="0"/>
      <w:spacing w:after="0" w:line="317" w:lineRule="exact"/>
      <w:ind w:firstLine="581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D7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iCs w:val="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D7E0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USER58</dc:creator>
  <cp:lastModifiedBy>111</cp:lastModifiedBy>
  <cp:revision>28</cp:revision>
  <cp:lastPrinted>2020-09-08T08:39:00Z</cp:lastPrinted>
  <dcterms:created xsi:type="dcterms:W3CDTF">2020-07-22T16:34:00Z</dcterms:created>
  <dcterms:modified xsi:type="dcterms:W3CDTF">2020-09-09T05:53:00Z</dcterms:modified>
</cp:coreProperties>
</file>