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88" w:rsidRPr="00B94676" w:rsidRDefault="00E27488" w:rsidP="00E27488">
      <w:pPr>
        <w:tabs>
          <w:tab w:val="left" w:pos="5954"/>
        </w:tabs>
        <w:spacing w:after="0" w:line="360" w:lineRule="auto"/>
        <w:rPr>
          <w:rFonts w:ascii="Times New Roman" w:hAnsi="Times New Roman"/>
          <w:i/>
          <w:sz w:val="28"/>
          <w:szCs w:val="28"/>
        </w:rPr>
      </w:pPr>
      <w:bookmarkStart w:id="0" w:name="_GoBack"/>
      <w:r w:rsidRPr="00B94676">
        <w:rPr>
          <w:rFonts w:ascii="Times New Roman" w:hAnsi="Times New Roman"/>
          <w:i/>
          <w:sz w:val="28"/>
          <w:szCs w:val="28"/>
        </w:rPr>
        <w:tab/>
        <w:t>ЗАТВЕРДЖЕНО</w:t>
      </w:r>
    </w:p>
    <w:p w:rsidR="00E27488" w:rsidRPr="00B94676" w:rsidRDefault="00E27488" w:rsidP="00E27488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B94676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Рішення виконкому міської </w:t>
      </w:r>
    </w:p>
    <w:p w:rsidR="006D07E7" w:rsidRPr="00B94676" w:rsidRDefault="00B94676" w:rsidP="00B94676">
      <w:pPr>
        <w:tabs>
          <w:tab w:val="left" w:pos="591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94676">
        <w:rPr>
          <w:rFonts w:ascii="Times New Roman" w:hAnsi="Times New Roman"/>
          <w:b/>
          <w:i/>
          <w:sz w:val="24"/>
          <w:szCs w:val="24"/>
        </w:rPr>
        <w:tab/>
      </w:r>
      <w:r w:rsidRPr="00B94676">
        <w:rPr>
          <w:rFonts w:ascii="Times New Roman" w:hAnsi="Times New Roman"/>
          <w:i/>
          <w:color w:val="000000"/>
          <w:sz w:val="24"/>
          <w:szCs w:val="24"/>
        </w:rPr>
        <w:t>17.06.2020 №320</w:t>
      </w:r>
    </w:p>
    <w:p w:rsidR="006D07E7" w:rsidRPr="00B94676" w:rsidRDefault="006D07E7" w:rsidP="006D07E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D07E7" w:rsidRPr="00B94676" w:rsidRDefault="006D07E7" w:rsidP="006D07E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94676">
        <w:rPr>
          <w:rFonts w:ascii="Times New Roman" w:hAnsi="Times New Roman"/>
          <w:b/>
          <w:i/>
          <w:sz w:val="24"/>
          <w:szCs w:val="24"/>
        </w:rPr>
        <w:t>ІНФОРМАЦІЙНА ТА ТЕХНОЛОГІЧНА КАРТКИ</w:t>
      </w:r>
    </w:p>
    <w:p w:rsidR="006D07E7" w:rsidRPr="00B94676" w:rsidRDefault="006D07E7" w:rsidP="006D07E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94676">
        <w:rPr>
          <w:rFonts w:ascii="Times New Roman" w:hAnsi="Times New Roman"/>
          <w:b/>
          <w:i/>
          <w:sz w:val="24"/>
          <w:szCs w:val="24"/>
        </w:rPr>
        <w:t xml:space="preserve">адміністративної послуги, що надається Товариством з обмеженою відповідальністю «НОВА-КОМ» через Центр адміністративних послуг «Віза» </w:t>
      </w:r>
    </w:p>
    <w:p w:rsidR="00BD0AF7" w:rsidRPr="00B94676" w:rsidRDefault="00BD0AF7" w:rsidP="00BD0AF7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uk-UA"/>
        </w:rPr>
      </w:pPr>
    </w:p>
    <w:p w:rsidR="006D07E7" w:rsidRPr="00B94676" w:rsidRDefault="006D07E7" w:rsidP="00BD0AF7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uk-UA"/>
        </w:rPr>
      </w:pPr>
    </w:p>
    <w:p w:rsidR="00BD0AF7" w:rsidRPr="00B94676" w:rsidRDefault="00AA7F17" w:rsidP="00BD0AF7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uk-UA"/>
        </w:rPr>
      </w:pPr>
      <w:r w:rsidRPr="00B9467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uk-UA"/>
        </w:rPr>
        <w:t>ІНФОРМАЦІЙНА КАРТКА</w:t>
      </w:r>
      <w:r w:rsidR="006D07E7" w:rsidRPr="00B9467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uk-UA"/>
        </w:rPr>
        <w:t xml:space="preserve"> АДМІНІСТРАТИВНОЇ ПОСЛУГИ</w:t>
      </w:r>
    </w:p>
    <w:p w:rsidR="00BD0AF7" w:rsidRPr="00B94676" w:rsidRDefault="00BD0AF7" w:rsidP="00BD0AF7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D0AF7" w:rsidRPr="00B94676" w:rsidRDefault="00BD0AF7" w:rsidP="00BD0AF7">
      <w:pPr>
        <w:spacing w:line="240" w:lineRule="auto"/>
        <w:contextualSpacing/>
        <w:jc w:val="both"/>
        <w:rPr>
          <w:rFonts w:ascii="Times New Roman" w:hAnsi="Times New Roman"/>
          <w:b/>
          <w:i/>
          <w:sz w:val="20"/>
          <w:szCs w:val="20"/>
          <w:vertAlign w:val="superscript"/>
        </w:rPr>
      </w:pPr>
      <w:r w:rsidRPr="00B94676">
        <w:rPr>
          <w:rFonts w:ascii="Times New Roman" w:hAnsi="Times New Roman"/>
          <w:b/>
          <w:i/>
          <w:sz w:val="24"/>
          <w:szCs w:val="24"/>
        </w:rPr>
        <w:t>Послуга:</w:t>
      </w:r>
      <w:r w:rsidRPr="00B94676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Обробка та передача в автоматизованому режимі виконавцям/виробникам житлово-комунальних послуг інформації про зняття з реєстрації місця проживання особи з метою припинення нарахувань (крім </w:t>
      </w:r>
      <w:r w:rsidR="00E5072E" w:rsidRPr="00B94676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Акціонерного товариства</w:t>
      </w:r>
      <w:r w:rsidRPr="00B94676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«</w:t>
      </w:r>
      <w:r w:rsidR="00E5072E" w:rsidRPr="00B94676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ДТЕК Дніпровські електромережі»</w:t>
      </w:r>
      <w:r w:rsidRPr="00B94676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)</w:t>
      </w:r>
      <w:r w:rsidRPr="00B94676">
        <w:rPr>
          <w:rFonts w:ascii="Times New Roman" w:eastAsia="Times New Roman" w:hAnsi="Times New Roman"/>
          <w:b/>
          <w:i/>
          <w:color w:val="000000"/>
          <w:sz w:val="24"/>
          <w:szCs w:val="24"/>
          <w:vertAlign w:val="superscript"/>
        </w:rPr>
        <w:t>*</w:t>
      </w:r>
    </w:p>
    <w:p w:rsidR="00BD0AF7" w:rsidRPr="00B94676" w:rsidRDefault="00BD0AF7" w:rsidP="00BD0AF7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441"/>
        <w:gridCol w:w="5615"/>
      </w:tblGrid>
      <w:tr w:rsidR="00BD0AF7" w:rsidRPr="00B94676" w:rsidTr="00E27488">
        <w:trPr>
          <w:trHeight w:val="383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BD0AF7" w:rsidRPr="00B94676" w:rsidRDefault="00BD0AF7" w:rsidP="00AC18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4676">
              <w:rPr>
                <w:rFonts w:ascii="Times New Roman" w:hAnsi="Times New Roman"/>
                <w:b/>
                <w:i/>
                <w:sz w:val="24"/>
                <w:szCs w:val="24"/>
              </w:rPr>
              <w:t>Інформація про центр надання адміністративних послуг</w:t>
            </w:r>
          </w:p>
        </w:tc>
      </w:tr>
      <w:tr w:rsidR="00BD0AF7" w:rsidRPr="00B94676" w:rsidTr="00E27488">
        <w:tc>
          <w:tcPr>
            <w:tcW w:w="4166" w:type="dxa"/>
            <w:gridSpan w:val="2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ind w:right="-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центру надання  адміністративних послуг, у якому здійснюється обслуговування суб’єкта звернення</w:t>
            </w:r>
          </w:p>
        </w:tc>
        <w:tc>
          <w:tcPr>
            <w:tcW w:w="5615" w:type="dxa"/>
            <w:shd w:val="clear" w:color="auto" w:fill="auto"/>
          </w:tcPr>
          <w:p w:rsidR="00BD0AF7" w:rsidRPr="00B94676" w:rsidRDefault="00BD0AF7" w:rsidP="00E274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– Центр) </w:t>
            </w:r>
          </w:p>
        </w:tc>
      </w:tr>
      <w:tr w:rsidR="00BD0AF7" w:rsidRPr="00B94676" w:rsidTr="00E27488">
        <w:trPr>
          <w:trHeight w:val="400"/>
        </w:trPr>
        <w:tc>
          <w:tcPr>
            <w:tcW w:w="725" w:type="dxa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946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41" w:type="dxa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Місцезнаходження центру </w:t>
            </w:r>
          </w:p>
        </w:tc>
        <w:tc>
          <w:tcPr>
            <w:tcW w:w="5615" w:type="dxa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50101, м. Кривий Ріг, пл. Молодіжна, 1 </w:t>
            </w:r>
          </w:p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4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Довгинцівський</w:t>
            </w:r>
            <w:proofErr w:type="spellEnd"/>
            <w:r w:rsidRPr="00B94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район: вул. Дніпровське шосе, </w:t>
            </w:r>
          </w:p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буд. 11, </w:t>
            </w:r>
            <w:proofErr w:type="spellStart"/>
            <w:r w:rsidRPr="00B94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94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102.</w:t>
            </w:r>
          </w:p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</w:p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4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94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12.</w:t>
            </w:r>
          </w:p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Інгулецький район: </w:t>
            </w:r>
            <w:proofErr w:type="spellStart"/>
            <w:r w:rsidRPr="00B94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B94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Південний, буд. 1.</w:t>
            </w:r>
          </w:p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Житловий масив Інгулець: вул. Гірників, буд.19, каб.11 (адміністративна будівля виконавчого </w:t>
            </w:r>
            <w:proofErr w:type="spellStart"/>
            <w:r w:rsidRPr="00B94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комі-тету</w:t>
            </w:r>
            <w:proofErr w:type="spellEnd"/>
            <w:r w:rsidRPr="00B94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Інгулецької районної у місті ради).</w:t>
            </w:r>
          </w:p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Саксаганський район: вул. Володимира Великого, буд. 32, </w:t>
            </w:r>
            <w:proofErr w:type="spellStart"/>
            <w:r w:rsidRPr="00B94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94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122.</w:t>
            </w:r>
          </w:p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4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Тернівський</w:t>
            </w:r>
            <w:proofErr w:type="spellEnd"/>
            <w:r w:rsidRPr="00B94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район: вул. Короленка, буд. 1А,</w:t>
            </w:r>
            <w:proofErr w:type="spellStart"/>
            <w:r w:rsidRPr="00B94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94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129.</w:t>
            </w:r>
          </w:p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Центрально-Міський район: вул. </w:t>
            </w:r>
            <w:proofErr w:type="spellStart"/>
            <w:r w:rsidRPr="00B94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Староярмаркова</w:t>
            </w:r>
            <w:proofErr w:type="spellEnd"/>
            <w:r w:rsidRPr="00B94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буд. 44.</w:t>
            </w:r>
          </w:p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E27488" w:rsidRPr="00B94676" w:rsidTr="00E27488">
        <w:trPr>
          <w:trHeight w:val="511"/>
        </w:trPr>
        <w:tc>
          <w:tcPr>
            <w:tcW w:w="725" w:type="dxa"/>
            <w:shd w:val="clear" w:color="auto" w:fill="auto"/>
          </w:tcPr>
          <w:p w:rsidR="00E27488" w:rsidRPr="00B94676" w:rsidRDefault="00E27488" w:rsidP="00AC18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9467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41" w:type="dxa"/>
            <w:shd w:val="clear" w:color="auto" w:fill="auto"/>
          </w:tcPr>
          <w:p w:rsidR="00E27488" w:rsidRPr="00B94676" w:rsidRDefault="00E27488" w:rsidP="00AC183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Інформація щодо режиму роботи центру </w:t>
            </w:r>
          </w:p>
        </w:tc>
        <w:tc>
          <w:tcPr>
            <w:tcW w:w="5615" w:type="dxa"/>
            <w:shd w:val="clear" w:color="auto" w:fill="auto"/>
          </w:tcPr>
          <w:p w:rsidR="00E27488" w:rsidRPr="00B94676" w:rsidRDefault="00E27488" w:rsidP="00E2748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9" w:right="-51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946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Центр працює:</w:t>
            </w:r>
          </w:p>
          <w:p w:rsidR="00E27488" w:rsidRPr="00B94676" w:rsidRDefault="00E27488" w:rsidP="00061C0E">
            <w:pPr>
              <w:pStyle w:val="a3"/>
              <w:tabs>
                <w:tab w:val="left" w:pos="318"/>
              </w:tabs>
              <w:spacing w:after="0" w:line="240" w:lineRule="auto"/>
              <w:ind w:left="0" w:right="-51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946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 головний офіс у понеділок, середу, п’ятницю з 8.30 до 17.00 години; вівторок, четвер з 8.30 до 20.00 години, без перерви; 4-та субота місяця – з  08.30 до 17.00 години, перерва 12.30</w:t>
            </w:r>
            <w:r w:rsidR="00890EAC" w:rsidRPr="00B946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  <w:r w:rsidRPr="00B946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13.00;</w:t>
            </w:r>
          </w:p>
          <w:p w:rsidR="00E27488" w:rsidRPr="00B94676" w:rsidRDefault="00E27488" w:rsidP="00E27488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512"/>
              </w:tabs>
              <w:spacing w:after="0" w:line="240" w:lineRule="auto"/>
              <w:ind w:left="87" w:right="-51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946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територіальні підрозділи – з понеділка до п’ятниці з 8.30 до 17.00, перерва з 12.30 до 13.00.</w:t>
            </w:r>
          </w:p>
          <w:p w:rsidR="00E27488" w:rsidRPr="00B94676" w:rsidRDefault="00E27488" w:rsidP="00E27488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34" w:right="-51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946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Прийом та видача документів для надання адміністративних послуг здійснюються:</w:t>
            </w:r>
          </w:p>
          <w:p w:rsidR="00E27488" w:rsidRPr="00B94676" w:rsidRDefault="00E27488" w:rsidP="00061C0E">
            <w:pPr>
              <w:pStyle w:val="a3"/>
              <w:tabs>
                <w:tab w:val="left" w:pos="318"/>
              </w:tabs>
              <w:spacing w:after="0" w:line="240" w:lineRule="auto"/>
              <w:ind w:left="0" w:right="-51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946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– у головному офісі Центру з 9.00 до 16.00 години (вівторок, четвер – до 20.00 години), без перерви,   </w:t>
            </w:r>
            <w:r w:rsidRPr="00B946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4-та субота місяця – з 9.00 до 16.00 години, перерва 12.30</w:t>
            </w:r>
            <w:r w:rsidR="00890EAC" w:rsidRPr="00B946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  <w:r w:rsidRPr="00B946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13.00;</w:t>
            </w:r>
          </w:p>
          <w:p w:rsidR="00E27488" w:rsidRPr="00B94676" w:rsidRDefault="00E27488" w:rsidP="00061C0E">
            <w:pPr>
              <w:pStyle w:val="a3"/>
              <w:tabs>
                <w:tab w:val="left" w:pos="1134"/>
              </w:tabs>
              <w:spacing w:after="0" w:line="240" w:lineRule="auto"/>
              <w:ind w:left="0" w:right="-51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946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 у територіальних підрозділах – з понеділка до п’ятниці з 9.00 до 16.00 години, перерва з 12.30 до 13.00</w:t>
            </w:r>
          </w:p>
        </w:tc>
      </w:tr>
      <w:tr w:rsidR="00BD0AF7" w:rsidRPr="00B94676" w:rsidTr="00E27488">
        <w:trPr>
          <w:trHeight w:val="949"/>
        </w:trPr>
        <w:tc>
          <w:tcPr>
            <w:tcW w:w="725" w:type="dxa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946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441" w:type="dxa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</w:t>
            </w:r>
            <w:proofErr w:type="spellStart"/>
            <w:r w:rsidRPr="00B94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вебсайт</w:t>
            </w:r>
            <w:proofErr w:type="spellEnd"/>
            <w:r w:rsidRPr="00B94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центру </w:t>
            </w:r>
          </w:p>
        </w:tc>
        <w:tc>
          <w:tcPr>
            <w:tcW w:w="5615" w:type="dxa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</w:t>
            </w:r>
            <w:r w:rsidRPr="00B94676">
              <w:rPr>
                <w:rFonts w:ascii="Times New Roman" w:hAnsi="Times New Roman"/>
                <w:sz w:val="24"/>
                <w:szCs w:val="24"/>
              </w:rPr>
              <w:t xml:space="preserve"> 0-800-500-459</w:t>
            </w:r>
            <w:r w:rsidRPr="00B94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4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viza</w:t>
            </w:r>
            <w:proofErr w:type="spellEnd"/>
            <w:r w:rsidRPr="00B94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B94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kr.gov.ua</w:t>
            </w:r>
            <w:proofErr w:type="spellEnd"/>
            <w:r w:rsidRPr="00B94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676">
              <w:rPr>
                <w:rFonts w:ascii="Times New Roman" w:hAnsi="Times New Roman"/>
                <w:sz w:val="24"/>
                <w:szCs w:val="24"/>
                <w:lang w:eastAsia="ru-RU"/>
              </w:rPr>
              <w:t>http://viza.kr.gov.ua</w:t>
            </w:r>
          </w:p>
        </w:tc>
      </w:tr>
      <w:tr w:rsidR="00BD0AF7" w:rsidRPr="00B94676" w:rsidTr="00E27488">
        <w:trPr>
          <w:trHeight w:val="411"/>
        </w:trPr>
        <w:tc>
          <w:tcPr>
            <w:tcW w:w="9781" w:type="dxa"/>
            <w:gridSpan w:val="3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4676">
              <w:rPr>
                <w:rFonts w:ascii="Times New Roman" w:hAnsi="Times New Roman"/>
                <w:b/>
                <w:i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AF7" w:rsidRPr="00B94676" w:rsidTr="00890EAC">
        <w:trPr>
          <w:trHeight w:val="742"/>
        </w:trPr>
        <w:tc>
          <w:tcPr>
            <w:tcW w:w="725" w:type="dxa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9467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41" w:type="dxa"/>
            <w:shd w:val="clear" w:color="auto" w:fill="auto"/>
          </w:tcPr>
          <w:p w:rsidR="00BD0AF7" w:rsidRPr="00B94676" w:rsidRDefault="00BD0AF7" w:rsidP="00890E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4676">
              <w:rPr>
                <w:rFonts w:ascii="Times New Roman" w:hAnsi="Times New Roman"/>
                <w:sz w:val="24"/>
                <w:szCs w:val="24"/>
              </w:rPr>
              <w:t>Кодекси, Закони України</w:t>
            </w:r>
          </w:p>
        </w:tc>
        <w:tc>
          <w:tcPr>
            <w:tcW w:w="5615" w:type="dxa"/>
            <w:shd w:val="clear" w:color="auto" w:fill="auto"/>
          </w:tcPr>
          <w:p w:rsidR="00BD0AF7" w:rsidRPr="00B94676" w:rsidRDefault="00BD0AF7" w:rsidP="00890EAC">
            <w:pPr>
              <w:pStyle w:val="1"/>
              <w:spacing w:before="0" w:beforeAutospacing="0" w:after="0" w:afterAutospacing="0"/>
              <w:contextualSpacing/>
              <w:jc w:val="both"/>
              <w:textAlignment w:val="baseline"/>
              <w:rPr>
                <w:b w:val="0"/>
                <w:sz w:val="26"/>
                <w:szCs w:val="26"/>
              </w:rPr>
            </w:pPr>
            <w:r w:rsidRPr="00B94676">
              <w:rPr>
                <w:b w:val="0"/>
                <w:sz w:val="24"/>
                <w:szCs w:val="24"/>
              </w:rPr>
              <w:t xml:space="preserve">Закони України </w:t>
            </w:r>
            <w:r w:rsidRPr="00B94676">
              <w:rPr>
                <w:b w:val="0"/>
                <w:color w:val="000000"/>
                <w:sz w:val="24"/>
                <w:szCs w:val="24"/>
              </w:rPr>
              <w:t>«Про захист персональних даних», «Про інформацію»</w:t>
            </w:r>
          </w:p>
        </w:tc>
      </w:tr>
      <w:tr w:rsidR="00BD0AF7" w:rsidRPr="00B94676" w:rsidTr="00E27488">
        <w:tc>
          <w:tcPr>
            <w:tcW w:w="725" w:type="dxa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9467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41" w:type="dxa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4676">
              <w:rPr>
                <w:rFonts w:ascii="Times New Roman" w:hAnsi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5615" w:type="dxa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46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0AF7" w:rsidRPr="00B94676" w:rsidTr="00E27488">
        <w:trPr>
          <w:trHeight w:val="508"/>
        </w:trPr>
        <w:tc>
          <w:tcPr>
            <w:tcW w:w="725" w:type="dxa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9467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41" w:type="dxa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4676">
              <w:rPr>
                <w:rFonts w:ascii="Times New Roman" w:hAnsi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615" w:type="dxa"/>
            <w:shd w:val="clear" w:color="auto" w:fill="auto"/>
          </w:tcPr>
          <w:p w:rsidR="00BD0AF7" w:rsidRPr="00B94676" w:rsidRDefault="00BD0AF7" w:rsidP="00AC1831">
            <w:pPr>
              <w:tabs>
                <w:tab w:val="left" w:pos="40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9467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BD0AF7" w:rsidRPr="00B94676" w:rsidTr="00E27488">
        <w:trPr>
          <w:trHeight w:val="751"/>
        </w:trPr>
        <w:tc>
          <w:tcPr>
            <w:tcW w:w="725" w:type="dxa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9467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441" w:type="dxa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4676">
              <w:rPr>
                <w:rFonts w:ascii="Times New Roman" w:hAnsi="Times New Roman"/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615" w:type="dxa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46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0AF7" w:rsidRPr="00B94676" w:rsidTr="00E27488">
        <w:trPr>
          <w:trHeight w:val="326"/>
        </w:trPr>
        <w:tc>
          <w:tcPr>
            <w:tcW w:w="9781" w:type="dxa"/>
            <w:gridSpan w:val="3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4676">
              <w:rPr>
                <w:rFonts w:ascii="Times New Roman" w:hAnsi="Times New Roman"/>
                <w:b/>
                <w:i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BD0AF7" w:rsidRPr="00B94676" w:rsidTr="00E27488">
        <w:tc>
          <w:tcPr>
            <w:tcW w:w="725" w:type="dxa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9467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441" w:type="dxa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4676">
              <w:rPr>
                <w:rFonts w:ascii="Times New Roman" w:hAnsi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615" w:type="dxa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Заява, наявність відповідного пакета документів</w:t>
            </w:r>
          </w:p>
          <w:p w:rsidR="00BD0AF7" w:rsidRPr="00B94676" w:rsidRDefault="00BD0AF7" w:rsidP="00AC1831">
            <w:pPr>
              <w:pStyle w:val="a4"/>
              <w:spacing w:before="0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AF7" w:rsidRPr="00B94676" w:rsidTr="00E27488">
        <w:tc>
          <w:tcPr>
            <w:tcW w:w="725" w:type="dxa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9467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441" w:type="dxa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4676">
              <w:rPr>
                <w:rFonts w:ascii="Times New Roman" w:hAnsi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15" w:type="dxa"/>
            <w:shd w:val="clear" w:color="auto" w:fill="auto"/>
          </w:tcPr>
          <w:p w:rsidR="00BD0AF7" w:rsidRPr="00B94676" w:rsidRDefault="00BD0AF7" w:rsidP="00AC183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Заява;</w:t>
            </w:r>
          </w:p>
          <w:p w:rsidR="00BD0AF7" w:rsidRPr="00B94676" w:rsidRDefault="00BD0AF7" w:rsidP="00890EA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документ про зняття з реєстрації місця </w:t>
            </w:r>
            <w:proofErr w:type="spellStart"/>
            <w:r w:rsidRPr="00B9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</w:t>
            </w:r>
            <w:r w:rsidR="00890EAC" w:rsidRPr="00B9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E35B3" w:rsidRPr="00B9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вання</w:t>
            </w:r>
            <w:proofErr w:type="spellEnd"/>
            <w:r w:rsidR="006E35B3" w:rsidRPr="00B9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особи</w:t>
            </w:r>
          </w:p>
          <w:p w:rsidR="00BD0AF7" w:rsidRPr="00B94676" w:rsidRDefault="00BD0AF7" w:rsidP="00AC183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AF7" w:rsidRPr="00B94676" w:rsidTr="00E27488">
        <w:tc>
          <w:tcPr>
            <w:tcW w:w="725" w:type="dxa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9467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441" w:type="dxa"/>
            <w:shd w:val="clear" w:color="auto" w:fill="auto"/>
          </w:tcPr>
          <w:p w:rsidR="00BD0AF7" w:rsidRPr="00B94676" w:rsidRDefault="00BD0AF7" w:rsidP="00AC1831">
            <w:pPr>
              <w:tabs>
                <w:tab w:val="left" w:pos="117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4676">
              <w:rPr>
                <w:rFonts w:ascii="Times New Roman" w:hAnsi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15" w:type="dxa"/>
            <w:shd w:val="clear" w:color="auto" w:fill="auto"/>
          </w:tcPr>
          <w:p w:rsidR="00BD0AF7" w:rsidRPr="00B94676" w:rsidRDefault="00BD0AF7" w:rsidP="00AC1831">
            <w:pPr>
              <w:tabs>
                <w:tab w:val="left" w:pos="459"/>
              </w:tabs>
              <w:spacing w:after="0" w:line="240" w:lineRule="auto"/>
              <w:ind w:right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6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Заява та пакет документів подаються </w:t>
            </w:r>
            <w:r w:rsidRPr="00B94676">
              <w:rPr>
                <w:rFonts w:ascii="Times New Roman" w:hAnsi="Times New Roman"/>
                <w:sz w:val="24"/>
                <w:szCs w:val="24"/>
              </w:rPr>
              <w:t>в Центр особисто суб’єктом звернення (або уповноваженою особою)</w:t>
            </w:r>
          </w:p>
        </w:tc>
      </w:tr>
      <w:tr w:rsidR="00BD0AF7" w:rsidRPr="00B94676" w:rsidTr="00E27488">
        <w:tc>
          <w:tcPr>
            <w:tcW w:w="725" w:type="dxa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9467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441" w:type="dxa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4676">
              <w:rPr>
                <w:rFonts w:ascii="Times New Roman" w:hAnsi="Times New Roman"/>
                <w:sz w:val="24"/>
                <w:szCs w:val="24"/>
              </w:rPr>
              <w:t>Платність /безоплатність адміністративної послуги</w:t>
            </w:r>
          </w:p>
        </w:tc>
        <w:tc>
          <w:tcPr>
            <w:tcW w:w="5615" w:type="dxa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4676">
              <w:rPr>
                <w:rFonts w:ascii="Times New Roman" w:hAnsi="Times New Roman"/>
                <w:sz w:val="24"/>
                <w:szCs w:val="24"/>
              </w:rPr>
              <w:t>Безоплатно</w:t>
            </w:r>
          </w:p>
        </w:tc>
      </w:tr>
      <w:tr w:rsidR="00BD0AF7" w:rsidRPr="00B94676" w:rsidTr="00E27488">
        <w:trPr>
          <w:trHeight w:val="440"/>
        </w:trPr>
        <w:tc>
          <w:tcPr>
            <w:tcW w:w="9781" w:type="dxa"/>
            <w:gridSpan w:val="3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676">
              <w:rPr>
                <w:rFonts w:ascii="Times New Roman" w:hAnsi="Times New Roman"/>
                <w:b/>
                <w:i/>
                <w:sz w:val="24"/>
                <w:szCs w:val="24"/>
              </w:rPr>
              <w:t>У разі оплати адміністративної послуги</w:t>
            </w:r>
          </w:p>
        </w:tc>
      </w:tr>
      <w:tr w:rsidR="00BD0AF7" w:rsidRPr="00B94676" w:rsidTr="00E27488">
        <w:trPr>
          <w:trHeight w:val="70"/>
        </w:trPr>
        <w:tc>
          <w:tcPr>
            <w:tcW w:w="725" w:type="dxa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94676">
              <w:rPr>
                <w:rFonts w:ascii="Times New Roman" w:hAnsi="Times New Roman"/>
                <w:b/>
                <w:sz w:val="24"/>
                <w:szCs w:val="24"/>
              </w:rPr>
              <w:t>11.1</w:t>
            </w:r>
          </w:p>
        </w:tc>
        <w:tc>
          <w:tcPr>
            <w:tcW w:w="3441" w:type="dxa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4676">
              <w:rPr>
                <w:rFonts w:ascii="Times New Roman" w:hAnsi="Times New Roman"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5615" w:type="dxa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46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0AF7" w:rsidRPr="00B94676" w:rsidTr="00E27488">
        <w:tc>
          <w:tcPr>
            <w:tcW w:w="725" w:type="dxa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94676">
              <w:rPr>
                <w:rFonts w:ascii="Times New Roman" w:hAnsi="Times New Roman"/>
                <w:b/>
                <w:sz w:val="24"/>
                <w:szCs w:val="24"/>
              </w:rPr>
              <w:t>11.2</w:t>
            </w:r>
          </w:p>
        </w:tc>
        <w:tc>
          <w:tcPr>
            <w:tcW w:w="3441" w:type="dxa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4676">
              <w:rPr>
                <w:rFonts w:ascii="Times New Roman" w:hAnsi="Times New Roman"/>
                <w:sz w:val="24"/>
                <w:szCs w:val="24"/>
              </w:rPr>
              <w:t xml:space="preserve">Розмір та порядок внесення плати </w:t>
            </w:r>
          </w:p>
        </w:tc>
        <w:tc>
          <w:tcPr>
            <w:tcW w:w="5615" w:type="dxa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46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0AF7" w:rsidRPr="00B94676" w:rsidTr="00E27488">
        <w:trPr>
          <w:trHeight w:val="561"/>
        </w:trPr>
        <w:tc>
          <w:tcPr>
            <w:tcW w:w="725" w:type="dxa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94676">
              <w:rPr>
                <w:rFonts w:ascii="Times New Roman" w:hAnsi="Times New Roman"/>
                <w:b/>
                <w:sz w:val="24"/>
                <w:szCs w:val="24"/>
              </w:rPr>
              <w:t>11.3</w:t>
            </w:r>
          </w:p>
        </w:tc>
        <w:tc>
          <w:tcPr>
            <w:tcW w:w="3441" w:type="dxa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4676">
              <w:rPr>
                <w:rFonts w:ascii="Times New Roman" w:hAnsi="Times New Roman"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5615" w:type="dxa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46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0AF7" w:rsidRPr="00B94676" w:rsidTr="00E27488">
        <w:trPr>
          <w:trHeight w:val="570"/>
        </w:trPr>
        <w:tc>
          <w:tcPr>
            <w:tcW w:w="725" w:type="dxa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9467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441" w:type="dxa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4676">
              <w:rPr>
                <w:rFonts w:ascii="Times New Roman" w:hAnsi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615" w:type="dxa"/>
            <w:shd w:val="clear" w:color="auto" w:fill="auto"/>
          </w:tcPr>
          <w:p w:rsidR="00BD0AF7" w:rsidRPr="00B94676" w:rsidRDefault="00BD0AF7" w:rsidP="00AC183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робочий день</w:t>
            </w:r>
          </w:p>
          <w:p w:rsidR="00BD0AF7" w:rsidRPr="00B94676" w:rsidRDefault="00BD0AF7" w:rsidP="00AC183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AF7" w:rsidRPr="00B94676" w:rsidTr="00E27488">
        <w:trPr>
          <w:trHeight w:val="1283"/>
        </w:trPr>
        <w:tc>
          <w:tcPr>
            <w:tcW w:w="725" w:type="dxa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9467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441" w:type="dxa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4676">
              <w:rPr>
                <w:rFonts w:ascii="Times New Roman" w:hAnsi="Times New Roman"/>
                <w:sz w:val="24"/>
                <w:szCs w:val="24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615" w:type="dxa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46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0AF7" w:rsidRPr="00B94676" w:rsidTr="00E27488">
        <w:trPr>
          <w:trHeight w:val="452"/>
        </w:trPr>
        <w:tc>
          <w:tcPr>
            <w:tcW w:w="725" w:type="dxa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9467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441" w:type="dxa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4676">
              <w:rPr>
                <w:rFonts w:ascii="Times New Roman" w:hAnsi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615" w:type="dxa"/>
            <w:shd w:val="clear" w:color="auto" w:fill="auto"/>
          </w:tcPr>
          <w:p w:rsidR="00BD0AF7" w:rsidRPr="00B94676" w:rsidRDefault="00BD0AF7" w:rsidP="00AC183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Унесення інформації про зняття з реєстрації місця проживання особи та автоматизоване її доведення до підприємств – постачальників </w:t>
            </w:r>
            <w:proofErr w:type="spellStart"/>
            <w:r w:rsidRPr="00B9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житлово-кому</w:t>
            </w:r>
            <w:r w:rsidR="00890EAC" w:rsidRPr="00B9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нальних</w:t>
            </w:r>
            <w:proofErr w:type="spellEnd"/>
            <w:r w:rsidRPr="00B9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послуг з метою припинення нарахувань</w:t>
            </w:r>
          </w:p>
        </w:tc>
      </w:tr>
      <w:tr w:rsidR="00BD0AF7" w:rsidRPr="00B94676" w:rsidTr="00E27488">
        <w:trPr>
          <w:trHeight w:val="647"/>
        </w:trPr>
        <w:tc>
          <w:tcPr>
            <w:tcW w:w="725" w:type="dxa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946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3441" w:type="dxa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46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Спосіб отримання результату надання послуги</w:t>
            </w:r>
          </w:p>
        </w:tc>
        <w:tc>
          <w:tcPr>
            <w:tcW w:w="5615" w:type="dxa"/>
            <w:shd w:val="clear" w:color="auto" w:fill="auto"/>
          </w:tcPr>
          <w:p w:rsidR="00BD0AF7" w:rsidRPr="00B94676" w:rsidRDefault="00BD0AF7" w:rsidP="00AC1831">
            <w:pPr>
              <w:tabs>
                <w:tab w:val="left" w:pos="5302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946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BD0AF7" w:rsidRPr="00B94676" w:rsidTr="00E27488">
        <w:trPr>
          <w:trHeight w:val="398"/>
        </w:trPr>
        <w:tc>
          <w:tcPr>
            <w:tcW w:w="725" w:type="dxa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9467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441" w:type="dxa"/>
            <w:shd w:val="clear" w:color="auto" w:fill="auto"/>
          </w:tcPr>
          <w:p w:rsidR="00BD0AF7" w:rsidRPr="00B94676" w:rsidRDefault="00BD0AF7" w:rsidP="00AC1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4676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  <w:tc>
          <w:tcPr>
            <w:tcW w:w="5615" w:type="dxa"/>
            <w:shd w:val="clear" w:color="auto" w:fill="auto"/>
          </w:tcPr>
          <w:p w:rsidR="00BD0AF7" w:rsidRPr="00B94676" w:rsidRDefault="00BD0AF7" w:rsidP="00AC183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676">
              <w:rPr>
                <w:rFonts w:ascii="Times New Roman" w:eastAsia="Times New Roman" w:hAnsi="Times New Roman"/>
                <w:sz w:val="24"/>
                <w:szCs w:val="24"/>
              </w:rPr>
              <w:t xml:space="preserve">Послуга надається </w:t>
            </w:r>
            <w:r w:rsidR="00E22025" w:rsidRPr="00B9467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B94676">
              <w:rPr>
                <w:rFonts w:ascii="Times New Roman" w:eastAsia="Times New Roman" w:hAnsi="Times New Roman"/>
                <w:sz w:val="24"/>
                <w:szCs w:val="24"/>
              </w:rPr>
              <w:t>одним пакетом</w:t>
            </w:r>
            <w:r w:rsidR="00E22025" w:rsidRPr="00B9467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</w:tbl>
    <w:p w:rsidR="00BD0AF7" w:rsidRPr="00B94676" w:rsidRDefault="00BD0AF7" w:rsidP="0036529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94676">
        <w:rPr>
          <w:rFonts w:ascii="Times New Roman" w:hAnsi="Times New Roman"/>
          <w:sz w:val="24"/>
          <w:szCs w:val="24"/>
          <w:vertAlign w:val="superscript"/>
        </w:rPr>
        <w:t>*</w:t>
      </w:r>
      <w:r w:rsidR="00365294" w:rsidRPr="00B94676">
        <w:rPr>
          <w:rFonts w:ascii="Times New Roman" w:hAnsi="Times New Roman"/>
          <w:sz w:val="24"/>
          <w:szCs w:val="24"/>
        </w:rPr>
        <w:t>Надається</w:t>
      </w:r>
      <w:r w:rsidRPr="00B94676">
        <w:rPr>
          <w:rFonts w:ascii="Times New Roman" w:hAnsi="Times New Roman"/>
          <w:sz w:val="24"/>
          <w:szCs w:val="24"/>
        </w:rPr>
        <w:t xml:space="preserve"> </w:t>
      </w:r>
      <w:r w:rsidR="001149BF" w:rsidRPr="00B94676">
        <w:rPr>
          <w:rFonts w:ascii="Times New Roman" w:hAnsi="Times New Roman"/>
          <w:sz w:val="24"/>
          <w:szCs w:val="24"/>
        </w:rPr>
        <w:t>у</w:t>
      </w:r>
      <w:r w:rsidR="00365294" w:rsidRPr="00B94676">
        <w:rPr>
          <w:rFonts w:ascii="Times New Roman" w:hAnsi="Times New Roman"/>
          <w:sz w:val="24"/>
          <w:szCs w:val="24"/>
        </w:rPr>
        <w:t xml:space="preserve"> рамках</w:t>
      </w:r>
      <w:r w:rsidRPr="00B94676">
        <w:rPr>
          <w:rFonts w:ascii="Times New Roman" w:hAnsi="Times New Roman"/>
          <w:sz w:val="24"/>
          <w:szCs w:val="24"/>
        </w:rPr>
        <w:t xml:space="preserve"> послуг «одним пакетом» за життєв</w:t>
      </w:r>
      <w:r w:rsidR="00996412" w:rsidRPr="00B94676">
        <w:rPr>
          <w:rFonts w:ascii="Times New Roman" w:hAnsi="Times New Roman"/>
          <w:sz w:val="24"/>
          <w:szCs w:val="24"/>
        </w:rPr>
        <w:t>ими</w:t>
      </w:r>
      <w:r w:rsidRPr="00B94676">
        <w:rPr>
          <w:rFonts w:ascii="Times New Roman" w:hAnsi="Times New Roman"/>
          <w:sz w:val="24"/>
          <w:szCs w:val="24"/>
        </w:rPr>
        <w:t xml:space="preserve"> ситуаці</w:t>
      </w:r>
      <w:r w:rsidR="00996412" w:rsidRPr="00B94676">
        <w:rPr>
          <w:rFonts w:ascii="Times New Roman" w:hAnsi="Times New Roman"/>
          <w:sz w:val="24"/>
          <w:szCs w:val="24"/>
        </w:rPr>
        <w:t>ями «Втрата близької людини»,</w:t>
      </w:r>
      <w:r w:rsidRPr="00B94676">
        <w:rPr>
          <w:rFonts w:ascii="Times New Roman" w:hAnsi="Times New Roman"/>
          <w:sz w:val="24"/>
          <w:szCs w:val="24"/>
        </w:rPr>
        <w:t xml:space="preserve"> «Оформлення документів спадкоємця», «Зміна місця проживання»</w:t>
      </w:r>
      <w:r w:rsidR="00996412" w:rsidRPr="00B94676">
        <w:rPr>
          <w:rFonts w:ascii="Times New Roman" w:hAnsi="Times New Roman"/>
          <w:sz w:val="24"/>
          <w:szCs w:val="24"/>
        </w:rPr>
        <w:t>.</w:t>
      </w:r>
    </w:p>
    <w:p w:rsidR="00BD0AF7" w:rsidRPr="00B94676" w:rsidRDefault="00BD0AF7" w:rsidP="00365294">
      <w:p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3A36AF" w:rsidRPr="00B94676" w:rsidRDefault="003A36AF" w:rsidP="00BD0AF7">
      <w:pPr>
        <w:pStyle w:val="1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6D07E7" w:rsidRPr="00B94676" w:rsidRDefault="006D07E7" w:rsidP="00BD0AF7">
      <w:pPr>
        <w:pStyle w:val="1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6D07E7" w:rsidRPr="00B94676" w:rsidRDefault="006D07E7" w:rsidP="00BD0AF7">
      <w:pPr>
        <w:pStyle w:val="1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0AF7" w:rsidRPr="00B94676" w:rsidRDefault="00BD0AF7" w:rsidP="00BD0AF7">
      <w:pPr>
        <w:pStyle w:val="1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ТЕХНОЛОГІЧНА КАРТКА</w:t>
      </w:r>
      <w:r w:rsidR="006D07E7" w:rsidRPr="00B946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АДМІНІСТРАТИВНОЇ ПОСЛУГИ</w:t>
      </w:r>
    </w:p>
    <w:p w:rsidR="00BD0AF7" w:rsidRPr="00B94676" w:rsidRDefault="00BD0AF7" w:rsidP="00BD0AF7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D0AF7" w:rsidRPr="00B94676" w:rsidRDefault="00BD0AF7" w:rsidP="00BD0AF7">
      <w:pPr>
        <w:spacing w:line="240" w:lineRule="auto"/>
        <w:contextualSpacing/>
        <w:jc w:val="both"/>
        <w:rPr>
          <w:rFonts w:ascii="Times New Roman" w:hAnsi="Times New Roman"/>
          <w:b/>
          <w:i/>
          <w:sz w:val="20"/>
          <w:szCs w:val="20"/>
        </w:rPr>
      </w:pPr>
      <w:r w:rsidRPr="00B94676">
        <w:rPr>
          <w:rFonts w:ascii="Times New Roman" w:hAnsi="Times New Roman"/>
          <w:b/>
          <w:i/>
          <w:sz w:val="24"/>
          <w:szCs w:val="24"/>
        </w:rPr>
        <w:t>Послуга:</w:t>
      </w:r>
      <w:r w:rsidRPr="00B94676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Обробка та передача в автоматизованому режимі виконавцям/виробникам житлово-комунальних послуг інформації про зняття з реєстрації місця проживання особи з метою припинення нарахувань (крім Товариства з обмеженою відповідальністю «Дніпровські електричні мережі)</w:t>
      </w:r>
      <w:r w:rsidRPr="00B94676">
        <w:rPr>
          <w:rFonts w:ascii="Times New Roman" w:eastAsia="Times New Roman" w:hAnsi="Times New Roman"/>
          <w:b/>
          <w:i/>
          <w:color w:val="000000"/>
          <w:sz w:val="24"/>
          <w:szCs w:val="24"/>
          <w:vertAlign w:val="superscript"/>
        </w:rPr>
        <w:t>*</w:t>
      </w:r>
    </w:p>
    <w:p w:rsidR="00BD0AF7" w:rsidRPr="00B94676" w:rsidRDefault="00BD0AF7" w:rsidP="00BD0AF7">
      <w:pPr>
        <w:tabs>
          <w:tab w:val="left" w:pos="4200"/>
        </w:tabs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D0AF7" w:rsidRPr="00B94676" w:rsidRDefault="00BD0AF7" w:rsidP="00BD0AF7">
      <w:pPr>
        <w:tabs>
          <w:tab w:val="left" w:pos="4200"/>
        </w:tabs>
        <w:spacing w:after="0" w:line="240" w:lineRule="auto"/>
        <w:ind w:left="-142"/>
        <w:jc w:val="both"/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</w:pPr>
      <w:r w:rsidRPr="00B94676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 xml:space="preserve">Загальна кількість днів надання послуги:   </w:t>
      </w:r>
      <w:r w:rsidRPr="00B94676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ab/>
      </w:r>
      <w:r w:rsidRPr="00B94676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ab/>
      </w:r>
      <w:r w:rsidRPr="00B94676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ab/>
      </w:r>
      <w:r w:rsidRPr="00B94676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ab/>
      </w:r>
      <w:r w:rsidRPr="00B94676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ab/>
      </w:r>
      <w:r w:rsidRPr="00B94676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ab/>
        <w:t>1 робочий день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2578"/>
        <w:gridCol w:w="2713"/>
        <w:gridCol w:w="2238"/>
        <w:gridCol w:w="1701"/>
      </w:tblGrid>
      <w:tr w:rsidR="00BD0AF7" w:rsidRPr="00B94676" w:rsidTr="006D07E7">
        <w:tc>
          <w:tcPr>
            <w:tcW w:w="551" w:type="dxa"/>
          </w:tcPr>
          <w:p w:rsidR="00BD0AF7" w:rsidRPr="00B94676" w:rsidRDefault="00BD0AF7" w:rsidP="00AC183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946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</w:p>
          <w:p w:rsidR="00BD0AF7" w:rsidRPr="00B94676" w:rsidRDefault="001149BF" w:rsidP="00AC183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946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</w:t>
            </w:r>
            <w:r w:rsidR="00BD0AF7" w:rsidRPr="00B946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/</w:t>
            </w:r>
            <w:proofErr w:type="spellStart"/>
            <w:r w:rsidR="00BD0AF7" w:rsidRPr="00B946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78" w:type="dxa"/>
          </w:tcPr>
          <w:p w:rsidR="00BD0AF7" w:rsidRPr="00B94676" w:rsidRDefault="00BD0AF7" w:rsidP="00AC18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4676">
              <w:rPr>
                <w:rFonts w:ascii="Times New Roman" w:hAnsi="Times New Roman"/>
                <w:b/>
                <w:i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713" w:type="dxa"/>
          </w:tcPr>
          <w:p w:rsidR="00BD0AF7" w:rsidRPr="00B94676" w:rsidRDefault="00BD0AF7" w:rsidP="00AC1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9467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BD0AF7" w:rsidRPr="00B94676" w:rsidRDefault="00BD0AF7" w:rsidP="00AC18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467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38" w:type="dxa"/>
          </w:tcPr>
          <w:p w:rsidR="00BD0AF7" w:rsidRPr="00B94676" w:rsidRDefault="00BD0AF7" w:rsidP="00AC18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467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відповідальні  за етапи (дію, рішення)</w:t>
            </w:r>
          </w:p>
        </w:tc>
        <w:tc>
          <w:tcPr>
            <w:tcW w:w="1701" w:type="dxa"/>
          </w:tcPr>
          <w:p w:rsidR="00BD0AF7" w:rsidRPr="00B94676" w:rsidRDefault="00BD0AF7" w:rsidP="00AC1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9467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BD0AF7" w:rsidRPr="00B94676" w:rsidRDefault="00BD0AF7" w:rsidP="00AC18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467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BD0AF7" w:rsidRPr="00B94676" w:rsidRDefault="00BD0AF7" w:rsidP="00BD0AF7">
      <w:pPr>
        <w:tabs>
          <w:tab w:val="left" w:pos="4200"/>
        </w:tabs>
        <w:spacing w:after="0" w:line="240" w:lineRule="auto"/>
        <w:ind w:left="-142"/>
        <w:jc w:val="both"/>
        <w:rPr>
          <w:rFonts w:ascii="Times New Roman" w:eastAsiaTheme="minorHAnsi" w:hAnsi="Times New Roman" w:cstheme="minorBidi"/>
          <w:i/>
          <w:sz w:val="2"/>
          <w:szCs w:val="2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2578"/>
        <w:gridCol w:w="2713"/>
        <w:gridCol w:w="2238"/>
        <w:gridCol w:w="1701"/>
      </w:tblGrid>
      <w:tr w:rsidR="00BD0AF7" w:rsidRPr="00B94676" w:rsidTr="00BA5DC9">
        <w:trPr>
          <w:tblHeader/>
        </w:trPr>
        <w:tc>
          <w:tcPr>
            <w:tcW w:w="551" w:type="dxa"/>
          </w:tcPr>
          <w:p w:rsidR="00BD0AF7" w:rsidRPr="00B94676" w:rsidRDefault="00BD0AF7" w:rsidP="00AC183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B94676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</w:t>
            </w:r>
          </w:p>
        </w:tc>
        <w:tc>
          <w:tcPr>
            <w:tcW w:w="2578" w:type="dxa"/>
          </w:tcPr>
          <w:p w:rsidR="00BD0AF7" w:rsidRPr="00B94676" w:rsidRDefault="00BD0AF7" w:rsidP="00AC183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B94676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</w:t>
            </w:r>
          </w:p>
        </w:tc>
        <w:tc>
          <w:tcPr>
            <w:tcW w:w="2713" w:type="dxa"/>
          </w:tcPr>
          <w:p w:rsidR="00BD0AF7" w:rsidRPr="00B94676" w:rsidRDefault="00BD0AF7" w:rsidP="00AC183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B94676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3</w:t>
            </w:r>
          </w:p>
        </w:tc>
        <w:tc>
          <w:tcPr>
            <w:tcW w:w="2238" w:type="dxa"/>
          </w:tcPr>
          <w:p w:rsidR="00BD0AF7" w:rsidRPr="00B94676" w:rsidRDefault="00BD0AF7" w:rsidP="00AC183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B94676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</w:t>
            </w:r>
          </w:p>
        </w:tc>
        <w:tc>
          <w:tcPr>
            <w:tcW w:w="1701" w:type="dxa"/>
          </w:tcPr>
          <w:p w:rsidR="00BD0AF7" w:rsidRPr="00B94676" w:rsidRDefault="00BD0AF7" w:rsidP="00AC183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B94676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</w:t>
            </w:r>
          </w:p>
        </w:tc>
      </w:tr>
      <w:tr w:rsidR="00BD0AF7" w:rsidRPr="00B94676" w:rsidTr="00BA5DC9">
        <w:tc>
          <w:tcPr>
            <w:tcW w:w="551" w:type="dxa"/>
          </w:tcPr>
          <w:p w:rsidR="00BD0AF7" w:rsidRPr="00B94676" w:rsidRDefault="00BD0AF7" w:rsidP="00AC183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4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BD0AF7" w:rsidRPr="00B94676" w:rsidRDefault="00BD0AF7" w:rsidP="00890EA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Інформування про види послуг; перелік документів тощо</w:t>
            </w:r>
          </w:p>
        </w:tc>
        <w:tc>
          <w:tcPr>
            <w:tcW w:w="2713" w:type="dxa"/>
          </w:tcPr>
          <w:p w:rsidR="00BD0AF7" w:rsidRPr="00B94676" w:rsidRDefault="00BD0AF7" w:rsidP="00890EA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Адміністратор Центру адміністративних послуг «Віза» (надалі – Центр)</w:t>
            </w:r>
          </w:p>
        </w:tc>
        <w:tc>
          <w:tcPr>
            <w:tcW w:w="2238" w:type="dxa"/>
          </w:tcPr>
          <w:p w:rsidR="00BD0AF7" w:rsidRPr="00B94676" w:rsidRDefault="00BD0AF7" w:rsidP="00890EA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</w:t>
            </w:r>
          </w:p>
        </w:tc>
        <w:tc>
          <w:tcPr>
            <w:tcW w:w="1701" w:type="dxa"/>
          </w:tcPr>
          <w:p w:rsidR="00BD0AF7" w:rsidRPr="00B94676" w:rsidRDefault="00BD0AF7" w:rsidP="00890EA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момент звернення</w:t>
            </w:r>
          </w:p>
        </w:tc>
      </w:tr>
      <w:tr w:rsidR="00BD0AF7" w:rsidRPr="00B94676" w:rsidTr="00BA5DC9">
        <w:tc>
          <w:tcPr>
            <w:tcW w:w="551" w:type="dxa"/>
          </w:tcPr>
          <w:p w:rsidR="00BD0AF7" w:rsidRPr="00B94676" w:rsidRDefault="00BD0AF7" w:rsidP="00AC183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4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8" w:type="dxa"/>
          </w:tcPr>
          <w:p w:rsidR="00BD0AF7" w:rsidRPr="00B94676" w:rsidRDefault="00BD0AF7" w:rsidP="001149B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Прийняття вхідного пакет</w:t>
            </w:r>
            <w:r w:rsidR="001149BF" w:rsidRPr="00B9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9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документів для надання послуги; перевірка </w:t>
            </w:r>
            <w:proofErr w:type="spellStart"/>
            <w:r w:rsidRPr="00B9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  <w:r w:rsidR="001149BF" w:rsidRPr="00B9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ності</w:t>
            </w:r>
            <w:proofErr w:type="spellEnd"/>
            <w:r w:rsidRPr="00B9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реєстрація в Центрі </w:t>
            </w:r>
          </w:p>
        </w:tc>
        <w:tc>
          <w:tcPr>
            <w:tcW w:w="2713" w:type="dxa"/>
          </w:tcPr>
          <w:p w:rsidR="00BD0AF7" w:rsidRPr="00B94676" w:rsidRDefault="00BD0AF7" w:rsidP="00890EA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Адміністратор Центру</w:t>
            </w:r>
          </w:p>
        </w:tc>
        <w:tc>
          <w:tcPr>
            <w:tcW w:w="2238" w:type="dxa"/>
          </w:tcPr>
          <w:p w:rsidR="00BD0AF7" w:rsidRPr="00B94676" w:rsidRDefault="00BD0AF7" w:rsidP="00890EA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</w:t>
            </w:r>
          </w:p>
        </w:tc>
        <w:tc>
          <w:tcPr>
            <w:tcW w:w="1701" w:type="dxa"/>
          </w:tcPr>
          <w:p w:rsidR="00BD0AF7" w:rsidRPr="00B94676" w:rsidRDefault="00BD0AF7" w:rsidP="00890EA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момент звернення</w:t>
            </w:r>
          </w:p>
        </w:tc>
      </w:tr>
      <w:tr w:rsidR="00BD0AF7" w:rsidRPr="00B94676" w:rsidTr="00BA5DC9">
        <w:tc>
          <w:tcPr>
            <w:tcW w:w="551" w:type="dxa"/>
          </w:tcPr>
          <w:p w:rsidR="00BD0AF7" w:rsidRPr="00B94676" w:rsidRDefault="00BD0AF7" w:rsidP="00AC183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4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BD0AF7" w:rsidRPr="00B94676" w:rsidRDefault="00BD0AF7" w:rsidP="001149B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Передача даних після отримання довідки про зняття з реєстрації місця проживання особи </w:t>
            </w:r>
            <w:r w:rsidR="001149BF" w:rsidRPr="00B9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9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погодженому вигляді розпоряднику підприємств – постачальників житлово-комунальних послуг </w:t>
            </w:r>
          </w:p>
        </w:tc>
        <w:tc>
          <w:tcPr>
            <w:tcW w:w="2713" w:type="dxa"/>
          </w:tcPr>
          <w:p w:rsidR="00BD0AF7" w:rsidRPr="00B94676" w:rsidRDefault="00BD0AF7" w:rsidP="00890EA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Адміністратор Центру</w:t>
            </w:r>
          </w:p>
        </w:tc>
        <w:tc>
          <w:tcPr>
            <w:tcW w:w="2238" w:type="dxa"/>
          </w:tcPr>
          <w:p w:rsidR="00BD0AF7" w:rsidRPr="00B94676" w:rsidRDefault="00BD0AF7" w:rsidP="00890EA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</w:t>
            </w:r>
          </w:p>
        </w:tc>
        <w:tc>
          <w:tcPr>
            <w:tcW w:w="1701" w:type="dxa"/>
          </w:tcPr>
          <w:p w:rsidR="00BD0AF7" w:rsidRPr="00B94676" w:rsidRDefault="00BD0AF7" w:rsidP="00E2202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Протягом </w:t>
            </w:r>
            <w:r w:rsidR="001149BF" w:rsidRPr="00B9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одного</w:t>
            </w:r>
            <w:r w:rsidRPr="00B9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робочого дня, після отримання довідки про зняття з реєстрації місця проживання особи </w:t>
            </w:r>
          </w:p>
        </w:tc>
      </w:tr>
      <w:tr w:rsidR="00BD0AF7" w:rsidRPr="00B94676" w:rsidTr="00BA5DC9">
        <w:tc>
          <w:tcPr>
            <w:tcW w:w="551" w:type="dxa"/>
          </w:tcPr>
          <w:p w:rsidR="00BD0AF7" w:rsidRPr="00B94676" w:rsidRDefault="00BD0AF7" w:rsidP="00AC183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4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578" w:type="dxa"/>
          </w:tcPr>
          <w:p w:rsidR="00BD0AF7" w:rsidRPr="00B94676" w:rsidRDefault="00BD0AF7" w:rsidP="00890EA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Обробка та передача в автоматизованому режимі виконавцям/</w:t>
            </w:r>
            <w:proofErr w:type="spellStart"/>
            <w:r w:rsidRPr="00B9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виробни</w:t>
            </w:r>
            <w:r w:rsidR="001149BF" w:rsidRPr="00B9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</w:t>
            </w:r>
            <w:proofErr w:type="spellEnd"/>
            <w:r w:rsidRPr="00B9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житлово-комунальних послуг інформації про зняття </w:t>
            </w:r>
            <w:r w:rsidRPr="00B9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 реєстрації місця проживання особи</w:t>
            </w:r>
          </w:p>
        </w:tc>
        <w:tc>
          <w:tcPr>
            <w:tcW w:w="2713" w:type="dxa"/>
          </w:tcPr>
          <w:p w:rsidR="00BD0AF7" w:rsidRPr="00B94676" w:rsidRDefault="00BD0AF7" w:rsidP="00493E4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Оператор служби </w:t>
            </w:r>
            <w:r w:rsidR="00493E48" w:rsidRPr="00B9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6E35B3" w:rsidRPr="00B9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овариства з обмеженою відповідальністю «НОВА-КОМ»</w:t>
            </w:r>
          </w:p>
        </w:tc>
        <w:tc>
          <w:tcPr>
            <w:tcW w:w="2238" w:type="dxa"/>
          </w:tcPr>
          <w:p w:rsidR="00BD0AF7" w:rsidRPr="00B94676" w:rsidRDefault="00BD0AF7" w:rsidP="00890EA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Товариство з обмеженою відповідальністю  «НОВА-КОМ»</w:t>
            </w:r>
          </w:p>
        </w:tc>
        <w:tc>
          <w:tcPr>
            <w:tcW w:w="1701" w:type="dxa"/>
          </w:tcPr>
          <w:p w:rsidR="00BD0AF7" w:rsidRPr="00B94676" w:rsidRDefault="00BD0AF7" w:rsidP="00890EA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двох днів після надходження інформації</w:t>
            </w:r>
          </w:p>
        </w:tc>
      </w:tr>
    </w:tbl>
    <w:p w:rsidR="00365294" w:rsidRPr="00B94676" w:rsidRDefault="00365294" w:rsidP="0036529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94676">
        <w:rPr>
          <w:rFonts w:ascii="Times New Roman" w:hAnsi="Times New Roman"/>
          <w:sz w:val="24"/>
          <w:szCs w:val="24"/>
          <w:vertAlign w:val="superscript"/>
        </w:rPr>
        <w:lastRenderedPageBreak/>
        <w:t>*</w:t>
      </w:r>
      <w:r w:rsidRPr="00B94676">
        <w:rPr>
          <w:rFonts w:ascii="Times New Roman" w:hAnsi="Times New Roman"/>
          <w:sz w:val="24"/>
          <w:szCs w:val="24"/>
        </w:rPr>
        <w:t xml:space="preserve">Надається </w:t>
      </w:r>
      <w:r w:rsidR="00E22025" w:rsidRPr="00B94676">
        <w:rPr>
          <w:rFonts w:ascii="Times New Roman" w:hAnsi="Times New Roman"/>
          <w:sz w:val="24"/>
          <w:szCs w:val="24"/>
        </w:rPr>
        <w:t>в</w:t>
      </w:r>
      <w:r w:rsidRPr="00B94676">
        <w:rPr>
          <w:rFonts w:ascii="Times New Roman" w:hAnsi="Times New Roman"/>
          <w:sz w:val="24"/>
          <w:szCs w:val="24"/>
        </w:rPr>
        <w:t xml:space="preserve"> рамках послуг «одним пакетом» за життєвими ситуаціями «Втрата близької людини», «Оформлення документів спадкоємця», «Зміна місця проживання».</w:t>
      </w:r>
    </w:p>
    <w:p w:rsidR="00BD0AF7" w:rsidRPr="00B94676" w:rsidRDefault="00BD0AF7" w:rsidP="00BD0AF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65294" w:rsidRPr="00B94676" w:rsidRDefault="00365294" w:rsidP="00BD0AF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D0AF7" w:rsidRPr="00B94676" w:rsidRDefault="00BD0AF7" w:rsidP="00BD0AF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D0AF7" w:rsidRPr="00B94676" w:rsidRDefault="00BD0AF7" w:rsidP="00BD0AF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D0AF7" w:rsidRPr="00B94676" w:rsidRDefault="00BD0AF7" w:rsidP="00BD0AF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94676">
        <w:rPr>
          <w:rFonts w:ascii="Times New Roman" w:hAnsi="Times New Roman"/>
          <w:b/>
          <w:i/>
          <w:sz w:val="28"/>
          <w:szCs w:val="28"/>
        </w:rPr>
        <w:t>Керуюча справами виконкому                                             Тетяна Мала</w:t>
      </w:r>
      <w:bookmarkEnd w:id="0"/>
    </w:p>
    <w:sectPr w:rsidR="00BD0AF7" w:rsidRPr="00B94676" w:rsidSect="0079634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D69" w:rsidRPr="00D7086B" w:rsidRDefault="003B7D69" w:rsidP="00BD0AF7">
      <w:pPr>
        <w:spacing w:after="0" w:line="240" w:lineRule="auto"/>
      </w:pPr>
      <w:r>
        <w:separator/>
      </w:r>
    </w:p>
  </w:endnote>
  <w:endnote w:type="continuationSeparator" w:id="0">
    <w:p w:rsidR="003B7D69" w:rsidRPr="00D7086B" w:rsidRDefault="003B7D69" w:rsidP="00BD0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D69" w:rsidRPr="00D7086B" w:rsidRDefault="003B7D69" w:rsidP="00BD0AF7">
      <w:pPr>
        <w:spacing w:after="0" w:line="240" w:lineRule="auto"/>
      </w:pPr>
      <w:r>
        <w:separator/>
      </w:r>
    </w:p>
  </w:footnote>
  <w:footnote w:type="continuationSeparator" w:id="0">
    <w:p w:rsidR="003B7D69" w:rsidRPr="00D7086B" w:rsidRDefault="003B7D69" w:rsidP="00BD0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98265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D0AF7" w:rsidRPr="00796343" w:rsidRDefault="00C954AE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796343">
          <w:rPr>
            <w:rFonts w:ascii="Times New Roman" w:hAnsi="Times New Roman"/>
            <w:sz w:val="24"/>
            <w:szCs w:val="24"/>
          </w:rPr>
          <w:fldChar w:fldCharType="begin"/>
        </w:r>
        <w:r w:rsidR="00BD0AF7" w:rsidRPr="0079634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96343">
          <w:rPr>
            <w:rFonts w:ascii="Times New Roman" w:hAnsi="Times New Roman"/>
            <w:sz w:val="24"/>
            <w:szCs w:val="24"/>
          </w:rPr>
          <w:fldChar w:fldCharType="separate"/>
        </w:r>
        <w:r w:rsidR="00B94676">
          <w:rPr>
            <w:rFonts w:ascii="Times New Roman" w:hAnsi="Times New Roman"/>
            <w:noProof/>
            <w:sz w:val="24"/>
            <w:szCs w:val="24"/>
          </w:rPr>
          <w:t>4</w:t>
        </w:r>
        <w:r w:rsidRPr="0079634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7507E"/>
    <w:multiLevelType w:val="hybridMultilevel"/>
    <w:tmpl w:val="2B8E4E0A"/>
    <w:lvl w:ilvl="0" w:tplc="A82C40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030F8"/>
    <w:multiLevelType w:val="hybridMultilevel"/>
    <w:tmpl w:val="1444E590"/>
    <w:lvl w:ilvl="0" w:tplc="B518D42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AA10ED"/>
    <w:multiLevelType w:val="hybridMultilevel"/>
    <w:tmpl w:val="2B8E4E0A"/>
    <w:lvl w:ilvl="0" w:tplc="A82C40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AF7"/>
    <w:rsid w:val="00102404"/>
    <w:rsid w:val="001149BF"/>
    <w:rsid w:val="001B6D63"/>
    <w:rsid w:val="001D3A0C"/>
    <w:rsid w:val="0028730B"/>
    <w:rsid w:val="002D4078"/>
    <w:rsid w:val="00365294"/>
    <w:rsid w:val="0036791C"/>
    <w:rsid w:val="0038002D"/>
    <w:rsid w:val="003A36AF"/>
    <w:rsid w:val="003B7D69"/>
    <w:rsid w:val="00403005"/>
    <w:rsid w:val="0044070E"/>
    <w:rsid w:val="004620A7"/>
    <w:rsid w:val="00487C8D"/>
    <w:rsid w:val="00493E48"/>
    <w:rsid w:val="005017D6"/>
    <w:rsid w:val="006D07E7"/>
    <w:rsid w:val="006E35B3"/>
    <w:rsid w:val="00796343"/>
    <w:rsid w:val="007B66A8"/>
    <w:rsid w:val="007C7D9C"/>
    <w:rsid w:val="00890EAC"/>
    <w:rsid w:val="00985860"/>
    <w:rsid w:val="00996412"/>
    <w:rsid w:val="009F42C5"/>
    <w:rsid w:val="00AA7F17"/>
    <w:rsid w:val="00AD58CB"/>
    <w:rsid w:val="00B94676"/>
    <w:rsid w:val="00BA5DC9"/>
    <w:rsid w:val="00BC48E0"/>
    <w:rsid w:val="00BD0AF7"/>
    <w:rsid w:val="00BE3D13"/>
    <w:rsid w:val="00C954AE"/>
    <w:rsid w:val="00E12186"/>
    <w:rsid w:val="00E22025"/>
    <w:rsid w:val="00E27488"/>
    <w:rsid w:val="00E5072E"/>
    <w:rsid w:val="00EF4C60"/>
    <w:rsid w:val="00F8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F7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BD0A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AF7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3">
    <w:name w:val="List Paragraph"/>
    <w:basedOn w:val="a"/>
    <w:uiPriority w:val="34"/>
    <w:qFormat/>
    <w:rsid w:val="00BD0AF7"/>
    <w:pPr>
      <w:ind w:left="720"/>
      <w:contextualSpacing/>
    </w:pPr>
    <w:rPr>
      <w:rFonts w:eastAsia="SimSun"/>
      <w:lang w:val="ru-RU" w:eastAsia="ru-RU"/>
    </w:rPr>
  </w:style>
  <w:style w:type="paragraph" w:customStyle="1" w:styleId="a4">
    <w:name w:val="Нормальний текст"/>
    <w:basedOn w:val="a"/>
    <w:rsid w:val="00BD0AF7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11">
    <w:name w:val="Обычный1"/>
    <w:rsid w:val="00BD0AF7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character" w:styleId="a5">
    <w:name w:val="Hyperlink"/>
    <w:basedOn w:val="a0"/>
    <w:uiPriority w:val="99"/>
    <w:unhideWhenUsed/>
    <w:rsid w:val="00BD0AF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D0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0AF7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BD0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0AF7"/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0D034-1C08-4B80-BA6A-24B4A23F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visa18</dc:creator>
  <cp:lastModifiedBy>org301</cp:lastModifiedBy>
  <cp:revision>18</cp:revision>
  <cp:lastPrinted>2020-06-09T11:51:00Z</cp:lastPrinted>
  <dcterms:created xsi:type="dcterms:W3CDTF">2020-05-29T13:16:00Z</dcterms:created>
  <dcterms:modified xsi:type="dcterms:W3CDTF">2020-06-18T11:37:00Z</dcterms:modified>
</cp:coreProperties>
</file>