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B04FE7" w:rsidRDefault="00B57679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B04FE7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CB38F1" w:rsidRPr="00B04FE7">
        <w:rPr>
          <w:rFonts w:ascii="Times New Roman" w:hAnsi="Times New Roman"/>
          <w:i/>
          <w:sz w:val="24"/>
          <w:szCs w:val="28"/>
          <w:lang w:val="uk-UA"/>
        </w:rPr>
        <w:t>Додаток 15</w:t>
      </w:r>
    </w:p>
    <w:p w:rsidR="00EE269F" w:rsidRPr="00B04FE7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B04FE7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</w:t>
      </w:r>
      <w:r w:rsidR="00B57679" w:rsidRPr="00B04FE7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B04FE7">
        <w:rPr>
          <w:rFonts w:ascii="Times New Roman" w:hAnsi="Times New Roman"/>
          <w:i/>
          <w:sz w:val="24"/>
          <w:szCs w:val="28"/>
          <w:lang w:val="uk-UA"/>
        </w:rPr>
        <w:t xml:space="preserve">   до рішення виконкому міської ради</w:t>
      </w:r>
    </w:p>
    <w:p w:rsidR="00C868DE" w:rsidRPr="00B04FE7" w:rsidRDefault="00B04FE7" w:rsidP="00B04FE7">
      <w:pPr>
        <w:tabs>
          <w:tab w:val="left" w:pos="609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B04FE7">
        <w:rPr>
          <w:rFonts w:ascii="Times New Roman" w:hAnsi="Times New Roman"/>
          <w:sz w:val="24"/>
          <w:szCs w:val="24"/>
          <w:lang w:val="uk-UA"/>
        </w:rPr>
        <w:tab/>
      </w:r>
      <w:r w:rsidRPr="00B04FE7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B57679" w:rsidRPr="00B04FE7" w:rsidRDefault="00B57679" w:rsidP="00B576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FE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B57679" w:rsidRPr="00B04FE7" w:rsidRDefault="00B57679" w:rsidP="00B5767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FE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527CAF" w:rsidRPr="00B04FE7" w:rsidRDefault="00527CAF" w:rsidP="00E87AD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E87AD0" w:rsidRPr="00B04FE7" w:rsidRDefault="00E87AD0" w:rsidP="00E87AD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FE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№23</w:t>
      </w:r>
    </w:p>
    <w:p w:rsidR="00E87AD0" w:rsidRPr="00B04FE7" w:rsidRDefault="00E87AD0" w:rsidP="00E87AD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E87AD0" w:rsidRPr="00B04FE7" w:rsidRDefault="00E87AD0" w:rsidP="00E87AD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04FE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фізичної особи підприємцем</w:t>
      </w:r>
    </w:p>
    <w:p w:rsidR="00E87AD0" w:rsidRPr="00B04FE7" w:rsidRDefault="00E87AD0" w:rsidP="00E87A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7"/>
        <w:gridCol w:w="6805"/>
      </w:tblGrid>
      <w:tr w:rsidR="00E87AD0" w:rsidRPr="00B04FE7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CA520C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CA520C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D753EC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E87AD0" w:rsidRPr="00B04FE7" w:rsidRDefault="00D753EC" w:rsidP="00D7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81540F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8" w:type="pct"/>
            <w:shd w:val="clear" w:color="auto" w:fill="auto"/>
            <w:hideMark/>
          </w:tcPr>
          <w:p w:rsidR="004238FE" w:rsidRPr="00B04FE7" w:rsidRDefault="004238FE" w:rsidP="004238FE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4238FE" w:rsidRPr="00B04FE7" w:rsidRDefault="004238FE" w:rsidP="004238FE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4238FE" w:rsidRPr="00B04FE7" w:rsidRDefault="004238FE" w:rsidP="004238FE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4238FE" w:rsidRPr="00B04FE7" w:rsidRDefault="004238FE" w:rsidP="004238FE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4238FE" w:rsidRPr="00B04FE7" w:rsidRDefault="004238FE" w:rsidP="004238FE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B57679" w:rsidRPr="00B04FE7" w:rsidRDefault="004238FE" w:rsidP="004238FE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CB38F1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CB38F1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E87AD0" w:rsidRPr="00B04FE7" w:rsidRDefault="00297DA3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E87AD0" w:rsidRPr="00B04FE7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E87AD0" w:rsidRPr="00B04FE7" w:rsidRDefault="00297DA3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E87AD0" w:rsidRPr="00B04FE7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E87AD0" w:rsidRPr="00B04FE7" w:rsidRDefault="00E87AD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E87AD0" w:rsidRPr="00B04FE7" w:rsidRDefault="00E87AD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F44DC" w:rsidRPr="00B04FE7" w:rsidRDefault="007F44DC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E87AD0" w:rsidRPr="00B04FE7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87AD0" w:rsidRPr="00B04FE7" w:rsidTr="005862C5">
        <w:trPr>
          <w:trHeight w:val="243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B04FE7" w:rsidRDefault="00E87AD0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B04FE7" w:rsidRDefault="00E87AD0" w:rsidP="005862C5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</w:t>
            </w:r>
            <w:r w:rsidR="005C391D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стиції України від 18 листопада </w:t>
            </w:r>
            <w:r w:rsidR="000F19B1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5C391D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B04FE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E87AD0" w:rsidRPr="00B04FE7" w:rsidRDefault="00E87AD0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5C391D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5C391D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E87AD0" w:rsidRPr="00B04FE7" w:rsidRDefault="00E87AD0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5C391D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23 березня 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5C391D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E87AD0" w:rsidRPr="00B04FE7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фізичної особи, яка має намір стати підприємцем, або уповноваженої нею особи (надалі – заявник)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фізичної особи підприємцем;</w:t>
            </w:r>
          </w:p>
          <w:p w:rsidR="00E87AD0" w:rsidRPr="00B04FE7" w:rsidRDefault="00E87AD0" w:rsidP="005862C5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нотаріально засвідчена письмова згода батьків (</w:t>
            </w:r>
            <w:proofErr w:type="spellStart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усиновлювачів</w:t>
            </w:r>
            <w:proofErr w:type="spellEnd"/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) або піклувальника чи органу опіки та піклування – для фізичної особи, яка досягла шістнадцяти років і має бажання займатися підприємницькою діяльністю, але не ма</w:t>
            </w:r>
            <w:r w:rsidR="005C391D"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є повної цивільної дієздатності;</w:t>
            </w:r>
          </w:p>
          <w:p w:rsidR="005C391D" w:rsidRPr="00B04FE7" w:rsidRDefault="005C391D" w:rsidP="005862C5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договір (декларація) про створення сімейного фермерського господарства - у разі державної реєстрації фізичної особи, яка самостійно або з членами сім’ї створює сімейне фермерське господарство відповідно до Закону України «Про фермерське господарство».</w:t>
            </w:r>
          </w:p>
          <w:p w:rsidR="00E87AD0" w:rsidRPr="00B04FE7" w:rsidRDefault="00E87AD0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66816" w:rsidRPr="00B04FE7" w:rsidRDefault="00E87AD0" w:rsidP="0076681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</w:t>
            </w:r>
            <w:r w:rsidR="00766816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E87AD0" w:rsidRPr="00B04FE7" w:rsidRDefault="00E87AD0" w:rsidP="001038D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1038DE" w:rsidRPr="00B04FE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E87AD0" w:rsidRPr="00B04FE7" w:rsidRDefault="00E87AD0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через портал 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електронних сервісів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  <w:p w:rsidR="0041433F" w:rsidRPr="00B04FE7" w:rsidRDefault="0041433F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E87AD0" w:rsidRPr="00B04FE7" w:rsidRDefault="00E87AD0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4B320F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здійснюється у строк, встановлений для державної реєстрації.</w:t>
            </w:r>
          </w:p>
          <w:p w:rsidR="00E87AD0" w:rsidRPr="00B04FE7" w:rsidRDefault="00E87AD0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7AD0" w:rsidRPr="00B04FE7" w:rsidRDefault="00E87AD0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E87AD0" w:rsidRPr="00B04FE7" w:rsidRDefault="00E87AD0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E87AD0" w:rsidRPr="00B04FE7" w:rsidRDefault="005B2E99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</w:t>
            </w:r>
            <w:r w:rsidR="00996960"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 юридичних осіб, фізичних осіб-</w:t>
            </w: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E87AD0" w:rsidRPr="00B04FE7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у Єдиному державному реєстрі юридичних осіб, фізичних осіб-підприємців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E87AD0" w:rsidRPr="00B04FE7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7411C0" w:rsidRPr="00B04FE7" w:rsidRDefault="007411C0" w:rsidP="007411C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E87AD0" w:rsidRPr="00B04FE7" w:rsidRDefault="00E87AD0" w:rsidP="007411C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наявні обмеження на зайняття підприємницькою діяльністю, встановлені законом;</w:t>
            </w:r>
          </w:p>
          <w:p w:rsidR="00E87AD0" w:rsidRPr="00B04FE7" w:rsidRDefault="00E87AD0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наявність у Єдиному державному реєстрі юридичних осіб, фізичних осіб-підприємців та громадських формувань запису, що фізична особа вже зареєстрована як фізична особа-підприємець</w:t>
            </w:r>
            <w:r w:rsidR="005F089A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5F089A" w:rsidRPr="00B04FE7" w:rsidRDefault="005F089A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подані документи суп</w:t>
            </w:r>
            <w:r w:rsidR="000F19B1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еречать вимогам законів України</w:t>
            </w:r>
            <w:r w:rsidR="00C710B9"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C710B9" w:rsidRPr="00B04FE7" w:rsidRDefault="00C710B9" w:rsidP="00C710B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B04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04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</w:t>
            </w:r>
            <w:r w:rsidRPr="00B04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«Про державну реєстрацію юридичних осіб, фізичних </w:t>
            </w:r>
            <w:proofErr w:type="spellStart"/>
            <w:r w:rsidRPr="00B04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04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C710B9" w:rsidRPr="00B04FE7" w:rsidRDefault="00C710B9" w:rsidP="00C710B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B04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04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B04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04F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87AD0" w:rsidRPr="00B04FE7" w:rsidRDefault="00E87AD0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формувань;</w:t>
            </w:r>
          </w:p>
          <w:p w:rsidR="00E87AD0" w:rsidRPr="00B04FE7" w:rsidRDefault="00E87AD0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87AD0" w:rsidRPr="00B04FE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D0" w:rsidRPr="00B04FE7" w:rsidRDefault="00E87AD0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в електронній формі оприлюднюються на порталі електронних сервісів та доступні для їх пошуку за кодом доступу.</w:t>
            </w:r>
          </w:p>
          <w:p w:rsidR="00E87AD0" w:rsidRPr="00B04FE7" w:rsidRDefault="00E87AD0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E87AD0" w:rsidRPr="00B04FE7" w:rsidRDefault="00E87AD0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04FE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CB38F1" w:rsidRPr="00B04FE7" w:rsidRDefault="00C868DE" w:rsidP="00D749D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B04FE7">
        <w:rPr>
          <w:rFonts w:ascii="Times New Roman" w:hAnsi="Times New Roman"/>
          <w:sz w:val="24"/>
          <w:szCs w:val="24"/>
          <w:lang w:val="uk-UA"/>
        </w:rPr>
        <w:t>Примітка: Картка діє також при наданні послуг «одним пакетом» за життєвою ситуацією «Новий суб’єкт – новий об’єкт».</w:t>
      </w:r>
    </w:p>
    <w:p w:rsidR="00CB38F1" w:rsidRPr="00B04FE7" w:rsidRDefault="00CB38F1">
      <w:pPr>
        <w:rPr>
          <w:rFonts w:ascii="Times New Roman" w:hAnsi="Times New Roman"/>
          <w:sz w:val="24"/>
          <w:szCs w:val="24"/>
          <w:lang w:val="uk-UA"/>
        </w:rPr>
      </w:pPr>
      <w:r w:rsidRPr="00B04FE7">
        <w:rPr>
          <w:rFonts w:ascii="Times New Roman" w:hAnsi="Times New Roman"/>
          <w:sz w:val="24"/>
          <w:szCs w:val="24"/>
          <w:lang w:val="uk-UA"/>
        </w:rPr>
        <w:br w:type="page"/>
      </w:r>
    </w:p>
    <w:p w:rsidR="00B57679" w:rsidRPr="00B04FE7" w:rsidRDefault="00B57679" w:rsidP="00B576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57679" w:rsidRPr="00B04FE7" w:rsidRDefault="00B57679" w:rsidP="00B576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04FE7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B57679" w:rsidRPr="00B04FE7" w:rsidRDefault="00B57679" w:rsidP="00B576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04FE7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B57679" w:rsidRPr="00B04FE7" w:rsidRDefault="00B57679" w:rsidP="00B576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04FE7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B57679" w:rsidRPr="00B04FE7" w:rsidRDefault="00B57679" w:rsidP="00CB38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B38F1" w:rsidRPr="00B04FE7" w:rsidRDefault="00CB38F1" w:rsidP="00CB38F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B04FE7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№23</w:t>
      </w:r>
    </w:p>
    <w:p w:rsidR="00CB38F1" w:rsidRPr="00B04FE7" w:rsidRDefault="00CB38F1" w:rsidP="00CB38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B38F1" w:rsidRPr="00B04FE7" w:rsidRDefault="00CB38F1" w:rsidP="00CB38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B04FE7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фізичної особи підприємцем</w:t>
      </w:r>
    </w:p>
    <w:p w:rsidR="00CB38F1" w:rsidRPr="00B04FE7" w:rsidRDefault="00CB38F1" w:rsidP="00CB38F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CB38F1" w:rsidRPr="00B04FE7" w:rsidRDefault="00CB38F1" w:rsidP="00CB38F1">
      <w:pPr>
        <w:spacing w:after="0"/>
        <w:rPr>
          <w:lang w:val="uk-UA"/>
        </w:rPr>
      </w:pPr>
      <w:r w:rsidRPr="00B04FE7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B04FE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04FE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04FE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04FE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04FE7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CB38F1" w:rsidRPr="00B04FE7" w:rsidTr="00CB38F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F1" w:rsidRPr="00B04FE7" w:rsidRDefault="00B576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</w:t>
            </w:r>
            <w:r w:rsidR="00CB38F1" w:rsidRPr="00B04FE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="00CB38F1" w:rsidRPr="00B04FE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F1" w:rsidRPr="00B04FE7" w:rsidRDefault="00CB38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F1" w:rsidRPr="00B04FE7" w:rsidRDefault="00CB38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F1" w:rsidRPr="00B04FE7" w:rsidRDefault="00CB38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F1" w:rsidRPr="00B04FE7" w:rsidRDefault="00CB38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CB38F1" w:rsidRPr="00B04FE7" w:rsidRDefault="00CB38F1" w:rsidP="00CB38F1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223"/>
        <w:gridCol w:w="1928"/>
      </w:tblGrid>
      <w:tr w:rsidR="00CB38F1" w:rsidRPr="00B04FE7" w:rsidTr="00CB38F1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CB38F1" w:rsidRPr="00B04FE7" w:rsidTr="00CB38F1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B38F1" w:rsidRPr="00B04FE7" w:rsidRDefault="00CB38F1" w:rsidP="00B5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CB38F1" w:rsidRPr="00B04FE7" w:rsidTr="00CB38F1">
        <w:trPr>
          <w:trHeight w:val="109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B38F1" w:rsidRPr="00B04FE7" w:rsidTr="00CB38F1">
        <w:trPr>
          <w:trHeight w:val="1403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CB38F1" w:rsidRPr="00B04FE7" w:rsidTr="00CB38F1">
        <w:trPr>
          <w:trHeight w:val="40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B38F1" w:rsidRPr="00B04FE7" w:rsidTr="00CB38F1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B38F1" w:rsidRPr="00B04FE7" w:rsidRDefault="00CB3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B38F1" w:rsidRPr="00B04FE7" w:rsidTr="00CB38F1">
        <w:trPr>
          <w:trHeight w:val="511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B38F1" w:rsidRPr="00B04FE7" w:rsidTr="00CB38F1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</w:t>
            </w: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У день надходження документів</w:t>
            </w:r>
          </w:p>
        </w:tc>
      </w:tr>
      <w:tr w:rsidR="00CB38F1" w:rsidRPr="00B04FE7" w:rsidTr="00CB38F1">
        <w:trPr>
          <w:trHeight w:val="444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B38F1" w:rsidRPr="00B04FE7" w:rsidTr="00CB38F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CB38F1" w:rsidRPr="00B04FE7" w:rsidTr="00CB38F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B57679" w:rsidRPr="00B04FE7" w:rsidRDefault="00B5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</w:tr>
      <w:tr w:rsidR="00CB38F1" w:rsidRPr="00B04FE7" w:rsidTr="00CB38F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B57679" w:rsidRPr="00B04FE7" w:rsidRDefault="00B5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</w:tr>
      <w:tr w:rsidR="00CB38F1" w:rsidRPr="00B04FE7" w:rsidTr="00CB38F1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Передача виписки з Єдиного державного реєстру в паперовій формі з проставленням підпису та </w:t>
            </w: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 xml:space="preserve">печатки державного реєстратора (за бажанням заявника) </w:t>
            </w: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у разі звернення заявника до Центру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Державний реєстратор</w:t>
            </w: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Невідкладно після </w:t>
            </w: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B57679"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CB38F1" w:rsidRPr="00B04FE7" w:rsidTr="00CB38F1">
        <w:trPr>
          <w:trHeight w:val="111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отримання виписки</w:t>
            </w:r>
          </w:p>
        </w:tc>
      </w:tr>
      <w:tr w:rsidR="00CB38F1" w:rsidRPr="00B04FE7" w:rsidTr="000F19B1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19B1" w:rsidRPr="00B04FE7" w:rsidRDefault="00CB38F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</w:t>
            </w:r>
            <w:r w:rsidR="00B57679"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 Законом України «Про державну реєстрацію юридичних осіб, фізичних осіб-підприємців та </w:t>
            </w: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громадських формувань»</w:t>
            </w:r>
          </w:p>
        </w:tc>
      </w:tr>
      <w:tr w:rsidR="00CB38F1" w:rsidRPr="00B04FE7" w:rsidTr="00CB38F1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CB38F1" w:rsidRPr="00B04FE7" w:rsidTr="00CB38F1">
        <w:trPr>
          <w:trHeight w:val="511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2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4F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38F1" w:rsidRPr="00B04FE7" w:rsidRDefault="00CB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CB38F1" w:rsidRPr="00B04FE7" w:rsidRDefault="00CB38F1" w:rsidP="000F19B1">
      <w:pPr>
        <w:spacing w:after="0"/>
        <w:ind w:left="-1134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04FE7">
        <w:rPr>
          <w:rFonts w:ascii="Times New Roman" w:hAnsi="Times New Roman"/>
          <w:sz w:val="24"/>
          <w:szCs w:val="24"/>
          <w:lang w:val="uk-UA"/>
        </w:rPr>
        <w:t>Примітка: Картка діє також при наданні послуг «одним пакето</w:t>
      </w:r>
      <w:r w:rsidR="000F19B1" w:rsidRPr="00B04FE7">
        <w:rPr>
          <w:rFonts w:ascii="Times New Roman" w:hAnsi="Times New Roman"/>
          <w:sz w:val="24"/>
          <w:szCs w:val="24"/>
          <w:lang w:val="uk-UA"/>
        </w:rPr>
        <w:t xml:space="preserve">м» за життєвою ситуацією «Новий </w:t>
      </w:r>
      <w:r w:rsidRPr="00B04FE7">
        <w:rPr>
          <w:rFonts w:ascii="Times New Roman" w:hAnsi="Times New Roman"/>
          <w:sz w:val="24"/>
          <w:szCs w:val="24"/>
          <w:lang w:val="uk-UA"/>
        </w:rPr>
        <w:t>суб’єкт – новий об’єкт».</w:t>
      </w:r>
    </w:p>
    <w:p w:rsidR="000464F5" w:rsidRPr="00B04FE7" w:rsidRDefault="000464F5" w:rsidP="00B57679">
      <w:pPr>
        <w:spacing w:after="0" w:line="36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F089A" w:rsidRPr="00B04FE7" w:rsidRDefault="005F089A" w:rsidP="00B57679">
      <w:pPr>
        <w:spacing w:after="0" w:line="36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121C8" w:rsidRPr="00B04FE7" w:rsidRDefault="00D121C8" w:rsidP="00D121C8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B04FE7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B04FE7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D121C8" w:rsidRPr="00B04FE7" w:rsidRDefault="00D121C8" w:rsidP="00D121C8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B04FE7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B04FE7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A932A1" w:rsidRPr="00B04FE7" w:rsidRDefault="00A932A1" w:rsidP="00ED5891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B04FE7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A3" w:rsidRDefault="00297DA3" w:rsidP="00A457CE">
      <w:pPr>
        <w:spacing w:after="0" w:line="240" w:lineRule="auto"/>
      </w:pPr>
      <w:r>
        <w:separator/>
      </w:r>
    </w:p>
  </w:endnote>
  <w:endnote w:type="continuationSeparator" w:id="0">
    <w:p w:rsidR="00297DA3" w:rsidRDefault="00297DA3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A3" w:rsidRDefault="00297DA3" w:rsidP="00A457CE">
      <w:pPr>
        <w:spacing w:after="0" w:line="240" w:lineRule="auto"/>
      </w:pPr>
      <w:r>
        <w:separator/>
      </w:r>
    </w:p>
  </w:footnote>
  <w:footnote w:type="continuationSeparator" w:id="0">
    <w:p w:rsidR="00297DA3" w:rsidRDefault="00297DA3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>
      <w:rPr>
        <w:i/>
      </w:rPr>
    </w:sdtEndPr>
    <w:sdtContent>
      <w:p w:rsidR="00B57679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B04FE7">
          <w:rPr>
            <w:rFonts w:ascii="Times New Roman" w:hAnsi="Times New Roman"/>
            <w:noProof/>
            <w:sz w:val="24"/>
            <w:szCs w:val="24"/>
          </w:rPr>
          <w:t>8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B57679" w:rsidRDefault="00B57679" w:rsidP="004E0190">
        <w:pPr>
          <w:pStyle w:val="a5"/>
          <w:tabs>
            <w:tab w:val="clear" w:pos="4677"/>
            <w:tab w:val="center" w:pos="6946"/>
          </w:tabs>
          <w:jc w:val="center"/>
          <w:rPr>
            <w:i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</w:t>
        </w:r>
        <w:r w:rsidRPr="00B57679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 15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42C"/>
    <w:rsid w:val="000D170C"/>
    <w:rsid w:val="000D1EAD"/>
    <w:rsid w:val="000D20CC"/>
    <w:rsid w:val="000D70E6"/>
    <w:rsid w:val="000E0283"/>
    <w:rsid w:val="000E03BC"/>
    <w:rsid w:val="000E12B6"/>
    <w:rsid w:val="000E2FA3"/>
    <w:rsid w:val="000F19B1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97DA3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33F"/>
    <w:rsid w:val="00414469"/>
    <w:rsid w:val="004145B4"/>
    <w:rsid w:val="00415D8D"/>
    <w:rsid w:val="00416478"/>
    <w:rsid w:val="00420B11"/>
    <w:rsid w:val="004238FE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6967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559D0"/>
    <w:rsid w:val="00663F8C"/>
    <w:rsid w:val="00667A3A"/>
    <w:rsid w:val="00667D05"/>
    <w:rsid w:val="00670222"/>
    <w:rsid w:val="00673441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44DC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489A"/>
    <w:rsid w:val="009964C3"/>
    <w:rsid w:val="00996960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4FE7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57679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0B9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A520C"/>
    <w:rsid w:val="00CB0117"/>
    <w:rsid w:val="00CB01E1"/>
    <w:rsid w:val="00CB20F8"/>
    <w:rsid w:val="00CB38F1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1C8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53EC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697B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6DD9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D5891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C665-8893-408A-9D8E-777A09D3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310</cp:revision>
  <cp:lastPrinted>2020-05-08T11:48:00Z</cp:lastPrinted>
  <dcterms:created xsi:type="dcterms:W3CDTF">2020-03-27T09:28:00Z</dcterms:created>
  <dcterms:modified xsi:type="dcterms:W3CDTF">2020-05-20T14:09:00Z</dcterms:modified>
</cp:coreProperties>
</file>