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BE" w:rsidRPr="00CF2DA8" w:rsidRDefault="007B50BE" w:rsidP="00130644">
      <w:pPr>
        <w:tabs>
          <w:tab w:val="left" w:pos="6804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</w:p>
    <w:p w:rsidR="00124612" w:rsidRPr="00CF2DA8" w:rsidRDefault="00DC70F9" w:rsidP="00130644">
      <w:pPr>
        <w:tabs>
          <w:tab w:val="left" w:pos="6804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CF2DA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321F74" w:rsidRPr="00CF2DA8"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124612" w:rsidRPr="00CF2DA8" w:rsidRDefault="00321F74" w:rsidP="0013064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F2DA8">
        <w:rPr>
          <w:rFonts w:ascii="Times New Roman" w:hAnsi="Times New Roman"/>
          <w:i/>
          <w:sz w:val="24"/>
          <w:szCs w:val="24"/>
          <w:lang w:val="uk-UA"/>
        </w:rPr>
        <w:t xml:space="preserve">          </w:t>
      </w:r>
      <w:r w:rsidR="00DC70F9" w:rsidRPr="00CF2DA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</w:t>
      </w:r>
      <w:r w:rsidRPr="00CF2DA8">
        <w:rPr>
          <w:rFonts w:ascii="Times New Roman" w:hAnsi="Times New Roman"/>
          <w:i/>
          <w:sz w:val="24"/>
          <w:szCs w:val="24"/>
          <w:lang w:val="uk-UA"/>
        </w:rPr>
        <w:t>до</w:t>
      </w:r>
      <w:r w:rsidR="00130644" w:rsidRPr="00CF2DA8">
        <w:rPr>
          <w:rFonts w:ascii="Times New Roman" w:hAnsi="Times New Roman"/>
          <w:i/>
          <w:sz w:val="24"/>
          <w:szCs w:val="24"/>
          <w:lang w:val="uk-UA"/>
        </w:rPr>
        <w:t xml:space="preserve">  р</w:t>
      </w:r>
      <w:r w:rsidR="00124612" w:rsidRPr="00CF2DA8">
        <w:rPr>
          <w:rFonts w:ascii="Times New Roman" w:hAnsi="Times New Roman"/>
          <w:i/>
          <w:sz w:val="24"/>
          <w:szCs w:val="24"/>
          <w:lang w:val="uk-UA"/>
        </w:rPr>
        <w:t>ішення</w:t>
      </w:r>
      <w:r w:rsidR="00130644" w:rsidRPr="00CF2DA8">
        <w:rPr>
          <w:rFonts w:ascii="Times New Roman" w:hAnsi="Times New Roman"/>
          <w:i/>
          <w:sz w:val="24"/>
          <w:szCs w:val="24"/>
          <w:lang w:val="uk-UA"/>
        </w:rPr>
        <w:t>м</w:t>
      </w:r>
      <w:r w:rsidR="00124612" w:rsidRPr="00CF2DA8">
        <w:rPr>
          <w:rFonts w:ascii="Times New Roman" w:hAnsi="Times New Roman"/>
          <w:i/>
          <w:sz w:val="24"/>
          <w:szCs w:val="24"/>
          <w:lang w:val="uk-UA"/>
        </w:rPr>
        <w:t xml:space="preserve"> виконкому міської ради</w:t>
      </w:r>
    </w:p>
    <w:p w:rsidR="00276D03" w:rsidRPr="00CF2DA8" w:rsidRDefault="002664FD" w:rsidP="002664FD">
      <w:pPr>
        <w:tabs>
          <w:tab w:val="left" w:pos="5655"/>
          <w:tab w:val="left" w:pos="6804"/>
        </w:tabs>
        <w:spacing w:after="12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F2DA8">
        <w:rPr>
          <w:rFonts w:ascii="Times New Roman" w:hAnsi="Times New Roman"/>
          <w:i/>
          <w:sz w:val="24"/>
          <w:szCs w:val="24"/>
          <w:lang w:val="uk-UA"/>
        </w:rPr>
        <w:t>19.02.2020 №86</w:t>
      </w:r>
    </w:p>
    <w:p w:rsidR="00276D03" w:rsidRPr="00CF2DA8" w:rsidRDefault="00EF2E5B" w:rsidP="00276D0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ІНСТРУКЦІЯ</w:t>
      </w:r>
    </w:p>
    <w:p w:rsidR="00EF2E5B" w:rsidRPr="00CF2DA8" w:rsidRDefault="00731D7F" w:rsidP="00EF2E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робот</w:t>
      </w:r>
      <w:r w:rsidR="008E30AE"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и </w:t>
      </w:r>
      <w:r w:rsidR="00EF2E5B" w:rsidRPr="00CF2DA8">
        <w:rPr>
          <w:rFonts w:ascii="Times New Roman" w:hAnsi="Times New Roman"/>
          <w:b/>
          <w:i/>
          <w:sz w:val="28"/>
          <w:szCs w:val="28"/>
          <w:lang w:val="uk-UA"/>
        </w:rPr>
        <w:t>Мобільн</w:t>
      </w:r>
      <w:r w:rsidR="00A719A1" w:rsidRPr="00CF2DA8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го</w:t>
      </w:r>
      <w:r w:rsidR="00EF2E5B"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 офіс</w:t>
      </w: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у </w:t>
      </w:r>
      <w:r w:rsidR="00EF2E5B"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 муніципальних послуг</w:t>
      </w:r>
    </w:p>
    <w:p w:rsidR="00EF2E5B" w:rsidRPr="00CF2DA8" w:rsidRDefault="00EF2E5B" w:rsidP="00EF2E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5B" w:rsidRPr="00CF2DA8" w:rsidRDefault="0003095E" w:rsidP="00CF2DA8">
      <w:pPr>
        <w:pStyle w:val="a6"/>
        <w:numPr>
          <w:ilvl w:val="0"/>
          <w:numId w:val="24"/>
        </w:numPr>
        <w:tabs>
          <w:tab w:val="center" w:pos="4819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ЗАГАЛЬНІ ПОЛОЖЕННЯ</w:t>
      </w:r>
    </w:p>
    <w:p w:rsidR="00EF2E5B" w:rsidRPr="00CF2DA8" w:rsidRDefault="00B27522" w:rsidP="004724B9">
      <w:pPr>
        <w:tabs>
          <w:tab w:val="center" w:pos="4819"/>
        </w:tabs>
        <w:spacing w:after="0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731D7F" w:rsidRPr="00CF2DA8" w:rsidRDefault="00EF2E5B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Інструкція</w:t>
      </w:r>
      <w:r w:rsidR="008E30AE" w:rsidRPr="00CF2DA8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Мобільного офісу муніципальних послуг (надалі – Інструкція) визначає організаці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CF2DA8">
        <w:rPr>
          <w:rFonts w:ascii="Times New Roman" w:hAnsi="Times New Roman"/>
          <w:sz w:val="28"/>
          <w:szCs w:val="28"/>
          <w:lang w:val="uk-UA"/>
        </w:rPr>
        <w:t>роботи Мобільного офісу муніципальних послуг (надалі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–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Мобільний офіс) 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з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наданн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я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адміністративних, інших публічних послуг </w:t>
      </w:r>
      <w:r w:rsidR="00A74B74" w:rsidRPr="00CF2DA8">
        <w:rPr>
          <w:rFonts w:ascii="Times New Roman" w:hAnsi="Times New Roman"/>
          <w:sz w:val="28"/>
          <w:szCs w:val="28"/>
          <w:lang w:val="uk-UA"/>
        </w:rPr>
        <w:t>за принципом «єдиного вікна»  шляхом упровадження виїзних прийомів адміністраторів</w:t>
      </w:r>
      <w:r w:rsidR="008B4A88" w:rsidRPr="00CF2DA8">
        <w:rPr>
          <w:rFonts w:ascii="Times New Roman" w:hAnsi="Times New Roman"/>
          <w:sz w:val="28"/>
          <w:szCs w:val="28"/>
          <w:lang w:val="uk-UA"/>
        </w:rPr>
        <w:t>,державних реєстраторів</w:t>
      </w:r>
      <w:r w:rsidR="00FA6157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8B6681" w:rsidRPr="00CF2DA8">
        <w:rPr>
          <w:rFonts w:ascii="Times New Roman" w:hAnsi="Times New Roman"/>
          <w:sz w:val="28"/>
          <w:szCs w:val="28"/>
          <w:lang w:val="uk-UA"/>
        </w:rPr>
        <w:t>фахівців управлінь, відділів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8B6681" w:rsidRPr="00CF2DA8">
        <w:rPr>
          <w:rFonts w:ascii="Times New Roman" w:hAnsi="Times New Roman"/>
          <w:sz w:val="28"/>
          <w:szCs w:val="28"/>
          <w:lang w:val="uk-UA"/>
        </w:rPr>
        <w:t xml:space="preserve">  інших виконавчих органів міської ради</w:t>
      </w:r>
      <w:r w:rsidR="007804A1" w:rsidRPr="00CF2DA8">
        <w:rPr>
          <w:rFonts w:ascii="Times New Roman" w:hAnsi="Times New Roman"/>
          <w:sz w:val="28"/>
          <w:szCs w:val="28"/>
          <w:lang w:val="uk-UA"/>
        </w:rPr>
        <w:t>, виконкомів районних у місті рад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за межами приміщення виконавчого комітету міської ради</w:t>
      </w:r>
      <w:r w:rsidR="008E30AE" w:rsidRPr="00CF2DA8">
        <w:rPr>
          <w:rFonts w:ascii="Times New Roman" w:hAnsi="Times New Roman"/>
          <w:sz w:val="28"/>
          <w:szCs w:val="28"/>
          <w:lang w:val="uk-UA"/>
        </w:rPr>
        <w:t xml:space="preserve"> у віддалених мікрорайонах</w:t>
      </w:r>
      <w:r w:rsidR="00321F74" w:rsidRPr="00CF2DA8">
        <w:rPr>
          <w:rFonts w:ascii="Times New Roman" w:hAnsi="Times New Roman"/>
          <w:sz w:val="28"/>
          <w:szCs w:val="28"/>
          <w:lang w:val="uk-UA"/>
        </w:rPr>
        <w:t>, селах</w:t>
      </w:r>
      <w:r w:rsidR="008E30AE" w:rsidRPr="00CF2DA8">
        <w:rPr>
          <w:rFonts w:ascii="Times New Roman" w:hAnsi="Times New Roman"/>
          <w:sz w:val="28"/>
          <w:szCs w:val="28"/>
          <w:lang w:val="uk-UA"/>
        </w:rPr>
        <w:t xml:space="preserve"> та селищах, підпорядкованих Криворізькій міській раді</w:t>
      </w:r>
      <w:r w:rsidR="004724B9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F6344C" w:rsidRPr="00CF2DA8" w:rsidRDefault="008B6681" w:rsidP="00F63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1.2.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>Інструкція розроблен</w:t>
      </w:r>
      <w:r w:rsidRPr="00CF2DA8">
        <w:rPr>
          <w:rFonts w:ascii="Times New Roman" w:hAnsi="Times New Roman"/>
          <w:sz w:val="28"/>
          <w:szCs w:val="28"/>
          <w:lang w:val="uk-UA"/>
        </w:rPr>
        <w:t>а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відповідно до вимог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 України 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 xml:space="preserve">з урахуванням Регламенту 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Криворізької міської ради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3661" w:rsidRPr="00CF2DA8">
        <w:rPr>
          <w:rFonts w:ascii="Times New Roman" w:hAnsi="Times New Roman"/>
          <w:sz w:val="28"/>
          <w:szCs w:val="28"/>
          <w:lang w:val="uk-UA"/>
        </w:rPr>
        <w:t>за</w:t>
      </w:r>
      <w:r w:rsidR="005C3717" w:rsidRPr="00CF2DA8">
        <w:rPr>
          <w:rFonts w:ascii="Times New Roman" w:hAnsi="Times New Roman"/>
          <w:sz w:val="28"/>
          <w:szCs w:val="28"/>
          <w:lang w:val="uk-UA"/>
        </w:rPr>
        <w:t>твердженого р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>ішенням виконкому</w:t>
      </w:r>
      <w:r w:rsidR="005C3717" w:rsidRPr="00CF2DA8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 xml:space="preserve"> ради від 12.12.2018 №</w:t>
      </w:r>
      <w:r w:rsidR="00483661" w:rsidRPr="00CF2DA8">
        <w:rPr>
          <w:rFonts w:ascii="Times New Roman" w:hAnsi="Times New Roman"/>
          <w:sz w:val="28"/>
          <w:szCs w:val="28"/>
          <w:lang w:val="uk-UA"/>
        </w:rPr>
        <w:t>575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B65BD4" w:rsidRPr="00CF2DA8">
        <w:rPr>
          <w:rFonts w:ascii="Times New Roman" w:hAnsi="Times New Roman"/>
          <w:sz w:val="28"/>
          <w:szCs w:val="28"/>
          <w:lang w:val="uk-UA"/>
        </w:rPr>
        <w:t>зі змінами,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 xml:space="preserve"> Регламенту Центру адміністративних послуг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 xml:space="preserve"> «Віза»</w:t>
      </w:r>
      <w:r w:rsidR="00CD44D2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751C" w:rsidRPr="00CF2DA8">
        <w:rPr>
          <w:rFonts w:ascii="Times New Roman" w:hAnsi="Times New Roman"/>
          <w:sz w:val="28"/>
          <w:szCs w:val="28"/>
          <w:lang w:val="uk-UA"/>
        </w:rPr>
        <w:t xml:space="preserve">затвердженого рішенням 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>міської  ради від 27.11.2019 №</w:t>
      </w:r>
      <w:r w:rsidR="0081751C" w:rsidRPr="00CF2DA8">
        <w:rPr>
          <w:rFonts w:ascii="Times New Roman" w:hAnsi="Times New Roman"/>
          <w:sz w:val="28"/>
          <w:szCs w:val="28"/>
          <w:lang w:val="uk-UA"/>
        </w:rPr>
        <w:t>4233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 xml:space="preserve"> та визнача</w:t>
      </w:r>
      <w:r w:rsidR="00B93077" w:rsidRPr="00CF2DA8">
        <w:rPr>
          <w:rFonts w:ascii="Times New Roman" w:hAnsi="Times New Roman"/>
          <w:sz w:val="28"/>
          <w:szCs w:val="28"/>
          <w:lang w:val="uk-UA"/>
        </w:rPr>
        <w:t xml:space="preserve">є механізм взаємодії працівників, які беруть участь у роботі </w:t>
      </w:r>
      <w:r w:rsidR="00F6344C" w:rsidRPr="00CF2DA8">
        <w:rPr>
          <w:rFonts w:ascii="Times New Roman" w:hAnsi="Times New Roman"/>
          <w:sz w:val="28"/>
          <w:lang w:val="uk-UA"/>
        </w:rPr>
        <w:t>Мобільного офісу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>, суб’єктів надання послуг, суб’єктів звернень у питаннях реалізації Закон</w:t>
      </w:r>
      <w:r w:rsidR="008B4A88" w:rsidRPr="00CF2DA8">
        <w:rPr>
          <w:rFonts w:ascii="Times New Roman" w:hAnsi="Times New Roman"/>
          <w:sz w:val="28"/>
          <w:szCs w:val="28"/>
          <w:lang w:val="uk-UA"/>
        </w:rPr>
        <w:t>ів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 xml:space="preserve"> України «Про адміністративні послуги»</w:t>
      </w:r>
      <w:r w:rsidR="008B4A88" w:rsidRPr="00CF2DA8">
        <w:rPr>
          <w:rFonts w:ascii="Times New Roman" w:hAnsi="Times New Roman"/>
          <w:sz w:val="28"/>
          <w:szCs w:val="28"/>
          <w:lang w:val="uk-UA"/>
        </w:rPr>
        <w:t>, «Про дозвільну систему у сфері господарської діяльності», «Про звернення громадян»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 xml:space="preserve"> та інших нормативних актів України, здійснення правового, організаційного, матеріально-технічного та іншого забезпечення діяльності </w:t>
      </w:r>
      <w:r w:rsidR="00F6344C" w:rsidRPr="00CF2DA8">
        <w:rPr>
          <w:rFonts w:ascii="Times New Roman" w:hAnsi="Times New Roman"/>
          <w:sz w:val="28"/>
          <w:lang w:val="uk-UA"/>
        </w:rPr>
        <w:t>Мобільного офісу</w:t>
      </w:r>
      <w:r w:rsidR="00F6344C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6400AD" w:rsidRPr="00CF2DA8" w:rsidRDefault="0019409D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1.3.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 xml:space="preserve"> У Інструкції використовуються терміни та поняття:</w:t>
      </w:r>
    </w:p>
    <w:p w:rsidR="006400AD" w:rsidRPr="00CF2DA8" w:rsidRDefault="00321F74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1.3.1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> 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 xml:space="preserve">Мобільний офіс муніципальних послуг (Мобільний офіс) – </w:t>
      </w:r>
      <w:proofErr w:type="spellStart"/>
      <w:r w:rsidR="006400AD" w:rsidRPr="00CF2DA8">
        <w:rPr>
          <w:rFonts w:ascii="Times New Roman" w:hAnsi="Times New Roman"/>
          <w:sz w:val="28"/>
          <w:szCs w:val="28"/>
          <w:lang w:val="uk-UA"/>
        </w:rPr>
        <w:t>мототранспортний</w:t>
      </w:r>
      <w:proofErr w:type="spellEnd"/>
      <w:r w:rsidR="006400AD" w:rsidRPr="00CF2DA8">
        <w:rPr>
          <w:rFonts w:ascii="Times New Roman" w:hAnsi="Times New Roman"/>
          <w:sz w:val="28"/>
          <w:szCs w:val="28"/>
          <w:lang w:val="uk-UA"/>
        </w:rPr>
        <w:t xml:space="preserve"> засіб спеціального призначення для наданн</w:t>
      </w:r>
      <w:r w:rsidR="008F243D" w:rsidRPr="00CF2DA8">
        <w:rPr>
          <w:rFonts w:ascii="Times New Roman" w:hAnsi="Times New Roman"/>
          <w:sz w:val="28"/>
          <w:szCs w:val="28"/>
          <w:lang w:val="uk-UA"/>
        </w:rPr>
        <w:t xml:space="preserve">я адміністративних, 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інших публічних послуг мешканцям Кривого Рогу в процесі виїзного обслуговування;</w:t>
      </w:r>
    </w:p>
    <w:p w:rsidR="006400AD" w:rsidRPr="00CF2DA8" w:rsidRDefault="004318DF" w:rsidP="0064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1.3.2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> 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 xml:space="preserve">адміністративна послуга – </w:t>
      </w:r>
      <w:r w:rsidR="006400AD" w:rsidRPr="00CF2D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обов’язків такої особи відповідно до закону;</w:t>
      </w:r>
    </w:p>
    <w:p w:rsidR="006400AD" w:rsidRPr="00CF2DA8" w:rsidRDefault="004318DF" w:rsidP="006400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CF2DA8">
        <w:rPr>
          <w:sz w:val="28"/>
          <w:szCs w:val="28"/>
          <w:shd w:val="clear" w:color="auto" w:fill="FFFFFF"/>
        </w:rPr>
        <w:t xml:space="preserve">1.3.3 </w:t>
      </w:r>
      <w:r w:rsidR="00130644" w:rsidRPr="00CF2DA8">
        <w:rPr>
          <w:bCs/>
          <w:sz w:val="28"/>
          <w:szCs w:val="28"/>
          <w:lang w:eastAsia="ru-RU"/>
        </w:rPr>
        <w:t>публічна по́слуга</w:t>
      </w:r>
      <w:r w:rsidR="006400AD" w:rsidRPr="00CF2DA8">
        <w:rPr>
          <w:sz w:val="28"/>
          <w:szCs w:val="28"/>
          <w:lang w:eastAsia="ru-RU"/>
        </w:rPr>
        <w:t> </w:t>
      </w:r>
      <w:r w:rsidR="006400AD" w:rsidRPr="00CF2DA8">
        <w:rPr>
          <w:sz w:val="28"/>
          <w:szCs w:val="28"/>
        </w:rPr>
        <w:t>–</w:t>
      </w:r>
      <w:r w:rsidR="00130644" w:rsidRPr="00CF2DA8">
        <w:rPr>
          <w:sz w:val="28"/>
          <w:szCs w:val="28"/>
          <w:lang w:eastAsia="ru-RU"/>
        </w:rPr>
        <w:t>будь-яка послуга, обов'язковість отримання якої</w:t>
      </w:r>
      <w:r w:rsidR="006400AD" w:rsidRPr="00CF2DA8">
        <w:rPr>
          <w:sz w:val="28"/>
          <w:szCs w:val="28"/>
          <w:lang w:eastAsia="ru-RU"/>
        </w:rPr>
        <w:t xml:space="preserve"> установлюється законодавством та я</w:t>
      </w:r>
      <w:r w:rsidR="00130644" w:rsidRPr="00CF2DA8">
        <w:rPr>
          <w:sz w:val="28"/>
          <w:szCs w:val="28"/>
          <w:lang w:eastAsia="ru-RU"/>
        </w:rPr>
        <w:t xml:space="preserve">ка </w:t>
      </w:r>
      <w:proofErr w:type="spellStart"/>
      <w:r w:rsidR="00130644" w:rsidRPr="00CF2DA8">
        <w:rPr>
          <w:sz w:val="28"/>
          <w:szCs w:val="28"/>
          <w:lang w:eastAsia="ru-RU"/>
        </w:rPr>
        <w:t>надає</w:t>
      </w:r>
      <w:r w:rsidR="006400AD" w:rsidRPr="00CF2DA8">
        <w:rPr>
          <w:sz w:val="28"/>
          <w:szCs w:val="28"/>
          <w:lang w:eastAsia="ru-RU"/>
        </w:rPr>
        <w:t>ться </w:t>
      </w:r>
      <w:hyperlink r:id="rId9" w:tooltip="Фізична особа" w:history="1">
        <w:r w:rsidR="006400AD" w:rsidRPr="00CF2DA8">
          <w:rPr>
            <w:sz w:val="28"/>
            <w:szCs w:val="28"/>
            <w:lang w:eastAsia="ru-RU"/>
          </w:rPr>
          <w:t>фізичним</w:t>
        </w:r>
      </w:hyperlink>
      <w:r w:rsidR="006400AD" w:rsidRPr="00CF2DA8">
        <w:rPr>
          <w:sz w:val="28"/>
          <w:szCs w:val="28"/>
          <w:lang w:eastAsia="ru-RU"/>
        </w:rPr>
        <w:t> чи</w:t>
      </w:r>
      <w:proofErr w:type="spellEnd"/>
      <w:r w:rsidR="006400AD" w:rsidRPr="00CF2DA8">
        <w:rPr>
          <w:sz w:val="28"/>
          <w:szCs w:val="28"/>
          <w:lang w:eastAsia="ru-RU"/>
        </w:rPr>
        <w:t> </w:t>
      </w:r>
      <w:hyperlink r:id="rId10" w:tooltip="Юридична особа" w:history="1">
        <w:r w:rsidR="006400AD" w:rsidRPr="00CF2DA8">
          <w:rPr>
            <w:sz w:val="28"/>
            <w:szCs w:val="28"/>
            <w:lang w:eastAsia="ru-RU"/>
          </w:rPr>
          <w:t xml:space="preserve">юридичним </w:t>
        </w:r>
        <w:proofErr w:type="spellStart"/>
        <w:r w:rsidR="006400AD" w:rsidRPr="00CF2DA8">
          <w:rPr>
            <w:sz w:val="28"/>
            <w:szCs w:val="28"/>
            <w:lang w:eastAsia="ru-RU"/>
          </w:rPr>
          <w:t>особам</w:t>
        </w:r>
      </w:hyperlink>
      <w:r w:rsidR="006400AD" w:rsidRPr="00CF2DA8">
        <w:rPr>
          <w:sz w:val="28"/>
          <w:szCs w:val="28"/>
          <w:lang w:eastAsia="ru-RU"/>
        </w:rPr>
        <w:t> органами </w:t>
      </w:r>
      <w:proofErr w:type="spellEnd"/>
      <w:r w:rsidR="00605EBA" w:rsidRPr="00CF2DA8">
        <w:fldChar w:fldCharType="begin"/>
      </w:r>
      <w:r w:rsidR="00605EBA" w:rsidRPr="00CF2DA8">
        <w:instrText xml:space="preserve"> HYPERLINK "https://uk.wikipedia.org/wiki/%D0%92%D0%B8%D0%BA%D0%BE%D0%BD%D0%B0%D0%B2</w:instrText>
      </w:r>
      <w:r w:rsidR="00605EBA" w:rsidRPr="00CF2DA8">
        <w:instrText xml:space="preserve">%D1%87%D0%B0_%D0%B2%D0%BB%D0%B0%D0%B4%D0%B0" \o "Виконавча влада" </w:instrText>
      </w:r>
      <w:r w:rsidR="00605EBA" w:rsidRPr="00CF2DA8">
        <w:fldChar w:fldCharType="separate"/>
      </w:r>
      <w:proofErr w:type="spellStart"/>
      <w:r w:rsidR="006400AD" w:rsidRPr="00CF2DA8">
        <w:rPr>
          <w:sz w:val="28"/>
          <w:szCs w:val="28"/>
          <w:lang w:eastAsia="ru-RU"/>
        </w:rPr>
        <w:t>вик</w:t>
      </w:r>
      <w:proofErr w:type="spellEnd"/>
      <w:r w:rsidR="006400AD" w:rsidRPr="00CF2DA8">
        <w:rPr>
          <w:sz w:val="28"/>
          <w:szCs w:val="28"/>
          <w:lang w:eastAsia="ru-RU"/>
        </w:rPr>
        <w:t>онавчої влади</w:t>
      </w:r>
      <w:r w:rsidR="00605EBA" w:rsidRPr="00CF2DA8">
        <w:rPr>
          <w:sz w:val="28"/>
          <w:szCs w:val="28"/>
          <w:lang w:eastAsia="ru-RU"/>
        </w:rPr>
        <w:fldChar w:fldCharType="end"/>
      </w:r>
      <w:r w:rsidR="006400AD" w:rsidRPr="00CF2DA8">
        <w:rPr>
          <w:sz w:val="28"/>
          <w:szCs w:val="28"/>
          <w:lang w:eastAsia="ru-RU"/>
        </w:rPr>
        <w:t xml:space="preserve">, місцевого самоврядування, </w:t>
      </w:r>
      <w:proofErr w:type="spellStart"/>
      <w:r w:rsidR="006400AD" w:rsidRPr="00CF2DA8">
        <w:rPr>
          <w:sz w:val="28"/>
          <w:szCs w:val="28"/>
          <w:lang w:eastAsia="ru-RU"/>
        </w:rPr>
        <w:t>підпри-ємствами</w:t>
      </w:r>
      <w:proofErr w:type="spellEnd"/>
      <w:r w:rsidR="006400AD" w:rsidRPr="00CF2DA8">
        <w:rPr>
          <w:sz w:val="28"/>
          <w:szCs w:val="28"/>
          <w:lang w:eastAsia="ru-RU"/>
        </w:rPr>
        <w:t>, організаціями, установами;</w:t>
      </w:r>
    </w:p>
    <w:p w:rsidR="006400AD" w:rsidRPr="00CF2DA8" w:rsidRDefault="004318DF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 w:eastAsia="ru-RU"/>
        </w:rPr>
        <w:t>1.3.4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 xml:space="preserve">виїзне обслуговування – обслуговування, що здійснюється за межами </w:t>
      </w:r>
      <w:r w:rsidR="002C6EBA" w:rsidRPr="00CF2DA8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виконавчого комітету Криворізької міської ради.</w:t>
      </w:r>
    </w:p>
    <w:p w:rsidR="006F24F2" w:rsidRPr="00CF2DA8" w:rsidRDefault="006400AD" w:rsidP="006F2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7F7573" w:rsidRPr="00CF2DA8">
        <w:rPr>
          <w:rFonts w:ascii="Times New Roman" w:hAnsi="Times New Roman"/>
          <w:sz w:val="28"/>
          <w:szCs w:val="28"/>
          <w:lang w:val="uk-UA"/>
        </w:rPr>
        <w:t>Основн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 xml:space="preserve">ими функціональними вимогами </w:t>
      </w:r>
      <w:r w:rsidR="008B4A88" w:rsidRPr="00CF2DA8">
        <w:rPr>
          <w:rFonts w:ascii="Times New Roman" w:hAnsi="Times New Roman"/>
          <w:sz w:val="28"/>
          <w:szCs w:val="28"/>
          <w:lang w:val="uk-UA"/>
        </w:rPr>
        <w:t xml:space="preserve">до роботи </w:t>
      </w:r>
      <w:r w:rsidR="00193387" w:rsidRPr="00CF2DA8">
        <w:rPr>
          <w:rFonts w:ascii="Times New Roman" w:hAnsi="Times New Roman"/>
          <w:sz w:val="28"/>
          <w:szCs w:val="28"/>
          <w:lang w:val="uk-UA"/>
        </w:rPr>
        <w:t xml:space="preserve">Мобільного </w:t>
      </w:r>
      <w:r w:rsidR="003B5A62" w:rsidRPr="00CF2DA8">
        <w:rPr>
          <w:rFonts w:ascii="Times New Roman" w:hAnsi="Times New Roman"/>
          <w:sz w:val="28"/>
          <w:szCs w:val="28"/>
          <w:lang w:val="uk-UA"/>
        </w:rPr>
        <w:t>офісу є:</w:t>
      </w:r>
    </w:p>
    <w:p w:rsidR="008B6681" w:rsidRPr="00CF2DA8" w:rsidRDefault="0019409D" w:rsidP="006F2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Pr="00CF2DA8">
        <w:rPr>
          <w:rFonts w:ascii="Times New Roman" w:hAnsi="Times New Roman"/>
          <w:sz w:val="28"/>
          <w:szCs w:val="28"/>
          <w:lang w:val="uk-UA"/>
        </w:rPr>
        <w:t>.1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A05"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8B6681" w:rsidRPr="00CF2DA8">
        <w:rPr>
          <w:rFonts w:ascii="Times New Roman" w:hAnsi="Times New Roman"/>
          <w:sz w:val="28"/>
          <w:szCs w:val="28"/>
          <w:lang w:val="uk-UA"/>
        </w:rPr>
        <w:t xml:space="preserve">абезпечення швидкого, зручного й економічно ефективного </w:t>
      </w:r>
      <w:proofErr w:type="spellStart"/>
      <w:r w:rsidR="008B6681" w:rsidRPr="00CF2DA8">
        <w:rPr>
          <w:rFonts w:ascii="Times New Roman" w:hAnsi="Times New Roman"/>
          <w:sz w:val="28"/>
          <w:szCs w:val="28"/>
          <w:lang w:val="uk-UA"/>
        </w:rPr>
        <w:t>проце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-</w:t>
      </w:r>
      <w:r w:rsidR="008B6681" w:rsidRPr="00CF2DA8">
        <w:rPr>
          <w:rFonts w:ascii="Times New Roman" w:hAnsi="Times New Roman"/>
          <w:sz w:val="28"/>
          <w:szCs w:val="28"/>
          <w:lang w:val="uk-UA"/>
        </w:rPr>
        <w:t>су</w:t>
      </w:r>
      <w:proofErr w:type="spellEnd"/>
      <w:r w:rsidR="008B6681" w:rsidRPr="00CF2DA8">
        <w:rPr>
          <w:rFonts w:ascii="Times New Roman" w:hAnsi="Times New Roman"/>
          <w:sz w:val="28"/>
          <w:szCs w:val="28"/>
          <w:lang w:val="uk-UA"/>
        </w:rPr>
        <w:t xml:space="preserve"> надання доступни</w:t>
      </w:r>
      <w:r w:rsidR="00CE3EBC" w:rsidRPr="00CF2DA8">
        <w:rPr>
          <w:rFonts w:ascii="Times New Roman" w:hAnsi="Times New Roman"/>
          <w:sz w:val="28"/>
          <w:szCs w:val="28"/>
          <w:lang w:val="uk-UA"/>
        </w:rPr>
        <w:t xml:space="preserve">х адміністративних,  </w:t>
      </w:r>
      <w:r w:rsidR="008B6681" w:rsidRPr="00CF2DA8">
        <w:rPr>
          <w:rFonts w:ascii="Times New Roman" w:hAnsi="Times New Roman"/>
          <w:sz w:val="28"/>
          <w:szCs w:val="28"/>
          <w:lang w:val="uk-UA"/>
        </w:rPr>
        <w:t>інших публічних послуг громадянам, суб’єктам господарювання;</w:t>
      </w:r>
    </w:p>
    <w:p w:rsidR="000A0507" w:rsidRPr="00CF2DA8" w:rsidRDefault="0019409D" w:rsidP="006400AD">
      <w:pPr>
        <w:pStyle w:val="a6"/>
        <w:tabs>
          <w:tab w:val="left" w:pos="993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lastRenderedPageBreak/>
        <w:t xml:space="preserve">     1.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Pr="00CF2DA8">
        <w:rPr>
          <w:rFonts w:ascii="Times New Roman" w:hAnsi="Times New Roman"/>
          <w:sz w:val="28"/>
          <w:szCs w:val="28"/>
          <w:lang w:val="uk-UA"/>
        </w:rPr>
        <w:t>.2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> </w:t>
      </w:r>
      <w:r w:rsidR="000A0507" w:rsidRPr="00CF2DA8">
        <w:rPr>
          <w:rFonts w:ascii="Times New Roman" w:hAnsi="Times New Roman"/>
          <w:sz w:val="28"/>
          <w:szCs w:val="28"/>
          <w:lang w:val="uk-UA"/>
        </w:rPr>
        <w:t>максимальна орієнтація організації</w:t>
      </w:r>
      <w:r w:rsidR="00E956D1" w:rsidRPr="00CF2DA8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0A0507" w:rsidRPr="00CF2DA8">
        <w:rPr>
          <w:rFonts w:ascii="Times New Roman" w:hAnsi="Times New Roman"/>
          <w:sz w:val="28"/>
          <w:szCs w:val="28"/>
          <w:lang w:val="uk-UA"/>
        </w:rPr>
        <w:t xml:space="preserve"> на створення доступних і комфортних умов для отримання</w:t>
      </w:r>
      <w:r w:rsidR="00E87F84" w:rsidRPr="00CF2DA8">
        <w:rPr>
          <w:rFonts w:ascii="Times New Roman" w:hAnsi="Times New Roman"/>
          <w:sz w:val="28"/>
          <w:szCs w:val="28"/>
          <w:lang w:val="uk-UA"/>
        </w:rPr>
        <w:t xml:space="preserve">  адміністративних, </w:t>
      </w:r>
      <w:r w:rsidR="000A0507" w:rsidRPr="00CF2DA8">
        <w:rPr>
          <w:rFonts w:ascii="Times New Roman" w:hAnsi="Times New Roman"/>
          <w:sz w:val="28"/>
          <w:szCs w:val="28"/>
          <w:lang w:val="uk-UA"/>
        </w:rPr>
        <w:t>інших публічних послуг громадянам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0A0507" w:rsidRPr="00CF2DA8">
        <w:rPr>
          <w:rFonts w:ascii="Times New Roman" w:hAnsi="Times New Roman"/>
          <w:sz w:val="28"/>
          <w:szCs w:val="28"/>
          <w:lang w:val="uk-UA"/>
        </w:rPr>
        <w:t>, суб’єктам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0A0507" w:rsidRPr="00CF2DA8">
        <w:rPr>
          <w:rFonts w:ascii="Times New Roman" w:hAnsi="Times New Roman"/>
          <w:sz w:val="28"/>
          <w:szCs w:val="28"/>
          <w:lang w:val="uk-UA"/>
        </w:rPr>
        <w:t xml:space="preserve"> господарювання, насамперед які мешкають або функціонують у віддалених мікрорайонах</w:t>
      </w:r>
      <w:r w:rsidR="00D07CE5" w:rsidRPr="00CF2DA8">
        <w:rPr>
          <w:rFonts w:ascii="Times New Roman" w:hAnsi="Times New Roman"/>
          <w:sz w:val="28"/>
          <w:szCs w:val="28"/>
          <w:lang w:val="uk-UA"/>
        </w:rPr>
        <w:t>, селах</w:t>
      </w:r>
      <w:r w:rsidR="000A0507" w:rsidRPr="00CF2DA8">
        <w:rPr>
          <w:rFonts w:ascii="Times New Roman" w:hAnsi="Times New Roman"/>
          <w:sz w:val="28"/>
          <w:szCs w:val="28"/>
          <w:lang w:val="uk-UA"/>
        </w:rPr>
        <w:t xml:space="preserve"> та селищах, підпорядкованих Криворізькій міській раді;</w:t>
      </w:r>
    </w:p>
    <w:p w:rsidR="00605833" w:rsidRPr="00CF2DA8" w:rsidRDefault="0019409D" w:rsidP="00FA6157">
      <w:pPr>
        <w:pStyle w:val="a6"/>
        <w:tabs>
          <w:tab w:val="left" w:pos="993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 xml:space="preserve">4.3 </w:t>
      </w:r>
      <w:r w:rsidR="00605833" w:rsidRPr="00CF2DA8">
        <w:rPr>
          <w:rFonts w:ascii="Times New Roman" w:hAnsi="Times New Roman"/>
          <w:sz w:val="28"/>
          <w:szCs w:val="28"/>
          <w:lang w:val="uk-UA"/>
        </w:rPr>
        <w:t xml:space="preserve">підвищення доступності </w:t>
      </w:r>
      <w:r w:rsidR="002A25E4" w:rsidRPr="00CF2DA8">
        <w:rPr>
          <w:rFonts w:ascii="Times New Roman" w:hAnsi="Times New Roman"/>
          <w:sz w:val="28"/>
          <w:szCs w:val="28"/>
          <w:lang w:val="uk-UA"/>
        </w:rPr>
        <w:t xml:space="preserve">адміністративних, інших публічних послуг та </w:t>
      </w:r>
      <w:r w:rsidR="00605833" w:rsidRPr="00CF2DA8">
        <w:rPr>
          <w:rFonts w:ascii="Times New Roman" w:hAnsi="Times New Roman"/>
          <w:sz w:val="28"/>
          <w:szCs w:val="28"/>
          <w:lang w:val="uk-UA"/>
        </w:rPr>
        <w:t>соціальної допомоги мешканц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ям</w:t>
      </w:r>
      <w:r w:rsidR="00605833" w:rsidRPr="00CF2DA8">
        <w:rPr>
          <w:rFonts w:ascii="Times New Roman" w:hAnsi="Times New Roman"/>
          <w:sz w:val="28"/>
          <w:szCs w:val="28"/>
          <w:lang w:val="uk-UA"/>
        </w:rPr>
        <w:t xml:space="preserve"> Кривого Рогу;</w:t>
      </w:r>
    </w:p>
    <w:p w:rsidR="00605833" w:rsidRPr="00CF2DA8" w:rsidRDefault="0079128F" w:rsidP="00FA61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>.4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833" w:rsidRPr="00CF2DA8">
        <w:rPr>
          <w:rFonts w:ascii="Times New Roman" w:hAnsi="Times New Roman"/>
          <w:sz w:val="28"/>
          <w:szCs w:val="28"/>
          <w:lang w:val="uk-UA"/>
        </w:rPr>
        <w:t xml:space="preserve">створення нових можливостей для своєчасного отримання </w:t>
      </w:r>
      <w:proofErr w:type="spellStart"/>
      <w:r w:rsidR="00605833" w:rsidRPr="00CF2DA8">
        <w:rPr>
          <w:rFonts w:ascii="Times New Roman" w:hAnsi="Times New Roman"/>
          <w:sz w:val="28"/>
          <w:szCs w:val="28"/>
          <w:lang w:val="uk-UA"/>
        </w:rPr>
        <w:t>адміні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-</w:t>
      </w:r>
      <w:r w:rsidR="00605833" w:rsidRPr="00CF2DA8">
        <w:rPr>
          <w:rFonts w:ascii="Times New Roman" w:hAnsi="Times New Roman"/>
          <w:sz w:val="28"/>
          <w:szCs w:val="28"/>
          <w:lang w:val="uk-UA"/>
        </w:rPr>
        <w:t>стр</w:t>
      </w:r>
      <w:r w:rsidR="00844969" w:rsidRPr="00CF2DA8">
        <w:rPr>
          <w:rFonts w:ascii="Times New Roman" w:hAnsi="Times New Roman"/>
          <w:sz w:val="28"/>
          <w:szCs w:val="28"/>
          <w:lang w:val="uk-UA"/>
        </w:rPr>
        <w:t>ативних</w:t>
      </w:r>
      <w:proofErr w:type="spellEnd"/>
      <w:r w:rsidR="00605833" w:rsidRPr="00CF2DA8">
        <w:rPr>
          <w:rFonts w:ascii="Times New Roman" w:hAnsi="Times New Roman"/>
          <w:sz w:val="28"/>
          <w:szCs w:val="28"/>
          <w:lang w:val="uk-UA"/>
        </w:rPr>
        <w:t>, інших публічних послуг споживачам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605833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605833" w:rsidRPr="00CF2DA8" w:rsidRDefault="00FA6157" w:rsidP="00FA6157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 1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>.5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 xml:space="preserve">організація інформаційного обміну даними між виконкомами </w:t>
      </w:r>
      <w:proofErr w:type="spellStart"/>
      <w:r w:rsidR="00130644" w:rsidRPr="00CF2DA8">
        <w:rPr>
          <w:rFonts w:ascii="Times New Roman" w:hAnsi="Times New Roman"/>
          <w:sz w:val="28"/>
          <w:szCs w:val="28"/>
          <w:lang w:val="uk-UA"/>
        </w:rPr>
        <w:t>місь-кої</w:t>
      </w:r>
      <w:proofErr w:type="spellEnd"/>
      <w:r w:rsidR="00130644" w:rsidRPr="00CF2DA8">
        <w:rPr>
          <w:rFonts w:ascii="Times New Roman" w:hAnsi="Times New Roman"/>
          <w:sz w:val="28"/>
          <w:szCs w:val="28"/>
          <w:lang w:val="uk-UA"/>
        </w:rPr>
        <w:t xml:space="preserve"> ради та районних у місті рад;</w:t>
      </w:r>
    </w:p>
    <w:p w:rsidR="007352E7" w:rsidRPr="00CF2DA8" w:rsidRDefault="00FA6157" w:rsidP="0047349F">
      <w:pPr>
        <w:pStyle w:val="a6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ab/>
        <w:t>1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19409D" w:rsidRPr="00CF2DA8">
        <w:rPr>
          <w:rFonts w:ascii="Times New Roman" w:hAnsi="Times New Roman"/>
          <w:sz w:val="28"/>
          <w:szCs w:val="28"/>
          <w:lang w:val="uk-UA"/>
        </w:rPr>
        <w:t>.6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оптимізація порядків отримання замовник</w:t>
      </w:r>
      <w:r w:rsidR="00844969" w:rsidRPr="00CF2DA8">
        <w:rPr>
          <w:rFonts w:ascii="Times New Roman" w:hAnsi="Times New Roman"/>
          <w:sz w:val="28"/>
          <w:szCs w:val="28"/>
          <w:lang w:val="uk-UA"/>
        </w:rPr>
        <w:t>ами адміністративних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, інших публічних послуг, у наданні яких спільно беруть участь органи влади різних рівнів;</w:t>
      </w:r>
    </w:p>
    <w:p w:rsidR="007352E7" w:rsidRPr="00CF2DA8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4.7 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підвищення якості наданн</w:t>
      </w:r>
      <w:r w:rsidR="00E87F84" w:rsidRPr="00CF2DA8">
        <w:rPr>
          <w:rFonts w:ascii="Times New Roman" w:hAnsi="Times New Roman"/>
          <w:sz w:val="28"/>
          <w:szCs w:val="28"/>
          <w:lang w:val="uk-UA"/>
        </w:rPr>
        <w:t xml:space="preserve">я адміністративних, 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інших публічних послуг, у тому числі впорядкування процедур їх виконання;</w:t>
      </w:r>
    </w:p>
    <w:p w:rsidR="007352E7" w:rsidRPr="00CF2DA8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Pr="00CF2DA8">
        <w:rPr>
          <w:rFonts w:ascii="Times New Roman" w:hAnsi="Times New Roman"/>
          <w:sz w:val="28"/>
          <w:szCs w:val="28"/>
          <w:lang w:val="uk-UA"/>
        </w:rPr>
        <w:t>.8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удосконалення процесів муніципального управління;</w:t>
      </w:r>
    </w:p>
    <w:p w:rsidR="007352E7" w:rsidRPr="00CF2DA8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CF2DA8">
        <w:rPr>
          <w:rFonts w:ascii="Times New Roman" w:hAnsi="Times New Roman"/>
          <w:sz w:val="28"/>
          <w:szCs w:val="28"/>
          <w:lang w:val="uk-UA"/>
        </w:rPr>
        <w:t>4</w:t>
      </w:r>
      <w:r w:rsidRPr="00CF2DA8">
        <w:rPr>
          <w:rFonts w:ascii="Times New Roman" w:hAnsi="Times New Roman"/>
          <w:sz w:val="28"/>
          <w:szCs w:val="28"/>
          <w:lang w:val="uk-UA"/>
        </w:rPr>
        <w:t>.9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подальше реформування та побудова ефективної системи наданн</w:t>
      </w:r>
      <w:r w:rsidR="005533B9" w:rsidRPr="00CF2DA8">
        <w:rPr>
          <w:rFonts w:ascii="Times New Roman" w:hAnsi="Times New Roman"/>
          <w:sz w:val="28"/>
          <w:szCs w:val="28"/>
          <w:lang w:val="uk-UA"/>
        </w:rPr>
        <w:t>я адміністративних,</w:t>
      </w:r>
      <w:r w:rsidR="00130644" w:rsidRPr="00CF2DA8">
        <w:rPr>
          <w:rFonts w:ascii="Times New Roman" w:hAnsi="Times New Roman"/>
          <w:sz w:val="28"/>
          <w:szCs w:val="28"/>
          <w:lang w:val="uk-UA"/>
        </w:rPr>
        <w:t>інших публічних послуг органами місцевого самоврядування;</w:t>
      </w:r>
    </w:p>
    <w:p w:rsidR="007F7573" w:rsidRPr="00CF2DA8" w:rsidRDefault="0019409D" w:rsidP="002C34A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6567E1" w:rsidRPr="00CF2DA8">
        <w:rPr>
          <w:rFonts w:ascii="Times New Roman" w:hAnsi="Times New Roman"/>
          <w:sz w:val="28"/>
          <w:szCs w:val="28"/>
          <w:lang w:val="uk-UA"/>
        </w:rPr>
        <w:t>4.10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4A8" w:rsidRPr="00CF2DA8">
        <w:rPr>
          <w:rFonts w:ascii="Times New Roman" w:hAnsi="Times New Roman"/>
          <w:sz w:val="28"/>
          <w:szCs w:val="28"/>
          <w:lang w:val="uk-UA"/>
        </w:rPr>
        <w:t>сприяння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 xml:space="preserve">ефективному </w:t>
      </w:r>
      <w:r w:rsidR="002C34A8" w:rsidRPr="00CF2DA8">
        <w:rPr>
          <w:rFonts w:ascii="Times New Roman" w:hAnsi="Times New Roman"/>
          <w:sz w:val="28"/>
          <w:szCs w:val="28"/>
          <w:lang w:val="uk-UA"/>
        </w:rPr>
        <w:t>зворотному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зв’язку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4A8" w:rsidRPr="00CF2DA8">
        <w:rPr>
          <w:rFonts w:ascii="Times New Roman" w:hAnsi="Times New Roman"/>
          <w:sz w:val="28"/>
          <w:szCs w:val="28"/>
          <w:lang w:val="uk-UA"/>
        </w:rPr>
        <w:t>органів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1108" w:rsidRPr="00CF2DA8">
        <w:rPr>
          <w:rFonts w:ascii="Times New Roman" w:hAnsi="Times New Roman"/>
          <w:sz w:val="28"/>
          <w:szCs w:val="28"/>
          <w:lang w:val="uk-UA"/>
        </w:rPr>
        <w:t xml:space="preserve">місцевого самоврядування Кривого Рогу </w:t>
      </w:r>
      <w:r w:rsidR="002C34A8" w:rsidRPr="00CF2DA8">
        <w:rPr>
          <w:rFonts w:ascii="Times New Roman" w:hAnsi="Times New Roman"/>
          <w:sz w:val="28"/>
          <w:szCs w:val="28"/>
          <w:lang w:val="uk-UA"/>
        </w:rPr>
        <w:t xml:space="preserve"> з населенням для оперативного реагування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 xml:space="preserve"> на звернення</w:t>
      </w:r>
      <w:r w:rsidR="002C34A8" w:rsidRPr="00CF2DA8">
        <w:rPr>
          <w:rFonts w:ascii="Times New Roman" w:hAnsi="Times New Roman"/>
          <w:sz w:val="28"/>
          <w:szCs w:val="28"/>
          <w:lang w:val="uk-UA"/>
        </w:rPr>
        <w:t xml:space="preserve"> та задоволення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4A8" w:rsidRPr="00CF2DA8">
        <w:rPr>
          <w:rFonts w:ascii="Times New Roman" w:hAnsi="Times New Roman"/>
          <w:sz w:val="28"/>
          <w:szCs w:val="28"/>
          <w:lang w:val="uk-UA"/>
        </w:rPr>
        <w:t>актуальних потреб.</w:t>
      </w:r>
    </w:p>
    <w:p w:rsidR="00D26955" w:rsidRPr="00CF2DA8" w:rsidRDefault="00883E5F" w:rsidP="00FA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1.5</w:t>
      </w:r>
      <w:r w:rsidR="00FC5C82" w:rsidRPr="00CF2D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4A88" w:rsidRPr="00CF2DA8"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FC5C82" w:rsidRPr="00CF2DA8">
        <w:rPr>
          <w:rFonts w:ascii="Times New Roman" w:hAnsi="Times New Roman"/>
          <w:sz w:val="28"/>
          <w:szCs w:val="28"/>
          <w:lang w:val="uk-UA" w:eastAsia="ru-RU"/>
        </w:rPr>
        <w:t xml:space="preserve"> робот</w:t>
      </w:r>
      <w:r w:rsidR="008B4A88" w:rsidRPr="00CF2DA8"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CF2DA8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C82" w:rsidRPr="00CF2DA8">
        <w:rPr>
          <w:rFonts w:ascii="Times New Roman" w:hAnsi="Times New Roman"/>
          <w:sz w:val="28"/>
          <w:szCs w:val="28"/>
          <w:lang w:val="uk-UA" w:eastAsia="ru-RU"/>
        </w:rPr>
        <w:t>Мобільно</w:t>
      </w:r>
      <w:r w:rsidR="008B4A88" w:rsidRPr="00CF2DA8">
        <w:rPr>
          <w:rFonts w:ascii="Times New Roman" w:hAnsi="Times New Roman"/>
          <w:sz w:val="28"/>
          <w:szCs w:val="28"/>
          <w:lang w:val="uk-UA" w:eastAsia="ru-RU"/>
        </w:rPr>
        <w:t>му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C82" w:rsidRPr="00CF2DA8">
        <w:rPr>
          <w:rFonts w:ascii="Times New Roman" w:hAnsi="Times New Roman"/>
          <w:sz w:val="28"/>
          <w:szCs w:val="28"/>
          <w:lang w:val="uk-UA" w:eastAsia="ru-RU"/>
        </w:rPr>
        <w:t>офіс</w:t>
      </w:r>
      <w:r w:rsidR="008B4A88" w:rsidRPr="00CF2DA8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B4A88" w:rsidRPr="00CF2DA8">
        <w:rPr>
          <w:rFonts w:ascii="Times New Roman" w:hAnsi="Times New Roman"/>
          <w:sz w:val="28"/>
          <w:szCs w:val="28"/>
          <w:lang w:val="uk-UA" w:eastAsia="ru-RU"/>
        </w:rPr>
        <w:t>можуть зал</w:t>
      </w:r>
      <w:r w:rsidR="00FA6157" w:rsidRPr="00CF2DA8">
        <w:rPr>
          <w:rFonts w:ascii="Times New Roman" w:hAnsi="Times New Roman"/>
          <w:sz w:val="28"/>
          <w:szCs w:val="28"/>
          <w:lang w:val="uk-UA" w:eastAsia="ru-RU"/>
        </w:rPr>
        <w:t xml:space="preserve">учатися </w:t>
      </w:r>
      <w:r w:rsidR="00D26955" w:rsidRPr="00CF2DA8">
        <w:rPr>
          <w:rFonts w:ascii="Times New Roman" w:hAnsi="Times New Roman"/>
          <w:sz w:val="28"/>
          <w:szCs w:val="28"/>
          <w:lang w:val="uk-UA" w:eastAsia="ru-RU"/>
        </w:rPr>
        <w:t>адміністратори</w:t>
      </w:r>
      <w:r w:rsidR="009D5BA1" w:rsidRPr="00CF2DA8">
        <w:rPr>
          <w:rFonts w:ascii="Times New Roman" w:hAnsi="Times New Roman"/>
          <w:sz w:val="28"/>
          <w:szCs w:val="28"/>
          <w:lang w:val="uk-UA" w:eastAsia="ru-RU"/>
        </w:rPr>
        <w:t>, державні реєстратори, фахівці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6955" w:rsidRPr="00CF2DA8">
        <w:rPr>
          <w:rFonts w:ascii="Times New Roman" w:hAnsi="Times New Roman"/>
          <w:sz w:val="28"/>
          <w:szCs w:val="28"/>
          <w:lang w:val="uk-UA" w:eastAsia="ru-RU"/>
        </w:rPr>
        <w:t>управлінь, відділів, інших виконавчих органів міської ради, виконкомів районних у місті рад</w:t>
      </w:r>
      <w:r w:rsidR="003735BC" w:rsidRPr="00CF2DA8">
        <w:rPr>
          <w:rFonts w:ascii="Times New Roman" w:hAnsi="Times New Roman"/>
          <w:sz w:val="28"/>
          <w:szCs w:val="28"/>
          <w:lang w:val="uk-UA" w:eastAsia="ru-RU"/>
        </w:rPr>
        <w:t xml:space="preserve"> (надалі – учасники)</w:t>
      </w:r>
      <w:r w:rsidR="00D26955" w:rsidRPr="00CF2DA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77D04" w:rsidRPr="00CF2DA8" w:rsidRDefault="00883E5F" w:rsidP="00DB4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F2DA8">
        <w:rPr>
          <w:rFonts w:ascii="Times New Roman" w:hAnsi="Times New Roman"/>
          <w:sz w:val="28"/>
          <w:szCs w:val="28"/>
          <w:lang w:val="uk-UA" w:eastAsia="ru-RU"/>
        </w:rPr>
        <w:t xml:space="preserve">1.6. </w:t>
      </w:r>
      <w:r w:rsidR="00677D04" w:rsidRPr="00CF2DA8">
        <w:rPr>
          <w:rFonts w:ascii="Times New Roman" w:hAnsi="Times New Roman"/>
          <w:sz w:val="28"/>
          <w:szCs w:val="28"/>
          <w:lang w:val="uk-UA" w:eastAsia="ru-RU"/>
        </w:rPr>
        <w:t>За необхідності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7D04" w:rsidRPr="00CF2DA8">
        <w:rPr>
          <w:rFonts w:ascii="Times New Roman" w:hAnsi="Times New Roman"/>
          <w:sz w:val="28"/>
          <w:szCs w:val="28"/>
          <w:lang w:val="uk-UA" w:eastAsia="ru-RU"/>
        </w:rPr>
        <w:t>можуть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7D04" w:rsidRPr="00CF2DA8">
        <w:rPr>
          <w:rFonts w:ascii="Times New Roman" w:hAnsi="Times New Roman"/>
          <w:sz w:val="28"/>
          <w:szCs w:val="28"/>
          <w:lang w:val="uk-UA" w:eastAsia="ru-RU"/>
        </w:rPr>
        <w:t>запрошуватися до виїзду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7D04" w:rsidRPr="00CF2DA8">
        <w:rPr>
          <w:rFonts w:ascii="Times New Roman" w:hAnsi="Times New Roman"/>
          <w:sz w:val="28"/>
          <w:szCs w:val="28"/>
          <w:lang w:val="uk-UA" w:eastAsia="ru-RU"/>
        </w:rPr>
        <w:t>представники</w:t>
      </w:r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956D1" w:rsidRPr="00CF2DA8">
        <w:rPr>
          <w:rFonts w:ascii="Times New Roman" w:hAnsi="Times New Roman"/>
          <w:sz w:val="28"/>
          <w:szCs w:val="28"/>
          <w:lang w:val="uk-UA" w:eastAsia="ru-RU"/>
        </w:rPr>
        <w:t xml:space="preserve">суб’єктів надання </w:t>
      </w:r>
      <w:r w:rsidR="00FA6157" w:rsidRPr="00CF2DA8">
        <w:rPr>
          <w:rFonts w:ascii="Times New Roman" w:hAnsi="Times New Roman"/>
          <w:sz w:val="28"/>
          <w:szCs w:val="28"/>
          <w:lang w:val="uk-UA" w:eastAsia="ru-RU"/>
        </w:rPr>
        <w:t>адміністративних,</w:t>
      </w:r>
      <w:r w:rsidR="00526264" w:rsidRPr="00CF2DA8">
        <w:rPr>
          <w:rFonts w:ascii="Times New Roman" w:hAnsi="Times New Roman"/>
          <w:sz w:val="28"/>
          <w:szCs w:val="28"/>
          <w:lang w:val="uk-UA" w:eastAsia="ru-RU"/>
        </w:rPr>
        <w:t>інших</w:t>
      </w:r>
      <w:r w:rsidR="00FA6157" w:rsidRPr="00CF2DA8">
        <w:rPr>
          <w:rFonts w:ascii="Times New Roman" w:hAnsi="Times New Roman"/>
          <w:sz w:val="28"/>
          <w:szCs w:val="28"/>
          <w:lang w:val="uk-UA" w:eastAsia="ru-RU"/>
        </w:rPr>
        <w:t xml:space="preserve"> публічних послуг, підприємств, організацій, установ міста</w:t>
      </w:r>
      <w:r w:rsidR="009D5BA1" w:rsidRPr="00CF2DA8">
        <w:rPr>
          <w:rFonts w:ascii="Times New Roman" w:hAnsi="Times New Roman"/>
          <w:sz w:val="28"/>
          <w:szCs w:val="28"/>
          <w:lang w:val="uk-UA" w:eastAsia="ru-RU"/>
        </w:rPr>
        <w:t xml:space="preserve"> (за </w:t>
      </w:r>
      <w:r w:rsidR="00E956D1" w:rsidRPr="00CF2DA8">
        <w:rPr>
          <w:rFonts w:ascii="Times New Roman" w:hAnsi="Times New Roman"/>
          <w:sz w:val="28"/>
          <w:szCs w:val="28"/>
          <w:lang w:val="uk-UA" w:eastAsia="ru-RU"/>
        </w:rPr>
        <w:t>згодою)</w:t>
      </w:r>
      <w:r w:rsidR="00FA6157" w:rsidRPr="00CF2DA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F2E5B" w:rsidRPr="00CF2DA8" w:rsidRDefault="00EF2E5B" w:rsidP="0005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883E5F" w:rsidRPr="00CF2DA8">
        <w:rPr>
          <w:rFonts w:ascii="Times New Roman" w:hAnsi="Times New Roman"/>
          <w:sz w:val="28"/>
          <w:szCs w:val="28"/>
          <w:lang w:val="uk-UA"/>
        </w:rPr>
        <w:t>7</w:t>
      </w:r>
      <w:r w:rsidRPr="00CF2DA8">
        <w:rPr>
          <w:rFonts w:ascii="Times New Roman" w:hAnsi="Times New Roman"/>
          <w:sz w:val="28"/>
          <w:szCs w:val="28"/>
          <w:lang w:val="uk-UA"/>
        </w:rPr>
        <w:t>. Дотримання Інструкці</w:t>
      </w:r>
      <w:r w:rsidR="009660B5" w:rsidRPr="00CF2DA8">
        <w:rPr>
          <w:rFonts w:ascii="Times New Roman" w:hAnsi="Times New Roman"/>
          <w:sz w:val="28"/>
          <w:szCs w:val="28"/>
          <w:lang w:val="uk-UA"/>
        </w:rPr>
        <w:t>ї</w:t>
      </w:r>
      <w:r w:rsidR="005C0C18" w:rsidRPr="00CF2DA8">
        <w:rPr>
          <w:rFonts w:ascii="Times New Roman" w:hAnsi="Times New Roman"/>
          <w:sz w:val="28"/>
          <w:szCs w:val="28"/>
          <w:lang w:val="uk-UA"/>
        </w:rPr>
        <w:t xml:space="preserve"> є обов’язковим для  </w:t>
      </w:r>
      <w:r w:rsidR="000539CF" w:rsidRPr="00CF2DA8">
        <w:rPr>
          <w:rFonts w:ascii="Times New Roman" w:hAnsi="Times New Roman"/>
          <w:sz w:val="28"/>
          <w:szCs w:val="28"/>
          <w:lang w:val="uk-UA" w:eastAsia="ru-RU"/>
        </w:rPr>
        <w:t xml:space="preserve">адміністраторів, </w:t>
      </w:r>
      <w:proofErr w:type="spellStart"/>
      <w:r w:rsidR="000539CF" w:rsidRPr="00CF2DA8">
        <w:rPr>
          <w:rFonts w:ascii="Times New Roman" w:hAnsi="Times New Roman"/>
          <w:sz w:val="28"/>
          <w:szCs w:val="28"/>
          <w:lang w:val="uk-UA" w:eastAsia="ru-RU"/>
        </w:rPr>
        <w:t>дер</w:t>
      </w:r>
      <w:r w:rsidR="002D7C15" w:rsidRPr="00CF2DA8">
        <w:rPr>
          <w:rFonts w:ascii="Times New Roman" w:hAnsi="Times New Roman"/>
          <w:sz w:val="28"/>
          <w:szCs w:val="28"/>
          <w:lang w:val="uk-UA" w:eastAsia="ru-RU"/>
        </w:rPr>
        <w:t>-</w:t>
      </w:r>
      <w:r w:rsidR="000539CF" w:rsidRPr="00CF2DA8">
        <w:rPr>
          <w:rFonts w:ascii="Times New Roman" w:hAnsi="Times New Roman"/>
          <w:sz w:val="28"/>
          <w:szCs w:val="28"/>
          <w:lang w:val="uk-UA" w:eastAsia="ru-RU"/>
        </w:rPr>
        <w:t>жавних</w:t>
      </w:r>
      <w:proofErr w:type="spellEnd"/>
      <w:r w:rsidR="0079128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39CF" w:rsidRPr="00CF2DA8">
        <w:rPr>
          <w:rFonts w:ascii="Times New Roman" w:hAnsi="Times New Roman"/>
          <w:sz w:val="28"/>
          <w:szCs w:val="28"/>
          <w:lang w:val="uk-UA" w:eastAsia="ru-RU"/>
        </w:rPr>
        <w:t xml:space="preserve">реєстраторів, фахівців управлінь, відділів, інших виконавчих </w:t>
      </w:r>
      <w:r w:rsidR="00F122CB" w:rsidRPr="00CF2DA8">
        <w:rPr>
          <w:rFonts w:ascii="Times New Roman" w:hAnsi="Times New Roman"/>
          <w:sz w:val="28"/>
          <w:szCs w:val="28"/>
          <w:lang w:val="uk-UA" w:eastAsia="ru-RU"/>
        </w:rPr>
        <w:t>органів міської ради,</w:t>
      </w:r>
      <w:r w:rsidR="000539CF" w:rsidRPr="00CF2DA8">
        <w:rPr>
          <w:rFonts w:ascii="Times New Roman" w:hAnsi="Times New Roman"/>
          <w:sz w:val="28"/>
          <w:szCs w:val="28"/>
          <w:lang w:val="uk-UA" w:eastAsia="ru-RU"/>
        </w:rPr>
        <w:t xml:space="preserve"> районних у місті рад</w:t>
      </w:r>
      <w:r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 xml:space="preserve"> інших учасників,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883E5F" w:rsidRPr="00CF2DA8">
        <w:rPr>
          <w:rFonts w:ascii="Times New Roman" w:hAnsi="Times New Roman"/>
          <w:sz w:val="28"/>
          <w:szCs w:val="28"/>
          <w:lang w:val="uk-UA"/>
        </w:rPr>
        <w:t>,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DB4CCC" w:rsidRPr="00CF2DA8">
        <w:rPr>
          <w:rFonts w:ascii="Times New Roman" w:hAnsi="Times New Roman"/>
          <w:sz w:val="28"/>
          <w:szCs w:val="28"/>
          <w:lang w:val="uk-UA"/>
        </w:rPr>
        <w:t>Інструкції</w:t>
      </w:r>
      <w:r w:rsidR="00807BA2" w:rsidRPr="00CF2DA8">
        <w:rPr>
          <w:rFonts w:ascii="Times New Roman" w:hAnsi="Times New Roman"/>
          <w:sz w:val="28"/>
          <w:szCs w:val="28"/>
          <w:lang w:val="uk-UA"/>
        </w:rPr>
        <w:t xml:space="preserve"> беруть участь у роботі Мобільного офісу.</w:t>
      </w:r>
    </w:p>
    <w:p w:rsidR="00D26955" w:rsidRPr="00CF2DA8" w:rsidRDefault="00EF2E5B" w:rsidP="0088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883E5F" w:rsidRPr="00CF2DA8">
        <w:rPr>
          <w:rFonts w:ascii="Times New Roman" w:hAnsi="Times New Roman"/>
          <w:sz w:val="28"/>
          <w:szCs w:val="28"/>
          <w:lang w:val="uk-UA"/>
        </w:rPr>
        <w:t>8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. Питання функціонування </w:t>
      </w:r>
      <w:r w:rsidRPr="00CF2DA8">
        <w:rPr>
          <w:rFonts w:ascii="Times New Roman" w:hAnsi="Times New Roman"/>
          <w:sz w:val="28"/>
          <w:lang w:val="uk-UA"/>
        </w:rPr>
        <w:t>Мобільного офіс</w:t>
      </w:r>
      <w:r w:rsidRPr="00CF2DA8">
        <w:rPr>
          <w:rFonts w:ascii="Times New Roman" w:hAnsi="Times New Roman"/>
          <w:sz w:val="28"/>
          <w:szCs w:val="28"/>
          <w:lang w:val="uk-UA"/>
        </w:rPr>
        <w:t>у покладається на заступника міського голови відповідно до  розподілу обов’язків.</w:t>
      </w:r>
    </w:p>
    <w:p w:rsidR="00F6344C" w:rsidRPr="00CF2DA8" w:rsidRDefault="00F6344C" w:rsidP="00F63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1.</w:t>
      </w:r>
      <w:r w:rsidR="00883E5F" w:rsidRPr="00CF2DA8">
        <w:rPr>
          <w:rFonts w:ascii="Times New Roman" w:hAnsi="Times New Roman"/>
          <w:sz w:val="28"/>
          <w:szCs w:val="28"/>
          <w:lang w:val="uk-UA"/>
        </w:rPr>
        <w:t>9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. Затвердження Інструкції та внесення змін до неї здійснюється рішенням виконкому міської ради. </w:t>
      </w:r>
    </w:p>
    <w:p w:rsidR="00876E35" w:rsidRPr="00CF2DA8" w:rsidRDefault="00876E35" w:rsidP="00EF2E5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E35" w:rsidRPr="00CF2DA8" w:rsidRDefault="00876E35" w:rsidP="001C6F5F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="00CF2DA8"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55103" w:rsidRPr="00CF2DA8">
        <w:rPr>
          <w:rFonts w:ascii="Times New Roman" w:hAnsi="Times New Roman"/>
          <w:b/>
          <w:i/>
          <w:sz w:val="28"/>
          <w:szCs w:val="28"/>
          <w:lang w:val="uk-UA"/>
        </w:rPr>
        <w:t>ОРГАНІЗАЦІЯ РОБОТИ МОБІЛЬНОГО ОФІСУ</w:t>
      </w:r>
    </w:p>
    <w:p w:rsidR="003B5A62" w:rsidRPr="00CF2DA8" w:rsidRDefault="003B5A62" w:rsidP="001C6F5F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23E56" w:rsidRPr="00CF2DA8" w:rsidRDefault="0079128F" w:rsidP="0096034B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2.1.</w:t>
      </w:r>
      <w:r w:rsidR="001C6F5F" w:rsidRPr="00CF2DA8">
        <w:rPr>
          <w:rFonts w:ascii="Times New Roman" w:hAnsi="Times New Roman"/>
          <w:sz w:val="28"/>
          <w:szCs w:val="28"/>
          <w:lang w:val="uk-UA"/>
        </w:rPr>
        <w:t>Р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оботу Мобільного офісу</w:t>
      </w:r>
      <w:r w:rsidR="001C6F5F" w:rsidRPr="00CF2DA8">
        <w:rPr>
          <w:rFonts w:ascii="Times New Roman" w:hAnsi="Times New Roman"/>
          <w:sz w:val="28"/>
          <w:szCs w:val="28"/>
          <w:lang w:val="uk-UA"/>
        </w:rPr>
        <w:t xml:space="preserve"> організовують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:</w:t>
      </w:r>
    </w:p>
    <w:p w:rsidR="00C23E56" w:rsidRPr="00CF2DA8" w:rsidRDefault="001C6F5F" w:rsidP="00DB42C8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2.1.1 департамент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адміністративних послуг виконкому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="00DB42C8" w:rsidRPr="00CF2DA8">
        <w:rPr>
          <w:rFonts w:ascii="Times New Roman" w:hAnsi="Times New Roman"/>
          <w:sz w:val="28"/>
          <w:szCs w:val="28"/>
          <w:lang w:val="uk-UA"/>
        </w:rPr>
        <w:t xml:space="preserve"> (надалі –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2C8" w:rsidRPr="00CF2DA8">
        <w:rPr>
          <w:rFonts w:ascii="Times New Roman" w:hAnsi="Times New Roman"/>
          <w:sz w:val="28"/>
          <w:szCs w:val="28"/>
          <w:lang w:val="uk-UA"/>
        </w:rPr>
        <w:t>департамент)</w:t>
      </w:r>
      <w:r w:rsidR="009D5BA1" w:rsidRPr="00CF2DA8">
        <w:rPr>
          <w:sz w:val="28"/>
          <w:szCs w:val="28"/>
          <w:lang w:val="uk-UA" w:eastAsia="ru-RU"/>
        </w:rPr>
        <w:t> </w:t>
      </w:r>
      <w:r w:rsidR="009D5BA1" w:rsidRPr="00CF2DA8">
        <w:rPr>
          <w:sz w:val="28"/>
          <w:szCs w:val="28"/>
          <w:lang w:val="uk-UA"/>
        </w:rPr>
        <w:t>–</w:t>
      </w:r>
      <w:r w:rsidR="0079128F" w:rsidRPr="00CF2DA8">
        <w:rPr>
          <w:sz w:val="28"/>
          <w:szCs w:val="28"/>
          <w:lang w:val="uk-UA"/>
        </w:rPr>
        <w:t xml:space="preserve"> </w:t>
      </w:r>
      <w:r w:rsidR="00FC4F26" w:rsidRPr="00CF2DA8">
        <w:rPr>
          <w:rFonts w:ascii="Times New Roman" w:hAnsi="Times New Roman"/>
          <w:sz w:val="28"/>
          <w:szCs w:val="28"/>
          <w:lang w:val="uk-UA"/>
        </w:rPr>
        <w:t>о</w:t>
      </w:r>
      <w:r w:rsidRPr="00CF2DA8">
        <w:rPr>
          <w:rFonts w:ascii="Times New Roman" w:hAnsi="Times New Roman"/>
          <w:sz w:val="28"/>
          <w:szCs w:val="28"/>
          <w:lang w:val="uk-UA"/>
        </w:rPr>
        <w:t>рганізатор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C23E56" w:rsidRPr="00CF2DA8" w:rsidRDefault="003735BC" w:rsidP="003735BC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2.1.2  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ви</w:t>
      </w:r>
      <w:r w:rsidRPr="00CF2DA8">
        <w:rPr>
          <w:rFonts w:ascii="Times New Roman" w:hAnsi="Times New Roman"/>
          <w:sz w:val="28"/>
          <w:szCs w:val="28"/>
          <w:lang w:val="uk-UA"/>
        </w:rPr>
        <w:t>конкоми районних у місті рад – співорганізатори</w:t>
      </w:r>
      <w:r w:rsidR="00C23E56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1A0BC9" w:rsidRPr="00CF2DA8" w:rsidRDefault="001A0BC9" w:rsidP="001A0BC9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2.2</w:t>
      </w:r>
      <w:r w:rsidR="009E267B" w:rsidRPr="00CF2D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60777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6730D4" w:rsidRPr="00CF2DA8">
        <w:rPr>
          <w:rFonts w:ascii="Times New Roman" w:hAnsi="Times New Roman"/>
          <w:sz w:val="28"/>
          <w:szCs w:val="28"/>
          <w:lang w:val="uk-UA"/>
        </w:rPr>
        <w:t>часники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працюють відповідно до графіка, який щомісячно складається за пропозиціями </w:t>
      </w:r>
      <w:r w:rsidR="00F96B4F" w:rsidRPr="00CF2DA8">
        <w:rPr>
          <w:rFonts w:ascii="Times New Roman" w:hAnsi="Times New Roman"/>
          <w:sz w:val="28"/>
          <w:szCs w:val="28"/>
          <w:lang w:val="uk-UA"/>
        </w:rPr>
        <w:t xml:space="preserve">виконкомів районних у місті рад та органів </w:t>
      </w:r>
      <w:r w:rsidR="00F96B4F" w:rsidRPr="00CF2DA8">
        <w:rPr>
          <w:rFonts w:ascii="Times New Roman" w:hAnsi="Times New Roman"/>
          <w:sz w:val="28"/>
          <w:szCs w:val="28"/>
          <w:lang w:val="uk-UA"/>
        </w:rPr>
        <w:lastRenderedPageBreak/>
        <w:t xml:space="preserve">самоорганізації населення,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згідно з вимогами чинного законодавства України у сфері трудових відносин та затверджується заступником міського голови відповідно до розподілу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>об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ов’язків.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ab/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ab/>
      </w:r>
    </w:p>
    <w:p w:rsidR="005F7195" w:rsidRPr="00CF2DA8" w:rsidRDefault="001A0BC9" w:rsidP="001A0BC9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2.3</w:t>
      </w:r>
      <w:r w:rsidR="00A60777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>Виконкоми районних у місті рад на підставі отримани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х замовлень від мешканців міста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 xml:space="preserve"> із залученням уповноважених представників органів сам</w:t>
      </w:r>
      <w:r w:rsidR="006730D4" w:rsidRPr="00CF2DA8">
        <w:rPr>
          <w:rFonts w:ascii="Times New Roman" w:hAnsi="Times New Roman"/>
          <w:sz w:val="28"/>
          <w:szCs w:val="28"/>
          <w:lang w:val="uk-UA"/>
        </w:rPr>
        <w:t>оорганізації населення  надають організатору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 xml:space="preserve"> ін</w:t>
      </w:r>
      <w:r w:rsidR="00A60777" w:rsidRPr="00CF2DA8">
        <w:rPr>
          <w:rFonts w:ascii="Times New Roman" w:hAnsi="Times New Roman"/>
          <w:sz w:val="28"/>
          <w:szCs w:val="28"/>
          <w:lang w:val="uk-UA"/>
        </w:rPr>
        <w:t xml:space="preserve">формацію про замовників послуг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інформують мешканців про графік 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>наступного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>виїзного обслуговування.</w:t>
      </w:r>
    </w:p>
    <w:p w:rsidR="005F7195" w:rsidRPr="00CF2DA8" w:rsidRDefault="005F7195" w:rsidP="001A0BC9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2.4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0D4" w:rsidRPr="00CF2DA8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0D4" w:rsidRPr="00CF2DA8">
        <w:rPr>
          <w:rFonts w:ascii="Times New Roman" w:hAnsi="Times New Roman"/>
          <w:sz w:val="28"/>
          <w:szCs w:val="28"/>
          <w:lang w:val="uk-UA"/>
        </w:rPr>
        <w:t xml:space="preserve">забезпечує інформування </w:t>
      </w:r>
      <w:r w:rsidR="00792FBE" w:rsidRPr="00CF2DA8">
        <w:rPr>
          <w:rFonts w:ascii="Times New Roman" w:hAnsi="Times New Roman"/>
          <w:sz w:val="28"/>
          <w:szCs w:val="28"/>
          <w:lang w:val="uk-UA"/>
        </w:rPr>
        <w:t>учасників роботи Мобі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льного офісу та розсилку графіка</w:t>
      </w:r>
      <w:r w:rsidR="00792FBE" w:rsidRPr="00CF2DA8">
        <w:rPr>
          <w:rFonts w:ascii="Times New Roman" w:hAnsi="Times New Roman"/>
          <w:sz w:val="28"/>
          <w:szCs w:val="28"/>
          <w:lang w:val="uk-UA"/>
        </w:rPr>
        <w:t xml:space="preserve"> виїздів на наступний місяць</w:t>
      </w:r>
      <w:r w:rsidRPr="00CF2DA8">
        <w:rPr>
          <w:rFonts w:ascii="Times New Roman" w:hAnsi="Times New Roman"/>
          <w:sz w:val="28"/>
          <w:szCs w:val="28"/>
          <w:lang w:val="uk-UA"/>
        </w:rPr>
        <w:t>.</w:t>
      </w:r>
      <w:r w:rsidRPr="00CF2DA8">
        <w:rPr>
          <w:rFonts w:ascii="Times New Roman" w:hAnsi="Times New Roman"/>
          <w:sz w:val="28"/>
          <w:szCs w:val="28"/>
          <w:lang w:val="uk-UA"/>
        </w:rPr>
        <w:tab/>
      </w:r>
    </w:p>
    <w:p w:rsidR="004E26F3" w:rsidRPr="00CF2DA8" w:rsidRDefault="004E26F3" w:rsidP="0079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2.5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.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Інформація  про здійснення виїзного обслуговування</w:t>
      </w:r>
      <w:r w:rsidR="00792FBE" w:rsidRPr="00CF2DA8">
        <w:rPr>
          <w:rFonts w:ascii="Times New Roman" w:hAnsi="Times New Roman"/>
          <w:sz w:val="28"/>
          <w:szCs w:val="28"/>
          <w:lang w:val="uk-UA"/>
        </w:rPr>
        <w:t xml:space="preserve"> публікується на офіційному </w:t>
      </w:r>
      <w:proofErr w:type="spellStart"/>
      <w:r w:rsidR="0079128F" w:rsidRPr="00CF2DA8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25E4" w:rsidRPr="00CF2DA8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та її </w:t>
      </w:r>
      <w:r w:rsidRPr="00CF2DA8">
        <w:rPr>
          <w:rFonts w:ascii="Times New Roman" w:hAnsi="Times New Roman"/>
          <w:sz w:val="28"/>
          <w:szCs w:val="28"/>
          <w:lang w:val="uk-UA"/>
        </w:rPr>
        <w:t>викон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CF2DA8">
        <w:rPr>
          <w:rFonts w:ascii="Times New Roman" w:hAnsi="Times New Roman"/>
          <w:sz w:val="28"/>
          <w:szCs w:val="28"/>
          <w:lang w:val="uk-UA"/>
        </w:rPr>
        <w:t>ком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ітет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у в мережі 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Інтернет,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2FBE" w:rsidRPr="00CF2DA8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="00792FBE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FBE" w:rsidRPr="00CF2DA8">
        <w:rPr>
          <w:rFonts w:ascii="Times New Roman" w:hAnsi="Times New Roman"/>
          <w:sz w:val="28"/>
          <w:szCs w:val="28"/>
          <w:lang w:val="uk-UA"/>
        </w:rPr>
        <w:t>Центру адміністративних послуг «Віза»,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у засо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 xml:space="preserve">бах масової інформації,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на інформаційних стендах управлінь, відділів та інших виконавчих органів міської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ради й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районних у місті рад.</w:t>
      </w:r>
    </w:p>
    <w:p w:rsidR="00C23E56" w:rsidRPr="00CF2DA8" w:rsidRDefault="004E26F3" w:rsidP="00792FBE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2.6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792FBE" w:rsidRPr="00CF2DA8">
        <w:rPr>
          <w:rFonts w:ascii="Times New Roman" w:hAnsi="Times New Roman"/>
          <w:sz w:val="28"/>
          <w:szCs w:val="28"/>
          <w:lang w:val="uk-UA"/>
        </w:rPr>
        <w:t xml:space="preserve"> Перед виїздом учасники</w:t>
      </w:r>
      <w:r w:rsidR="005F7195" w:rsidRPr="00CF2DA8">
        <w:rPr>
          <w:rFonts w:ascii="Times New Roman" w:hAnsi="Times New Roman"/>
          <w:sz w:val="28"/>
          <w:szCs w:val="28"/>
          <w:lang w:val="uk-UA"/>
        </w:rPr>
        <w:t xml:space="preserve"> Мобільного офісу проходять інструктаж  згідно з вимогами охорони праці та пожежної безпеки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BA1" w:rsidRPr="00CF2DA8">
        <w:rPr>
          <w:rFonts w:ascii="Times New Roman" w:hAnsi="Times New Roman"/>
          <w:sz w:val="28"/>
          <w:szCs w:val="28"/>
          <w:lang w:val="uk-UA"/>
        </w:rPr>
        <w:t xml:space="preserve">під особистий підпис </w:t>
      </w:r>
      <w:r w:rsidR="00951518" w:rsidRPr="00CF2DA8">
        <w:rPr>
          <w:rFonts w:ascii="Times New Roman" w:hAnsi="Times New Roman"/>
          <w:sz w:val="28"/>
          <w:szCs w:val="28"/>
          <w:lang w:val="uk-UA"/>
        </w:rPr>
        <w:t>у відповідному журналі</w:t>
      </w:r>
      <w:r w:rsidR="005F7195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ab/>
      </w:r>
      <w:r w:rsidR="0011688A" w:rsidRPr="00CF2DA8">
        <w:rPr>
          <w:rFonts w:ascii="Times New Roman" w:hAnsi="Times New Roman"/>
          <w:b/>
          <w:sz w:val="28"/>
          <w:szCs w:val="28"/>
          <w:lang w:val="uk-UA"/>
        </w:rPr>
        <w:tab/>
      </w:r>
      <w:r w:rsidR="0011688A" w:rsidRPr="00CF2DA8">
        <w:rPr>
          <w:rFonts w:ascii="Times New Roman" w:hAnsi="Times New Roman"/>
          <w:b/>
          <w:sz w:val="28"/>
          <w:szCs w:val="28"/>
          <w:lang w:val="uk-UA"/>
        </w:rPr>
        <w:tab/>
      </w:r>
      <w:r w:rsidR="0011688A" w:rsidRPr="00CF2DA8">
        <w:rPr>
          <w:rFonts w:ascii="Times New Roman" w:hAnsi="Times New Roman"/>
          <w:sz w:val="28"/>
          <w:szCs w:val="28"/>
          <w:lang w:val="uk-UA"/>
        </w:rPr>
        <w:tab/>
      </w:r>
    </w:p>
    <w:p w:rsidR="00F57266" w:rsidRPr="00CF2DA8" w:rsidRDefault="00F272C7" w:rsidP="00F2701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2.7.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>Через</w:t>
      </w:r>
      <w:r w:rsidR="00876E35" w:rsidRPr="00CF2DA8">
        <w:rPr>
          <w:rFonts w:ascii="Times New Roman" w:hAnsi="Times New Roman"/>
          <w:sz w:val="28"/>
          <w:szCs w:val="28"/>
          <w:lang w:val="uk-UA"/>
        </w:rPr>
        <w:t xml:space="preserve"> Мобільн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>ий</w:t>
      </w:r>
      <w:r w:rsidR="00876E35" w:rsidRPr="00CF2DA8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E85D73" w:rsidRPr="00CF2DA8">
        <w:rPr>
          <w:rFonts w:ascii="Times New Roman" w:hAnsi="Times New Roman"/>
          <w:sz w:val="28"/>
          <w:szCs w:val="28"/>
          <w:lang w:val="uk-UA"/>
        </w:rPr>
        <w:t>фіс</w:t>
      </w:r>
      <w:r w:rsidR="0079128F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 xml:space="preserve">здійснюється прийом та видача документів для надання </w:t>
      </w:r>
      <w:r w:rsidR="00E85D73" w:rsidRPr="00CF2DA8">
        <w:rPr>
          <w:rFonts w:ascii="Times New Roman" w:hAnsi="Times New Roman"/>
          <w:sz w:val="28"/>
          <w:szCs w:val="28"/>
          <w:lang w:val="uk-UA"/>
        </w:rPr>
        <w:t>адміністративн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>их</w:t>
      </w:r>
      <w:r w:rsidR="00844969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E85D73" w:rsidRPr="00CF2DA8">
        <w:rPr>
          <w:rFonts w:ascii="Times New Roman" w:hAnsi="Times New Roman"/>
          <w:sz w:val="28"/>
          <w:szCs w:val="28"/>
          <w:lang w:val="uk-UA"/>
        </w:rPr>
        <w:t xml:space="preserve"> інш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>их</w:t>
      </w:r>
      <w:r w:rsidR="00E85D73" w:rsidRPr="00CF2DA8">
        <w:rPr>
          <w:rFonts w:ascii="Times New Roman" w:hAnsi="Times New Roman"/>
          <w:sz w:val="28"/>
          <w:szCs w:val="28"/>
          <w:lang w:val="uk-UA"/>
        </w:rPr>
        <w:t xml:space="preserve"> публічн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>их</w:t>
      </w:r>
      <w:r w:rsidR="00E85D73" w:rsidRPr="00CF2DA8">
        <w:rPr>
          <w:rFonts w:ascii="Times New Roman" w:hAnsi="Times New Roman"/>
          <w:sz w:val="28"/>
          <w:szCs w:val="28"/>
          <w:lang w:val="uk-UA"/>
        </w:rPr>
        <w:t xml:space="preserve">  послуг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 xml:space="preserve"> перелік яких затверджується </w:t>
      </w:r>
      <w:r w:rsidR="00883E5F" w:rsidRPr="00CF2DA8">
        <w:rPr>
          <w:rFonts w:ascii="Times New Roman" w:hAnsi="Times New Roman"/>
          <w:sz w:val="28"/>
          <w:szCs w:val="28"/>
          <w:lang w:val="uk-UA"/>
        </w:rPr>
        <w:t xml:space="preserve">відповідним 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>рішенням міської ради.</w:t>
      </w:r>
    </w:p>
    <w:p w:rsidR="00F57266" w:rsidRPr="00CF2DA8" w:rsidRDefault="00FC4AE4" w:rsidP="00876E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2.8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. У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 xml:space="preserve"> Мобільному офісі здійснюється:</w:t>
      </w:r>
    </w:p>
    <w:p w:rsidR="00F57266" w:rsidRPr="00CF2DA8" w:rsidRDefault="00876E35" w:rsidP="00FC4AE4">
      <w:pPr>
        <w:pStyle w:val="a6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інформування щодо порядку та умов отримання послуг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F57266" w:rsidRPr="00CF2DA8" w:rsidRDefault="00876E35" w:rsidP="00FC4AE4">
      <w:pPr>
        <w:pStyle w:val="a6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консультування та прийом документів на надання послуг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876E35" w:rsidRPr="00CF2DA8" w:rsidRDefault="005E6F8F" w:rsidP="00FC4AE4">
      <w:pPr>
        <w:pStyle w:val="a6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видача попередніх відповідей та </w:t>
      </w:r>
      <w:r w:rsidR="00876E35" w:rsidRPr="00CF2DA8">
        <w:rPr>
          <w:rFonts w:ascii="Times New Roman" w:hAnsi="Times New Roman"/>
          <w:sz w:val="28"/>
          <w:szCs w:val="28"/>
          <w:lang w:val="uk-UA"/>
        </w:rPr>
        <w:t>результатів надання послуг</w:t>
      </w:r>
      <w:r w:rsidR="00080DA4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4A04F1" w:rsidRPr="00CF2DA8" w:rsidRDefault="00F50073" w:rsidP="006914A4">
      <w:pPr>
        <w:tabs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E3DF3" w:rsidRPr="00CF2DA8">
        <w:rPr>
          <w:rFonts w:ascii="Times New Roman" w:hAnsi="Times New Roman"/>
          <w:sz w:val="28"/>
          <w:szCs w:val="28"/>
          <w:lang w:val="uk-UA"/>
        </w:rPr>
        <w:t>2.</w:t>
      </w:r>
      <w:r w:rsidR="003C01D3" w:rsidRPr="00CF2DA8">
        <w:rPr>
          <w:rFonts w:ascii="Times New Roman" w:hAnsi="Times New Roman"/>
          <w:sz w:val="28"/>
          <w:szCs w:val="28"/>
          <w:lang w:val="uk-UA"/>
        </w:rPr>
        <w:t>9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.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4F1" w:rsidRPr="00CF2DA8">
        <w:rPr>
          <w:rFonts w:ascii="Times New Roman" w:hAnsi="Times New Roman"/>
          <w:sz w:val="28"/>
          <w:szCs w:val="28"/>
          <w:lang w:val="uk-UA"/>
        </w:rPr>
        <w:t xml:space="preserve">У роботі </w:t>
      </w:r>
      <w:r w:rsidR="00DD1650" w:rsidRPr="00CF2DA8">
        <w:rPr>
          <w:rFonts w:ascii="Times New Roman" w:hAnsi="Times New Roman"/>
          <w:sz w:val="28"/>
          <w:szCs w:val="28"/>
          <w:lang w:val="uk-UA"/>
        </w:rPr>
        <w:t xml:space="preserve">працівники, які здійснюють прийом 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му</w:t>
      </w:r>
      <w:r w:rsidR="00F57266" w:rsidRPr="00CF2DA8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853E87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4A04F1" w:rsidRPr="00CF2DA8">
        <w:rPr>
          <w:rFonts w:ascii="Times New Roman" w:hAnsi="Times New Roman"/>
          <w:sz w:val="28"/>
          <w:szCs w:val="28"/>
          <w:lang w:val="uk-UA"/>
        </w:rPr>
        <w:t xml:space="preserve"> керуються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945" w:rsidRPr="00CF2DA8">
        <w:rPr>
          <w:rFonts w:ascii="Times New Roman" w:hAnsi="Times New Roman"/>
          <w:sz w:val="28"/>
          <w:szCs w:val="28"/>
          <w:lang w:val="uk-UA"/>
        </w:rPr>
        <w:t xml:space="preserve">Конституцією України, Указами Президента України, </w:t>
      </w:r>
      <w:proofErr w:type="spellStart"/>
      <w:r w:rsidR="00DE3945" w:rsidRPr="00CF2DA8">
        <w:rPr>
          <w:rFonts w:ascii="Times New Roman" w:hAnsi="Times New Roman"/>
          <w:sz w:val="28"/>
          <w:szCs w:val="28"/>
          <w:lang w:val="uk-UA"/>
        </w:rPr>
        <w:t>анти-корупційним</w:t>
      </w:r>
      <w:proofErr w:type="spellEnd"/>
      <w:r w:rsidR="00DE3945" w:rsidRPr="00CF2DA8">
        <w:rPr>
          <w:rFonts w:ascii="Times New Roman" w:hAnsi="Times New Roman"/>
          <w:sz w:val="28"/>
          <w:szCs w:val="28"/>
          <w:lang w:val="uk-UA"/>
        </w:rPr>
        <w:t xml:space="preserve"> законодавством, рішеннями міської ради та її виконкому, розпорядженнями міського голови, нормативними документами інших органів центральної виконавчої влади,  чинними нормативно-правовими документами, що стосуються систем управління які</w:t>
      </w:r>
      <w:r w:rsidR="007167A1" w:rsidRPr="00CF2DA8">
        <w:rPr>
          <w:rFonts w:ascii="Times New Roman" w:hAnsi="Times New Roman"/>
          <w:sz w:val="28"/>
          <w:szCs w:val="28"/>
          <w:lang w:val="uk-UA"/>
        </w:rPr>
        <w:t>стю та інформаційною безпекою, І</w:t>
      </w:r>
      <w:r w:rsidR="00DE3945" w:rsidRPr="00CF2DA8">
        <w:rPr>
          <w:rFonts w:ascii="Times New Roman" w:hAnsi="Times New Roman"/>
          <w:sz w:val="28"/>
          <w:szCs w:val="28"/>
          <w:lang w:val="uk-UA"/>
        </w:rPr>
        <w:t>нструкцією з діловодства в органах місцевого самоврядування міста</w:t>
      </w:r>
      <w:r w:rsidR="007167A1" w:rsidRPr="00CF2DA8">
        <w:rPr>
          <w:rFonts w:ascii="Times New Roman" w:hAnsi="Times New Roman"/>
          <w:sz w:val="28"/>
          <w:szCs w:val="28"/>
          <w:lang w:val="uk-UA"/>
        </w:rPr>
        <w:t>,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933" w:rsidRPr="00CF2DA8"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7167A1" w:rsidRPr="00CF2DA8">
        <w:rPr>
          <w:rFonts w:ascii="Times New Roman" w:hAnsi="Times New Roman"/>
          <w:sz w:val="28"/>
          <w:szCs w:val="28"/>
          <w:lang w:val="uk-UA"/>
        </w:rPr>
        <w:t>ю р</w:t>
      </w:r>
      <w:r w:rsidR="00F23933" w:rsidRPr="00CF2DA8">
        <w:rPr>
          <w:rFonts w:ascii="Times New Roman" w:hAnsi="Times New Roman"/>
          <w:sz w:val="28"/>
          <w:szCs w:val="28"/>
          <w:lang w:val="uk-UA"/>
        </w:rPr>
        <w:t xml:space="preserve">ішенням виконкому </w:t>
      </w:r>
      <w:r w:rsidR="007167A1" w:rsidRPr="00CF2DA8">
        <w:rPr>
          <w:rFonts w:ascii="Times New Roman" w:hAnsi="Times New Roman"/>
          <w:sz w:val="28"/>
          <w:szCs w:val="28"/>
          <w:lang w:val="uk-UA"/>
        </w:rPr>
        <w:t>міської ради від 12.09.2018 №</w:t>
      </w:r>
      <w:r w:rsidR="00F23933" w:rsidRPr="00CF2DA8">
        <w:rPr>
          <w:rFonts w:ascii="Times New Roman" w:hAnsi="Times New Roman"/>
          <w:sz w:val="28"/>
          <w:szCs w:val="28"/>
          <w:lang w:val="uk-UA"/>
        </w:rPr>
        <w:t>428</w:t>
      </w:r>
      <w:r w:rsidR="00DE3945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7167A1" w:rsidRPr="00CF2DA8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323D0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цією Інструкцією,</w:t>
      </w:r>
      <w:r w:rsidR="004A04F1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04F1" w:rsidRPr="00CF2DA8">
        <w:rPr>
          <w:rFonts w:ascii="Times New Roman" w:hAnsi="Times New Roman"/>
          <w:sz w:val="28"/>
          <w:szCs w:val="28"/>
          <w:lang w:val="uk-UA"/>
        </w:rPr>
        <w:t>Інструкцією</w:t>
      </w:r>
      <w:proofErr w:type="spellEnd"/>
      <w:r w:rsidR="004A04F1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 xml:space="preserve"> пожежної безпеки у виконкомі Криворізької міської ради</w:t>
      </w:r>
      <w:r w:rsidR="008323D0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Інструкцією з електробезпеки у виконкомі Криворізької міської ради</w:t>
      </w:r>
      <w:r w:rsidR="00176515" w:rsidRPr="00CF2DA8">
        <w:rPr>
          <w:rFonts w:ascii="Times New Roman" w:hAnsi="Times New Roman"/>
          <w:sz w:val="28"/>
          <w:szCs w:val="28"/>
          <w:lang w:val="uk-UA"/>
        </w:rPr>
        <w:t xml:space="preserve">, затвердженими </w:t>
      </w:r>
      <w:r w:rsidR="009E5313" w:rsidRPr="00CF2DA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9E5313" w:rsidRPr="00CF2DA8">
        <w:rPr>
          <w:rFonts w:ascii="Times New Roman" w:hAnsi="Times New Roman"/>
          <w:sz w:val="28"/>
          <w:szCs w:val="28"/>
          <w:lang w:val="uk-UA"/>
        </w:rPr>
        <w:t>м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 xml:space="preserve"> міського голови від 04.04.2019</w:t>
      </w:r>
      <w:r w:rsidR="009E5313" w:rsidRPr="00CF2DA8">
        <w:rPr>
          <w:rFonts w:ascii="Times New Roman" w:hAnsi="Times New Roman"/>
          <w:sz w:val="28"/>
          <w:szCs w:val="28"/>
          <w:lang w:val="uk-UA"/>
        </w:rPr>
        <w:t>№</w:t>
      </w:r>
      <w:r w:rsidR="008E29A6" w:rsidRPr="00CF2DA8">
        <w:rPr>
          <w:rFonts w:ascii="Times New Roman" w:hAnsi="Times New Roman"/>
          <w:sz w:val="28"/>
          <w:szCs w:val="28"/>
          <w:lang w:val="uk-UA"/>
        </w:rPr>
        <w:t>92-р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,Ін</w:t>
      </w:r>
      <w:r w:rsidR="00340B81" w:rsidRPr="00CF2DA8">
        <w:rPr>
          <w:rFonts w:ascii="Times New Roman" w:hAnsi="Times New Roman"/>
          <w:sz w:val="28"/>
          <w:szCs w:val="28"/>
          <w:lang w:val="uk-UA"/>
        </w:rPr>
        <w:t xml:space="preserve">струкцією під час експлуатації 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електронно</w:t>
      </w:r>
      <w:r w:rsidR="00767EBE" w:rsidRPr="00CF2DA8">
        <w:rPr>
          <w:rFonts w:ascii="Times New Roman" w:hAnsi="Times New Roman"/>
          <w:sz w:val="28"/>
          <w:szCs w:val="28"/>
          <w:lang w:val="uk-UA"/>
        </w:rPr>
        <w:t>-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обчислювальних машин</w:t>
      </w:r>
      <w:r w:rsidR="008E29A6" w:rsidRPr="00CF2DA8">
        <w:rPr>
          <w:rFonts w:ascii="Times New Roman" w:hAnsi="Times New Roman"/>
          <w:sz w:val="28"/>
          <w:szCs w:val="28"/>
          <w:lang w:val="uk-UA"/>
        </w:rPr>
        <w:t xml:space="preserve"> у виконкомі Криворізької міської ради</w:t>
      </w:r>
      <w:r w:rsidR="00767EBE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4ABE" w:rsidRPr="00CF2DA8">
        <w:rPr>
          <w:rFonts w:ascii="Times New Roman" w:hAnsi="Times New Roman"/>
          <w:sz w:val="28"/>
          <w:szCs w:val="28"/>
          <w:lang w:val="uk-UA"/>
        </w:rPr>
        <w:t>затвердженою р</w:t>
      </w:r>
      <w:r w:rsidR="00E456FA" w:rsidRPr="00CF2DA8">
        <w:rPr>
          <w:rFonts w:ascii="Times New Roman" w:hAnsi="Times New Roman"/>
          <w:sz w:val="28"/>
          <w:szCs w:val="28"/>
          <w:lang w:val="uk-UA"/>
        </w:rPr>
        <w:t>озпорядженням міського голови ві</w:t>
      </w:r>
      <w:r w:rsidR="009E5313" w:rsidRPr="00CF2DA8">
        <w:rPr>
          <w:rFonts w:ascii="Times New Roman" w:hAnsi="Times New Roman"/>
          <w:sz w:val="28"/>
          <w:szCs w:val="28"/>
          <w:lang w:val="uk-UA"/>
        </w:rPr>
        <w:t xml:space="preserve">д 15.04.2015 №107-р, Інструкцією з </w:t>
      </w:r>
      <w:r w:rsidR="004A04F1" w:rsidRPr="00CF2DA8">
        <w:rPr>
          <w:rFonts w:ascii="Times New Roman" w:hAnsi="Times New Roman"/>
          <w:sz w:val="28"/>
          <w:szCs w:val="28"/>
          <w:lang w:val="uk-UA"/>
        </w:rPr>
        <w:t>охорон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4A04F1" w:rsidRPr="00CF2DA8">
        <w:rPr>
          <w:rFonts w:ascii="Times New Roman" w:hAnsi="Times New Roman"/>
          <w:sz w:val="28"/>
          <w:szCs w:val="28"/>
          <w:lang w:val="uk-UA"/>
        </w:rPr>
        <w:t xml:space="preserve"> праці та пожежн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ої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C42" w:rsidRPr="00CF2DA8">
        <w:rPr>
          <w:rFonts w:ascii="Times New Roman" w:hAnsi="Times New Roman"/>
          <w:sz w:val="28"/>
          <w:szCs w:val="28"/>
          <w:lang w:val="uk-UA"/>
        </w:rPr>
        <w:t>безпеки</w:t>
      </w:r>
      <w:r w:rsidR="008F4EFC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DE0C42" w:rsidRPr="00CF2DA8">
        <w:rPr>
          <w:rFonts w:ascii="Times New Roman" w:hAnsi="Times New Roman"/>
          <w:sz w:val="28"/>
          <w:szCs w:val="28"/>
          <w:lang w:val="uk-UA"/>
        </w:rPr>
        <w:t xml:space="preserve"> затверджено</w:t>
      </w:r>
      <w:r w:rsidR="009E5313" w:rsidRPr="00CF2DA8">
        <w:rPr>
          <w:rFonts w:ascii="Times New Roman" w:hAnsi="Times New Roman"/>
          <w:sz w:val="28"/>
          <w:szCs w:val="28"/>
          <w:lang w:val="uk-UA"/>
        </w:rPr>
        <w:t>ю</w:t>
      </w:r>
      <w:r w:rsidR="000F78A9" w:rsidRPr="00CF2DA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DE0C42" w:rsidRPr="00CF2DA8">
        <w:rPr>
          <w:rFonts w:ascii="Times New Roman" w:hAnsi="Times New Roman"/>
          <w:sz w:val="28"/>
          <w:szCs w:val="28"/>
          <w:lang w:val="uk-UA"/>
        </w:rPr>
        <w:t xml:space="preserve">ішенням виконкому міської ради від 12.09.2018 </w:t>
      </w:r>
      <w:r w:rsidR="00CE7F73" w:rsidRPr="00CF2DA8">
        <w:rPr>
          <w:rFonts w:ascii="Times New Roman" w:hAnsi="Times New Roman"/>
          <w:sz w:val="28"/>
          <w:szCs w:val="28"/>
          <w:lang w:val="uk-UA"/>
        </w:rPr>
        <w:t>№</w:t>
      </w:r>
      <w:r w:rsidR="00DE0C42" w:rsidRPr="00CF2DA8">
        <w:rPr>
          <w:rFonts w:ascii="Times New Roman" w:hAnsi="Times New Roman"/>
          <w:sz w:val="28"/>
          <w:szCs w:val="28"/>
          <w:lang w:val="uk-UA"/>
        </w:rPr>
        <w:t>428</w:t>
      </w:r>
    </w:p>
    <w:p w:rsidR="004A04F1" w:rsidRPr="00CF2DA8" w:rsidRDefault="00BE3DF3" w:rsidP="00876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2.</w:t>
      </w:r>
      <w:r w:rsidR="007B23DD" w:rsidRPr="00CF2DA8">
        <w:rPr>
          <w:rFonts w:ascii="Times New Roman" w:hAnsi="Times New Roman"/>
          <w:sz w:val="28"/>
          <w:szCs w:val="28"/>
          <w:lang w:val="uk-UA"/>
        </w:rPr>
        <w:t>10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Строки надання послуг у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3DD" w:rsidRPr="00CF2DA8">
        <w:rPr>
          <w:rFonts w:ascii="Times New Roman" w:hAnsi="Times New Roman"/>
          <w:sz w:val="28"/>
          <w:szCs w:val="28"/>
          <w:lang w:val="uk-UA"/>
        </w:rPr>
        <w:t>Мобільному офісі</w:t>
      </w:r>
      <w:r w:rsidR="004A04F1" w:rsidRPr="00CF2DA8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>у відповідн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о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>ст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чинного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 законодавства з урахуванням необхідн</w:t>
      </w:r>
      <w:r w:rsidR="00DE3945" w:rsidRPr="00CF2DA8">
        <w:rPr>
          <w:rFonts w:ascii="Times New Roman" w:hAnsi="Times New Roman"/>
          <w:sz w:val="28"/>
          <w:szCs w:val="28"/>
          <w:lang w:val="uk-UA"/>
        </w:rPr>
        <w:t>ого часу на обробку документів та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г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рафіка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його роботи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B91B75" w:rsidRPr="00CF2DA8" w:rsidRDefault="00BE3DF3" w:rsidP="00876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B000D7" w:rsidRPr="00CF2DA8">
        <w:rPr>
          <w:rFonts w:ascii="Times New Roman" w:hAnsi="Times New Roman"/>
          <w:sz w:val="28"/>
          <w:szCs w:val="28"/>
          <w:lang w:val="uk-UA"/>
        </w:rPr>
        <w:t>11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 спірни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м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ням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39C4" w:rsidRPr="00CF2DA8">
        <w:rPr>
          <w:rFonts w:ascii="Times New Roman" w:hAnsi="Times New Roman"/>
          <w:sz w:val="28"/>
          <w:szCs w:val="28"/>
          <w:lang w:val="uk-UA"/>
        </w:rPr>
        <w:t>що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 можуть виникнути між працівником</w:t>
      </w:r>
      <w:r w:rsidR="00FF19C2" w:rsidRPr="00CF2DA8">
        <w:rPr>
          <w:rFonts w:ascii="Times New Roman" w:hAnsi="Times New Roman"/>
          <w:sz w:val="28"/>
          <w:szCs w:val="28"/>
          <w:lang w:val="uk-UA"/>
        </w:rPr>
        <w:t>, який бере участь у роботі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>Мобільного офісу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B2F82" w:rsidRPr="00CF2DA8">
        <w:rPr>
          <w:rFonts w:ascii="Times New Roman" w:hAnsi="Times New Roman"/>
          <w:sz w:val="28"/>
          <w:szCs w:val="28"/>
          <w:lang w:val="uk-UA"/>
        </w:rPr>
        <w:t>суб’єктом звернення</w:t>
      </w:r>
      <w:r w:rsidR="00B91B75" w:rsidRPr="00CF2DA8">
        <w:rPr>
          <w:rFonts w:ascii="Times New Roman" w:hAnsi="Times New Roman"/>
          <w:sz w:val="28"/>
          <w:szCs w:val="28"/>
          <w:lang w:val="uk-UA"/>
        </w:rPr>
        <w:t>, забезпечення можливості якісного обслуговування, здійсн</w:t>
      </w:r>
      <w:r w:rsidR="00375BA9" w:rsidRPr="00CF2DA8"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(у разі потреби)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5BA9" w:rsidRPr="00CF2DA8">
        <w:rPr>
          <w:rFonts w:ascii="Times New Roman" w:hAnsi="Times New Roman"/>
          <w:sz w:val="28"/>
          <w:szCs w:val="28"/>
          <w:lang w:val="uk-UA"/>
        </w:rPr>
        <w:t>службового розслідування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650" w:rsidRPr="00CF2DA8">
        <w:rPr>
          <w:rFonts w:ascii="Times New Roman" w:hAnsi="Times New Roman"/>
          <w:sz w:val="28"/>
          <w:szCs w:val="28"/>
          <w:lang w:val="uk-UA"/>
        </w:rPr>
        <w:t>працівники, які здійснюють прийом у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му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853E87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користуються відеокамерою.</w:t>
      </w:r>
    </w:p>
    <w:p w:rsidR="00B91B75" w:rsidRPr="00CF2DA8" w:rsidRDefault="00567235" w:rsidP="00567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ab/>
      </w:r>
      <w:r w:rsidR="00BE3DF3" w:rsidRPr="00CF2DA8">
        <w:rPr>
          <w:rFonts w:ascii="Times New Roman" w:hAnsi="Times New Roman"/>
          <w:sz w:val="28"/>
          <w:szCs w:val="28"/>
          <w:lang w:val="uk-UA"/>
        </w:rPr>
        <w:t>2.</w:t>
      </w:r>
      <w:r w:rsidR="00B000D7" w:rsidRPr="00CF2DA8">
        <w:rPr>
          <w:rFonts w:ascii="Times New Roman" w:hAnsi="Times New Roman"/>
          <w:sz w:val="28"/>
          <w:szCs w:val="28"/>
          <w:lang w:val="uk-UA"/>
        </w:rPr>
        <w:t>12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E956D1" w:rsidRPr="00CF2DA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CF2DA8">
        <w:rPr>
          <w:rFonts w:ascii="Times New Roman" w:hAnsi="Times New Roman"/>
          <w:sz w:val="28"/>
          <w:szCs w:val="28"/>
          <w:lang w:val="uk-UA"/>
        </w:rPr>
        <w:t>метою  автоматизаці</w:t>
      </w:r>
      <w:r w:rsidR="00B000D7" w:rsidRPr="00CF2DA8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F272C7" w:rsidRPr="00CF2DA8">
        <w:rPr>
          <w:rFonts w:ascii="Times New Roman" w:hAnsi="Times New Roman"/>
          <w:sz w:val="28"/>
          <w:szCs w:val="28"/>
          <w:lang w:val="uk-UA"/>
        </w:rPr>
        <w:t>процесу надання послуг у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0D7" w:rsidRPr="00CF2DA8">
        <w:rPr>
          <w:rFonts w:ascii="Times New Roman" w:hAnsi="Times New Roman"/>
          <w:sz w:val="28"/>
          <w:szCs w:val="28"/>
          <w:lang w:val="uk-UA"/>
        </w:rPr>
        <w:t>Мобільному</w:t>
      </w:r>
      <w:r w:rsidR="001A7104" w:rsidRPr="00CF2DA8">
        <w:rPr>
          <w:rFonts w:ascii="Times New Roman" w:hAnsi="Times New Roman"/>
          <w:sz w:val="28"/>
          <w:szCs w:val="28"/>
          <w:lang w:val="uk-UA"/>
        </w:rPr>
        <w:t xml:space="preserve"> офісі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 xml:space="preserve"> використовує</w:t>
      </w:r>
      <w:r w:rsidR="007A5719" w:rsidRPr="00CF2DA8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>Автоматизован</w:t>
      </w:r>
      <w:r w:rsidR="00E85814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 xml:space="preserve"> робоч</w:t>
      </w:r>
      <w:r w:rsidR="00E85814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 xml:space="preserve"> місц</w:t>
      </w:r>
      <w:r w:rsidR="00E85814" w:rsidRPr="00CF2DA8">
        <w:rPr>
          <w:rFonts w:ascii="Times New Roman" w:hAnsi="Times New Roman"/>
          <w:sz w:val="28"/>
          <w:szCs w:val="28"/>
          <w:lang w:val="uk-UA"/>
        </w:rPr>
        <w:t>я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 xml:space="preserve"> користувачів Єдиних</w:t>
      </w:r>
      <w:r w:rsidR="007A5719" w:rsidRPr="00CF2DA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 xml:space="preserve"> Державних реєстрів</w:t>
      </w:r>
      <w:r w:rsidR="00E85814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7A5719" w:rsidRPr="00CF2DA8">
        <w:rPr>
          <w:rFonts w:ascii="Times New Roman" w:hAnsi="Times New Roman"/>
          <w:sz w:val="28"/>
          <w:szCs w:val="28"/>
          <w:lang w:val="uk-UA"/>
        </w:rPr>
        <w:t xml:space="preserve"> «Реєстр територіальної громади м. Кривий Ріг»,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F82" w:rsidRPr="00CF2DA8">
        <w:rPr>
          <w:rFonts w:ascii="Times New Roman" w:hAnsi="Times New Roman"/>
          <w:sz w:val="28"/>
          <w:szCs w:val="28"/>
          <w:lang w:val="uk-UA"/>
        </w:rPr>
        <w:t>операційн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>а</w:t>
      </w:r>
      <w:r w:rsidR="00FB2F82" w:rsidRPr="00CF2DA8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>а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0221" w:rsidRPr="00CF2DA8">
        <w:rPr>
          <w:rFonts w:ascii="Times New Roman" w:hAnsi="Times New Roman"/>
          <w:sz w:val="28"/>
          <w:szCs w:val="28"/>
          <w:lang w:val="uk-UA"/>
        </w:rPr>
        <w:t>Miс</w:t>
      </w:r>
      <w:r w:rsidR="00FB2F82" w:rsidRPr="00CF2DA8">
        <w:rPr>
          <w:rFonts w:ascii="Times New Roman" w:hAnsi="Times New Roman"/>
          <w:sz w:val="28"/>
          <w:szCs w:val="28"/>
          <w:lang w:val="uk-UA"/>
        </w:rPr>
        <w:t>rosoft</w:t>
      </w:r>
      <w:proofErr w:type="spellEnd"/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F82" w:rsidRPr="00CF2DA8">
        <w:rPr>
          <w:rFonts w:ascii="Times New Roman" w:hAnsi="Times New Roman"/>
          <w:sz w:val="28"/>
          <w:szCs w:val="28"/>
          <w:lang w:val="uk-UA"/>
        </w:rPr>
        <w:t>Windows 7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82AC6" w:rsidRPr="00CF2DA8">
        <w:rPr>
          <w:rFonts w:ascii="Times New Roman" w:hAnsi="Times New Roman"/>
          <w:sz w:val="28"/>
          <w:szCs w:val="28"/>
          <w:lang w:val="uk-UA"/>
        </w:rPr>
        <w:t>Enterprise</w:t>
      </w:r>
      <w:proofErr w:type="spellEnd"/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AC6" w:rsidRPr="00CF2DA8">
        <w:rPr>
          <w:rFonts w:ascii="Times New Roman" w:hAnsi="Times New Roman"/>
          <w:sz w:val="28"/>
          <w:szCs w:val="28"/>
          <w:lang w:val="uk-UA"/>
        </w:rPr>
        <w:t>SPI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 xml:space="preserve">, мобільна версія програми </w:t>
      </w:r>
      <w:r w:rsidR="00AE39C4" w:rsidRPr="00CF2DA8">
        <w:rPr>
          <w:rFonts w:ascii="Times New Roman" w:hAnsi="Times New Roman"/>
          <w:sz w:val="28"/>
          <w:szCs w:val="28"/>
          <w:lang w:val="uk-UA"/>
        </w:rPr>
        <w:t>«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>Електронна система оцінки якості</w:t>
      </w:r>
      <w:r w:rsidR="00AE39C4" w:rsidRPr="00CF2DA8">
        <w:rPr>
          <w:rFonts w:ascii="Times New Roman" w:hAnsi="Times New Roman"/>
          <w:sz w:val="28"/>
          <w:szCs w:val="28"/>
          <w:lang w:val="uk-UA"/>
        </w:rPr>
        <w:t>»</w:t>
      </w:r>
      <w:r w:rsidR="00F0777E" w:rsidRPr="00CF2DA8">
        <w:rPr>
          <w:rFonts w:ascii="Times New Roman" w:hAnsi="Times New Roman"/>
          <w:sz w:val="28"/>
          <w:szCs w:val="28"/>
          <w:lang w:val="uk-UA"/>
        </w:rPr>
        <w:t xml:space="preserve"> (ЕСОЯ)</w:t>
      </w:r>
      <w:r w:rsidRPr="00CF2DA8">
        <w:rPr>
          <w:rFonts w:ascii="Times New Roman" w:hAnsi="Times New Roman"/>
          <w:sz w:val="28"/>
          <w:szCs w:val="28"/>
          <w:lang w:val="uk-UA"/>
        </w:rPr>
        <w:t>, як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>і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забезпечу</w:t>
      </w:r>
      <w:r w:rsidR="00096722" w:rsidRPr="00CF2DA8">
        <w:rPr>
          <w:rFonts w:ascii="Times New Roman" w:hAnsi="Times New Roman"/>
          <w:sz w:val="28"/>
          <w:szCs w:val="28"/>
          <w:lang w:val="uk-UA"/>
        </w:rPr>
        <w:t>ють</w:t>
      </w:r>
      <w:r w:rsidRPr="00CF2DA8">
        <w:rPr>
          <w:rFonts w:ascii="Times New Roman" w:hAnsi="Times New Roman"/>
          <w:sz w:val="28"/>
          <w:szCs w:val="28"/>
          <w:lang w:val="uk-UA"/>
        </w:rPr>
        <w:t>:</w:t>
      </w:r>
    </w:p>
    <w:p w:rsidR="00567235" w:rsidRPr="00CF2DA8" w:rsidRDefault="00F50073" w:rsidP="005C0C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A7104" w:rsidRPr="00CF2DA8">
        <w:rPr>
          <w:rFonts w:ascii="Times New Roman" w:hAnsi="Times New Roman"/>
          <w:sz w:val="28"/>
          <w:szCs w:val="28"/>
          <w:lang w:val="uk-UA"/>
        </w:rPr>
        <w:t>2.12.1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235" w:rsidRPr="00CF2DA8">
        <w:rPr>
          <w:rFonts w:ascii="Times New Roman" w:hAnsi="Times New Roman"/>
          <w:sz w:val="28"/>
          <w:szCs w:val="28"/>
          <w:lang w:val="uk-UA"/>
        </w:rPr>
        <w:t xml:space="preserve">реєстрацію та обробку заяв і документів (звернень) </w:t>
      </w:r>
      <w:r w:rsidR="004C7122"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567235" w:rsidRPr="00CF2DA8">
        <w:rPr>
          <w:rFonts w:ascii="Times New Roman" w:hAnsi="Times New Roman"/>
          <w:sz w:val="28"/>
          <w:szCs w:val="28"/>
          <w:lang w:val="uk-UA"/>
        </w:rPr>
        <w:t>аявників;</w:t>
      </w:r>
    </w:p>
    <w:p w:rsidR="00567235" w:rsidRPr="00CF2DA8" w:rsidRDefault="00F50073" w:rsidP="005B1309">
      <w:pPr>
        <w:pStyle w:val="a6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235" w:rsidRPr="00CF2DA8">
        <w:rPr>
          <w:rFonts w:ascii="Times New Roman" w:hAnsi="Times New Roman"/>
          <w:sz w:val="28"/>
          <w:szCs w:val="28"/>
          <w:lang w:val="uk-UA"/>
        </w:rPr>
        <w:t xml:space="preserve">реєстрацію та обробку видачі готових результатів </w:t>
      </w:r>
      <w:r w:rsidR="004C7122"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567235" w:rsidRPr="00CF2DA8">
        <w:rPr>
          <w:rFonts w:ascii="Times New Roman" w:hAnsi="Times New Roman"/>
          <w:sz w:val="28"/>
          <w:szCs w:val="28"/>
          <w:lang w:val="uk-UA"/>
        </w:rPr>
        <w:t>аявникам;</w:t>
      </w:r>
    </w:p>
    <w:p w:rsidR="00567235" w:rsidRPr="00CF2DA8" w:rsidRDefault="005B1309" w:rsidP="005B1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2.12.3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235" w:rsidRPr="00CF2DA8">
        <w:rPr>
          <w:rFonts w:ascii="Times New Roman" w:hAnsi="Times New Roman"/>
          <w:sz w:val="28"/>
          <w:szCs w:val="28"/>
          <w:lang w:val="uk-UA"/>
        </w:rPr>
        <w:t>організацію документообігу;</w:t>
      </w:r>
    </w:p>
    <w:p w:rsidR="00567235" w:rsidRPr="00CF2DA8" w:rsidRDefault="001A7104" w:rsidP="001A7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2.12.4 </w:t>
      </w:r>
      <w:r w:rsidR="00567235" w:rsidRPr="00CF2DA8">
        <w:rPr>
          <w:rFonts w:ascii="Times New Roman" w:hAnsi="Times New Roman"/>
          <w:sz w:val="28"/>
          <w:szCs w:val="28"/>
          <w:lang w:val="uk-UA"/>
        </w:rPr>
        <w:t>формування звітних та статистичних форм робот</w:t>
      </w:r>
      <w:r w:rsidR="004C7122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41C" w:rsidRPr="00CF2DA8">
        <w:rPr>
          <w:rFonts w:ascii="Times New Roman" w:hAnsi="Times New Roman"/>
          <w:sz w:val="28"/>
          <w:szCs w:val="28"/>
          <w:lang w:val="uk-UA"/>
        </w:rPr>
        <w:t>Мобільного офісу.</w:t>
      </w:r>
    </w:p>
    <w:p w:rsidR="00B27522" w:rsidRPr="00CF2DA8" w:rsidRDefault="00B27522" w:rsidP="00876E35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5B" w:rsidRPr="00CF2DA8" w:rsidRDefault="00233F07" w:rsidP="001A7104">
      <w:pPr>
        <w:pStyle w:val="3"/>
        <w:numPr>
          <w:ilvl w:val="0"/>
          <w:numId w:val="21"/>
        </w:numPr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8"/>
          <w:lang w:val="uk-UA"/>
        </w:rPr>
      </w:pPr>
      <w:r w:rsidRPr="00CF2DA8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ВИМОГИ ДО ТЕХНІЧНОГО </w:t>
      </w:r>
      <w:r w:rsidR="00AE39C4" w:rsidRPr="00CF2DA8">
        <w:rPr>
          <w:rFonts w:ascii="Times New Roman" w:hAnsi="Times New Roman"/>
          <w:i/>
          <w:color w:val="auto"/>
          <w:sz w:val="28"/>
          <w:szCs w:val="28"/>
          <w:lang w:val="uk-UA"/>
        </w:rPr>
        <w:t>Й</w:t>
      </w:r>
      <w:r w:rsidRPr="00CF2DA8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МАТЕРІАЛЬНОГО ОСНАЩЕННЯ </w:t>
      </w:r>
      <w:r w:rsidRPr="00CF2DA8">
        <w:rPr>
          <w:rFonts w:ascii="Times New Roman" w:hAnsi="Times New Roman"/>
          <w:i/>
          <w:color w:val="auto"/>
          <w:sz w:val="28"/>
          <w:lang w:val="uk-UA"/>
        </w:rPr>
        <w:t>МОБІЛЬНОГО ОФІСУ</w:t>
      </w:r>
    </w:p>
    <w:p w:rsidR="001A7104" w:rsidRPr="00CF2DA8" w:rsidRDefault="001A7104" w:rsidP="001A7104">
      <w:pPr>
        <w:pStyle w:val="3"/>
        <w:spacing w:before="0" w:beforeAutospacing="0" w:after="0" w:afterAutospacing="0"/>
        <w:ind w:left="1035"/>
        <w:rPr>
          <w:rFonts w:ascii="Times New Roman" w:hAnsi="Times New Roman"/>
          <w:i/>
          <w:color w:val="auto"/>
          <w:sz w:val="28"/>
          <w:lang w:val="uk-UA"/>
        </w:rPr>
      </w:pPr>
    </w:p>
    <w:p w:rsidR="00C17244" w:rsidRPr="00CF2DA8" w:rsidRDefault="001A7104" w:rsidP="00F50073">
      <w:pPr>
        <w:pStyle w:val="3"/>
        <w:tabs>
          <w:tab w:val="left" w:pos="993"/>
          <w:tab w:val="left" w:pos="1276"/>
        </w:tabs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>3.1</w:t>
      </w:r>
      <w:r w:rsidR="00405D73" w:rsidRPr="00CF2DA8">
        <w:rPr>
          <w:rFonts w:ascii="Times New Roman" w:hAnsi="Times New Roman"/>
          <w:b w:val="0"/>
          <w:color w:val="auto"/>
          <w:sz w:val="28"/>
          <w:lang w:val="uk-UA"/>
        </w:rPr>
        <w:t>.</w:t>
      </w:r>
      <w:r w:rsidR="00F50073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Функціонування Мобільного офісу забезпечується шляхом використання автомобіля, спеціально обладнаного для здійснення виїзних прийомів та обслуговування суб’єктів звернень – замовників </w:t>
      </w:r>
      <w:proofErr w:type="spellStart"/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адміні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-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стр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атив</w:t>
      </w:r>
      <w:r w:rsidR="0027239F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них</w:t>
      </w:r>
      <w:proofErr w:type="spellEnd"/>
      <w:r w:rsidR="0027239F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, 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інших публічних послуг–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мобільного </w:t>
      </w:r>
      <w:proofErr w:type="spellStart"/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модуля-трансфор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мера</w:t>
      </w:r>
      <w:proofErr w:type="spellEnd"/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на шасі вантажного автомобіля.</w:t>
      </w:r>
    </w:p>
    <w:p w:rsidR="001A7104" w:rsidRPr="00CF2DA8" w:rsidRDefault="001A7104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>3.2</w:t>
      </w:r>
      <w:r w:rsidR="00405D73" w:rsidRPr="00CF2DA8">
        <w:rPr>
          <w:rFonts w:ascii="Times New Roman" w:hAnsi="Times New Roman"/>
          <w:b w:val="0"/>
          <w:color w:val="auto"/>
          <w:sz w:val="28"/>
          <w:lang w:val="uk-UA"/>
        </w:rPr>
        <w:t>.</w:t>
      </w:r>
      <w:r w:rsidR="00F50073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У Мобільному о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фісі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передбачаються: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</w:p>
    <w:p w:rsidR="001A7104" w:rsidRPr="00CF2DA8" w:rsidRDefault="001A7104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  <w:t>3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.2.1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місця для прийому документів, надання фахових консультацій що</w:t>
      </w:r>
      <w:r w:rsidR="00486DD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до адміністративних,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інших публічних послуг. Кожне місце має бути обладнане інформаційною табличкою із зазначенням 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ім’я та прізвища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надавача послуг;</w:t>
      </w:r>
    </w:p>
    <w:p w:rsidR="00E94CAC" w:rsidRPr="00CF2DA8" w:rsidRDefault="001A7104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3.2.2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місця для очікування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;</w:t>
      </w:r>
    </w:p>
    <w:p w:rsidR="00C17244" w:rsidRPr="00CF2DA8" w:rsidRDefault="00E94CAC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3.2.3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місце  для водія, який пройшов спеціальне навчання з технічної</w:t>
      </w:r>
      <w:r w:rsidR="001A710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е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ксплуатації </w:t>
      </w:r>
      <w:proofErr w:type="spellStart"/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модуля-трансформера</w:t>
      </w:r>
      <w:proofErr w:type="spellEnd"/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;</w:t>
      </w:r>
    </w:p>
    <w:p w:rsidR="00E94CAC" w:rsidRPr="00CF2DA8" w:rsidRDefault="00E94CAC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3.2.4 місце для представника охорони.</w:t>
      </w:r>
    </w:p>
    <w:p w:rsidR="00C17244" w:rsidRPr="00CF2DA8" w:rsidRDefault="00E94CAC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3.3</w:t>
      </w:r>
      <w:r w:rsidR="00405D73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Обладнання </w:t>
      </w:r>
      <w:proofErr w:type="spellStart"/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модуля-трансформера</w:t>
      </w:r>
      <w:proofErr w:type="spellEnd"/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передбачає можливості для прийому одночасно не ме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нше чотирьох суб’єктів звернень </w:t>
      </w:r>
      <w:r w:rsidR="00621548" w:rsidRPr="00CF2DA8">
        <w:rPr>
          <w:rFonts w:ascii="Times New Roman" w:hAnsi="Times New Roman"/>
          <w:sz w:val="28"/>
          <w:szCs w:val="28"/>
          <w:lang w:val="uk-UA"/>
        </w:rPr>
        <w:t>–</w:t>
      </w:r>
      <w:r w:rsidR="00F50073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замовникі</w:t>
      </w:r>
      <w:r w:rsidR="00486DD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в адміністративних, 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інших публічних послуг і складається з:</w:t>
      </w:r>
    </w:p>
    <w:p w:rsidR="00C17244" w:rsidRPr="00CF2DA8" w:rsidRDefault="00E94CAC" w:rsidP="001A7104">
      <w:pPr>
        <w:pStyle w:val="3"/>
        <w:spacing w:before="0" w:beforeAutospacing="0" w:after="0" w:afterAutospacing="0"/>
        <w:ind w:left="142" w:firstLine="53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3.3.1</w:t>
      </w:r>
      <w:r w:rsidR="00F50073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405D73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фіс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ної та побутової техніки</w:t>
      </w:r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:</w:t>
      </w:r>
    </w:p>
    <w:p w:rsidR="00290B3C" w:rsidRPr="00CF2DA8" w:rsidRDefault="00F83B37" w:rsidP="001A7104">
      <w:pPr>
        <w:pStyle w:val="3"/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ab/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3.3.1.1</w:t>
      </w:r>
      <w:r w:rsidR="00F50073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ED66FD" w:rsidRPr="00CF2DA8">
        <w:rPr>
          <w:rFonts w:ascii="Times New Roman" w:hAnsi="Times New Roman"/>
          <w:b w:val="0"/>
          <w:color w:val="auto"/>
          <w:sz w:val="28"/>
          <w:lang w:val="uk-UA"/>
        </w:rPr>
        <w:t>персональні комп’ютери</w:t>
      </w:r>
      <w:r w:rsidR="00290B3C"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290B3C" w:rsidRPr="00CF2DA8" w:rsidRDefault="00290B3C" w:rsidP="001A7104">
      <w:pPr>
        <w:pStyle w:val="3"/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ab/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3.3.1.2 </w:t>
      </w:r>
      <w:r w:rsidR="00ED66FD" w:rsidRPr="00CF2DA8">
        <w:rPr>
          <w:rFonts w:ascii="Times New Roman" w:hAnsi="Times New Roman"/>
          <w:b w:val="0"/>
          <w:color w:val="auto"/>
          <w:sz w:val="28"/>
          <w:lang w:val="uk-UA"/>
        </w:rPr>
        <w:t>багатофункціональні лазерні пристрої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C17244" w:rsidRPr="00CF2DA8" w:rsidRDefault="00F50073" w:rsidP="001A7104">
      <w:pPr>
        <w:pStyle w:val="3"/>
        <w:spacing w:before="0" w:beforeAutospacing="0" w:after="0" w:afterAutospacing="0"/>
        <w:ind w:left="36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3.3.1.3</w:t>
      </w:r>
      <w:r w:rsidR="001D6C5D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C17244" w:rsidRPr="00CF2DA8">
        <w:rPr>
          <w:rFonts w:ascii="Times New Roman" w:hAnsi="Times New Roman"/>
          <w:b w:val="0"/>
          <w:color w:val="auto"/>
          <w:sz w:val="28"/>
          <w:lang w:val="uk-UA"/>
        </w:rPr>
        <w:t>програмне забезпечення;</w:t>
      </w:r>
    </w:p>
    <w:p w:rsidR="0018229A" w:rsidRPr="00CF2DA8" w:rsidRDefault="00621548" w:rsidP="008D2BB3">
      <w:pPr>
        <w:pStyle w:val="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3.3.1.4 </w:t>
      </w:r>
      <w:r w:rsidR="001D6C5D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proofErr w:type="spellStart"/>
      <w:r w:rsidR="00C1724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рідер</w:t>
      </w:r>
      <w:r w:rsidR="00523F2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</w:t>
      </w:r>
      <w:proofErr w:type="spellEnd"/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для зчитувача інформації з паспо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рта громадянина України у формі </w:t>
      </w:r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ID</w:t>
      </w:r>
      <w:r w:rsidR="001D6C5D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-</w:t>
      </w:r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картки</w:t>
      </w:r>
      <w:r w:rsidR="00C17244"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8229A" w:rsidRPr="00CF2DA8" w:rsidRDefault="00F50073" w:rsidP="00AE1D3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3.3.1.5 </w:t>
      </w:r>
      <w:r w:rsidR="0018229A" w:rsidRPr="00CF2DA8">
        <w:rPr>
          <w:rFonts w:ascii="Times New Roman" w:hAnsi="Times New Roman"/>
          <w:b w:val="0"/>
          <w:color w:val="auto"/>
          <w:sz w:val="28"/>
          <w:lang w:val="uk-UA"/>
        </w:rPr>
        <w:t>3Gмодем</w:t>
      </w:r>
      <w:r w:rsidR="00523F27" w:rsidRPr="00CF2DA8">
        <w:rPr>
          <w:rFonts w:ascii="Times New Roman" w:hAnsi="Times New Roman"/>
          <w:b w:val="0"/>
          <w:color w:val="auto"/>
          <w:sz w:val="28"/>
          <w:lang w:val="uk-UA"/>
        </w:rPr>
        <w:t>и</w:t>
      </w:r>
      <w:r w:rsidR="0018229A"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8229A" w:rsidRPr="00CF2DA8" w:rsidRDefault="00F50073" w:rsidP="00AE1D3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3.3.1.6</w:t>
      </w:r>
      <w:r w:rsidR="0018229A" w:rsidRPr="00CF2DA8">
        <w:rPr>
          <w:rFonts w:ascii="Times New Roman" w:hAnsi="Times New Roman"/>
          <w:b w:val="0"/>
          <w:color w:val="auto"/>
          <w:sz w:val="28"/>
          <w:lang w:val="uk-UA"/>
        </w:rPr>
        <w:t>роутер</w:t>
      </w:r>
      <w:r w:rsidR="00523F27" w:rsidRPr="00CF2DA8">
        <w:rPr>
          <w:rFonts w:ascii="Times New Roman" w:hAnsi="Times New Roman"/>
          <w:b w:val="0"/>
          <w:color w:val="auto"/>
          <w:sz w:val="28"/>
          <w:lang w:val="uk-UA"/>
        </w:rPr>
        <w:t>и</w:t>
      </w:r>
      <w:r w:rsidR="0018229A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з підтримкою 3G</w:t>
      </w:r>
      <w:r w:rsidR="00E94CAC"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E94CAC" w:rsidRPr="00CF2DA8" w:rsidRDefault="00F50073" w:rsidP="00AE1D3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3.3.1.7 </w:t>
      </w:r>
      <w:r w:rsidR="00E94CAC" w:rsidRPr="00CF2DA8">
        <w:rPr>
          <w:rFonts w:ascii="Times New Roman" w:hAnsi="Times New Roman"/>
          <w:b w:val="0"/>
          <w:color w:val="auto"/>
          <w:sz w:val="28"/>
          <w:lang w:val="uk-UA"/>
        </w:rPr>
        <w:t>POS–термінали (за наявності);</w:t>
      </w:r>
    </w:p>
    <w:p w:rsidR="00E94CAC" w:rsidRPr="00CF2DA8" w:rsidRDefault="00F50073" w:rsidP="00AE1D3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3.3.1.8 </w:t>
      </w:r>
      <w:r w:rsidR="007A28CC" w:rsidRPr="00CF2DA8">
        <w:rPr>
          <w:rFonts w:ascii="Times New Roman" w:hAnsi="Times New Roman"/>
          <w:b w:val="0"/>
          <w:color w:val="auto"/>
          <w:sz w:val="28"/>
          <w:lang w:val="uk-UA"/>
        </w:rPr>
        <w:t>відеокамери</w:t>
      </w:r>
      <w:r w:rsidR="00CC44E6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(за наявності)</w:t>
      </w:r>
      <w:r w:rsidR="00E94CAC"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E94CAC" w:rsidRPr="00CF2DA8" w:rsidRDefault="001D6C5D" w:rsidP="00AE1D3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lastRenderedPageBreak/>
        <w:t xml:space="preserve">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3.3.2 канцелярських товарів та меблів:</w:t>
      </w:r>
    </w:p>
    <w:p w:rsidR="005A71B0" w:rsidRPr="00CF2DA8" w:rsidRDefault="001D6C5D" w:rsidP="00AE1D3A">
      <w:pPr>
        <w:pStyle w:val="3"/>
        <w:spacing w:before="0" w:beforeAutospacing="0" w:after="0" w:afterAutospacing="0"/>
        <w:rPr>
          <w:rFonts w:ascii="Times New Roman" w:hAnsi="Times New Roman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3.3.2.1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канцелярські товари, папір формату А-4 в необхідній кількості;</w:t>
      </w:r>
    </w:p>
    <w:p w:rsidR="005A71B0" w:rsidRPr="00CF2DA8" w:rsidRDefault="001D6C5D" w:rsidP="00761F59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3.3.2.2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proofErr w:type="spellStart"/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папки</w:t>
      </w:r>
      <w:r w:rsidR="005A71B0" w:rsidRPr="00CF2DA8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сегрігатори</w:t>
      </w:r>
      <w:proofErr w:type="spellEnd"/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, паперові папки в необхідній кількості;</w:t>
      </w:r>
    </w:p>
    <w:p w:rsidR="005A71B0" w:rsidRPr="00CF2DA8" w:rsidRDefault="001D6C5D" w:rsidP="00AE1D3A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3.3.2.3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здвоєні відк</w:t>
      </w:r>
      <w:r w:rsidR="00D062FC" w:rsidRPr="00CF2DA8">
        <w:rPr>
          <w:rFonts w:ascii="Times New Roman" w:hAnsi="Times New Roman"/>
          <w:b w:val="0"/>
          <w:color w:val="auto"/>
          <w:sz w:val="28"/>
          <w:lang w:val="uk-UA"/>
        </w:rPr>
        <w:t>идні столи для персоналу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5A71B0" w:rsidRPr="00CF2DA8" w:rsidRDefault="001D6C5D" w:rsidP="00AE1D3A">
      <w:pPr>
        <w:pStyle w:val="3"/>
        <w:tabs>
          <w:tab w:val="left" w:pos="8505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3.3.2.4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D062FC" w:rsidRPr="00CF2DA8">
        <w:rPr>
          <w:rFonts w:ascii="Times New Roman" w:hAnsi="Times New Roman"/>
          <w:b w:val="0"/>
          <w:color w:val="auto"/>
          <w:sz w:val="28"/>
          <w:lang w:val="uk-UA"/>
        </w:rPr>
        <w:t>стільці (</w:t>
      </w:r>
      <w:r w:rsidR="00AE1D3A" w:rsidRPr="00CF2DA8">
        <w:rPr>
          <w:rFonts w:ascii="Times New Roman" w:hAnsi="Times New Roman"/>
          <w:b w:val="0"/>
          <w:color w:val="auto"/>
          <w:sz w:val="28"/>
          <w:lang w:val="uk-UA"/>
        </w:rPr>
        <w:t>офісні крісла для персоналу</w:t>
      </w:r>
      <w:r w:rsidR="00D062FC" w:rsidRPr="00CF2DA8">
        <w:rPr>
          <w:rFonts w:ascii="Times New Roman" w:hAnsi="Times New Roman"/>
          <w:b w:val="0"/>
          <w:color w:val="auto"/>
          <w:sz w:val="28"/>
          <w:lang w:val="uk-UA"/>
        </w:rPr>
        <w:t>,</w:t>
      </w:r>
      <w:r w:rsidR="001D469E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стільці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д</w:t>
      </w:r>
      <w:r w:rsidR="00AE1D3A"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ля 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відвідувачів);</w:t>
      </w:r>
    </w:p>
    <w:p w:rsidR="005A71B0" w:rsidRPr="00CF2DA8" w:rsidRDefault="001D6C5D" w:rsidP="00AE1D3A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3.3.2.5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шафи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5A71B0" w:rsidRPr="00CF2DA8">
        <w:rPr>
          <w:rFonts w:ascii="Times New Roman" w:hAnsi="Times New Roman"/>
          <w:b w:val="0"/>
          <w:color w:val="auto"/>
          <w:sz w:val="28"/>
          <w:lang w:val="uk-UA"/>
        </w:rPr>
        <w:t>для верхнього одягу</w:t>
      </w:r>
      <w:r w:rsidR="001D469E" w:rsidRPr="00CF2DA8">
        <w:rPr>
          <w:rFonts w:ascii="Times New Roman" w:hAnsi="Times New Roman"/>
          <w:b w:val="0"/>
          <w:color w:val="auto"/>
          <w:sz w:val="28"/>
          <w:lang w:val="uk-UA"/>
        </w:rPr>
        <w:t>,  документів</w:t>
      </w:r>
      <w:r w:rsidR="003C18D0" w:rsidRPr="00CF2DA8">
        <w:rPr>
          <w:rFonts w:ascii="Times New Roman" w:hAnsi="Times New Roman"/>
          <w:b w:val="0"/>
          <w:color w:val="auto"/>
          <w:sz w:val="28"/>
          <w:lang w:val="uk-UA"/>
        </w:rPr>
        <w:t>.</w:t>
      </w:r>
    </w:p>
    <w:p w:rsidR="00E94CAC" w:rsidRPr="00CF2DA8" w:rsidRDefault="001D6C5D" w:rsidP="00AE1D3A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</w:t>
      </w:r>
      <w:r w:rsidR="00761F59" w:rsidRPr="00CF2DA8">
        <w:rPr>
          <w:rFonts w:ascii="Times New Roman" w:hAnsi="Times New Roman"/>
          <w:b w:val="0"/>
          <w:color w:val="auto"/>
          <w:sz w:val="28"/>
          <w:lang w:val="uk-UA"/>
        </w:rPr>
        <w:t>3.4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.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324B5E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Вентиляція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, </w:t>
      </w:r>
      <w:proofErr w:type="spellStart"/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кондиціонування</w:t>
      </w:r>
      <w:proofErr w:type="spellEnd"/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та опалення: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="00E94CAC" w:rsidRPr="00CF2DA8">
        <w:rPr>
          <w:rFonts w:ascii="Times New Roman" w:hAnsi="Times New Roman"/>
          <w:b w:val="0"/>
          <w:sz w:val="28"/>
          <w:szCs w:val="28"/>
          <w:lang w:val="uk-UA"/>
        </w:rPr>
        <w:tab/>
      </w:r>
    </w:p>
    <w:p w:rsidR="00761F59" w:rsidRPr="00CF2DA8" w:rsidRDefault="001D6C5D" w:rsidP="001F18DD">
      <w:pPr>
        <w:pStyle w:val="3"/>
        <w:spacing w:before="0" w:beforeAutospacing="0" w:after="0" w:afterAutospacing="0"/>
        <w:ind w:firstLine="360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3.4.1 о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палення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–</w:t>
      </w: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автономний опалювач на дизельному п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аливі тепловою потужністю 4 кВт;</w:t>
      </w:r>
    </w:p>
    <w:p w:rsidR="00621548" w:rsidRPr="00CF2DA8" w:rsidRDefault="001D6C5D" w:rsidP="001D6C5D">
      <w:pPr>
        <w:pStyle w:val="3"/>
        <w:tabs>
          <w:tab w:val="left" w:pos="567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3.4.2 </w:t>
      </w:r>
      <w:proofErr w:type="spellStart"/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ондиціонування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–</w:t>
      </w:r>
      <w:proofErr w:type="spellEnd"/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спліт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–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систем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 холодильною потужністю 2,5кВт;</w:t>
      </w:r>
    </w:p>
    <w:p w:rsidR="00E94CAC" w:rsidRPr="00CF2DA8" w:rsidRDefault="001D6C5D" w:rsidP="001F18DD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3.4.3 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ентиляція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–</w:t>
      </w:r>
      <w:r w:rsidR="001F18DD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регульовані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вентилятори</w:t>
      </w:r>
      <w:r w:rsidR="00E94CAC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загальною максим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альною </w:t>
      </w:r>
      <w:proofErr w:type="spellStart"/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про</w:t>
      </w:r>
      <w:r w:rsidR="00217A60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-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дуктивністю</w:t>
      </w:r>
      <w:proofErr w:type="spellEnd"/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800 м/</w:t>
      </w:r>
      <w:proofErr w:type="spellStart"/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год</w:t>
      </w:r>
      <w:proofErr w:type="spellEnd"/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;</w:t>
      </w:r>
    </w:p>
    <w:p w:rsidR="00E94CAC" w:rsidRPr="00CF2DA8" w:rsidRDefault="001D6C5D" w:rsidP="00761F59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lang w:val="uk-UA"/>
        </w:rPr>
        <w:t xml:space="preserve">       </w:t>
      </w:r>
      <w:r w:rsidR="00621548" w:rsidRPr="00CF2DA8">
        <w:rPr>
          <w:rFonts w:ascii="Times New Roman" w:hAnsi="Times New Roman"/>
          <w:b w:val="0"/>
          <w:color w:val="auto"/>
          <w:sz w:val="28"/>
          <w:lang w:val="uk-UA"/>
        </w:rPr>
        <w:t>3.4.4 в</w:t>
      </w:r>
      <w:r w:rsidR="00134910" w:rsidRPr="00CF2DA8">
        <w:rPr>
          <w:rFonts w:ascii="Times New Roman" w:hAnsi="Times New Roman"/>
          <w:b w:val="0"/>
          <w:color w:val="auto"/>
          <w:sz w:val="28"/>
          <w:lang w:val="uk-UA"/>
        </w:rPr>
        <w:t>огнегасники ВВК-2</w:t>
      </w:r>
      <w:r w:rsidR="000800FF" w:rsidRPr="00CF2DA8">
        <w:rPr>
          <w:rFonts w:ascii="Times New Roman" w:hAnsi="Times New Roman"/>
          <w:b w:val="0"/>
          <w:color w:val="auto"/>
          <w:sz w:val="28"/>
          <w:lang w:val="uk-UA"/>
        </w:rPr>
        <w:t>.</w:t>
      </w:r>
    </w:p>
    <w:p w:rsidR="00EF2E5B" w:rsidRPr="00CF2DA8" w:rsidRDefault="001D6C5D" w:rsidP="00EA5739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</w:t>
      </w:r>
      <w:r w:rsidR="0015080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A20340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5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Мобільний офіс </w:t>
      </w:r>
      <w:r w:rsidR="0018606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не</w:t>
      </w:r>
      <w:r w:rsidR="00AE39C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може</w:t>
      </w:r>
      <w:r w:rsidR="0018606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мати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обмежень </w:t>
      </w:r>
      <w:r w:rsidR="0018606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щодо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можливості пересування  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автомобільними шляхами загального користування згідно з </w:t>
      </w:r>
      <w:r w:rsidR="0018606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правилами дорожнього руху, що діють в Україні.</w:t>
      </w:r>
    </w:p>
    <w:p w:rsidR="00EF2E5B" w:rsidRPr="00CF2DA8" w:rsidRDefault="001D6C5D" w:rsidP="00EA5739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</w:t>
      </w:r>
      <w:r w:rsidR="0015080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6</w:t>
      </w:r>
      <w:r w:rsidR="00621548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Мобільний офіс </w:t>
      </w:r>
      <w:r w:rsidR="0018606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має бути 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належним чином пристосований для обслуговування різних категорій відвідувачів, </w:t>
      </w:r>
      <w:r w:rsidR="0018606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у</w:t>
      </w:r>
      <w:r w:rsidR="003653A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тому числі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осіб </w:t>
      </w:r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інвалідністю та інших </w:t>
      </w:r>
      <w:proofErr w:type="spellStart"/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маломобільних</w:t>
      </w:r>
      <w:proofErr w:type="spellEnd"/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громадян</w:t>
      </w:r>
      <w:r w:rsidR="00FF6686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,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FF6686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і</w:t>
      </w: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B1413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мати медичну аптечку</w:t>
      </w:r>
      <w:r w:rsidR="0018229A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EF2E5B" w:rsidRPr="00CF2DA8" w:rsidRDefault="001D6C5D" w:rsidP="00EA5739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</w:t>
      </w:r>
      <w:r w:rsidR="0015080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.7</w:t>
      </w:r>
      <w:r w:rsidR="003653A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2A25E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Сходи М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обільного офісу </w:t>
      </w:r>
      <w:r w:rsidR="00C35F9E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мають бути 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обладнані поруч</w:t>
      </w:r>
      <w:r w:rsidR="00C35F9E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чям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дверні отвори та проходи між меблями дозволят</w:t>
      </w:r>
      <w:r w:rsidR="00E64271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вільн</w:t>
      </w:r>
      <w:r w:rsidR="007804A1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ий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проїзд </w:t>
      </w:r>
      <w:r w:rsidR="003653A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крісла колісного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EF2E5B" w:rsidRPr="00CF2DA8" w:rsidRDefault="001D6C5D" w:rsidP="00EA5739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</w:t>
      </w:r>
      <w:r w:rsidR="0015080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233F07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761F5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8</w:t>
      </w:r>
      <w:r w:rsidR="001924F1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Мобільний офіс </w:t>
      </w:r>
      <w:r w:rsidR="007804A1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має бути 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обладнани</w:t>
      </w:r>
      <w:r w:rsidR="00AE39C4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механізованим підйомним пр</w:t>
      </w:r>
      <w:r w:rsidR="00EC5549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истроєм (ліфтом) для крісла колісного</w:t>
      </w:r>
      <w:r w:rsidR="00EF2E5B" w:rsidRPr="00CF2DA8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EF2E5B" w:rsidRPr="00CF2DA8" w:rsidRDefault="00150807" w:rsidP="00EA5739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2DA8">
        <w:rPr>
          <w:sz w:val="28"/>
          <w:szCs w:val="28"/>
        </w:rPr>
        <w:t>3</w:t>
      </w:r>
      <w:r w:rsidR="00233F07" w:rsidRPr="00CF2DA8">
        <w:rPr>
          <w:sz w:val="28"/>
          <w:szCs w:val="28"/>
        </w:rPr>
        <w:t>.</w:t>
      </w:r>
      <w:r w:rsidR="00761F59" w:rsidRPr="00CF2DA8">
        <w:rPr>
          <w:sz w:val="28"/>
          <w:szCs w:val="28"/>
        </w:rPr>
        <w:t>9</w:t>
      </w:r>
      <w:r w:rsidR="001924F1" w:rsidRPr="00CF2DA8">
        <w:rPr>
          <w:sz w:val="28"/>
          <w:szCs w:val="28"/>
        </w:rPr>
        <w:t>.</w:t>
      </w:r>
      <w:r w:rsidR="00EF2E5B" w:rsidRPr="00CF2DA8">
        <w:rPr>
          <w:sz w:val="28"/>
          <w:szCs w:val="28"/>
        </w:rPr>
        <w:t xml:space="preserve"> Приміщення Мобільного офісу </w:t>
      </w:r>
      <w:r w:rsidR="007804A1" w:rsidRPr="00CF2DA8">
        <w:rPr>
          <w:sz w:val="28"/>
          <w:szCs w:val="28"/>
        </w:rPr>
        <w:t>не може бути меншим</w:t>
      </w:r>
      <w:r w:rsidR="00EF2E5B" w:rsidRPr="00CF2DA8">
        <w:rPr>
          <w:sz w:val="28"/>
          <w:szCs w:val="28"/>
        </w:rPr>
        <w:t xml:space="preserve"> 30 </w:t>
      </w:r>
      <w:proofErr w:type="spellStart"/>
      <w:r w:rsidR="00EF2E5B" w:rsidRPr="00CF2DA8">
        <w:rPr>
          <w:sz w:val="28"/>
          <w:szCs w:val="28"/>
        </w:rPr>
        <w:t>кв.м</w:t>
      </w:r>
      <w:proofErr w:type="spellEnd"/>
      <w:r w:rsidR="00EF2E5B" w:rsidRPr="00CF2DA8">
        <w:rPr>
          <w:sz w:val="28"/>
          <w:szCs w:val="28"/>
        </w:rPr>
        <w:t xml:space="preserve">, </w:t>
      </w:r>
      <w:r w:rsidR="007804A1" w:rsidRPr="00CF2DA8">
        <w:rPr>
          <w:sz w:val="28"/>
          <w:szCs w:val="28"/>
        </w:rPr>
        <w:t xml:space="preserve">має </w:t>
      </w:r>
      <w:r w:rsidR="00EF2E5B" w:rsidRPr="00CF2DA8">
        <w:rPr>
          <w:sz w:val="28"/>
          <w:szCs w:val="28"/>
        </w:rPr>
        <w:t>поділят</w:t>
      </w:r>
      <w:r w:rsidR="007804A1" w:rsidRPr="00CF2DA8">
        <w:rPr>
          <w:sz w:val="28"/>
          <w:szCs w:val="28"/>
        </w:rPr>
        <w:t>и</w:t>
      </w:r>
      <w:r w:rsidR="00EF2E5B" w:rsidRPr="00CF2DA8">
        <w:rPr>
          <w:sz w:val="28"/>
          <w:szCs w:val="28"/>
        </w:rPr>
        <w:t>ся на зону очікування та  сектор прий</w:t>
      </w:r>
      <w:r w:rsidR="00E64271" w:rsidRPr="00CF2DA8">
        <w:rPr>
          <w:sz w:val="28"/>
          <w:szCs w:val="28"/>
        </w:rPr>
        <w:t>ому</w:t>
      </w:r>
      <w:r w:rsidR="00EF2E5B" w:rsidRPr="00CF2DA8">
        <w:rPr>
          <w:sz w:val="28"/>
          <w:szCs w:val="28"/>
        </w:rPr>
        <w:t xml:space="preserve"> вхідних пакетів документів (зона обслуговування)</w:t>
      </w:r>
      <w:r w:rsidR="007804A1" w:rsidRPr="00CF2DA8">
        <w:rPr>
          <w:sz w:val="28"/>
          <w:szCs w:val="28"/>
        </w:rPr>
        <w:t>.</w:t>
      </w:r>
    </w:p>
    <w:p w:rsidR="00EF2E5B" w:rsidRPr="00CF2DA8" w:rsidRDefault="00150807" w:rsidP="00EA57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761F59" w:rsidRPr="00CF2DA8">
        <w:rPr>
          <w:rFonts w:ascii="Times New Roman" w:hAnsi="Times New Roman"/>
          <w:sz w:val="28"/>
          <w:szCs w:val="28"/>
          <w:lang w:val="uk-UA"/>
        </w:rPr>
        <w:t>.10</w:t>
      </w:r>
      <w:r w:rsidR="001924F1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7804A1" w:rsidRPr="00CF2DA8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 зоні очікування </w:t>
      </w:r>
      <w:r w:rsidR="007804A1" w:rsidRPr="00CF2DA8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розміщу</w:t>
      </w:r>
      <w:r w:rsidR="007804A1" w:rsidRPr="00CF2DA8">
        <w:rPr>
          <w:rFonts w:ascii="Times New Roman" w:hAnsi="Times New Roman"/>
          <w:sz w:val="28"/>
          <w:szCs w:val="28"/>
          <w:lang w:val="uk-UA"/>
        </w:rPr>
        <w:t>вати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ся інформаційні стенди, </w:t>
      </w:r>
      <w:r w:rsidR="00E85814" w:rsidRPr="00CF2DA8">
        <w:rPr>
          <w:rFonts w:ascii="Times New Roman" w:hAnsi="Times New Roman"/>
          <w:sz w:val="28"/>
          <w:szCs w:val="28"/>
          <w:lang w:val="uk-UA"/>
        </w:rPr>
        <w:t>довідковий матеріал,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 що містять актуальну вичерпну інформацію, необхідну для одержання послуг, стільці, столи для заповнення суб'єктами звернення необхідних документів</w:t>
      </w:r>
      <w:r w:rsidR="007804A1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EF2E5B" w:rsidRPr="00CF2DA8" w:rsidRDefault="00150807" w:rsidP="00EA5739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2DA8">
        <w:rPr>
          <w:sz w:val="28"/>
          <w:szCs w:val="28"/>
        </w:rPr>
        <w:t>3</w:t>
      </w:r>
      <w:r w:rsidR="00233F07" w:rsidRPr="00CF2DA8">
        <w:rPr>
          <w:sz w:val="28"/>
          <w:szCs w:val="28"/>
        </w:rPr>
        <w:t>.</w:t>
      </w:r>
      <w:r w:rsidR="00761F59" w:rsidRPr="00CF2DA8">
        <w:rPr>
          <w:sz w:val="28"/>
          <w:szCs w:val="28"/>
        </w:rPr>
        <w:t>11</w:t>
      </w:r>
      <w:r w:rsidR="001924F1" w:rsidRPr="00CF2DA8">
        <w:rPr>
          <w:sz w:val="28"/>
          <w:szCs w:val="28"/>
        </w:rPr>
        <w:t>.</w:t>
      </w:r>
      <w:r w:rsidR="00B14137" w:rsidRPr="00CF2DA8">
        <w:rPr>
          <w:sz w:val="28"/>
          <w:szCs w:val="28"/>
        </w:rPr>
        <w:t>Приміщення Мобільного офісу</w:t>
      </w:r>
      <w:r w:rsidR="001D6C5D" w:rsidRPr="00CF2DA8">
        <w:rPr>
          <w:sz w:val="28"/>
          <w:szCs w:val="28"/>
        </w:rPr>
        <w:t xml:space="preserve"> </w:t>
      </w:r>
      <w:r w:rsidR="007804A1" w:rsidRPr="00CF2DA8">
        <w:rPr>
          <w:sz w:val="28"/>
          <w:szCs w:val="28"/>
        </w:rPr>
        <w:t xml:space="preserve">має бути </w:t>
      </w:r>
      <w:r w:rsidR="00B14137" w:rsidRPr="00CF2DA8">
        <w:rPr>
          <w:sz w:val="28"/>
          <w:szCs w:val="28"/>
        </w:rPr>
        <w:t>обладнане туалетною</w:t>
      </w:r>
      <w:r w:rsidR="00EF2E5B" w:rsidRPr="00CF2DA8">
        <w:rPr>
          <w:sz w:val="28"/>
          <w:szCs w:val="28"/>
        </w:rPr>
        <w:t xml:space="preserve"> кімнат</w:t>
      </w:r>
      <w:r w:rsidR="00B14137" w:rsidRPr="00CF2DA8">
        <w:rPr>
          <w:sz w:val="28"/>
          <w:szCs w:val="28"/>
        </w:rPr>
        <w:t>ою</w:t>
      </w:r>
      <w:r w:rsidR="007804A1" w:rsidRPr="00CF2DA8">
        <w:rPr>
          <w:sz w:val="28"/>
          <w:szCs w:val="28"/>
        </w:rPr>
        <w:t>.</w:t>
      </w:r>
    </w:p>
    <w:p w:rsidR="00B24953" w:rsidRPr="00CF2DA8" w:rsidRDefault="00150807" w:rsidP="0096034B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F2DA8">
        <w:rPr>
          <w:sz w:val="28"/>
          <w:szCs w:val="28"/>
        </w:rPr>
        <w:t>3</w:t>
      </w:r>
      <w:r w:rsidR="00233F07" w:rsidRPr="00CF2DA8">
        <w:rPr>
          <w:sz w:val="28"/>
          <w:szCs w:val="28"/>
        </w:rPr>
        <w:t>.</w:t>
      </w:r>
      <w:r w:rsidR="00761F59" w:rsidRPr="00CF2DA8">
        <w:rPr>
          <w:sz w:val="28"/>
          <w:szCs w:val="28"/>
        </w:rPr>
        <w:t>12</w:t>
      </w:r>
      <w:r w:rsidR="001924F1" w:rsidRPr="00CF2DA8">
        <w:rPr>
          <w:sz w:val="28"/>
          <w:szCs w:val="28"/>
        </w:rPr>
        <w:t>.</w:t>
      </w:r>
      <w:r w:rsidR="007804A1" w:rsidRPr="00CF2DA8">
        <w:rPr>
          <w:sz w:val="28"/>
          <w:szCs w:val="28"/>
        </w:rPr>
        <w:t>Д</w:t>
      </w:r>
      <w:r w:rsidR="00EF2E5B" w:rsidRPr="00CF2DA8">
        <w:rPr>
          <w:sz w:val="28"/>
          <w:szCs w:val="28"/>
        </w:rPr>
        <w:t xml:space="preserve">ля висловлення суб’єктами звернень зауважень і пропозицій щодо якості надання послуг </w:t>
      </w:r>
      <w:r w:rsidR="00F46CAA" w:rsidRPr="00CF2DA8">
        <w:rPr>
          <w:sz w:val="28"/>
          <w:szCs w:val="28"/>
        </w:rPr>
        <w:t>ведеться книга</w:t>
      </w:r>
      <w:r w:rsidR="00EF2E5B" w:rsidRPr="00CF2DA8">
        <w:rPr>
          <w:sz w:val="28"/>
          <w:szCs w:val="28"/>
        </w:rPr>
        <w:t xml:space="preserve"> відгуків і пропозицій, що розміщуються на видному дост</w:t>
      </w:r>
      <w:r w:rsidRPr="00CF2DA8">
        <w:rPr>
          <w:sz w:val="28"/>
          <w:szCs w:val="28"/>
        </w:rPr>
        <w:t>упному місці.</w:t>
      </w:r>
    </w:p>
    <w:p w:rsidR="00B24953" w:rsidRPr="00CF2DA8" w:rsidRDefault="00B24953" w:rsidP="00233F07">
      <w:pPr>
        <w:pStyle w:val="a5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6C1313" w:rsidRPr="00CF2DA8" w:rsidRDefault="00283B00" w:rsidP="00233F07">
      <w:pPr>
        <w:pStyle w:val="a5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CF2DA8">
        <w:rPr>
          <w:b/>
          <w:i/>
          <w:sz w:val="28"/>
          <w:szCs w:val="28"/>
        </w:rPr>
        <w:t>4</w:t>
      </w:r>
      <w:r w:rsidR="00233F07" w:rsidRPr="00CF2DA8">
        <w:rPr>
          <w:b/>
          <w:i/>
          <w:sz w:val="28"/>
          <w:szCs w:val="28"/>
        </w:rPr>
        <w:t>. ПРИЙОМ ДОКУМЕНТІВ У МОБІЛЬНОМУ ОФІСІ</w:t>
      </w:r>
      <w:r w:rsidR="003E6770" w:rsidRPr="00CF2DA8">
        <w:rPr>
          <w:b/>
          <w:i/>
          <w:sz w:val="28"/>
          <w:szCs w:val="28"/>
        </w:rPr>
        <w:t>,</w:t>
      </w:r>
    </w:p>
    <w:p w:rsidR="00831213" w:rsidRPr="00CF2DA8" w:rsidRDefault="006C1313" w:rsidP="003B5A62">
      <w:pPr>
        <w:pStyle w:val="a5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CF2DA8">
        <w:rPr>
          <w:b/>
          <w:i/>
          <w:sz w:val="28"/>
          <w:szCs w:val="28"/>
        </w:rPr>
        <w:t xml:space="preserve"> У ТОМУ ЧИСЛІ </w:t>
      </w:r>
      <w:r w:rsidR="0047349F" w:rsidRPr="00CF2DA8">
        <w:rPr>
          <w:b/>
          <w:i/>
          <w:sz w:val="28"/>
          <w:szCs w:val="28"/>
        </w:rPr>
        <w:t>ВІД</w:t>
      </w:r>
      <w:r w:rsidR="00CF2DA8" w:rsidRPr="00CF2DA8">
        <w:rPr>
          <w:b/>
          <w:i/>
          <w:sz w:val="28"/>
          <w:szCs w:val="28"/>
        </w:rPr>
        <w:t xml:space="preserve"> </w:t>
      </w:r>
      <w:r w:rsidRPr="00CF2DA8">
        <w:rPr>
          <w:b/>
          <w:i/>
          <w:sz w:val="28"/>
          <w:szCs w:val="28"/>
        </w:rPr>
        <w:t>ОСІБ З ОСОБЛИВИМИ ПОТРЕБАМИ</w:t>
      </w:r>
    </w:p>
    <w:p w:rsidR="007412F3" w:rsidRPr="00CF2DA8" w:rsidRDefault="001D6C5D" w:rsidP="001D6C5D">
      <w:pPr>
        <w:pStyle w:val="a5"/>
        <w:spacing w:before="0" w:beforeAutospacing="0" w:after="0" w:afterAutospacing="0"/>
        <w:rPr>
          <w:sz w:val="28"/>
          <w:szCs w:val="28"/>
        </w:rPr>
      </w:pPr>
      <w:r w:rsidRPr="00CF2DA8">
        <w:rPr>
          <w:sz w:val="28"/>
          <w:szCs w:val="28"/>
        </w:rPr>
        <w:t xml:space="preserve">          </w:t>
      </w:r>
      <w:r w:rsidR="00E34E45" w:rsidRPr="00CF2DA8">
        <w:rPr>
          <w:sz w:val="28"/>
          <w:szCs w:val="28"/>
        </w:rPr>
        <w:t>4.1. Працівники, які здійснюють прийом у Мобільному офісі</w:t>
      </w:r>
      <w:r w:rsidR="00D15827" w:rsidRPr="00CF2DA8">
        <w:rPr>
          <w:sz w:val="28"/>
          <w:szCs w:val="28"/>
        </w:rPr>
        <w:t>,  обліковують</w:t>
      </w:r>
      <w:r w:rsidRPr="00CF2DA8">
        <w:rPr>
          <w:sz w:val="28"/>
          <w:szCs w:val="28"/>
        </w:rPr>
        <w:t xml:space="preserve"> </w:t>
      </w:r>
      <w:r w:rsidR="007412F3" w:rsidRPr="00CF2DA8">
        <w:rPr>
          <w:sz w:val="28"/>
          <w:szCs w:val="28"/>
        </w:rPr>
        <w:t>заявників і звернен</w:t>
      </w:r>
      <w:r w:rsidR="00DD1650" w:rsidRPr="00CF2DA8">
        <w:rPr>
          <w:sz w:val="28"/>
          <w:szCs w:val="28"/>
        </w:rPr>
        <w:t>ня</w:t>
      </w:r>
      <w:r w:rsidR="00FF1420" w:rsidRPr="00CF2DA8">
        <w:rPr>
          <w:sz w:val="28"/>
          <w:szCs w:val="28"/>
        </w:rPr>
        <w:t>, прийняті пакети</w:t>
      </w:r>
      <w:r w:rsidR="007412F3" w:rsidRPr="00CF2DA8">
        <w:rPr>
          <w:sz w:val="28"/>
          <w:szCs w:val="28"/>
        </w:rPr>
        <w:t xml:space="preserve"> документів шляхом заповнення </w:t>
      </w:r>
      <w:r w:rsidR="00721BEB" w:rsidRPr="00CF2DA8">
        <w:rPr>
          <w:sz w:val="28"/>
          <w:szCs w:val="28"/>
        </w:rPr>
        <w:t>відповідного</w:t>
      </w:r>
      <w:r w:rsidRPr="00CF2DA8">
        <w:rPr>
          <w:sz w:val="28"/>
          <w:szCs w:val="28"/>
        </w:rPr>
        <w:t xml:space="preserve"> </w:t>
      </w:r>
      <w:r w:rsidR="00AE39C4" w:rsidRPr="00CF2DA8">
        <w:rPr>
          <w:sz w:val="28"/>
          <w:szCs w:val="28"/>
        </w:rPr>
        <w:t>ж</w:t>
      </w:r>
      <w:r w:rsidR="007412F3" w:rsidRPr="00CF2DA8">
        <w:rPr>
          <w:sz w:val="28"/>
          <w:szCs w:val="28"/>
        </w:rPr>
        <w:t>урналу звернень</w:t>
      </w:r>
      <w:r w:rsidR="000A2D1F" w:rsidRPr="00CF2DA8">
        <w:rPr>
          <w:sz w:val="28"/>
          <w:szCs w:val="28"/>
        </w:rPr>
        <w:t xml:space="preserve"> (</w:t>
      </w:r>
      <w:r w:rsidR="00AE39C4" w:rsidRPr="00CF2DA8">
        <w:rPr>
          <w:sz w:val="28"/>
          <w:szCs w:val="28"/>
        </w:rPr>
        <w:t>на</w:t>
      </w:r>
      <w:r w:rsidR="000A2D1F" w:rsidRPr="00CF2DA8">
        <w:rPr>
          <w:sz w:val="28"/>
          <w:szCs w:val="28"/>
        </w:rPr>
        <w:t xml:space="preserve"> паперов</w:t>
      </w:r>
      <w:r w:rsidR="00AE39C4" w:rsidRPr="00CF2DA8">
        <w:rPr>
          <w:sz w:val="28"/>
          <w:szCs w:val="28"/>
        </w:rPr>
        <w:t>ому</w:t>
      </w:r>
      <w:r w:rsidR="000A2D1F" w:rsidRPr="00CF2DA8">
        <w:rPr>
          <w:sz w:val="28"/>
          <w:szCs w:val="28"/>
        </w:rPr>
        <w:t xml:space="preserve"> та/або електронн</w:t>
      </w:r>
      <w:r w:rsidR="00AE39C4" w:rsidRPr="00CF2DA8">
        <w:rPr>
          <w:sz w:val="28"/>
          <w:szCs w:val="28"/>
        </w:rPr>
        <w:t>ому носіях</w:t>
      </w:r>
      <w:r w:rsidR="000A2D1F" w:rsidRPr="00CF2DA8">
        <w:rPr>
          <w:sz w:val="28"/>
          <w:szCs w:val="28"/>
        </w:rPr>
        <w:t>)</w:t>
      </w:r>
      <w:r w:rsidR="007412F3" w:rsidRPr="00CF2DA8">
        <w:rPr>
          <w:sz w:val="28"/>
          <w:szCs w:val="28"/>
        </w:rPr>
        <w:t>.</w:t>
      </w:r>
    </w:p>
    <w:p w:rsidR="007412F3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7412F3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AE39C4" w:rsidRPr="00CF2DA8">
        <w:rPr>
          <w:rFonts w:ascii="Times New Roman" w:hAnsi="Times New Roman"/>
          <w:sz w:val="28"/>
          <w:szCs w:val="28"/>
          <w:lang w:val="uk-UA"/>
        </w:rPr>
        <w:t>2.</w:t>
      </w:r>
      <w:r w:rsidR="007412F3" w:rsidRPr="00CF2DA8">
        <w:rPr>
          <w:rFonts w:ascii="Times New Roman" w:hAnsi="Times New Roman"/>
          <w:sz w:val="28"/>
          <w:szCs w:val="28"/>
          <w:lang w:val="uk-UA"/>
        </w:rPr>
        <w:t xml:space="preserve"> При обслуговуванні в </w:t>
      </w:r>
      <w:r w:rsidR="00721BEB" w:rsidRPr="00CF2DA8">
        <w:rPr>
          <w:rFonts w:ascii="Times New Roman" w:hAnsi="Times New Roman"/>
          <w:sz w:val="28"/>
          <w:szCs w:val="28"/>
          <w:lang w:val="uk-UA"/>
        </w:rPr>
        <w:t>Мобільному офісі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69E" w:rsidRPr="00CF2DA8">
        <w:rPr>
          <w:rFonts w:ascii="Times New Roman" w:hAnsi="Times New Roman"/>
          <w:sz w:val="28"/>
          <w:szCs w:val="28"/>
          <w:lang w:val="uk-UA"/>
        </w:rPr>
        <w:t>працівник</w:t>
      </w:r>
      <w:r w:rsidR="007412F3" w:rsidRPr="00CF2DA8">
        <w:rPr>
          <w:rFonts w:ascii="Times New Roman" w:hAnsi="Times New Roman"/>
          <w:sz w:val="28"/>
          <w:szCs w:val="28"/>
          <w:lang w:val="uk-UA"/>
        </w:rPr>
        <w:t xml:space="preserve"> повинен:</w:t>
      </w:r>
    </w:p>
    <w:p w:rsidR="007412F3" w:rsidRPr="00CF2DA8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4.2.1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2F3" w:rsidRPr="00CF2DA8">
        <w:rPr>
          <w:rFonts w:ascii="Times New Roman" w:hAnsi="Times New Roman"/>
          <w:sz w:val="28"/>
          <w:szCs w:val="28"/>
          <w:lang w:val="uk-UA"/>
        </w:rPr>
        <w:t xml:space="preserve">мати </w:t>
      </w:r>
      <w:r w:rsidR="00375BA9" w:rsidRPr="00CF2DA8">
        <w:rPr>
          <w:rFonts w:ascii="Times New Roman" w:hAnsi="Times New Roman"/>
          <w:sz w:val="28"/>
          <w:szCs w:val="28"/>
          <w:lang w:val="uk-UA"/>
        </w:rPr>
        <w:t xml:space="preserve"> службове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посвід</w:t>
      </w:r>
      <w:r w:rsidR="00375BA9" w:rsidRPr="00CF2DA8">
        <w:rPr>
          <w:rFonts w:ascii="Times New Roman" w:hAnsi="Times New Roman"/>
          <w:sz w:val="28"/>
          <w:szCs w:val="28"/>
          <w:lang w:val="uk-UA"/>
        </w:rPr>
        <w:t>чення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765C97" w:rsidRPr="00CF2DA8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lastRenderedPageBreak/>
        <w:t>4.2.2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здійснювати консультацію </w:t>
      </w:r>
      <w:r w:rsidR="00FF1420" w:rsidRPr="00CF2DA8">
        <w:rPr>
          <w:rFonts w:ascii="Times New Roman" w:hAnsi="Times New Roman"/>
          <w:sz w:val="28"/>
          <w:szCs w:val="28"/>
          <w:lang w:val="uk-UA"/>
        </w:rPr>
        <w:t>та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прийом документів тільки в присутності заявника;</w:t>
      </w:r>
    </w:p>
    <w:p w:rsidR="007412F3" w:rsidRPr="00CF2DA8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4.2.3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під час здійснення прийому не </w:t>
      </w:r>
      <w:r w:rsidRPr="00CF2DA8">
        <w:rPr>
          <w:rFonts w:ascii="Times New Roman" w:hAnsi="Times New Roman"/>
          <w:sz w:val="28"/>
          <w:szCs w:val="28"/>
          <w:lang w:val="uk-UA"/>
        </w:rPr>
        <w:t>залишати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робоче місце до повного закінчення обслуговування</w:t>
      </w:r>
      <w:r w:rsidR="007C102E" w:rsidRPr="00CF2DA8">
        <w:rPr>
          <w:rFonts w:ascii="Times New Roman" w:hAnsi="Times New Roman"/>
          <w:sz w:val="28"/>
          <w:szCs w:val="28"/>
          <w:lang w:val="uk-UA"/>
        </w:rPr>
        <w:t xml:space="preserve"> заявника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765C97" w:rsidRPr="00CF2DA8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4.2.4 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не приймати від заявника </w:t>
      </w:r>
      <w:r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інших</w:t>
      </w:r>
      <w:r w:rsidR="00FA6FFB" w:rsidRPr="00CF2DA8">
        <w:rPr>
          <w:rFonts w:ascii="Times New Roman" w:hAnsi="Times New Roman"/>
          <w:sz w:val="28"/>
          <w:szCs w:val="28"/>
          <w:lang w:val="uk-UA"/>
        </w:rPr>
        <w:t xml:space="preserve"> осіб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8DD" w:rsidRPr="00CF2DA8">
        <w:rPr>
          <w:rFonts w:ascii="Times New Roman" w:hAnsi="Times New Roman"/>
          <w:sz w:val="28"/>
          <w:szCs w:val="28"/>
          <w:lang w:val="uk-UA"/>
        </w:rPr>
        <w:t>та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D2D" w:rsidRPr="00CF2DA8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>передавати зая</w:t>
      </w:r>
      <w:r w:rsidR="00283B00" w:rsidRPr="00CF2DA8">
        <w:rPr>
          <w:rFonts w:ascii="Times New Roman" w:hAnsi="Times New Roman"/>
          <w:sz w:val="28"/>
          <w:szCs w:val="28"/>
          <w:lang w:val="uk-UA"/>
        </w:rPr>
        <w:t>в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нику </w:t>
      </w:r>
      <w:r w:rsidR="00FF1420"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іншим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особам підчас виїзного обслуговування пакети, документи, речі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інші предмети, за винятком документів, прийнятих або  переданих 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процесі 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765C97" w:rsidRPr="00CF2DA8">
        <w:rPr>
          <w:rFonts w:ascii="Times New Roman" w:hAnsi="Times New Roman"/>
          <w:sz w:val="28"/>
          <w:szCs w:val="28"/>
          <w:lang w:val="uk-UA"/>
        </w:rPr>
        <w:t xml:space="preserve"> для надання по</w:t>
      </w:r>
      <w:r w:rsidR="00721BEB" w:rsidRPr="00CF2DA8">
        <w:rPr>
          <w:rFonts w:ascii="Times New Roman" w:hAnsi="Times New Roman"/>
          <w:sz w:val="28"/>
          <w:szCs w:val="28"/>
          <w:lang w:val="uk-UA"/>
        </w:rPr>
        <w:t xml:space="preserve">слуг 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721BEB" w:rsidRPr="00CF2DA8">
        <w:rPr>
          <w:rFonts w:ascii="Times New Roman" w:hAnsi="Times New Roman"/>
          <w:sz w:val="28"/>
          <w:szCs w:val="28"/>
          <w:lang w:val="uk-UA"/>
        </w:rPr>
        <w:t xml:space="preserve"> Мобільному офісі</w:t>
      </w:r>
      <w:r w:rsidR="003F3C1A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EA66A6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. При здійснен</w:t>
      </w:r>
      <w:r w:rsidR="00FF1420" w:rsidRPr="00CF2DA8">
        <w:rPr>
          <w:rFonts w:ascii="Times New Roman" w:hAnsi="Times New Roman"/>
          <w:sz w:val="28"/>
          <w:szCs w:val="28"/>
          <w:lang w:val="uk-UA"/>
        </w:rPr>
        <w:t>н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 xml:space="preserve">і виїзного обслуговування </w:t>
      </w:r>
      <w:r w:rsidR="00FF1420" w:rsidRPr="00CF2DA8">
        <w:rPr>
          <w:rFonts w:ascii="Times New Roman" w:hAnsi="Times New Roman"/>
          <w:sz w:val="28"/>
          <w:szCs w:val="28"/>
          <w:lang w:val="uk-UA"/>
        </w:rPr>
        <w:t>працівники, які ведуть</w:t>
      </w:r>
      <w:r w:rsidR="00DD1650" w:rsidRPr="00CF2DA8">
        <w:rPr>
          <w:rFonts w:ascii="Times New Roman" w:hAnsi="Times New Roman"/>
          <w:sz w:val="28"/>
          <w:szCs w:val="28"/>
          <w:lang w:val="uk-UA"/>
        </w:rPr>
        <w:t xml:space="preserve"> прийом у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му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офіс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FF1420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 xml:space="preserve"> повинні враховувати особливості обслуговування заявників з обмеженими можливостями 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 xml:space="preserve"> керуватися правилами:</w:t>
      </w:r>
    </w:p>
    <w:p w:rsidR="00EA66A6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5F449D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761F59" w:rsidRPr="00CF2DA8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FF1420" w:rsidRPr="00CF2DA8">
        <w:rPr>
          <w:rFonts w:ascii="Times New Roman" w:hAnsi="Times New Roman"/>
          <w:sz w:val="28"/>
          <w:szCs w:val="28"/>
          <w:lang w:val="uk-UA"/>
        </w:rPr>
        <w:t>під час  консультування або прийому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 необхідно:</w:t>
      </w:r>
    </w:p>
    <w:p w:rsidR="00EA66A6" w:rsidRPr="00CF2DA8" w:rsidRDefault="00FF142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4.3.1.1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слухати уважно заявника</w:t>
      </w:r>
      <w:r w:rsidR="009C35E4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66A6" w:rsidRPr="00CF2DA8">
        <w:rPr>
          <w:rFonts w:ascii="Times New Roman" w:hAnsi="Times New Roman"/>
          <w:sz w:val="28"/>
          <w:szCs w:val="28"/>
          <w:lang w:val="uk-UA"/>
        </w:rPr>
        <w:t>бути терплячим</w:t>
      </w:r>
      <w:r w:rsidR="009C35E4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F52" w:rsidRPr="00CF2DA8">
        <w:rPr>
          <w:rFonts w:ascii="Times New Roman" w:hAnsi="Times New Roman"/>
          <w:sz w:val="28"/>
          <w:szCs w:val="28"/>
          <w:lang w:val="uk-UA"/>
        </w:rPr>
        <w:t>очікувати, коли людина закінчить говорити</w:t>
      </w:r>
      <w:r w:rsidR="009C35E4" w:rsidRPr="00CF2DA8">
        <w:rPr>
          <w:rFonts w:ascii="Times New Roman" w:hAnsi="Times New Roman"/>
          <w:sz w:val="28"/>
          <w:szCs w:val="28"/>
          <w:lang w:val="uk-UA"/>
        </w:rPr>
        <w:t>,н</w:t>
      </w:r>
      <w:r w:rsidR="008B4F52" w:rsidRPr="00CF2DA8">
        <w:rPr>
          <w:rFonts w:ascii="Times New Roman" w:hAnsi="Times New Roman"/>
          <w:sz w:val="28"/>
          <w:szCs w:val="28"/>
          <w:lang w:val="uk-UA"/>
        </w:rPr>
        <w:t xml:space="preserve">е виправляти </w:t>
      </w:r>
      <w:r w:rsidR="009C35E4"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8B4F52" w:rsidRPr="00CF2DA8">
        <w:rPr>
          <w:rFonts w:ascii="Times New Roman" w:hAnsi="Times New Roman"/>
          <w:sz w:val="28"/>
          <w:szCs w:val="28"/>
          <w:lang w:val="uk-UA"/>
        </w:rPr>
        <w:t xml:space="preserve"> не договорювати за </w:t>
      </w:r>
      <w:r w:rsidR="009C35E4" w:rsidRPr="00CF2DA8">
        <w:rPr>
          <w:rFonts w:ascii="Times New Roman" w:hAnsi="Times New Roman"/>
          <w:sz w:val="28"/>
          <w:szCs w:val="28"/>
          <w:lang w:val="uk-UA"/>
        </w:rPr>
        <w:t>неї;</w:t>
      </w:r>
    </w:p>
    <w:p w:rsidR="008B4F52" w:rsidRPr="00CF2DA8" w:rsidRDefault="00FF142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4.3.1.2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8B4F52" w:rsidRPr="00CF2DA8">
        <w:rPr>
          <w:rFonts w:ascii="Times New Roman" w:hAnsi="Times New Roman"/>
          <w:sz w:val="28"/>
          <w:szCs w:val="28"/>
          <w:lang w:val="uk-UA"/>
        </w:rPr>
        <w:t>овторити, що  ви зрозуміл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8B4F52" w:rsidRPr="00CF2DA8">
        <w:rPr>
          <w:rFonts w:ascii="Times New Roman" w:hAnsi="Times New Roman"/>
          <w:sz w:val="28"/>
          <w:szCs w:val="28"/>
          <w:lang w:val="uk-UA"/>
        </w:rPr>
        <w:t>, це допоможе людині продовжити розмову</w:t>
      </w:r>
      <w:r w:rsidR="0002533E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8B4F52" w:rsidRPr="00CF2DA8" w:rsidRDefault="001D6C5D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4.3.1.3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р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озмовляючи з </w:t>
      </w:r>
      <w:r w:rsidR="00E86327" w:rsidRPr="00CF2DA8">
        <w:rPr>
          <w:rFonts w:ascii="Times New Roman" w:hAnsi="Times New Roman"/>
          <w:sz w:val="28"/>
          <w:szCs w:val="28"/>
          <w:lang w:val="uk-UA"/>
        </w:rPr>
        <w:t xml:space="preserve">особою з інвалідністю та іншими </w:t>
      </w:r>
      <w:proofErr w:type="spellStart"/>
      <w:r w:rsidR="00E86327" w:rsidRPr="00CF2DA8">
        <w:rPr>
          <w:rFonts w:ascii="Times New Roman" w:hAnsi="Times New Roman"/>
          <w:sz w:val="28"/>
          <w:szCs w:val="28"/>
          <w:lang w:val="uk-UA"/>
        </w:rPr>
        <w:t>маломобільними</w:t>
      </w:r>
      <w:proofErr w:type="spellEnd"/>
      <w:r w:rsidR="00E86327" w:rsidRPr="00CF2DA8">
        <w:rPr>
          <w:rFonts w:ascii="Times New Roman" w:hAnsi="Times New Roman"/>
          <w:sz w:val="28"/>
          <w:szCs w:val="28"/>
          <w:lang w:val="uk-UA"/>
        </w:rPr>
        <w:t xml:space="preserve"> громадянами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, звертатися безпосередньо до </w:t>
      </w:r>
      <w:r w:rsidR="006C1313" w:rsidRPr="00CF2DA8">
        <w:rPr>
          <w:rFonts w:ascii="Times New Roman" w:hAnsi="Times New Roman"/>
          <w:sz w:val="28"/>
          <w:szCs w:val="28"/>
          <w:lang w:val="uk-UA"/>
        </w:rPr>
        <w:t>неї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, а не до </w:t>
      </w:r>
      <w:r w:rsidR="005120CF" w:rsidRPr="00CF2DA8">
        <w:rPr>
          <w:rFonts w:ascii="Times New Roman" w:hAnsi="Times New Roman"/>
          <w:sz w:val="28"/>
          <w:szCs w:val="28"/>
          <w:lang w:val="uk-UA"/>
        </w:rPr>
        <w:t xml:space="preserve">супроводжуючої її 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>особи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33E" w:rsidRPr="00CF2DA8">
        <w:rPr>
          <w:rFonts w:ascii="Times New Roman" w:hAnsi="Times New Roman"/>
          <w:sz w:val="28"/>
          <w:szCs w:val="28"/>
          <w:lang w:val="uk-UA"/>
        </w:rPr>
        <w:t>чи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327" w:rsidRPr="00CF2DA8">
        <w:rPr>
          <w:rFonts w:ascii="Times New Roman" w:hAnsi="Times New Roman"/>
          <w:sz w:val="28"/>
          <w:szCs w:val="28"/>
          <w:lang w:val="uk-UA"/>
        </w:rPr>
        <w:t xml:space="preserve">перекладача жестової мови </w:t>
      </w:r>
      <w:r w:rsidR="001F18DD" w:rsidRPr="00CF2DA8">
        <w:rPr>
          <w:rFonts w:ascii="Times New Roman" w:hAnsi="Times New Roman"/>
          <w:sz w:val="28"/>
          <w:szCs w:val="28"/>
          <w:lang w:val="uk-UA"/>
        </w:rPr>
        <w:t xml:space="preserve"> (якщо вони присутні під час розмови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>)</w:t>
      </w:r>
      <w:r w:rsidR="0002533E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8727B0" w:rsidRPr="00CF2DA8" w:rsidRDefault="00FF142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4.3.1.4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>ропонуючи допомогу, чекати поки її приймуть,</w:t>
      </w:r>
      <w:r w:rsidR="00243BAB" w:rsidRPr="00CF2DA8">
        <w:rPr>
          <w:rFonts w:ascii="Times New Roman" w:hAnsi="Times New Roman"/>
          <w:sz w:val="28"/>
          <w:szCs w:val="28"/>
          <w:lang w:val="uk-UA"/>
        </w:rPr>
        <w:t xml:space="preserve"> а потім уточнювати порядок дій;</w:t>
      </w:r>
    </w:p>
    <w:p w:rsidR="008727B0" w:rsidRPr="00CF2DA8" w:rsidRDefault="00283B00" w:rsidP="00872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2533E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243BAB" w:rsidRPr="00CF2DA8">
        <w:rPr>
          <w:rFonts w:ascii="Times New Roman" w:hAnsi="Times New Roman"/>
          <w:sz w:val="28"/>
          <w:szCs w:val="28"/>
          <w:lang w:val="uk-UA"/>
        </w:rPr>
        <w:t>.2. під час консультування</w:t>
      </w:r>
      <w:r w:rsidR="00B42A28" w:rsidRPr="00CF2DA8">
        <w:rPr>
          <w:rFonts w:ascii="Times New Roman" w:hAnsi="Times New Roman"/>
          <w:sz w:val="28"/>
          <w:szCs w:val="28"/>
          <w:lang w:val="uk-UA"/>
        </w:rPr>
        <w:t xml:space="preserve"> або прийому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 у осіб, які </w:t>
      </w:r>
      <w:r w:rsidR="008727B0" w:rsidRPr="00CF2D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відчувають</w:t>
      </w:r>
      <w:r w:rsidR="001D6C5D" w:rsidRPr="00CF2D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727B0" w:rsidRPr="00CF2D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труднощі при пересуванні</w:t>
      </w:r>
      <w:r w:rsidR="00243BAB" w:rsidRPr="00CF2D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 необхідно:</w:t>
      </w:r>
    </w:p>
    <w:p w:rsidR="003D396B" w:rsidRPr="00CF2DA8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4.3.2.1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8E4" w:rsidRPr="00CF2DA8">
        <w:rPr>
          <w:rFonts w:ascii="Times New Roman" w:hAnsi="Times New Roman"/>
          <w:sz w:val="28"/>
          <w:szCs w:val="28"/>
          <w:lang w:val="uk-UA"/>
        </w:rPr>
        <w:t>пам’ятати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243BAB" w:rsidRPr="00CF2DA8">
        <w:rPr>
          <w:rFonts w:ascii="Times New Roman" w:hAnsi="Times New Roman"/>
          <w:sz w:val="28"/>
          <w:szCs w:val="28"/>
          <w:lang w:val="uk-UA"/>
        </w:rPr>
        <w:t>крісло колісне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 xml:space="preserve"> – недоторканий простір людини</w:t>
      </w:r>
      <w:r w:rsidR="00B1279B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3BAB" w:rsidRPr="00CF2DA8">
        <w:rPr>
          <w:rFonts w:ascii="Times New Roman" w:hAnsi="Times New Roman"/>
          <w:sz w:val="28"/>
          <w:szCs w:val="28"/>
          <w:lang w:val="uk-UA"/>
        </w:rPr>
        <w:t>н</w:t>
      </w:r>
      <w:r w:rsidR="008727B0" w:rsidRPr="00CF2DA8">
        <w:rPr>
          <w:rFonts w:ascii="Times New Roman" w:hAnsi="Times New Roman"/>
          <w:sz w:val="28"/>
          <w:szCs w:val="28"/>
          <w:lang w:val="uk-UA"/>
        </w:rPr>
        <w:t>еприпустимо обпиратися на н</w:t>
      </w:r>
      <w:r w:rsidR="00243BAB" w:rsidRPr="00CF2DA8">
        <w:rPr>
          <w:rFonts w:ascii="Times New Roman" w:hAnsi="Times New Roman"/>
          <w:sz w:val="28"/>
          <w:szCs w:val="28"/>
          <w:lang w:val="uk-UA"/>
        </w:rPr>
        <w:t xml:space="preserve">ього, штовхати, котити </w:t>
      </w:r>
      <w:r w:rsidR="003D396B" w:rsidRPr="00CF2DA8">
        <w:rPr>
          <w:rFonts w:ascii="Times New Roman" w:hAnsi="Times New Roman"/>
          <w:sz w:val="28"/>
          <w:szCs w:val="28"/>
          <w:lang w:val="uk-UA"/>
        </w:rPr>
        <w:t xml:space="preserve"> без </w:t>
      </w:r>
      <w:r w:rsidR="00B1279B" w:rsidRPr="00CF2DA8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CF2DA8">
        <w:rPr>
          <w:rFonts w:ascii="Times New Roman" w:hAnsi="Times New Roman"/>
          <w:sz w:val="28"/>
          <w:szCs w:val="28"/>
          <w:lang w:val="uk-UA"/>
        </w:rPr>
        <w:t>згоди</w:t>
      </w:r>
      <w:r w:rsidR="00346040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3D396B" w:rsidRPr="00CF2DA8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4.3.2.2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346040" w:rsidRPr="00CF2DA8">
        <w:rPr>
          <w:rFonts w:ascii="Times New Roman" w:hAnsi="Times New Roman"/>
          <w:sz w:val="28"/>
          <w:szCs w:val="28"/>
          <w:lang w:val="uk-UA"/>
        </w:rPr>
        <w:t>ід час співбесіди</w:t>
      </w:r>
      <w:r w:rsidR="003D396B" w:rsidRPr="00CF2DA8">
        <w:rPr>
          <w:rFonts w:ascii="Times New Roman" w:hAnsi="Times New Roman"/>
          <w:sz w:val="28"/>
          <w:szCs w:val="28"/>
          <w:lang w:val="uk-UA"/>
        </w:rPr>
        <w:t xml:space="preserve">, за можливістю, розташовуватися </w:t>
      </w:r>
      <w:r w:rsidR="00750873" w:rsidRPr="00CF2DA8">
        <w:rPr>
          <w:rFonts w:ascii="Times New Roman" w:hAnsi="Times New Roman"/>
          <w:sz w:val="28"/>
          <w:szCs w:val="28"/>
          <w:lang w:val="uk-UA"/>
        </w:rPr>
        <w:t xml:space="preserve"> на одному рівні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із</w:t>
      </w:r>
      <w:r w:rsidR="00750873" w:rsidRPr="00CF2DA8">
        <w:rPr>
          <w:rFonts w:ascii="Times New Roman" w:hAnsi="Times New Roman"/>
          <w:sz w:val="28"/>
          <w:szCs w:val="28"/>
          <w:lang w:val="uk-UA"/>
        </w:rPr>
        <w:t xml:space="preserve"> заявником. Слід уникати положення, при якому зая</w:t>
      </w:r>
      <w:r w:rsidR="00346040" w:rsidRPr="00CF2DA8">
        <w:rPr>
          <w:rFonts w:ascii="Times New Roman" w:hAnsi="Times New Roman"/>
          <w:sz w:val="28"/>
          <w:szCs w:val="28"/>
          <w:lang w:val="uk-UA"/>
        </w:rPr>
        <w:t>внику необхідно закидати голову;</w:t>
      </w:r>
    </w:p>
    <w:p w:rsidR="00750873" w:rsidRPr="00CF2DA8" w:rsidRDefault="00283B00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750873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2533E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D723AE" w:rsidRPr="00CF2DA8">
        <w:rPr>
          <w:rFonts w:ascii="Times New Roman" w:hAnsi="Times New Roman"/>
          <w:sz w:val="28"/>
          <w:szCs w:val="28"/>
          <w:lang w:val="uk-UA"/>
        </w:rPr>
        <w:t xml:space="preserve">.3 </w:t>
      </w:r>
      <w:r w:rsidR="00346040" w:rsidRPr="00CF2DA8">
        <w:rPr>
          <w:rFonts w:ascii="Times New Roman" w:hAnsi="Times New Roman"/>
          <w:sz w:val="28"/>
          <w:szCs w:val="28"/>
          <w:lang w:val="uk-UA"/>
        </w:rPr>
        <w:t xml:space="preserve"> під час консультування або прийому </w:t>
      </w:r>
      <w:r w:rsidR="00750873" w:rsidRPr="00CF2DA8">
        <w:rPr>
          <w:rFonts w:ascii="Times New Roman" w:hAnsi="Times New Roman"/>
          <w:sz w:val="28"/>
          <w:szCs w:val="28"/>
          <w:lang w:val="uk-UA"/>
        </w:rPr>
        <w:t>документів у осіб</w:t>
      </w:r>
      <w:r w:rsidR="00346040" w:rsidRPr="00CF2DA8">
        <w:rPr>
          <w:rFonts w:ascii="Times New Roman" w:hAnsi="Times New Roman"/>
          <w:sz w:val="28"/>
          <w:szCs w:val="28"/>
          <w:lang w:val="uk-UA"/>
        </w:rPr>
        <w:t xml:space="preserve"> з вадами зору чи</w:t>
      </w:r>
      <w:r w:rsidR="003550AC" w:rsidRPr="00CF2DA8">
        <w:rPr>
          <w:rFonts w:ascii="Times New Roman" w:hAnsi="Times New Roman"/>
          <w:sz w:val="28"/>
          <w:szCs w:val="28"/>
          <w:lang w:val="uk-UA"/>
        </w:rPr>
        <w:t xml:space="preserve"> незрячих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628" w:rsidRPr="00CF2DA8">
        <w:rPr>
          <w:rFonts w:ascii="Times New Roman" w:hAnsi="Times New Roman"/>
          <w:sz w:val="28"/>
          <w:szCs w:val="28"/>
          <w:lang w:val="uk-UA"/>
        </w:rPr>
        <w:t>необхідно:</w:t>
      </w:r>
    </w:p>
    <w:p w:rsidR="005C2628" w:rsidRPr="00CF2DA8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4.3.3.1</w:t>
      </w:r>
      <w:r w:rsidR="005C2628" w:rsidRPr="00CF2DA8">
        <w:rPr>
          <w:rFonts w:ascii="Times New Roman" w:hAnsi="Times New Roman"/>
          <w:sz w:val="28"/>
          <w:szCs w:val="28"/>
          <w:lang w:val="uk-UA"/>
        </w:rPr>
        <w:t xml:space="preserve">  представитися</w:t>
      </w:r>
      <w:r w:rsidR="004C6D2D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042AA6" w:rsidRPr="00CF2DA8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4.3.3.2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680438" w:rsidRPr="00CF2DA8">
        <w:rPr>
          <w:rFonts w:ascii="Times New Roman" w:hAnsi="Times New Roman"/>
          <w:sz w:val="28"/>
          <w:szCs w:val="28"/>
          <w:lang w:val="uk-UA"/>
        </w:rPr>
        <w:t xml:space="preserve"> разі потреби, </w:t>
      </w:r>
      <w:r w:rsidRPr="00CF2DA8">
        <w:rPr>
          <w:rFonts w:ascii="Times New Roman" w:hAnsi="Times New Roman"/>
          <w:sz w:val="28"/>
          <w:szCs w:val="28"/>
          <w:lang w:val="uk-UA"/>
        </w:rPr>
        <w:t>за</w:t>
      </w:r>
      <w:r w:rsidR="00680438" w:rsidRPr="00CF2DA8">
        <w:rPr>
          <w:rFonts w:ascii="Times New Roman" w:hAnsi="Times New Roman"/>
          <w:sz w:val="28"/>
          <w:szCs w:val="28"/>
          <w:lang w:val="uk-UA"/>
        </w:rPr>
        <w:t>чит</w:t>
      </w:r>
      <w:r w:rsidRPr="00CF2DA8">
        <w:rPr>
          <w:rFonts w:ascii="Times New Roman" w:hAnsi="Times New Roman"/>
          <w:sz w:val="28"/>
          <w:szCs w:val="28"/>
          <w:lang w:val="uk-UA"/>
        </w:rPr>
        <w:t>увати</w:t>
      </w:r>
      <w:r w:rsidR="00680438" w:rsidRPr="00CF2DA8">
        <w:rPr>
          <w:rFonts w:ascii="Times New Roman" w:hAnsi="Times New Roman"/>
          <w:sz w:val="28"/>
          <w:szCs w:val="28"/>
          <w:lang w:val="uk-UA"/>
        </w:rPr>
        <w:t xml:space="preserve"> незрячій особі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текст документів</w:t>
      </w:r>
      <w:r w:rsidR="00680438" w:rsidRPr="00CF2DA8">
        <w:rPr>
          <w:rFonts w:ascii="Times New Roman" w:hAnsi="Times New Roman"/>
          <w:sz w:val="28"/>
          <w:szCs w:val="28"/>
          <w:lang w:val="uk-UA"/>
        </w:rPr>
        <w:t xml:space="preserve">, спочатку </w:t>
      </w:r>
      <w:r w:rsidRPr="00CF2DA8">
        <w:rPr>
          <w:rFonts w:ascii="Times New Roman" w:hAnsi="Times New Roman"/>
          <w:sz w:val="28"/>
          <w:szCs w:val="28"/>
          <w:lang w:val="uk-UA"/>
        </w:rPr>
        <w:t>домовившись з нею</w:t>
      </w:r>
      <w:r w:rsidR="00680438" w:rsidRPr="00CF2DA8">
        <w:rPr>
          <w:rFonts w:ascii="Times New Roman" w:hAnsi="Times New Roman"/>
          <w:sz w:val="28"/>
          <w:szCs w:val="28"/>
          <w:lang w:val="uk-UA"/>
        </w:rPr>
        <w:t xml:space="preserve"> про це. Не замінювати читання переказом.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Якщо незряча людина </w:t>
      </w:r>
      <w:r w:rsidR="00063736" w:rsidRPr="00CF2DA8">
        <w:rPr>
          <w:rFonts w:ascii="Times New Roman" w:hAnsi="Times New Roman"/>
          <w:sz w:val="28"/>
          <w:szCs w:val="28"/>
          <w:lang w:val="uk-UA"/>
        </w:rPr>
        <w:t>має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підписати документ, прочитати його обов’язково</w:t>
      </w:r>
      <w:r w:rsidR="00063736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680438" w:rsidRPr="00CF2DA8" w:rsidRDefault="00063736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4.3.3.3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ропонуючи незрячій людині сісти, не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 xml:space="preserve">потрібно 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>усаджу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вати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її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>покла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сти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її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руку на спинку стільця або підлокітник та нада</w:t>
      </w:r>
      <w:r w:rsidRPr="00CF2DA8">
        <w:rPr>
          <w:rFonts w:ascii="Times New Roman" w:hAnsi="Times New Roman"/>
          <w:sz w:val="28"/>
          <w:szCs w:val="28"/>
          <w:lang w:val="uk-UA"/>
        </w:rPr>
        <w:t>ти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можливість вільно </w:t>
      </w:r>
      <w:r w:rsidR="004C6D2D" w:rsidRPr="00CF2DA8">
        <w:rPr>
          <w:rFonts w:ascii="Times New Roman" w:hAnsi="Times New Roman"/>
          <w:sz w:val="28"/>
          <w:szCs w:val="28"/>
          <w:lang w:val="uk-UA"/>
        </w:rPr>
        <w:t>доторкнутися до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="004C6D2D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583B0C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680438" w:rsidRPr="00CF2DA8" w:rsidRDefault="00283B00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63736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16376B" w:rsidRPr="00CF2DA8">
        <w:rPr>
          <w:rFonts w:ascii="Times New Roman" w:hAnsi="Times New Roman"/>
          <w:sz w:val="28"/>
          <w:szCs w:val="28"/>
          <w:lang w:val="uk-UA"/>
        </w:rPr>
        <w:t>.4 п</w:t>
      </w:r>
      <w:r w:rsidR="00583B0C" w:rsidRPr="00CF2DA8">
        <w:rPr>
          <w:rFonts w:ascii="Times New Roman" w:hAnsi="Times New Roman"/>
          <w:sz w:val="28"/>
          <w:szCs w:val="28"/>
          <w:lang w:val="uk-UA"/>
        </w:rPr>
        <w:t>ід час консультування або прийому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 у осіб з порушенням слуху необхідно:</w:t>
      </w:r>
    </w:p>
    <w:p w:rsidR="00042AA6" w:rsidRPr="00CF2DA8" w:rsidRDefault="00063736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4.3.4.1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д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>ля залучення уваги особи, як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а</w:t>
      </w:r>
      <w:r w:rsidR="00042AA6" w:rsidRPr="00CF2DA8">
        <w:rPr>
          <w:rFonts w:ascii="Times New Roman" w:hAnsi="Times New Roman"/>
          <w:sz w:val="28"/>
          <w:szCs w:val="28"/>
          <w:lang w:val="uk-UA"/>
        </w:rPr>
        <w:t xml:space="preserve"> погано чує, зробити 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 знак рукою або доторкнутися до плеча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;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A57564" w:rsidRPr="00CF2DA8">
        <w:rPr>
          <w:rFonts w:ascii="Times New Roman" w:hAnsi="Times New Roman"/>
          <w:sz w:val="28"/>
          <w:szCs w:val="28"/>
          <w:lang w:val="uk-UA"/>
        </w:rPr>
        <w:t>ід час співбесіди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 дивитися прямо на людину</w:t>
      </w:r>
      <w:r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FB5229" w:rsidRPr="00CF2DA8" w:rsidRDefault="00063736" w:rsidP="00FB522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4.3.4.2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г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оворити зрозуміло </w:t>
      </w:r>
      <w:r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 чітко, спокійно, для зручності можлив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е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 використ</w:t>
      </w:r>
      <w:r w:rsidRPr="00CF2DA8">
        <w:rPr>
          <w:rFonts w:ascii="Times New Roman" w:hAnsi="Times New Roman"/>
          <w:sz w:val="28"/>
          <w:szCs w:val="28"/>
          <w:lang w:val="uk-UA"/>
        </w:rPr>
        <w:t>ання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 жест</w:t>
      </w:r>
      <w:r w:rsidRPr="00CF2DA8">
        <w:rPr>
          <w:rFonts w:ascii="Times New Roman" w:hAnsi="Times New Roman"/>
          <w:sz w:val="28"/>
          <w:szCs w:val="28"/>
          <w:lang w:val="uk-UA"/>
        </w:rPr>
        <w:t>ів;</w:t>
      </w:r>
    </w:p>
    <w:p w:rsidR="00FB5229" w:rsidRPr="00CF2DA8" w:rsidRDefault="00063736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4.3.4.3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я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кщо заявнику надається інформація,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що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 xml:space="preserve"> включає номери, технічний або інший складний термін, адрес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FB5229" w:rsidRPr="00CF2DA8">
        <w:rPr>
          <w:rFonts w:ascii="Times New Roman" w:hAnsi="Times New Roman"/>
          <w:sz w:val="28"/>
          <w:szCs w:val="28"/>
          <w:lang w:val="uk-UA"/>
        </w:rPr>
        <w:t>, написати її</w:t>
      </w:r>
      <w:r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D270FF" w:rsidRPr="00CF2DA8" w:rsidRDefault="00283B00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63736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0F27FF" w:rsidRPr="00CF2DA8">
        <w:rPr>
          <w:rFonts w:ascii="Times New Roman" w:hAnsi="Times New Roman"/>
          <w:sz w:val="28"/>
          <w:szCs w:val="28"/>
          <w:lang w:val="uk-UA"/>
        </w:rPr>
        <w:t>.5</w:t>
      </w:r>
      <w:r w:rsidR="00A57564" w:rsidRPr="00CF2DA8">
        <w:rPr>
          <w:rFonts w:ascii="Times New Roman" w:hAnsi="Times New Roman"/>
          <w:sz w:val="28"/>
          <w:szCs w:val="28"/>
          <w:lang w:val="uk-UA"/>
        </w:rPr>
        <w:t xml:space="preserve"> під час консультування або прийому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 у осіб </w:t>
      </w:r>
      <w:r w:rsidR="00063736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A57564" w:rsidRPr="00CF2DA8">
        <w:rPr>
          <w:rFonts w:ascii="Times New Roman" w:hAnsi="Times New Roman"/>
          <w:sz w:val="28"/>
          <w:szCs w:val="28"/>
          <w:lang w:val="uk-UA"/>
        </w:rPr>
        <w:t xml:space="preserve">з затриманням 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 xml:space="preserve"> розвитку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A57564" w:rsidRPr="00CF2DA8">
        <w:rPr>
          <w:rFonts w:ascii="Times New Roman" w:hAnsi="Times New Roman"/>
          <w:sz w:val="28"/>
          <w:szCs w:val="28"/>
          <w:lang w:val="uk-UA"/>
        </w:rPr>
        <w:t xml:space="preserve"> утрудненням  у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 xml:space="preserve"> спілкуванні необхідно:</w:t>
      </w:r>
    </w:p>
    <w:p w:rsidR="00D270FF" w:rsidRPr="00CF2DA8" w:rsidRDefault="00063736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4.3.5.1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в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>икористовувати доступн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мову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 xml:space="preserve">, висловлюватися точно </w:t>
      </w:r>
      <w:r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D270FF" w:rsidRPr="00CF2DA8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Pr="00CF2DA8">
        <w:rPr>
          <w:rFonts w:ascii="Times New Roman" w:hAnsi="Times New Roman"/>
          <w:sz w:val="28"/>
          <w:szCs w:val="28"/>
          <w:lang w:val="uk-UA"/>
        </w:rPr>
        <w:t>суті справи;</w:t>
      </w:r>
    </w:p>
    <w:p w:rsidR="00D270FF" w:rsidRPr="00CF2DA8" w:rsidRDefault="00063736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4.3.5.2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>никати образних виразів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A40536" w:rsidRPr="00CF2DA8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4.3.5.3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 xml:space="preserve"> надавати інформацію </w:t>
      </w:r>
      <w:proofErr w:type="spellStart"/>
      <w:r w:rsidR="00A40536" w:rsidRPr="00CF2DA8">
        <w:rPr>
          <w:rFonts w:ascii="Times New Roman" w:hAnsi="Times New Roman"/>
          <w:sz w:val="28"/>
          <w:szCs w:val="28"/>
          <w:lang w:val="uk-UA"/>
        </w:rPr>
        <w:t>покроков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A40536" w:rsidRPr="00CF2DA8">
        <w:rPr>
          <w:rFonts w:ascii="Times New Roman" w:hAnsi="Times New Roman"/>
          <w:sz w:val="28"/>
          <w:szCs w:val="28"/>
          <w:lang w:val="uk-UA"/>
        </w:rPr>
        <w:t>, даючи  можливість заявнику осмислити кожен крок</w:t>
      </w:r>
      <w:r w:rsidR="000F27FF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A40536" w:rsidRPr="00CF2DA8" w:rsidRDefault="00283B00" w:rsidP="00A405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3</w:t>
      </w:r>
      <w:r w:rsidR="000E3EDE" w:rsidRPr="00CF2DA8">
        <w:rPr>
          <w:rFonts w:ascii="Times New Roman" w:hAnsi="Times New Roman"/>
          <w:sz w:val="28"/>
          <w:szCs w:val="28"/>
          <w:lang w:val="uk-UA"/>
        </w:rPr>
        <w:t>.6</w:t>
      </w:r>
      <w:r w:rsidR="00782B35" w:rsidRPr="00CF2DA8">
        <w:rPr>
          <w:rFonts w:ascii="Times New Roman" w:hAnsi="Times New Roman"/>
          <w:sz w:val="28"/>
          <w:szCs w:val="28"/>
          <w:lang w:val="uk-UA"/>
        </w:rPr>
        <w:t xml:space="preserve"> під час консультування або прийому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 у осіб з порушеннями мовлення необхідно:</w:t>
      </w:r>
    </w:p>
    <w:p w:rsidR="00A40536" w:rsidRPr="00CF2DA8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4.3.6.1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н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 xml:space="preserve">е перебивати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A40536" w:rsidRPr="00CF2DA8">
        <w:rPr>
          <w:rFonts w:ascii="Times New Roman" w:hAnsi="Times New Roman"/>
          <w:sz w:val="28"/>
          <w:szCs w:val="28"/>
          <w:lang w:val="uk-UA"/>
        </w:rPr>
        <w:t>не виправляти особу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FE1DE1" w:rsidRPr="00CF2DA8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4.3.6.2 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FE1DE1" w:rsidRPr="00CF2DA8">
        <w:rPr>
          <w:rFonts w:ascii="Times New Roman" w:hAnsi="Times New Roman"/>
          <w:sz w:val="28"/>
          <w:szCs w:val="28"/>
          <w:lang w:val="uk-UA"/>
        </w:rPr>
        <w:t xml:space="preserve">очинати розмову тільки після того, як особа закінчила </w:t>
      </w:r>
      <w:r w:rsidR="00782B35" w:rsidRPr="00CF2DA8">
        <w:rPr>
          <w:rFonts w:ascii="Times New Roman" w:hAnsi="Times New Roman"/>
          <w:sz w:val="28"/>
          <w:szCs w:val="28"/>
          <w:lang w:val="uk-UA"/>
        </w:rPr>
        <w:t xml:space="preserve">висловлювати </w:t>
      </w:r>
      <w:r w:rsidR="00FE1DE1" w:rsidRPr="00CF2DA8">
        <w:rPr>
          <w:rFonts w:ascii="Times New Roman" w:hAnsi="Times New Roman"/>
          <w:sz w:val="28"/>
          <w:szCs w:val="28"/>
          <w:lang w:val="uk-UA"/>
        </w:rPr>
        <w:t xml:space="preserve"> думку</w:t>
      </w:r>
      <w:r w:rsidR="0099352B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FE1DE1" w:rsidRPr="00CF2DA8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4.3.6.3 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349F"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FE1DE1" w:rsidRPr="00CF2DA8">
        <w:rPr>
          <w:rFonts w:ascii="Times New Roman" w:hAnsi="Times New Roman"/>
          <w:sz w:val="28"/>
          <w:szCs w:val="28"/>
          <w:lang w:val="uk-UA"/>
        </w:rPr>
        <w:t xml:space="preserve">адавати питання, </w:t>
      </w:r>
      <w:r w:rsidRPr="00CF2DA8">
        <w:rPr>
          <w:rFonts w:ascii="Times New Roman" w:hAnsi="Times New Roman"/>
          <w:sz w:val="28"/>
          <w:szCs w:val="28"/>
          <w:lang w:val="uk-UA"/>
        </w:rPr>
        <w:t>що</w:t>
      </w:r>
      <w:r w:rsidR="00FE1DE1" w:rsidRPr="00CF2DA8">
        <w:rPr>
          <w:rFonts w:ascii="Times New Roman" w:hAnsi="Times New Roman"/>
          <w:sz w:val="28"/>
          <w:szCs w:val="28"/>
          <w:lang w:val="uk-UA"/>
        </w:rPr>
        <w:t xml:space="preserve"> потребують коротких відповідей або кивка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головою,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A8371E" w:rsidRPr="00CF2DA8">
        <w:rPr>
          <w:rFonts w:ascii="Times New Roman" w:hAnsi="Times New Roman"/>
          <w:sz w:val="28"/>
          <w:szCs w:val="28"/>
          <w:lang w:val="uk-UA"/>
        </w:rPr>
        <w:t>а необхідн</w:t>
      </w:r>
      <w:r w:rsidRPr="00CF2DA8">
        <w:rPr>
          <w:rFonts w:ascii="Times New Roman" w:hAnsi="Times New Roman"/>
          <w:sz w:val="28"/>
          <w:szCs w:val="28"/>
          <w:lang w:val="uk-UA"/>
        </w:rPr>
        <w:t>о</w:t>
      </w:r>
      <w:r w:rsidR="00A8371E" w:rsidRPr="00CF2DA8">
        <w:rPr>
          <w:rFonts w:ascii="Times New Roman" w:hAnsi="Times New Roman"/>
          <w:sz w:val="28"/>
          <w:szCs w:val="28"/>
          <w:lang w:val="uk-UA"/>
        </w:rPr>
        <w:t>ст</w:t>
      </w:r>
      <w:r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A8371E" w:rsidRPr="00CF2DA8">
        <w:rPr>
          <w:rFonts w:ascii="Times New Roman" w:hAnsi="Times New Roman"/>
          <w:sz w:val="28"/>
          <w:szCs w:val="28"/>
          <w:lang w:val="uk-UA"/>
        </w:rPr>
        <w:t xml:space="preserve"> перепит</w:t>
      </w:r>
      <w:r w:rsidRPr="00CF2DA8">
        <w:rPr>
          <w:rFonts w:ascii="Times New Roman" w:hAnsi="Times New Roman"/>
          <w:sz w:val="28"/>
          <w:szCs w:val="28"/>
          <w:lang w:val="uk-UA"/>
        </w:rPr>
        <w:t>ува</w:t>
      </w:r>
      <w:r w:rsidR="00A8371E" w:rsidRPr="00CF2DA8">
        <w:rPr>
          <w:rFonts w:ascii="Times New Roman" w:hAnsi="Times New Roman"/>
          <w:sz w:val="28"/>
          <w:szCs w:val="28"/>
          <w:lang w:val="uk-UA"/>
        </w:rPr>
        <w:t>ти.</w:t>
      </w:r>
    </w:p>
    <w:p w:rsidR="00831213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721BEB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782B35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Прий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>ом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>ників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у Мобільному офісі 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 xml:space="preserve">складається з  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таких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 xml:space="preserve"> етапів:</w:t>
      </w:r>
    </w:p>
    <w:p w:rsidR="00604511" w:rsidRPr="00CF2DA8" w:rsidRDefault="000266BA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4.4.1</w:t>
      </w:r>
      <w:r w:rsidR="002570A0" w:rsidRPr="00CF2DA8">
        <w:rPr>
          <w:rFonts w:ascii="Times New Roman" w:hAnsi="Times New Roman"/>
          <w:sz w:val="28"/>
          <w:szCs w:val="28"/>
          <w:lang w:val="uk-UA"/>
        </w:rPr>
        <w:t xml:space="preserve"> ідентифікація та реєстрація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 xml:space="preserve"> суб’єкта звернення;</w:t>
      </w:r>
    </w:p>
    <w:p w:rsidR="00604511" w:rsidRPr="00CF2DA8" w:rsidRDefault="000266BA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4.4.2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 xml:space="preserve"> прийом документів</w:t>
      </w:r>
      <w:r w:rsidR="00D343B8" w:rsidRPr="00CF2DA8">
        <w:rPr>
          <w:rFonts w:ascii="Times New Roman" w:hAnsi="Times New Roman"/>
          <w:sz w:val="28"/>
          <w:szCs w:val="28"/>
          <w:lang w:val="uk-UA"/>
        </w:rPr>
        <w:t>, наданих заявником</w:t>
      </w:r>
      <w:r w:rsidR="00604511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604511" w:rsidRPr="00CF2DA8" w:rsidRDefault="000266BA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4.4.3</w:t>
      </w:r>
      <w:r w:rsidR="000E3EDE" w:rsidRPr="00CF2DA8">
        <w:rPr>
          <w:rFonts w:ascii="Times New Roman" w:hAnsi="Times New Roman"/>
          <w:sz w:val="28"/>
          <w:szCs w:val="28"/>
          <w:lang w:val="uk-UA"/>
        </w:rPr>
        <w:t xml:space="preserve"> формування пакета</w:t>
      </w:r>
      <w:r w:rsidR="002570A0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документів.</w:t>
      </w:r>
    </w:p>
    <w:p w:rsidR="00831213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5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570A0" w:rsidRPr="00CF2DA8">
        <w:rPr>
          <w:rFonts w:ascii="Times New Roman" w:hAnsi="Times New Roman"/>
          <w:sz w:val="28"/>
          <w:szCs w:val="28"/>
          <w:lang w:val="uk-UA"/>
        </w:rPr>
        <w:t>Під час звернення</w:t>
      </w:r>
      <w:r w:rsidR="00D343B8" w:rsidRPr="00CF2DA8">
        <w:rPr>
          <w:rFonts w:ascii="Times New Roman" w:hAnsi="Times New Roman"/>
          <w:sz w:val="28"/>
          <w:szCs w:val="28"/>
          <w:lang w:val="uk-UA"/>
        </w:rPr>
        <w:t xml:space="preserve"> заявником надається документ, що підтверджує його особу, у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разі, коли вхідний пакет документів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подається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уповноваженим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представником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суб’єкта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звернення, пред’являються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документи, що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1213" w:rsidRPr="00CF2DA8">
        <w:rPr>
          <w:rFonts w:ascii="Times New Roman" w:hAnsi="Times New Roman"/>
          <w:sz w:val="28"/>
          <w:szCs w:val="28"/>
          <w:lang w:val="uk-UA"/>
        </w:rPr>
        <w:t>посвід-чують</w:t>
      </w:r>
      <w:proofErr w:type="spellEnd"/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особу представника та засвідчують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його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повноваження. </w:t>
      </w:r>
    </w:p>
    <w:p w:rsidR="00D343B8" w:rsidRPr="00CF2DA8" w:rsidRDefault="00D343B8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6</w:t>
      </w:r>
      <w:r w:rsidRPr="00CF2DA8">
        <w:rPr>
          <w:rFonts w:ascii="Times New Roman" w:hAnsi="Times New Roman"/>
          <w:sz w:val="28"/>
          <w:szCs w:val="28"/>
          <w:lang w:val="uk-UA"/>
        </w:rPr>
        <w:t>. Заява на отримання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послуги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подається в письмовій,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усній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чи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F2DA8">
        <w:rPr>
          <w:rFonts w:ascii="Times New Roman" w:hAnsi="Times New Roman"/>
          <w:sz w:val="28"/>
          <w:szCs w:val="28"/>
          <w:lang w:val="uk-UA"/>
        </w:rPr>
        <w:t>елек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-</w:t>
      </w:r>
      <w:r w:rsidRPr="00CF2DA8">
        <w:rPr>
          <w:rFonts w:ascii="Times New Roman" w:hAnsi="Times New Roman"/>
          <w:sz w:val="28"/>
          <w:szCs w:val="28"/>
          <w:lang w:val="uk-UA"/>
        </w:rPr>
        <w:t>тронній</w:t>
      </w:r>
      <w:proofErr w:type="spellEnd"/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формі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B82751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7. П</w:t>
      </w:r>
      <w:r w:rsidR="00317433" w:rsidRPr="00CF2DA8">
        <w:rPr>
          <w:rFonts w:ascii="Times New Roman" w:hAnsi="Times New Roman"/>
          <w:sz w:val="28"/>
          <w:szCs w:val="28"/>
          <w:lang w:val="uk-UA"/>
        </w:rPr>
        <w:t>рацівник</w:t>
      </w:r>
      <w:r w:rsidR="00DD1650" w:rsidRPr="00CF2DA8">
        <w:rPr>
          <w:rFonts w:ascii="Times New Roman" w:hAnsi="Times New Roman"/>
          <w:sz w:val="28"/>
          <w:szCs w:val="28"/>
          <w:lang w:val="uk-UA"/>
        </w:rPr>
        <w:t>и, які здійснюють прийом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17433" w:rsidRPr="00CF2DA8">
        <w:rPr>
          <w:rFonts w:ascii="Times New Roman" w:hAnsi="Times New Roman"/>
          <w:sz w:val="28"/>
          <w:szCs w:val="28"/>
          <w:lang w:val="uk-UA"/>
        </w:rPr>
        <w:t>Мобільно</w:t>
      </w:r>
      <w:r w:rsidR="002D7C15" w:rsidRPr="00CF2DA8">
        <w:rPr>
          <w:rFonts w:ascii="Times New Roman" w:hAnsi="Times New Roman"/>
          <w:sz w:val="28"/>
          <w:szCs w:val="28"/>
          <w:lang w:val="uk-UA"/>
        </w:rPr>
        <w:t>му</w:t>
      </w:r>
      <w:r w:rsidR="00317433" w:rsidRPr="00CF2DA8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2D7C15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B82751" w:rsidRPr="00CF2DA8">
        <w:rPr>
          <w:rFonts w:ascii="Times New Roman" w:hAnsi="Times New Roman"/>
          <w:sz w:val="28"/>
          <w:szCs w:val="28"/>
          <w:lang w:val="uk-UA"/>
        </w:rPr>
        <w:t>:</w:t>
      </w:r>
    </w:p>
    <w:p w:rsidR="00412FCD" w:rsidRPr="00CF2DA8" w:rsidRDefault="00B82751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7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перевіря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ют</w:t>
      </w:r>
      <w:r w:rsidR="00214D36" w:rsidRPr="00CF2DA8">
        <w:rPr>
          <w:rFonts w:ascii="Times New Roman" w:hAnsi="Times New Roman"/>
          <w:sz w:val="28"/>
          <w:szCs w:val="28"/>
          <w:lang w:val="uk-UA"/>
        </w:rPr>
        <w:t>ь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відповідність вхідного пакета документів </w:t>
      </w:r>
      <w:proofErr w:type="spellStart"/>
      <w:r w:rsidR="00831213" w:rsidRPr="00CF2DA8">
        <w:rPr>
          <w:rFonts w:ascii="Times New Roman" w:hAnsi="Times New Roman"/>
          <w:sz w:val="28"/>
          <w:szCs w:val="28"/>
          <w:lang w:val="uk-UA"/>
        </w:rPr>
        <w:t>інформацій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-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ній</w:t>
      </w:r>
      <w:proofErr w:type="spellEnd"/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картці </w:t>
      </w:r>
      <w:r w:rsidR="00E85814" w:rsidRPr="00CF2DA8">
        <w:rPr>
          <w:rFonts w:ascii="Times New Roman" w:hAnsi="Times New Roman"/>
          <w:sz w:val="28"/>
          <w:szCs w:val="28"/>
          <w:lang w:val="uk-UA"/>
        </w:rPr>
        <w:t>щодо надання відповідної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послуги, у разі потреби</w:t>
      </w:r>
      <w:r w:rsidR="003E6770" w:rsidRPr="00CF2DA8">
        <w:rPr>
          <w:rFonts w:ascii="Times New Roman" w:hAnsi="Times New Roman"/>
          <w:sz w:val="28"/>
          <w:lang w:val="uk-UA"/>
        </w:rPr>
        <w:t>–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>нада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ють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допомогу суб’єктові звернення в заповненні бланка заяви</w:t>
      </w:r>
      <w:r w:rsidR="002D7C15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D849DE" w:rsidRPr="00CF2DA8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7</w:t>
      </w:r>
      <w:r w:rsidR="00B82751" w:rsidRPr="00CF2DA8">
        <w:rPr>
          <w:rFonts w:ascii="Times New Roman" w:hAnsi="Times New Roman"/>
          <w:sz w:val="28"/>
          <w:szCs w:val="28"/>
          <w:lang w:val="uk-UA"/>
        </w:rPr>
        <w:t>.2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CF2DA8">
        <w:rPr>
          <w:rFonts w:ascii="Times New Roman" w:hAnsi="Times New Roman"/>
          <w:sz w:val="28"/>
          <w:szCs w:val="28"/>
          <w:lang w:val="uk-UA"/>
        </w:rPr>
        <w:t>форму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ють</w:t>
      </w:r>
      <w:r w:rsidR="00D343B8" w:rsidRPr="00CF2DA8">
        <w:rPr>
          <w:rFonts w:ascii="Times New Roman" w:hAnsi="Times New Roman"/>
          <w:sz w:val="28"/>
          <w:szCs w:val="28"/>
          <w:lang w:val="uk-UA"/>
        </w:rPr>
        <w:t xml:space="preserve"> пакет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и</w:t>
      </w:r>
      <w:r w:rsidR="00D343B8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документів,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склада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ють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опис вхідного пакета документів, </w:t>
      </w:r>
      <w:r w:rsidR="00D849DE" w:rsidRPr="00CF2DA8">
        <w:rPr>
          <w:rFonts w:ascii="Times New Roman" w:hAnsi="Times New Roman"/>
          <w:sz w:val="28"/>
          <w:szCs w:val="28"/>
          <w:lang w:val="uk-UA"/>
        </w:rPr>
        <w:t>що надається заявнику після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9DE" w:rsidRPr="00CF2DA8">
        <w:rPr>
          <w:rFonts w:ascii="Times New Roman" w:hAnsi="Times New Roman"/>
          <w:sz w:val="28"/>
          <w:szCs w:val="28"/>
          <w:lang w:val="uk-UA"/>
        </w:rPr>
        <w:t>сканування до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5E2" w:rsidRPr="00CF2DA8">
        <w:rPr>
          <w:rFonts w:ascii="Times New Roman" w:hAnsi="Times New Roman"/>
          <w:sz w:val="28"/>
          <w:szCs w:val="28"/>
          <w:lang w:val="uk-UA"/>
        </w:rPr>
        <w:t>комп’ютерної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5E2" w:rsidRPr="00CF2DA8">
        <w:rPr>
          <w:rFonts w:ascii="Times New Roman" w:hAnsi="Times New Roman"/>
          <w:sz w:val="28"/>
          <w:szCs w:val="28"/>
          <w:lang w:val="uk-UA"/>
        </w:rPr>
        <w:t>програми «Електронна система оцінки якості» (ЕСОЯ),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9DE" w:rsidRPr="00CF2DA8">
        <w:rPr>
          <w:rFonts w:ascii="Times New Roman" w:hAnsi="Times New Roman"/>
          <w:sz w:val="28"/>
          <w:szCs w:val="28"/>
          <w:lang w:val="uk-UA"/>
        </w:rPr>
        <w:t>а та</w:t>
      </w:r>
      <w:r w:rsidR="003D6656" w:rsidRPr="00CF2DA8">
        <w:rPr>
          <w:rFonts w:ascii="Times New Roman" w:hAnsi="Times New Roman"/>
          <w:sz w:val="28"/>
          <w:szCs w:val="28"/>
          <w:lang w:val="uk-UA"/>
        </w:rPr>
        <w:t>кож лист про проходження справи</w:t>
      </w:r>
      <w:r w:rsidR="001D6C5D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3C4" w:rsidRPr="00CF2DA8">
        <w:rPr>
          <w:rFonts w:ascii="Times New Roman" w:hAnsi="Times New Roman"/>
          <w:sz w:val="28"/>
          <w:szCs w:val="28"/>
          <w:lang w:val="uk-UA"/>
        </w:rPr>
        <w:t>з відміткою «Отримано в Мобільному офісі»</w:t>
      </w:r>
      <w:r w:rsidR="003D6656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831213" w:rsidRPr="00CF2DA8" w:rsidRDefault="00B82751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7</w:t>
      </w:r>
      <w:r w:rsidRPr="00CF2DA8">
        <w:rPr>
          <w:rFonts w:ascii="Times New Roman" w:hAnsi="Times New Roman"/>
          <w:sz w:val="28"/>
          <w:szCs w:val="28"/>
          <w:lang w:val="uk-UA"/>
        </w:rPr>
        <w:t>.3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під час отримання вхідного пакета документів зобов’язан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7D66ED" w:rsidRPr="00CF2DA8">
        <w:rPr>
          <w:rFonts w:ascii="Times New Roman" w:hAnsi="Times New Roman"/>
          <w:sz w:val="28"/>
          <w:szCs w:val="28"/>
          <w:lang w:val="uk-UA"/>
        </w:rPr>
        <w:t xml:space="preserve"> з’ясувати прийнят</w:t>
      </w:r>
      <w:r w:rsidR="0031430F" w:rsidRPr="00CF2DA8">
        <w:rPr>
          <w:rFonts w:ascii="Times New Roman" w:hAnsi="Times New Roman"/>
          <w:sz w:val="28"/>
          <w:szCs w:val="28"/>
          <w:lang w:val="uk-UA"/>
        </w:rPr>
        <w:t>н</w:t>
      </w:r>
      <w:r w:rsidR="007D66ED" w:rsidRPr="00CF2DA8">
        <w:rPr>
          <w:rFonts w:ascii="Times New Roman" w:hAnsi="Times New Roman"/>
          <w:sz w:val="28"/>
          <w:szCs w:val="28"/>
          <w:lang w:val="uk-UA"/>
        </w:rPr>
        <w:t>ий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для суб’єкта звернення спосіб його повідомлення про результат надання послуги,  спосіб передачі йом</w:t>
      </w:r>
      <w:r w:rsidR="005120CF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вихідного пакета документів (особисто, засобами поштового або телекомунікаційного зв’язку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)</w:t>
      </w:r>
      <w:r w:rsidR="00E26386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бажане місце отримання оформленого результату надання послуги</w:t>
      </w:r>
      <w:r w:rsidR="004C6D2D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E26386" w:rsidRPr="00CF2DA8">
        <w:rPr>
          <w:rFonts w:ascii="Times New Roman" w:hAnsi="Times New Roman"/>
          <w:sz w:val="28"/>
          <w:szCs w:val="28"/>
          <w:lang w:val="uk-UA"/>
        </w:rPr>
        <w:t xml:space="preserve"> повідомити суб’єкта звернення  про найближчий  приїзд Мобільного офісу </w:t>
      </w:r>
      <w:r w:rsidR="008F3CB3" w:rsidRPr="00CF2DA8">
        <w:rPr>
          <w:rFonts w:ascii="Times New Roman" w:hAnsi="Times New Roman"/>
          <w:sz w:val="28"/>
          <w:szCs w:val="28"/>
          <w:lang w:val="uk-UA"/>
        </w:rPr>
        <w:t xml:space="preserve">та узгодити 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8F3CB3" w:rsidRPr="00CF2DA8">
        <w:rPr>
          <w:rFonts w:ascii="Times New Roman" w:hAnsi="Times New Roman"/>
          <w:sz w:val="28"/>
          <w:szCs w:val="28"/>
          <w:lang w:val="uk-UA"/>
        </w:rPr>
        <w:t xml:space="preserve">з заявником термін </w:t>
      </w:r>
      <w:r w:rsidR="00E26386" w:rsidRPr="00CF2DA8">
        <w:rPr>
          <w:rFonts w:ascii="Times New Roman" w:hAnsi="Times New Roman"/>
          <w:sz w:val="28"/>
          <w:szCs w:val="28"/>
          <w:lang w:val="uk-UA"/>
        </w:rPr>
        <w:t xml:space="preserve"> отримання результату надання послуги</w:t>
      </w:r>
      <w:r w:rsidR="008F3CB3" w:rsidRPr="00CF2DA8">
        <w:rPr>
          <w:rFonts w:ascii="Times New Roman" w:hAnsi="Times New Roman"/>
          <w:sz w:val="28"/>
          <w:szCs w:val="28"/>
          <w:lang w:val="uk-UA"/>
        </w:rPr>
        <w:t xml:space="preserve"> з урахування строків надання послуги та наступного приїзду Мобільного офісу</w:t>
      </w:r>
      <w:r w:rsidR="00E26386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про що </w:t>
      </w:r>
      <w:r w:rsidR="00DA34B8" w:rsidRPr="00CF2DA8">
        <w:rPr>
          <w:rFonts w:ascii="Times New Roman" w:hAnsi="Times New Roman"/>
          <w:sz w:val="28"/>
          <w:szCs w:val="28"/>
          <w:lang w:val="uk-UA"/>
        </w:rPr>
        <w:t>робиться</w:t>
      </w:r>
      <w:r w:rsidR="008F3CB3" w:rsidRPr="00CF2DA8">
        <w:rPr>
          <w:rFonts w:ascii="Times New Roman" w:hAnsi="Times New Roman"/>
          <w:sz w:val="28"/>
          <w:szCs w:val="28"/>
          <w:lang w:val="uk-UA"/>
        </w:rPr>
        <w:t xml:space="preserve"> відповідний запис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в описі вхідного пакета документів 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на</w:t>
      </w:r>
      <w:r w:rsidR="00831213" w:rsidRPr="00CF2DA8">
        <w:rPr>
          <w:rFonts w:ascii="Times New Roman" w:hAnsi="Times New Roman"/>
          <w:sz w:val="28"/>
          <w:szCs w:val="28"/>
          <w:lang w:val="uk-UA"/>
        </w:rPr>
        <w:t xml:space="preserve"> паперов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ому носії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BA" w:rsidRPr="00CF2DA8">
        <w:rPr>
          <w:rFonts w:ascii="Times New Roman" w:hAnsi="Times New Roman"/>
          <w:sz w:val="28"/>
          <w:szCs w:val="28"/>
          <w:lang w:val="uk-UA"/>
        </w:rPr>
        <w:t>та проставляється</w:t>
      </w:r>
      <w:r w:rsidR="008F3CB3" w:rsidRPr="00CF2DA8">
        <w:rPr>
          <w:rFonts w:ascii="Times New Roman" w:hAnsi="Times New Roman"/>
          <w:sz w:val="28"/>
          <w:szCs w:val="28"/>
          <w:lang w:val="uk-UA"/>
        </w:rPr>
        <w:t xml:space="preserve"> підпис заявника</w:t>
      </w:r>
      <w:r w:rsidR="002D7C15" w:rsidRPr="00CF2DA8">
        <w:rPr>
          <w:rFonts w:ascii="Times New Roman" w:hAnsi="Times New Roman"/>
          <w:sz w:val="28"/>
          <w:szCs w:val="28"/>
          <w:lang w:val="uk-UA"/>
        </w:rPr>
        <w:t>;</w:t>
      </w:r>
    </w:p>
    <w:p w:rsidR="00DA34B8" w:rsidRPr="00CF2DA8" w:rsidRDefault="00BE4B38" w:rsidP="00512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4.7.4</w:t>
      </w:r>
      <w:r w:rsidR="00D849DE" w:rsidRPr="00CF2DA8">
        <w:rPr>
          <w:rFonts w:ascii="Times New Roman" w:hAnsi="Times New Roman"/>
          <w:sz w:val="28"/>
          <w:szCs w:val="28"/>
          <w:lang w:val="uk-UA"/>
        </w:rPr>
        <w:t xml:space="preserve"> особисто відповідальні за своєчасну передачу вхідних пакетів документів суб’єктам надання відповідних послуг, тому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9DE" w:rsidRPr="00CF2DA8">
        <w:rPr>
          <w:rFonts w:ascii="Times New Roman" w:hAnsi="Times New Roman"/>
          <w:sz w:val="28"/>
          <w:szCs w:val="28"/>
          <w:lang w:val="uk-UA"/>
        </w:rPr>
        <w:t>забезпечують їх оперативну доставку після зав</w:t>
      </w:r>
      <w:r w:rsidR="003D6656" w:rsidRPr="00CF2DA8">
        <w:rPr>
          <w:rFonts w:ascii="Times New Roman" w:hAnsi="Times New Roman"/>
          <w:sz w:val="28"/>
          <w:szCs w:val="28"/>
          <w:lang w:val="uk-UA"/>
        </w:rPr>
        <w:t>ершення роботи Мобільного офісу;</w:t>
      </w:r>
      <w:r w:rsidR="00D849DE" w:rsidRPr="00CF2DA8">
        <w:rPr>
          <w:rFonts w:ascii="Times New Roman" w:hAnsi="Times New Roman"/>
          <w:sz w:val="28"/>
          <w:szCs w:val="28"/>
          <w:lang w:val="uk-UA"/>
        </w:rPr>
        <w:tab/>
      </w:r>
      <w:r w:rsidR="005120CF" w:rsidRPr="00CF2DA8">
        <w:rPr>
          <w:rFonts w:ascii="Times New Roman" w:hAnsi="Times New Roman"/>
          <w:sz w:val="28"/>
          <w:szCs w:val="28"/>
          <w:lang w:val="uk-UA"/>
        </w:rPr>
        <w:tab/>
      </w:r>
      <w:r w:rsidR="005120CF" w:rsidRPr="00CF2DA8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4.7.5 </w:t>
      </w:r>
      <w:r w:rsidR="00D41390" w:rsidRPr="00CF2DA8">
        <w:rPr>
          <w:rFonts w:ascii="Times New Roman" w:hAnsi="Times New Roman"/>
          <w:sz w:val="28"/>
          <w:szCs w:val="28"/>
          <w:lang w:val="uk-UA"/>
        </w:rPr>
        <w:t>п</w:t>
      </w:r>
      <w:r w:rsidR="00DA34B8" w:rsidRPr="00CF2DA8">
        <w:rPr>
          <w:rFonts w:ascii="Times New Roman" w:hAnsi="Times New Roman"/>
          <w:sz w:val="28"/>
          <w:szCs w:val="28"/>
          <w:lang w:val="uk-UA"/>
        </w:rPr>
        <w:t>ісля завершення обслуговування у ввічливій формі проща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ю</w:t>
      </w:r>
      <w:r w:rsidR="00DA34B8" w:rsidRPr="00CF2DA8">
        <w:rPr>
          <w:rFonts w:ascii="Times New Roman" w:hAnsi="Times New Roman"/>
          <w:sz w:val="28"/>
          <w:szCs w:val="28"/>
          <w:lang w:val="uk-UA"/>
        </w:rPr>
        <w:t xml:space="preserve">ться із заявником. </w:t>
      </w:r>
    </w:p>
    <w:p w:rsidR="000D22DA" w:rsidRPr="00CF2DA8" w:rsidRDefault="00D51582" w:rsidP="00512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4.8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0D22DA" w:rsidRPr="00CF2DA8">
        <w:rPr>
          <w:rFonts w:ascii="Times New Roman" w:hAnsi="Times New Roman"/>
          <w:sz w:val="28"/>
          <w:szCs w:val="28"/>
          <w:lang w:val="uk-UA"/>
        </w:rPr>
        <w:t>Адміністратори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працюють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у Мобільному офісі 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 xml:space="preserve">у день прийому пакета </w:t>
      </w:r>
      <w:r w:rsidR="000D22DA" w:rsidRPr="00CF2DA8">
        <w:rPr>
          <w:rFonts w:ascii="Times New Roman" w:hAnsi="Times New Roman"/>
          <w:sz w:val="28"/>
          <w:szCs w:val="28"/>
          <w:lang w:val="uk-UA"/>
        </w:rPr>
        <w:t>документів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22DA" w:rsidRPr="00CF2DA8">
        <w:rPr>
          <w:rFonts w:ascii="Times New Roman" w:hAnsi="Times New Roman"/>
          <w:sz w:val="28"/>
          <w:szCs w:val="28"/>
          <w:lang w:val="uk-UA"/>
        </w:rPr>
        <w:t xml:space="preserve"> передають його до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відділу контролю і аналітики управління електронного врядування департаменту адміністративних послуг  виконкому Криворізької міської ради.</w:t>
      </w:r>
    </w:p>
    <w:p w:rsidR="00D51582" w:rsidRPr="00CF2DA8" w:rsidRDefault="00CF2DA8" w:rsidP="00E72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>4.9.</w:t>
      </w:r>
      <w:r w:rsidR="00D51582" w:rsidRPr="00CF2DA8">
        <w:rPr>
          <w:rFonts w:ascii="Times New Roman" w:hAnsi="Times New Roman"/>
          <w:sz w:val="28"/>
          <w:szCs w:val="28"/>
          <w:lang w:val="uk-UA"/>
        </w:rPr>
        <w:t>Адміністраторивідділу контролю і аналітики управління електронного врядування департаменту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582" w:rsidRPr="00CF2DA8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426121" w:rsidRPr="00CF2DA8">
        <w:rPr>
          <w:rFonts w:ascii="Times New Roman" w:hAnsi="Times New Roman"/>
          <w:sz w:val="28"/>
          <w:szCs w:val="28"/>
          <w:lang w:val="uk-UA"/>
        </w:rPr>
        <w:t>пізніше наступного робочого дня  після отримання вхідного пакета документів</w:t>
      </w:r>
      <w:r w:rsidR="00D51582" w:rsidRPr="00CF2DA8">
        <w:rPr>
          <w:rFonts w:ascii="Times New Roman" w:hAnsi="Times New Roman"/>
          <w:sz w:val="28"/>
          <w:szCs w:val="28"/>
          <w:lang w:val="uk-UA"/>
        </w:rPr>
        <w:t xml:space="preserve"> забезпечують його передачу суб’єкту надання адміністративної, іншої публічної послуги.</w:t>
      </w:r>
    </w:p>
    <w:p w:rsidR="00831213" w:rsidRPr="00CF2DA8" w:rsidRDefault="00831213" w:rsidP="00B800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E3" w:rsidRPr="00CF2DA8" w:rsidRDefault="00191B1A" w:rsidP="00F216B3">
      <w:pPr>
        <w:pStyle w:val="a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ОПРАЦЮВАННЯ СПРАВ (ВХІДНИХ  ПАКЕТІВ ДОКУМЕНТІВ)</w:t>
      </w:r>
    </w:p>
    <w:p w:rsidR="00EF2E5B" w:rsidRPr="00CF2DA8" w:rsidRDefault="00005DE3" w:rsidP="00F216B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ТА ВИДАЧА РЕЗУЛЬТАТІВ НАДАННЯ ПОСЛУГ</w:t>
      </w:r>
      <w:r w:rsidR="00CF2DA8"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СУБ’ЄКТУ ЗВЕРНЕННЯ</w:t>
      </w:r>
    </w:p>
    <w:p w:rsidR="00EF2E5B" w:rsidRPr="00CF2DA8" w:rsidRDefault="00EF2E5B" w:rsidP="00EF2E5B">
      <w:pPr>
        <w:spacing w:after="0" w:line="240" w:lineRule="auto"/>
        <w:ind w:left="795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EF2E5B" w:rsidRPr="00CF2DA8" w:rsidRDefault="00AD12AB" w:rsidP="00A0162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</w:t>
      </w:r>
      <w:r w:rsidR="00824D13" w:rsidRPr="00CF2DA8">
        <w:rPr>
          <w:rFonts w:ascii="Times New Roman" w:hAnsi="Times New Roman"/>
          <w:sz w:val="28"/>
          <w:szCs w:val="28"/>
          <w:lang w:val="uk-UA"/>
        </w:rPr>
        <w:t>1</w:t>
      </w:r>
      <w:r w:rsidR="00E33DA7" w:rsidRPr="00CF2DA8">
        <w:rPr>
          <w:rFonts w:ascii="Times New Roman" w:hAnsi="Times New Roman"/>
          <w:sz w:val="28"/>
          <w:szCs w:val="28"/>
          <w:lang w:val="uk-UA"/>
        </w:rPr>
        <w:t>. Отримавши справу, суб’єкт надання послуги зобов’язаний унести запис про її отримання із зазначенням дати та часу, прізвища, імені, по батькові відповідальної посадової особи до листа про проходження справи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07040B" w:rsidRPr="00CF2DA8" w:rsidRDefault="00005DE3" w:rsidP="00005D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</w:t>
      </w:r>
      <w:r w:rsidR="00F216B3" w:rsidRPr="00CF2DA8">
        <w:rPr>
          <w:rFonts w:ascii="Times New Roman" w:hAnsi="Times New Roman"/>
          <w:sz w:val="28"/>
          <w:szCs w:val="28"/>
          <w:lang w:val="uk-UA"/>
        </w:rPr>
        <w:t>2</w:t>
      </w:r>
      <w:r w:rsidRPr="00CF2DA8">
        <w:rPr>
          <w:rFonts w:ascii="Times New Roman" w:hAnsi="Times New Roman"/>
          <w:sz w:val="28"/>
          <w:szCs w:val="28"/>
          <w:lang w:val="uk-UA"/>
        </w:rPr>
        <w:t>. С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уб’єкт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надання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послуги не пізніше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наступного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робочого дня після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оформлення результату надання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послуги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повинен направити</w:t>
      </w:r>
      <w:r w:rsidR="00AB1B44" w:rsidRPr="00CF2DA8">
        <w:rPr>
          <w:rFonts w:ascii="Times New Roman" w:hAnsi="Times New Roman"/>
          <w:sz w:val="28"/>
          <w:szCs w:val="28"/>
          <w:lang w:val="uk-UA"/>
        </w:rPr>
        <w:t xml:space="preserve"> його до департаменту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про що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зазначається в листі про проходження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справ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з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відміткою «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О</w:t>
      </w:r>
      <w:r w:rsidR="004C43C4" w:rsidRPr="00CF2DA8">
        <w:rPr>
          <w:rFonts w:ascii="Times New Roman" w:hAnsi="Times New Roman"/>
          <w:sz w:val="28"/>
          <w:szCs w:val="28"/>
          <w:lang w:val="uk-UA"/>
        </w:rPr>
        <w:t>тримано в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Мобільн</w:t>
      </w:r>
      <w:r w:rsidR="004C43C4" w:rsidRPr="00CF2DA8">
        <w:rPr>
          <w:rFonts w:ascii="Times New Roman" w:hAnsi="Times New Roman"/>
          <w:sz w:val="28"/>
          <w:szCs w:val="28"/>
          <w:lang w:val="uk-UA"/>
        </w:rPr>
        <w:t>ому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4C43C4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»</w:t>
      </w:r>
      <w:r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07040B" w:rsidRPr="00CF2DA8" w:rsidRDefault="00005DE3" w:rsidP="0007040B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</w:t>
      </w:r>
      <w:r w:rsidR="00F216B3" w:rsidRPr="00CF2DA8">
        <w:rPr>
          <w:rFonts w:ascii="Times New Roman" w:hAnsi="Times New Roman"/>
          <w:sz w:val="28"/>
          <w:szCs w:val="28"/>
          <w:lang w:val="uk-UA"/>
        </w:rPr>
        <w:t>3</w:t>
      </w:r>
      <w:r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AB1B44" w:rsidRPr="00CF2DA8">
        <w:rPr>
          <w:rFonts w:ascii="Times New Roman" w:hAnsi="Times New Roman"/>
          <w:sz w:val="28"/>
          <w:szCs w:val="28"/>
          <w:lang w:val="uk-UA"/>
        </w:rPr>
        <w:t xml:space="preserve"> Департамент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F216B3" w:rsidRPr="00CF2DA8">
        <w:rPr>
          <w:rFonts w:ascii="Times New Roman" w:hAnsi="Times New Roman"/>
          <w:sz w:val="28"/>
          <w:szCs w:val="28"/>
          <w:lang w:val="uk-UA"/>
        </w:rPr>
        <w:t xml:space="preserve"> день отримання вихідного пакета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документів від суб’єкта надання послуги здійснює його реєстрацію шляхом унесення відомостей до  відповідного  реєстру  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паперов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ому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та/або електронн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ому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носіях</w:t>
      </w:r>
      <w:r w:rsidR="00FD2D39" w:rsidRPr="00CF2DA8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повідомляє про результати надання послуги суб’єкта звернення в зазначений ним спосіб (телефоном та/або шляхом направлення йому </w:t>
      </w:r>
      <w:r w:rsidR="00853E87" w:rsidRPr="00CF2DA8">
        <w:rPr>
          <w:rFonts w:ascii="Times New Roman" w:hAnsi="Times New Roman"/>
          <w:sz w:val="28"/>
          <w:szCs w:val="28"/>
          <w:lang w:val="uk-UA"/>
        </w:rPr>
        <w:t>телефонного текстового повідомлення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, засобами поштового зв’язку). </w:t>
      </w:r>
    </w:p>
    <w:p w:rsidR="0007040B" w:rsidRPr="00CF2DA8" w:rsidRDefault="00005DE3" w:rsidP="0029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</w:t>
      </w:r>
      <w:r w:rsidR="00F216B3" w:rsidRPr="00CF2DA8">
        <w:rPr>
          <w:rFonts w:ascii="Times New Roman" w:hAnsi="Times New Roman"/>
          <w:sz w:val="28"/>
          <w:szCs w:val="28"/>
          <w:lang w:val="uk-UA"/>
        </w:rPr>
        <w:t>4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. Результат надання послуги надається суб’єкту звернення особисто (його довіреній особі) 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за умови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пред’явленн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я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документа, що посвідчує особу (документа, який підтверджує повноваження довіреної особи)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у Мобільному офісі або в спосіб</w:t>
      </w:r>
      <w:r w:rsidR="002065DA" w:rsidRPr="00CF2DA8">
        <w:rPr>
          <w:rFonts w:ascii="Times New Roman" w:hAnsi="Times New Roman"/>
          <w:sz w:val="28"/>
          <w:szCs w:val="28"/>
          <w:lang w:val="uk-UA"/>
        </w:rPr>
        <w:t xml:space="preserve">, зручний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для суб’єкта звернення (засобами поштового зв’язку (рекомендованим листом з описом вкладення та повід</w:t>
      </w:r>
      <w:r w:rsidR="00C86463" w:rsidRPr="00CF2DA8">
        <w:rPr>
          <w:rFonts w:ascii="Times New Roman" w:hAnsi="Times New Roman"/>
          <w:sz w:val="28"/>
          <w:szCs w:val="28"/>
          <w:lang w:val="uk-UA"/>
        </w:rPr>
        <w:t xml:space="preserve">омленням про вручення),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телекомунікаційного зв’язку)</w:t>
      </w:r>
      <w:r w:rsidR="00F216B3" w:rsidRPr="00CF2D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4BF6" w:rsidRPr="00CF2DA8">
        <w:rPr>
          <w:rFonts w:ascii="Times New Roman" w:hAnsi="Times New Roman"/>
          <w:sz w:val="28"/>
          <w:szCs w:val="28"/>
          <w:lang w:val="uk-UA"/>
        </w:rPr>
        <w:t>у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Центрі</w:t>
      </w:r>
      <w:r w:rsidR="00AB1B44" w:rsidRPr="00CF2DA8">
        <w:rPr>
          <w:rFonts w:ascii="Times New Roman" w:hAnsi="Times New Roman"/>
          <w:sz w:val="28"/>
          <w:szCs w:val="28"/>
          <w:lang w:val="uk-UA"/>
        </w:rPr>
        <w:t xml:space="preserve"> адміністративних послуг «Віза»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, його територіальних підрозділах, в управліннях, відділах, </w:t>
      </w:r>
      <w:r w:rsidR="003549E5" w:rsidRPr="00CF2DA8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виконавчих органах міської ради, виконком</w:t>
      </w:r>
      <w:r w:rsidR="00853E87" w:rsidRPr="00CF2DA8">
        <w:rPr>
          <w:rFonts w:ascii="Times New Roman" w:hAnsi="Times New Roman"/>
          <w:sz w:val="28"/>
          <w:szCs w:val="28"/>
          <w:lang w:val="uk-UA"/>
        </w:rPr>
        <w:t>ах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районних у місті рад</w:t>
      </w:r>
      <w:r w:rsidR="00291AAD" w:rsidRPr="00CF2D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Інформація про дату отримання результату надання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послуги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суб’єктом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звернення</w:t>
      </w:r>
      <w:r w:rsidR="00214D36" w:rsidRPr="00CF2DA8">
        <w:rPr>
          <w:rFonts w:ascii="Times New Roman" w:hAnsi="Times New Roman"/>
          <w:sz w:val="28"/>
          <w:szCs w:val="28"/>
          <w:lang w:val="uk-UA"/>
        </w:rPr>
        <w:t xml:space="preserve"> фіксується в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>паперовій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формі під особистий підпис. </w:t>
      </w:r>
    </w:p>
    <w:p w:rsidR="007C334C" w:rsidRPr="00CF2DA8" w:rsidRDefault="00005DE3" w:rsidP="00B15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</w:t>
      </w:r>
      <w:r w:rsidR="003549E5" w:rsidRPr="00CF2DA8">
        <w:rPr>
          <w:rFonts w:ascii="Times New Roman" w:hAnsi="Times New Roman"/>
          <w:sz w:val="28"/>
          <w:szCs w:val="28"/>
          <w:lang w:val="uk-UA"/>
        </w:rPr>
        <w:t>5</w:t>
      </w:r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. У разі </w:t>
      </w:r>
      <w:proofErr w:type="spellStart"/>
      <w:r w:rsidR="0007040B" w:rsidRPr="00CF2DA8">
        <w:rPr>
          <w:rFonts w:ascii="Times New Roman" w:hAnsi="Times New Roman"/>
          <w:sz w:val="28"/>
          <w:szCs w:val="28"/>
          <w:lang w:val="uk-UA"/>
        </w:rPr>
        <w:t>незазначення</w:t>
      </w:r>
      <w:proofErr w:type="spellEnd"/>
      <w:r w:rsidR="0007040B" w:rsidRPr="00CF2DA8">
        <w:rPr>
          <w:rFonts w:ascii="Times New Roman" w:hAnsi="Times New Roman"/>
          <w:sz w:val="28"/>
          <w:szCs w:val="28"/>
          <w:lang w:val="uk-UA"/>
        </w:rPr>
        <w:t xml:space="preserve"> суб’єктом звернення зручного для нього способу отримання вихідного пакета документів або його неотримання протягом двох </w:t>
      </w:r>
    </w:p>
    <w:p w:rsidR="0007040B" w:rsidRPr="00CF2DA8" w:rsidRDefault="0007040B" w:rsidP="002313F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 xml:space="preserve">місяців, документи надсилаються йому засобами поштового зв’язку. У разі відсутності відомостей про місце проживання (місцезнаходження) суб’єкта звернення та іншої контактної інформації, вихідний пакет документів зберігається протягом тримісячного строку в </w:t>
      </w:r>
      <w:r w:rsidR="00B154EE" w:rsidRPr="00CF2DA8">
        <w:rPr>
          <w:rFonts w:ascii="Times New Roman" w:hAnsi="Times New Roman"/>
          <w:sz w:val="28"/>
          <w:szCs w:val="28"/>
          <w:lang w:val="uk-UA"/>
        </w:rPr>
        <w:t>Центрі</w:t>
      </w:r>
      <w:r w:rsidR="00DA0821" w:rsidRPr="00CF2DA8">
        <w:rPr>
          <w:rFonts w:ascii="Times New Roman" w:hAnsi="Times New Roman"/>
          <w:sz w:val="28"/>
          <w:szCs w:val="28"/>
          <w:lang w:val="uk-UA"/>
        </w:rPr>
        <w:t xml:space="preserve"> адміністративних послуг «Віза»</w:t>
      </w:r>
      <w:r w:rsidR="00B154EE" w:rsidRPr="00CF2DA8">
        <w:rPr>
          <w:rFonts w:ascii="Times New Roman" w:hAnsi="Times New Roman"/>
          <w:sz w:val="28"/>
          <w:szCs w:val="28"/>
          <w:lang w:val="uk-UA"/>
        </w:rPr>
        <w:t xml:space="preserve">, його територіальних підрозділах, в управліннях, відділах, інших </w:t>
      </w:r>
      <w:r w:rsidR="00B154EE" w:rsidRPr="00CF2DA8">
        <w:rPr>
          <w:rFonts w:ascii="Times New Roman" w:hAnsi="Times New Roman"/>
          <w:sz w:val="28"/>
          <w:szCs w:val="28"/>
          <w:lang w:val="uk-UA"/>
        </w:rPr>
        <w:lastRenderedPageBreak/>
        <w:t>виконавчих органах міської ради, виконком</w:t>
      </w:r>
      <w:r w:rsidR="00F75F5F" w:rsidRPr="00CF2DA8">
        <w:rPr>
          <w:rFonts w:ascii="Times New Roman" w:hAnsi="Times New Roman"/>
          <w:sz w:val="28"/>
          <w:szCs w:val="28"/>
          <w:lang w:val="uk-UA"/>
        </w:rPr>
        <w:t>ах</w:t>
      </w:r>
      <w:r w:rsidR="00B154EE" w:rsidRPr="00CF2DA8">
        <w:rPr>
          <w:rFonts w:ascii="Times New Roman" w:hAnsi="Times New Roman"/>
          <w:sz w:val="28"/>
          <w:szCs w:val="28"/>
          <w:lang w:val="uk-UA"/>
        </w:rPr>
        <w:t xml:space="preserve"> районних у місті рад,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 а потім передається для архівного зберігання. </w:t>
      </w:r>
    </w:p>
    <w:p w:rsidR="00005DE3" w:rsidRPr="00CF2DA8" w:rsidRDefault="003549E5" w:rsidP="00BE4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5.6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. Суб’єкт надання послуги зобов’яз</w:t>
      </w:r>
      <w:r w:rsidR="00AB1B44" w:rsidRPr="00CF2DA8">
        <w:rPr>
          <w:rFonts w:ascii="Times New Roman" w:hAnsi="Times New Roman"/>
          <w:sz w:val="28"/>
          <w:szCs w:val="28"/>
          <w:lang w:val="uk-UA"/>
        </w:rPr>
        <w:t xml:space="preserve">аний своєчасно інформувати департамент 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про перешкоди в дотриманні термінів розгляду справ та прийнятт</w:t>
      </w:r>
      <w:r w:rsidR="006F6AD9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 рішення, а також інші проблеми, що виникають при розгляді справи, надавати інформацію на усний або письмовий запит (у тому числі електронною поштою) щодо ходу розгляду справи. У разі виявлення факту  порушення  розгляду справи (строків надання послуги тощо),отриманої з Мобільного о</w:t>
      </w:r>
      <w:r w:rsidR="00AB1B44" w:rsidRPr="00CF2DA8">
        <w:rPr>
          <w:rFonts w:ascii="Times New Roman" w:hAnsi="Times New Roman"/>
          <w:sz w:val="28"/>
          <w:szCs w:val="28"/>
          <w:lang w:val="uk-UA"/>
        </w:rPr>
        <w:t xml:space="preserve">фісу, відповідальна особа 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 зобов’язана невідкладно інформувати про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це керів</w:t>
      </w:r>
      <w:r w:rsidR="00BE4B38" w:rsidRPr="00CF2DA8">
        <w:rPr>
          <w:rFonts w:ascii="Times New Roman" w:hAnsi="Times New Roman"/>
          <w:sz w:val="28"/>
          <w:szCs w:val="28"/>
          <w:lang w:val="uk-UA"/>
        </w:rPr>
        <w:t>ника департаменту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0162A" w:rsidRPr="00CF2DA8" w:rsidRDefault="00005DE3" w:rsidP="00747A3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5.</w:t>
      </w:r>
      <w:r w:rsidR="003549E5" w:rsidRPr="00CF2DA8">
        <w:rPr>
          <w:rFonts w:ascii="Times New Roman" w:hAnsi="Times New Roman"/>
          <w:sz w:val="28"/>
          <w:szCs w:val="28"/>
          <w:lang w:val="uk-UA"/>
        </w:rPr>
        <w:t>7</w:t>
      </w:r>
      <w:r w:rsidRPr="00CF2DA8">
        <w:rPr>
          <w:rFonts w:ascii="Times New Roman" w:hAnsi="Times New Roman"/>
          <w:sz w:val="28"/>
          <w:szCs w:val="28"/>
          <w:lang w:val="uk-UA"/>
        </w:rPr>
        <w:t>.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9E5" w:rsidRPr="00CF2DA8">
        <w:rPr>
          <w:rFonts w:ascii="Times New Roman" w:hAnsi="Times New Roman"/>
          <w:sz w:val="28"/>
          <w:szCs w:val="28"/>
          <w:lang w:val="uk-UA"/>
        </w:rPr>
        <w:t>У випадку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 встановлення факту порушення вимог законодавства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з питань наданн</w:t>
      </w:r>
      <w:r w:rsidR="00A31D4D" w:rsidRPr="00CF2DA8">
        <w:rPr>
          <w:rFonts w:ascii="Times New Roman" w:hAnsi="Times New Roman"/>
          <w:sz w:val="28"/>
          <w:szCs w:val="28"/>
          <w:lang w:val="uk-UA"/>
        </w:rPr>
        <w:t xml:space="preserve">я адміністративних, 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інших публічних послуг (термінів розгляду, процедури розгляду, розміру плати тощо), </w:t>
      </w:r>
      <w:r w:rsidR="00DD1650" w:rsidRPr="00CF2DA8">
        <w:rPr>
          <w:rFonts w:ascii="Times New Roman" w:hAnsi="Times New Roman"/>
          <w:sz w:val="28"/>
          <w:szCs w:val="28"/>
          <w:lang w:val="uk-UA"/>
        </w:rPr>
        <w:t>працівники, які здійснюють прийом у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му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CF2DA8">
        <w:rPr>
          <w:rFonts w:ascii="Times New Roman" w:hAnsi="Times New Roman"/>
          <w:sz w:val="28"/>
          <w:szCs w:val="28"/>
          <w:lang w:val="uk-UA"/>
        </w:rPr>
        <w:t>і</w:t>
      </w:r>
      <w:r w:rsidR="002A25E4" w:rsidRPr="00CF2DA8">
        <w:rPr>
          <w:rFonts w:ascii="Times New Roman" w:hAnsi="Times New Roman"/>
          <w:sz w:val="28"/>
          <w:szCs w:val="28"/>
          <w:lang w:val="uk-UA"/>
        </w:rPr>
        <w:t>, негайно</w:t>
      </w:r>
      <w:r w:rsidR="00A0162A" w:rsidRPr="00CF2DA8">
        <w:rPr>
          <w:rFonts w:ascii="Times New Roman" w:hAnsi="Times New Roman"/>
          <w:sz w:val="28"/>
          <w:szCs w:val="28"/>
          <w:lang w:val="uk-UA"/>
        </w:rPr>
        <w:t xml:space="preserve"> інформують про це </w:t>
      </w:r>
      <w:r w:rsidR="000A0476" w:rsidRPr="00CF2DA8">
        <w:rPr>
          <w:rFonts w:ascii="Times New Roman" w:hAnsi="Times New Roman"/>
          <w:sz w:val="28"/>
          <w:szCs w:val="28"/>
          <w:lang w:val="uk-UA"/>
        </w:rPr>
        <w:t>сво</w:t>
      </w:r>
      <w:r w:rsidR="006F6AD9" w:rsidRPr="00CF2DA8">
        <w:rPr>
          <w:rFonts w:ascii="Times New Roman" w:hAnsi="Times New Roman"/>
          <w:sz w:val="28"/>
          <w:szCs w:val="28"/>
          <w:lang w:val="uk-UA"/>
        </w:rPr>
        <w:t>їх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AD9" w:rsidRPr="00CF2DA8">
        <w:rPr>
          <w:rFonts w:ascii="Times New Roman" w:hAnsi="Times New Roman"/>
          <w:sz w:val="28"/>
          <w:szCs w:val="28"/>
          <w:lang w:val="uk-UA"/>
        </w:rPr>
        <w:t>безпосередніх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E87" w:rsidRPr="00CF2DA8">
        <w:rPr>
          <w:rFonts w:ascii="Times New Roman" w:hAnsi="Times New Roman"/>
          <w:sz w:val="28"/>
          <w:szCs w:val="28"/>
          <w:lang w:val="uk-UA"/>
        </w:rPr>
        <w:t>керівник</w:t>
      </w:r>
      <w:r w:rsidR="006F6AD9" w:rsidRPr="00CF2DA8">
        <w:rPr>
          <w:rFonts w:ascii="Times New Roman" w:hAnsi="Times New Roman"/>
          <w:sz w:val="28"/>
          <w:szCs w:val="28"/>
          <w:lang w:val="uk-UA"/>
        </w:rPr>
        <w:t>ів</w:t>
      </w:r>
      <w:r w:rsidR="000A0476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EF2E5B" w:rsidRPr="00CF2DA8" w:rsidRDefault="00EF2E5B" w:rsidP="00EF2E5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E5B" w:rsidRPr="00CF2DA8" w:rsidRDefault="00EF2E5B" w:rsidP="00A3008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E5B" w:rsidRPr="00CF2DA8" w:rsidRDefault="006B37E1" w:rsidP="00A04336">
      <w:pPr>
        <w:pStyle w:val="a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ОСКАРЖЕННЯ ДІЙ АБО БЕЗДІЯЛЬНОСТІ ПРАЦІВНИКІВ </w:t>
      </w:r>
      <w:r w:rsidR="003E6770" w:rsidRPr="00CF2DA8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 МОБІЛЬНОМУ ОФІСІ</w:t>
      </w:r>
    </w:p>
    <w:p w:rsidR="00015DB7" w:rsidRPr="00CF2DA8" w:rsidRDefault="00015DB7" w:rsidP="00015DB7">
      <w:pPr>
        <w:pStyle w:val="a6"/>
        <w:spacing w:after="0" w:line="240" w:lineRule="auto"/>
        <w:ind w:left="1395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EF2E5B" w:rsidRPr="00CF2DA8" w:rsidRDefault="00AB00A2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6</w:t>
      </w:r>
      <w:r w:rsidR="00A04336" w:rsidRPr="00CF2DA8">
        <w:rPr>
          <w:rFonts w:ascii="Times New Roman" w:hAnsi="Times New Roman"/>
          <w:sz w:val="28"/>
          <w:szCs w:val="28"/>
          <w:lang w:val="uk-UA"/>
        </w:rPr>
        <w:t>.1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. Будь-яка особа має право подати скаргу на дії або бездіяльність адміністраторів</w:t>
      </w:r>
      <w:r w:rsidR="00B551B7" w:rsidRPr="00CF2DA8">
        <w:rPr>
          <w:rFonts w:ascii="Times New Roman" w:hAnsi="Times New Roman"/>
          <w:sz w:val="28"/>
          <w:szCs w:val="28"/>
          <w:lang w:val="uk-UA"/>
        </w:rPr>
        <w:t>, державних реєстраторів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5D4F48" w:rsidRPr="00CF2DA8">
        <w:rPr>
          <w:rFonts w:ascii="Times New Roman" w:hAnsi="Times New Roman"/>
          <w:sz w:val="28"/>
          <w:szCs w:val="28"/>
          <w:lang w:val="uk-UA"/>
        </w:rPr>
        <w:t xml:space="preserve"> працівників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інших служб, </w:t>
      </w:r>
      <w:r w:rsidR="003E6770" w:rsidRPr="00CF2DA8">
        <w:rPr>
          <w:rFonts w:ascii="Times New Roman" w:hAnsi="Times New Roman"/>
          <w:sz w:val="28"/>
          <w:szCs w:val="28"/>
          <w:lang w:val="uk-UA"/>
        </w:rPr>
        <w:t>які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B7E" w:rsidRPr="00CF2DA8">
        <w:rPr>
          <w:rFonts w:ascii="Times New Roman" w:hAnsi="Times New Roman"/>
          <w:sz w:val="28"/>
          <w:szCs w:val="28"/>
          <w:lang w:val="uk-UA"/>
        </w:rPr>
        <w:t>здійснюють прийом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у Мобільному офісі, якщо вважає, що ними порушено її права, свободи або законні інтереси. </w:t>
      </w:r>
    </w:p>
    <w:p w:rsidR="00EF2E5B" w:rsidRPr="00CF2DA8" w:rsidRDefault="00AB00A2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6</w:t>
      </w:r>
      <w:r w:rsidR="00A04336" w:rsidRPr="00CF2DA8">
        <w:rPr>
          <w:rFonts w:ascii="Times New Roman" w:hAnsi="Times New Roman"/>
          <w:sz w:val="28"/>
          <w:szCs w:val="28"/>
          <w:lang w:val="uk-UA"/>
        </w:rPr>
        <w:t>.2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. Дії або бездіяльність посадових осіб, уповноважених відповідно до з</w:t>
      </w:r>
      <w:r w:rsidR="00417D2D" w:rsidRPr="00CF2DA8">
        <w:rPr>
          <w:rFonts w:ascii="Times New Roman" w:hAnsi="Times New Roman"/>
          <w:sz w:val="28"/>
          <w:szCs w:val="28"/>
          <w:lang w:val="uk-UA"/>
        </w:rPr>
        <w:t>акону надавати адміністративні</w:t>
      </w:r>
      <w:r w:rsidR="005D4F48" w:rsidRPr="00CF2DA8">
        <w:rPr>
          <w:rFonts w:ascii="Times New Roman" w:hAnsi="Times New Roman"/>
          <w:sz w:val="28"/>
          <w:szCs w:val="28"/>
          <w:lang w:val="uk-UA"/>
        </w:rPr>
        <w:t xml:space="preserve"> та інші публічні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F48" w:rsidRPr="00CF2DA8">
        <w:rPr>
          <w:rFonts w:ascii="Times New Roman" w:hAnsi="Times New Roman"/>
          <w:sz w:val="28"/>
          <w:szCs w:val="28"/>
          <w:lang w:val="uk-UA"/>
        </w:rPr>
        <w:t>послуги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можуть бути оскаржені </w:t>
      </w:r>
      <w:r w:rsidR="00F75F5F" w:rsidRPr="00CF2DA8">
        <w:rPr>
          <w:rFonts w:ascii="Times New Roman" w:hAnsi="Times New Roman"/>
          <w:sz w:val="28"/>
          <w:szCs w:val="28"/>
          <w:lang w:val="uk-UA"/>
        </w:rPr>
        <w:t>в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суд</w:t>
      </w:r>
      <w:r w:rsidR="00375BA9" w:rsidRPr="00CF2DA8">
        <w:rPr>
          <w:rFonts w:ascii="Times New Roman" w:hAnsi="Times New Roman"/>
          <w:sz w:val="28"/>
          <w:szCs w:val="28"/>
          <w:lang w:val="uk-UA"/>
        </w:rPr>
        <w:t xml:space="preserve">овому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порядку. </w:t>
      </w:r>
    </w:p>
    <w:p w:rsidR="00EF2E5B" w:rsidRPr="00CF2DA8" w:rsidRDefault="00EF2E5B" w:rsidP="00EF2E5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E5B" w:rsidRPr="00CF2DA8" w:rsidRDefault="006B37E1" w:rsidP="00881CF2">
      <w:pPr>
        <w:pStyle w:val="a6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ЗАКЛЮЧНІ ПОЛОЖЕННЯ</w:t>
      </w:r>
    </w:p>
    <w:p w:rsidR="00EF2E5B" w:rsidRPr="00CF2DA8" w:rsidRDefault="00EF2E5B" w:rsidP="00EF2E5B">
      <w:pPr>
        <w:spacing w:after="0" w:line="240" w:lineRule="auto"/>
        <w:ind w:left="795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56022" w:rsidRPr="00CF2DA8" w:rsidRDefault="00AB00A2" w:rsidP="00BE4B38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7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DD1650" w:rsidRPr="00CF2DA8">
        <w:rPr>
          <w:rFonts w:ascii="Times New Roman" w:hAnsi="Times New Roman"/>
          <w:sz w:val="28"/>
          <w:szCs w:val="28"/>
          <w:lang w:val="uk-UA"/>
        </w:rPr>
        <w:t>Працівники, які здійснюють прийом у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Мобільно</w:t>
      </w:r>
      <w:r w:rsidRPr="00CF2DA8">
        <w:rPr>
          <w:rFonts w:ascii="Times New Roman" w:hAnsi="Times New Roman"/>
          <w:sz w:val="28"/>
          <w:szCs w:val="28"/>
          <w:lang w:val="uk-UA"/>
        </w:rPr>
        <w:t>му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BE4B38" w:rsidRPr="00CF2DA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несуть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відповідальність за збереження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й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належне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CF2DA8">
        <w:rPr>
          <w:rFonts w:ascii="Times New Roman" w:hAnsi="Times New Roman"/>
          <w:sz w:val="28"/>
          <w:szCs w:val="28"/>
          <w:lang w:val="uk-UA"/>
        </w:rPr>
        <w:t>службового майна</w:t>
      </w:r>
      <w:r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інших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>матеріальних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DA8">
        <w:rPr>
          <w:rFonts w:ascii="Times New Roman" w:hAnsi="Times New Roman"/>
          <w:sz w:val="28"/>
          <w:szCs w:val="28"/>
          <w:lang w:val="uk-UA"/>
        </w:rPr>
        <w:t xml:space="preserve">цінностей, </w:t>
      </w:r>
      <w:r w:rsidR="00356022" w:rsidRPr="00CF2DA8">
        <w:rPr>
          <w:rFonts w:ascii="Times New Roman" w:hAnsi="Times New Roman"/>
          <w:sz w:val="28"/>
          <w:szCs w:val="28"/>
          <w:lang w:val="uk-UA"/>
        </w:rPr>
        <w:t>внутрішн</w:t>
      </w:r>
      <w:r w:rsidR="00F75F5F" w:rsidRPr="00CF2DA8">
        <w:rPr>
          <w:rFonts w:ascii="Times New Roman" w:hAnsi="Times New Roman"/>
          <w:sz w:val="28"/>
          <w:szCs w:val="28"/>
          <w:lang w:val="uk-UA"/>
        </w:rPr>
        <w:t>ього</w:t>
      </w:r>
      <w:r w:rsidR="00356022" w:rsidRPr="00CF2DA8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3E5707" w:rsidRPr="00CF2DA8">
        <w:rPr>
          <w:rFonts w:ascii="Times New Roman" w:hAnsi="Times New Roman"/>
          <w:sz w:val="28"/>
          <w:szCs w:val="28"/>
          <w:lang w:val="uk-UA"/>
        </w:rPr>
        <w:t>.</w:t>
      </w:r>
    </w:p>
    <w:p w:rsidR="00824D13" w:rsidRPr="00CF2DA8" w:rsidRDefault="00BE4B38" w:rsidP="00BE4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2DA8">
        <w:rPr>
          <w:rFonts w:ascii="Times New Roman" w:hAnsi="Times New Roman"/>
          <w:sz w:val="28"/>
          <w:szCs w:val="28"/>
          <w:lang w:val="uk-UA"/>
        </w:rPr>
        <w:t>7.2</w:t>
      </w:r>
      <w:r w:rsidR="00B56C9C" w:rsidRPr="00CF2D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F2DA8">
        <w:rPr>
          <w:rFonts w:ascii="Times New Roman" w:hAnsi="Times New Roman"/>
          <w:sz w:val="28"/>
          <w:szCs w:val="28"/>
          <w:lang w:val="uk-UA"/>
        </w:rPr>
        <w:t>К</w:t>
      </w:r>
      <w:r w:rsidR="00824D13" w:rsidRPr="00CF2DA8">
        <w:rPr>
          <w:rFonts w:ascii="Times New Roman" w:hAnsi="Times New Roman"/>
          <w:sz w:val="28"/>
          <w:szCs w:val="28"/>
          <w:lang w:val="uk-UA"/>
        </w:rPr>
        <w:t>онтроль за дотримання</w:t>
      </w:r>
      <w:r w:rsidR="005C0C18" w:rsidRPr="00CF2DA8">
        <w:rPr>
          <w:rFonts w:ascii="Times New Roman" w:hAnsi="Times New Roman"/>
          <w:sz w:val="28"/>
          <w:szCs w:val="28"/>
          <w:lang w:val="uk-UA"/>
        </w:rPr>
        <w:t>м</w:t>
      </w:r>
      <w:r w:rsidR="003E5707" w:rsidRPr="00CF2DA8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824D13" w:rsidRPr="00CF2DA8">
        <w:rPr>
          <w:rFonts w:ascii="Times New Roman" w:hAnsi="Times New Roman"/>
          <w:sz w:val="28"/>
          <w:szCs w:val="28"/>
          <w:lang w:val="uk-UA"/>
        </w:rPr>
        <w:t xml:space="preserve"> функціонування Мобільного офісу покладається н</w:t>
      </w:r>
      <w:r w:rsidR="005C0C18" w:rsidRPr="00CF2DA8">
        <w:rPr>
          <w:rFonts w:ascii="Times New Roman" w:hAnsi="Times New Roman"/>
          <w:sz w:val="28"/>
          <w:szCs w:val="28"/>
          <w:lang w:val="uk-UA"/>
        </w:rPr>
        <w:t>а  керівників департа</w:t>
      </w:r>
      <w:r w:rsidR="00A76DB4" w:rsidRPr="00CF2DA8">
        <w:rPr>
          <w:rFonts w:ascii="Times New Roman" w:hAnsi="Times New Roman"/>
          <w:sz w:val="28"/>
          <w:szCs w:val="28"/>
          <w:lang w:val="uk-UA"/>
        </w:rPr>
        <w:t>ментів</w:t>
      </w:r>
      <w:r w:rsidR="00CF2DA8" w:rsidRPr="00CF2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D13" w:rsidRPr="00CF2DA8"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послуг, </w:t>
      </w:r>
      <w:r w:rsidR="00A76DB4" w:rsidRPr="00CF2DA8">
        <w:rPr>
          <w:rFonts w:ascii="Times New Roman" w:hAnsi="Times New Roman"/>
          <w:sz w:val="28"/>
          <w:szCs w:val="28"/>
          <w:lang w:val="uk-UA"/>
        </w:rPr>
        <w:t>соціально</w:t>
      </w:r>
      <w:r w:rsidR="00D16011" w:rsidRPr="00CF2DA8">
        <w:rPr>
          <w:rFonts w:ascii="Times New Roman" w:hAnsi="Times New Roman"/>
          <w:sz w:val="28"/>
          <w:szCs w:val="28"/>
          <w:lang w:val="uk-UA"/>
        </w:rPr>
        <w:t>ї політики</w:t>
      </w:r>
      <w:r w:rsidR="00467092" w:rsidRPr="00CF2DA8">
        <w:rPr>
          <w:rFonts w:ascii="Times New Roman" w:hAnsi="Times New Roman"/>
          <w:sz w:val="28"/>
          <w:szCs w:val="28"/>
          <w:lang w:val="uk-UA"/>
        </w:rPr>
        <w:t xml:space="preserve"> виконкому Криворізької міської ради</w:t>
      </w:r>
      <w:r w:rsidR="00A76DB4" w:rsidRPr="00CF2DA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D16011" w:rsidRPr="00CF2DA8">
        <w:rPr>
          <w:rFonts w:ascii="Times New Roman" w:hAnsi="Times New Roman"/>
          <w:sz w:val="28"/>
          <w:szCs w:val="28"/>
          <w:lang w:val="uk-UA" w:eastAsia="ru-RU"/>
        </w:rPr>
        <w:t xml:space="preserve">управлінь, </w:t>
      </w:r>
      <w:r w:rsidR="00A76DB4" w:rsidRPr="00CF2DA8">
        <w:rPr>
          <w:rFonts w:ascii="Times New Roman" w:hAnsi="Times New Roman"/>
          <w:sz w:val="28"/>
          <w:szCs w:val="28"/>
          <w:lang w:val="uk-UA" w:eastAsia="ru-RU"/>
        </w:rPr>
        <w:t>відділів, інших виконавчих органів міської ради, виконкомів районних у місті рад</w:t>
      </w:r>
      <w:r w:rsidR="00A76DB4" w:rsidRPr="00CF2DA8">
        <w:rPr>
          <w:rFonts w:ascii="Times New Roman" w:hAnsi="Times New Roman"/>
          <w:sz w:val="28"/>
          <w:szCs w:val="28"/>
          <w:lang w:val="uk-UA"/>
        </w:rPr>
        <w:t>,</w:t>
      </w:r>
      <w:r w:rsidR="0023470E" w:rsidRPr="00CF2DA8">
        <w:rPr>
          <w:rFonts w:ascii="Times New Roman" w:hAnsi="Times New Roman"/>
          <w:sz w:val="28"/>
          <w:szCs w:val="28"/>
          <w:lang w:val="uk-UA"/>
        </w:rPr>
        <w:t xml:space="preserve"> інших учасників, які здійснюють діяльність </w:t>
      </w:r>
      <w:r w:rsidR="00467092" w:rsidRPr="00CF2DA8">
        <w:rPr>
          <w:rFonts w:ascii="Times New Roman" w:hAnsi="Times New Roman"/>
          <w:sz w:val="28"/>
          <w:szCs w:val="28"/>
          <w:lang w:val="uk-UA"/>
        </w:rPr>
        <w:t>у Мобільному офісі.</w:t>
      </w:r>
    </w:p>
    <w:p w:rsidR="00824D13" w:rsidRPr="00CF2DA8" w:rsidRDefault="00824D13" w:rsidP="00824D13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A0AE0" w:rsidRPr="00CF2DA8" w:rsidRDefault="003A0AE0" w:rsidP="00EF2E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47A33" w:rsidRPr="00CF2DA8" w:rsidRDefault="00BE4B38" w:rsidP="00CF2D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 виконкому </w:t>
      </w:r>
      <w:r w:rsidR="00CF2DA8" w:rsidRPr="00CF2DA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</w:t>
      </w:r>
      <w:r w:rsidRPr="00CF2DA8">
        <w:rPr>
          <w:rFonts w:ascii="Times New Roman" w:hAnsi="Times New Roman"/>
          <w:b/>
          <w:i/>
          <w:sz w:val="28"/>
          <w:szCs w:val="28"/>
          <w:lang w:val="uk-UA"/>
        </w:rPr>
        <w:t>Тетяна Мала</w:t>
      </w:r>
      <w:bookmarkEnd w:id="0"/>
    </w:p>
    <w:sectPr w:rsidR="00747A33" w:rsidRPr="00CF2DA8" w:rsidSect="00241AEA">
      <w:headerReference w:type="default" r:id="rId11"/>
      <w:pgSz w:w="11906" w:h="16838"/>
      <w:pgMar w:top="567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BA" w:rsidRDefault="00605EBA">
      <w:pPr>
        <w:spacing w:after="0" w:line="240" w:lineRule="auto"/>
      </w:pPr>
      <w:r>
        <w:separator/>
      </w:r>
    </w:p>
  </w:endnote>
  <w:endnote w:type="continuationSeparator" w:id="0">
    <w:p w:rsidR="00605EBA" w:rsidRDefault="006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BA" w:rsidRDefault="00605EBA">
      <w:pPr>
        <w:spacing w:after="0" w:line="240" w:lineRule="auto"/>
      </w:pPr>
      <w:r>
        <w:separator/>
      </w:r>
    </w:p>
  </w:footnote>
  <w:footnote w:type="continuationSeparator" w:id="0">
    <w:p w:rsidR="00605EBA" w:rsidRDefault="0060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CF" w:rsidRPr="00747A33" w:rsidRDefault="004950C0" w:rsidP="006B6071">
    <w:pPr>
      <w:pStyle w:val="a3"/>
      <w:jc w:val="center"/>
    </w:pPr>
    <w:r w:rsidRPr="00747A33">
      <w:rPr>
        <w:rFonts w:ascii="Times New Roman" w:hAnsi="Times New Roman"/>
        <w:sz w:val="24"/>
        <w:szCs w:val="24"/>
      </w:rPr>
      <w:fldChar w:fldCharType="begin"/>
    </w:r>
    <w:r w:rsidR="005120CF" w:rsidRPr="00747A33">
      <w:rPr>
        <w:rFonts w:ascii="Times New Roman" w:hAnsi="Times New Roman"/>
        <w:sz w:val="24"/>
        <w:szCs w:val="24"/>
      </w:rPr>
      <w:instrText xml:space="preserve"> PAGE   \* MERGEFORMAT </w:instrText>
    </w:r>
    <w:r w:rsidRPr="00747A33">
      <w:rPr>
        <w:rFonts w:ascii="Times New Roman" w:hAnsi="Times New Roman"/>
        <w:sz w:val="24"/>
        <w:szCs w:val="24"/>
      </w:rPr>
      <w:fldChar w:fldCharType="separate"/>
    </w:r>
    <w:r w:rsidR="00CF2DA8">
      <w:rPr>
        <w:rFonts w:ascii="Times New Roman" w:hAnsi="Times New Roman"/>
        <w:noProof/>
        <w:sz w:val="24"/>
        <w:szCs w:val="24"/>
      </w:rPr>
      <w:t>9</w:t>
    </w:r>
    <w:r w:rsidRPr="00747A3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A19"/>
    <w:multiLevelType w:val="multilevel"/>
    <w:tmpl w:val="406850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1">
    <w:nsid w:val="08671800"/>
    <w:multiLevelType w:val="multilevel"/>
    <w:tmpl w:val="DCECD76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7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">
    <w:nsid w:val="0A51721D"/>
    <w:multiLevelType w:val="hybridMultilevel"/>
    <w:tmpl w:val="48BCDBAC"/>
    <w:lvl w:ilvl="0" w:tplc="67942B90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85558F"/>
    <w:multiLevelType w:val="hybridMultilevel"/>
    <w:tmpl w:val="BE60D9D2"/>
    <w:lvl w:ilvl="0" w:tplc="67942B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76E0A"/>
    <w:multiLevelType w:val="multilevel"/>
    <w:tmpl w:val="ADB0D6B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133211C3"/>
    <w:multiLevelType w:val="hybridMultilevel"/>
    <w:tmpl w:val="51464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1170A5"/>
    <w:multiLevelType w:val="hybridMultilevel"/>
    <w:tmpl w:val="01EAB780"/>
    <w:lvl w:ilvl="0" w:tplc="19FE88A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91F7CB1"/>
    <w:multiLevelType w:val="hybridMultilevel"/>
    <w:tmpl w:val="B2363E16"/>
    <w:lvl w:ilvl="0" w:tplc="2914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8F6FA9"/>
    <w:multiLevelType w:val="hybridMultilevel"/>
    <w:tmpl w:val="D1821A46"/>
    <w:lvl w:ilvl="0" w:tplc="67942B9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D3ACA"/>
    <w:multiLevelType w:val="hybridMultilevel"/>
    <w:tmpl w:val="41829ED8"/>
    <w:lvl w:ilvl="0" w:tplc="1C904AB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000000"/>
        <w:sz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4D5E"/>
    <w:multiLevelType w:val="hybridMultilevel"/>
    <w:tmpl w:val="89481CA2"/>
    <w:lvl w:ilvl="0" w:tplc="67942B9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59657F"/>
    <w:multiLevelType w:val="hybridMultilevel"/>
    <w:tmpl w:val="8B0CB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DC7184"/>
    <w:multiLevelType w:val="hybridMultilevel"/>
    <w:tmpl w:val="A1BC519A"/>
    <w:lvl w:ilvl="0" w:tplc="FD48817A">
      <w:start w:val="1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9E159AB"/>
    <w:multiLevelType w:val="hybridMultilevel"/>
    <w:tmpl w:val="569C11B8"/>
    <w:lvl w:ilvl="0" w:tplc="77C8B90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F574F13"/>
    <w:multiLevelType w:val="multilevel"/>
    <w:tmpl w:val="B53674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30F72261"/>
    <w:multiLevelType w:val="hybridMultilevel"/>
    <w:tmpl w:val="37CCE60A"/>
    <w:lvl w:ilvl="0" w:tplc="ED26772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7D11486"/>
    <w:multiLevelType w:val="hybridMultilevel"/>
    <w:tmpl w:val="EAE4D262"/>
    <w:lvl w:ilvl="0" w:tplc="4A7E4704">
      <w:start w:val="5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15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4FA22EB1"/>
    <w:multiLevelType w:val="hybridMultilevel"/>
    <w:tmpl w:val="0A48C072"/>
    <w:lvl w:ilvl="0" w:tplc="6FAA5DE8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5FE344CE"/>
    <w:multiLevelType w:val="multilevel"/>
    <w:tmpl w:val="A34ABB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64585728"/>
    <w:multiLevelType w:val="multilevel"/>
    <w:tmpl w:val="BD2AAC5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7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0">
    <w:nsid w:val="76F024C8"/>
    <w:multiLevelType w:val="hybridMultilevel"/>
    <w:tmpl w:val="DEF64230"/>
    <w:lvl w:ilvl="0" w:tplc="0916CF4A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1">
    <w:nsid w:val="7AB8273F"/>
    <w:multiLevelType w:val="multilevel"/>
    <w:tmpl w:val="C7DE28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7C19180B"/>
    <w:multiLevelType w:val="hybridMultilevel"/>
    <w:tmpl w:val="057E1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7"/>
  </w:num>
  <w:num w:numId="5">
    <w:abstractNumId w:val="15"/>
  </w:num>
  <w:num w:numId="6">
    <w:abstractNumId w:val="22"/>
  </w:num>
  <w:num w:numId="7">
    <w:abstractNumId w:val="11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  <w:num w:numId="14">
    <w:abstractNumId w:val="21"/>
  </w:num>
  <w:num w:numId="15">
    <w:abstractNumId w:val="14"/>
  </w:num>
  <w:num w:numId="16">
    <w:abstractNumId w:val="4"/>
  </w:num>
  <w:num w:numId="17">
    <w:abstractNumId w:val="18"/>
  </w:num>
  <w:num w:numId="18">
    <w:abstractNumId w:val="9"/>
  </w:num>
  <w:num w:numId="19">
    <w:abstractNumId w:val="0"/>
  </w:num>
  <w:num w:numId="20">
    <w:abstractNumId w:val="1"/>
  </w:num>
  <w:num w:numId="21">
    <w:abstractNumId w:val="6"/>
  </w:num>
  <w:num w:numId="22">
    <w:abstractNumId w:val="16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E5B"/>
    <w:rsid w:val="00005DE3"/>
    <w:rsid w:val="00015DB7"/>
    <w:rsid w:val="00016B9D"/>
    <w:rsid w:val="0002533E"/>
    <w:rsid w:val="000266BA"/>
    <w:rsid w:val="0002741C"/>
    <w:rsid w:val="0003095E"/>
    <w:rsid w:val="00042AA6"/>
    <w:rsid w:val="00051842"/>
    <w:rsid w:val="000539CF"/>
    <w:rsid w:val="0006066B"/>
    <w:rsid w:val="00061D32"/>
    <w:rsid w:val="00063736"/>
    <w:rsid w:val="0007040B"/>
    <w:rsid w:val="0007117F"/>
    <w:rsid w:val="0007728A"/>
    <w:rsid w:val="00077890"/>
    <w:rsid w:val="000800FF"/>
    <w:rsid w:val="00080DA4"/>
    <w:rsid w:val="00090DE9"/>
    <w:rsid w:val="000949CC"/>
    <w:rsid w:val="00096722"/>
    <w:rsid w:val="000A0476"/>
    <w:rsid w:val="000A0507"/>
    <w:rsid w:val="000A2D1F"/>
    <w:rsid w:val="000A6564"/>
    <w:rsid w:val="000D22DA"/>
    <w:rsid w:val="000D715A"/>
    <w:rsid w:val="000E3EDE"/>
    <w:rsid w:val="000E57D0"/>
    <w:rsid w:val="000F2482"/>
    <w:rsid w:val="000F2790"/>
    <w:rsid w:val="000F27FF"/>
    <w:rsid w:val="000F78A9"/>
    <w:rsid w:val="00101DF4"/>
    <w:rsid w:val="00106F8F"/>
    <w:rsid w:val="0011133E"/>
    <w:rsid w:val="0011688A"/>
    <w:rsid w:val="00117BDB"/>
    <w:rsid w:val="00124612"/>
    <w:rsid w:val="001266B0"/>
    <w:rsid w:val="00130042"/>
    <w:rsid w:val="00130644"/>
    <w:rsid w:val="00134910"/>
    <w:rsid w:val="00150807"/>
    <w:rsid w:val="00153997"/>
    <w:rsid w:val="00155CEE"/>
    <w:rsid w:val="0016376B"/>
    <w:rsid w:val="001654AC"/>
    <w:rsid w:val="00167F8C"/>
    <w:rsid w:val="00176515"/>
    <w:rsid w:val="0018229A"/>
    <w:rsid w:val="0018307F"/>
    <w:rsid w:val="00186064"/>
    <w:rsid w:val="00191B1A"/>
    <w:rsid w:val="001924F1"/>
    <w:rsid w:val="001929BC"/>
    <w:rsid w:val="00193387"/>
    <w:rsid w:val="0019409D"/>
    <w:rsid w:val="001A0BC9"/>
    <w:rsid w:val="001A7104"/>
    <w:rsid w:val="001C477C"/>
    <w:rsid w:val="001C6F5F"/>
    <w:rsid w:val="001D0644"/>
    <w:rsid w:val="001D4696"/>
    <w:rsid w:val="001D469E"/>
    <w:rsid w:val="001D6C5D"/>
    <w:rsid w:val="001E3EE6"/>
    <w:rsid w:val="001F18DD"/>
    <w:rsid w:val="001F4328"/>
    <w:rsid w:val="001F57D8"/>
    <w:rsid w:val="002065DA"/>
    <w:rsid w:val="00213042"/>
    <w:rsid w:val="00214D36"/>
    <w:rsid w:val="00217A60"/>
    <w:rsid w:val="002313FB"/>
    <w:rsid w:val="00233F07"/>
    <w:rsid w:val="0023470E"/>
    <w:rsid w:val="00241AEA"/>
    <w:rsid w:val="00243BAB"/>
    <w:rsid w:val="002513FA"/>
    <w:rsid w:val="002570A0"/>
    <w:rsid w:val="002664FD"/>
    <w:rsid w:val="00266619"/>
    <w:rsid w:val="0026790D"/>
    <w:rsid w:val="00270EA7"/>
    <w:rsid w:val="0027239F"/>
    <w:rsid w:val="0027322E"/>
    <w:rsid w:val="00276D03"/>
    <w:rsid w:val="00283B00"/>
    <w:rsid w:val="00290B3C"/>
    <w:rsid w:val="00291AAD"/>
    <w:rsid w:val="00292154"/>
    <w:rsid w:val="00293CC1"/>
    <w:rsid w:val="00297B47"/>
    <w:rsid w:val="002A1EC2"/>
    <w:rsid w:val="002A25E4"/>
    <w:rsid w:val="002C34A8"/>
    <w:rsid w:val="002C3C45"/>
    <w:rsid w:val="002C408A"/>
    <w:rsid w:val="002C6EBA"/>
    <w:rsid w:val="002D23E1"/>
    <w:rsid w:val="002D7C15"/>
    <w:rsid w:val="002E6C55"/>
    <w:rsid w:val="002F12A9"/>
    <w:rsid w:val="0031430F"/>
    <w:rsid w:val="00317433"/>
    <w:rsid w:val="00321F74"/>
    <w:rsid w:val="00324B5E"/>
    <w:rsid w:val="00332972"/>
    <w:rsid w:val="00340B81"/>
    <w:rsid w:val="00346040"/>
    <w:rsid w:val="003549E5"/>
    <w:rsid w:val="003550AC"/>
    <w:rsid w:val="00356022"/>
    <w:rsid w:val="003604B0"/>
    <w:rsid w:val="003653A7"/>
    <w:rsid w:val="003735BC"/>
    <w:rsid w:val="00373A70"/>
    <w:rsid w:val="00375BA9"/>
    <w:rsid w:val="003817F1"/>
    <w:rsid w:val="003852C4"/>
    <w:rsid w:val="003A0AE0"/>
    <w:rsid w:val="003B5A62"/>
    <w:rsid w:val="003C01D3"/>
    <w:rsid w:val="003C18D0"/>
    <w:rsid w:val="003D396B"/>
    <w:rsid w:val="003D6656"/>
    <w:rsid w:val="003E5707"/>
    <w:rsid w:val="003E6437"/>
    <w:rsid w:val="003E6770"/>
    <w:rsid w:val="003F3C1A"/>
    <w:rsid w:val="003F579A"/>
    <w:rsid w:val="00405D0C"/>
    <w:rsid w:val="00405D73"/>
    <w:rsid w:val="00412FCD"/>
    <w:rsid w:val="004138A4"/>
    <w:rsid w:val="0041451E"/>
    <w:rsid w:val="0041746A"/>
    <w:rsid w:val="00417D2D"/>
    <w:rsid w:val="00426121"/>
    <w:rsid w:val="004318DF"/>
    <w:rsid w:val="00434A05"/>
    <w:rsid w:val="00441525"/>
    <w:rsid w:val="004501D2"/>
    <w:rsid w:val="00455103"/>
    <w:rsid w:val="004559FA"/>
    <w:rsid w:val="00465F09"/>
    <w:rsid w:val="00467092"/>
    <w:rsid w:val="004724B9"/>
    <w:rsid w:val="0047349F"/>
    <w:rsid w:val="00483661"/>
    <w:rsid w:val="00486DDA"/>
    <w:rsid w:val="0049152C"/>
    <w:rsid w:val="004950C0"/>
    <w:rsid w:val="004969C6"/>
    <w:rsid w:val="004A04F1"/>
    <w:rsid w:val="004A1070"/>
    <w:rsid w:val="004A4B5E"/>
    <w:rsid w:val="004B0DB8"/>
    <w:rsid w:val="004B63BA"/>
    <w:rsid w:val="004C43C4"/>
    <w:rsid w:val="004C6D2D"/>
    <w:rsid w:val="004C7122"/>
    <w:rsid w:val="004D43D3"/>
    <w:rsid w:val="004E26F3"/>
    <w:rsid w:val="004E63DC"/>
    <w:rsid w:val="004F7D33"/>
    <w:rsid w:val="005044D3"/>
    <w:rsid w:val="005120CF"/>
    <w:rsid w:val="005214C1"/>
    <w:rsid w:val="00523F27"/>
    <w:rsid w:val="00526264"/>
    <w:rsid w:val="0053040D"/>
    <w:rsid w:val="00530D64"/>
    <w:rsid w:val="00547523"/>
    <w:rsid w:val="0055266C"/>
    <w:rsid w:val="005533B9"/>
    <w:rsid w:val="00567235"/>
    <w:rsid w:val="00576131"/>
    <w:rsid w:val="00583B0C"/>
    <w:rsid w:val="005912D8"/>
    <w:rsid w:val="005A1B9C"/>
    <w:rsid w:val="005A3F45"/>
    <w:rsid w:val="005A71B0"/>
    <w:rsid w:val="005B1309"/>
    <w:rsid w:val="005C0C18"/>
    <w:rsid w:val="005C2628"/>
    <w:rsid w:val="005C3717"/>
    <w:rsid w:val="005C65C6"/>
    <w:rsid w:val="005D4F48"/>
    <w:rsid w:val="005E305E"/>
    <w:rsid w:val="005E4E8E"/>
    <w:rsid w:val="005E5717"/>
    <w:rsid w:val="005E6F8F"/>
    <w:rsid w:val="005F35D5"/>
    <w:rsid w:val="005F449D"/>
    <w:rsid w:val="005F518F"/>
    <w:rsid w:val="005F7195"/>
    <w:rsid w:val="00604511"/>
    <w:rsid w:val="00605833"/>
    <w:rsid w:val="00605EBA"/>
    <w:rsid w:val="00621548"/>
    <w:rsid w:val="006317BC"/>
    <w:rsid w:val="006400AD"/>
    <w:rsid w:val="00640176"/>
    <w:rsid w:val="00644F50"/>
    <w:rsid w:val="00655F98"/>
    <w:rsid w:val="006567E1"/>
    <w:rsid w:val="00656B3D"/>
    <w:rsid w:val="00657D64"/>
    <w:rsid w:val="006634F5"/>
    <w:rsid w:val="006730D4"/>
    <w:rsid w:val="00677D04"/>
    <w:rsid w:val="00680438"/>
    <w:rsid w:val="006914A4"/>
    <w:rsid w:val="006A1A8B"/>
    <w:rsid w:val="006A70D2"/>
    <w:rsid w:val="006B37E1"/>
    <w:rsid w:val="006B6071"/>
    <w:rsid w:val="006B6ECB"/>
    <w:rsid w:val="006C1313"/>
    <w:rsid w:val="006D1B4C"/>
    <w:rsid w:val="006E62E2"/>
    <w:rsid w:val="006F24F2"/>
    <w:rsid w:val="006F6AD9"/>
    <w:rsid w:val="006F7A9A"/>
    <w:rsid w:val="00710D65"/>
    <w:rsid w:val="007148AE"/>
    <w:rsid w:val="007167A1"/>
    <w:rsid w:val="00721BEB"/>
    <w:rsid w:val="0072417D"/>
    <w:rsid w:val="00731D7F"/>
    <w:rsid w:val="007352E7"/>
    <w:rsid w:val="007412F3"/>
    <w:rsid w:val="00747A33"/>
    <w:rsid w:val="00750873"/>
    <w:rsid w:val="007548F2"/>
    <w:rsid w:val="00754C9A"/>
    <w:rsid w:val="007608BE"/>
    <w:rsid w:val="00761F59"/>
    <w:rsid w:val="00765C97"/>
    <w:rsid w:val="00767EBE"/>
    <w:rsid w:val="00771FC9"/>
    <w:rsid w:val="007804A1"/>
    <w:rsid w:val="0078141F"/>
    <w:rsid w:val="00782B35"/>
    <w:rsid w:val="007867DF"/>
    <w:rsid w:val="0079066D"/>
    <w:rsid w:val="0079128F"/>
    <w:rsid w:val="00792FBE"/>
    <w:rsid w:val="007A0EF7"/>
    <w:rsid w:val="007A28CC"/>
    <w:rsid w:val="007A4AC1"/>
    <w:rsid w:val="007A5719"/>
    <w:rsid w:val="007B23DD"/>
    <w:rsid w:val="007B50BE"/>
    <w:rsid w:val="007B6539"/>
    <w:rsid w:val="007C08F8"/>
    <w:rsid w:val="007C102E"/>
    <w:rsid w:val="007C334C"/>
    <w:rsid w:val="007D66ED"/>
    <w:rsid w:val="007F7573"/>
    <w:rsid w:val="007F77F2"/>
    <w:rsid w:val="00807BA2"/>
    <w:rsid w:val="0081751C"/>
    <w:rsid w:val="00824D13"/>
    <w:rsid w:val="00831213"/>
    <w:rsid w:val="008323D0"/>
    <w:rsid w:val="00833A26"/>
    <w:rsid w:val="00844969"/>
    <w:rsid w:val="00846646"/>
    <w:rsid w:val="00852F29"/>
    <w:rsid w:val="00853E87"/>
    <w:rsid w:val="008727B0"/>
    <w:rsid w:val="00876BEE"/>
    <w:rsid w:val="00876E35"/>
    <w:rsid w:val="00877A94"/>
    <w:rsid w:val="00881CF2"/>
    <w:rsid w:val="00883E5F"/>
    <w:rsid w:val="008A0DF5"/>
    <w:rsid w:val="008B3B52"/>
    <w:rsid w:val="008B4A88"/>
    <w:rsid w:val="008B4F52"/>
    <w:rsid w:val="008B6681"/>
    <w:rsid w:val="008C284E"/>
    <w:rsid w:val="008C5FE4"/>
    <w:rsid w:val="008D2BB3"/>
    <w:rsid w:val="008D77E5"/>
    <w:rsid w:val="008E12F5"/>
    <w:rsid w:val="008E29A6"/>
    <w:rsid w:val="008E30AE"/>
    <w:rsid w:val="008E3C0B"/>
    <w:rsid w:val="008F243D"/>
    <w:rsid w:val="008F25B0"/>
    <w:rsid w:val="008F2DB0"/>
    <w:rsid w:val="008F3CB3"/>
    <w:rsid w:val="008F4EFC"/>
    <w:rsid w:val="008F64AB"/>
    <w:rsid w:val="00903FC9"/>
    <w:rsid w:val="0090761B"/>
    <w:rsid w:val="00910C2C"/>
    <w:rsid w:val="00951518"/>
    <w:rsid w:val="0096034B"/>
    <w:rsid w:val="00960DB9"/>
    <w:rsid w:val="009660B5"/>
    <w:rsid w:val="00970221"/>
    <w:rsid w:val="00980FD1"/>
    <w:rsid w:val="00985667"/>
    <w:rsid w:val="009857AE"/>
    <w:rsid w:val="0099352B"/>
    <w:rsid w:val="009A64AB"/>
    <w:rsid w:val="009B5DD7"/>
    <w:rsid w:val="009B620B"/>
    <w:rsid w:val="009C35E4"/>
    <w:rsid w:val="009C4ABE"/>
    <w:rsid w:val="009D0152"/>
    <w:rsid w:val="009D5BA1"/>
    <w:rsid w:val="009E267B"/>
    <w:rsid w:val="009E4F4B"/>
    <w:rsid w:val="009E5313"/>
    <w:rsid w:val="009F46B5"/>
    <w:rsid w:val="00A0162A"/>
    <w:rsid w:val="00A04336"/>
    <w:rsid w:val="00A07F65"/>
    <w:rsid w:val="00A20340"/>
    <w:rsid w:val="00A276C3"/>
    <w:rsid w:val="00A3008E"/>
    <w:rsid w:val="00A31D4D"/>
    <w:rsid w:val="00A40536"/>
    <w:rsid w:val="00A57564"/>
    <w:rsid w:val="00A60777"/>
    <w:rsid w:val="00A61C4F"/>
    <w:rsid w:val="00A719A1"/>
    <w:rsid w:val="00A72240"/>
    <w:rsid w:val="00A74B74"/>
    <w:rsid w:val="00A76DB4"/>
    <w:rsid w:val="00A8371E"/>
    <w:rsid w:val="00AA3B11"/>
    <w:rsid w:val="00AB00A2"/>
    <w:rsid w:val="00AB1B44"/>
    <w:rsid w:val="00AC2A4D"/>
    <w:rsid w:val="00AC4827"/>
    <w:rsid w:val="00AC5191"/>
    <w:rsid w:val="00AD12AB"/>
    <w:rsid w:val="00AE1D3A"/>
    <w:rsid w:val="00AE39C4"/>
    <w:rsid w:val="00AF57D3"/>
    <w:rsid w:val="00AF6774"/>
    <w:rsid w:val="00B000D7"/>
    <w:rsid w:val="00B1279B"/>
    <w:rsid w:val="00B14137"/>
    <w:rsid w:val="00B154EE"/>
    <w:rsid w:val="00B24953"/>
    <w:rsid w:val="00B25BE0"/>
    <w:rsid w:val="00B27522"/>
    <w:rsid w:val="00B32210"/>
    <w:rsid w:val="00B3544E"/>
    <w:rsid w:val="00B42A28"/>
    <w:rsid w:val="00B45BC9"/>
    <w:rsid w:val="00B551B7"/>
    <w:rsid w:val="00B56C9C"/>
    <w:rsid w:val="00B65BD4"/>
    <w:rsid w:val="00B6692D"/>
    <w:rsid w:val="00B80031"/>
    <w:rsid w:val="00B82751"/>
    <w:rsid w:val="00B82AC6"/>
    <w:rsid w:val="00B91B75"/>
    <w:rsid w:val="00B93077"/>
    <w:rsid w:val="00BA53EB"/>
    <w:rsid w:val="00BB3198"/>
    <w:rsid w:val="00BE3DF3"/>
    <w:rsid w:val="00BE4B38"/>
    <w:rsid w:val="00BF6312"/>
    <w:rsid w:val="00C04838"/>
    <w:rsid w:val="00C17244"/>
    <w:rsid w:val="00C23E56"/>
    <w:rsid w:val="00C33E22"/>
    <w:rsid w:val="00C35F9E"/>
    <w:rsid w:val="00C368CB"/>
    <w:rsid w:val="00C45B87"/>
    <w:rsid w:val="00C55897"/>
    <w:rsid w:val="00C672FB"/>
    <w:rsid w:val="00C86463"/>
    <w:rsid w:val="00C873A8"/>
    <w:rsid w:val="00C953D7"/>
    <w:rsid w:val="00C954A0"/>
    <w:rsid w:val="00CA5C24"/>
    <w:rsid w:val="00CB4F0D"/>
    <w:rsid w:val="00CC44E6"/>
    <w:rsid w:val="00CD44D2"/>
    <w:rsid w:val="00CE3EBC"/>
    <w:rsid w:val="00CE4BF6"/>
    <w:rsid w:val="00CE7F73"/>
    <w:rsid w:val="00CF033C"/>
    <w:rsid w:val="00CF2DA8"/>
    <w:rsid w:val="00CF3F8D"/>
    <w:rsid w:val="00CF5F89"/>
    <w:rsid w:val="00D01EA2"/>
    <w:rsid w:val="00D062FC"/>
    <w:rsid w:val="00D07CE5"/>
    <w:rsid w:val="00D15827"/>
    <w:rsid w:val="00D16011"/>
    <w:rsid w:val="00D26955"/>
    <w:rsid w:val="00D270FF"/>
    <w:rsid w:val="00D343B8"/>
    <w:rsid w:val="00D3624F"/>
    <w:rsid w:val="00D41390"/>
    <w:rsid w:val="00D51582"/>
    <w:rsid w:val="00D6220B"/>
    <w:rsid w:val="00D723AE"/>
    <w:rsid w:val="00D80B71"/>
    <w:rsid w:val="00D83045"/>
    <w:rsid w:val="00D849DE"/>
    <w:rsid w:val="00D90859"/>
    <w:rsid w:val="00D93EF3"/>
    <w:rsid w:val="00DA0821"/>
    <w:rsid w:val="00DA08E7"/>
    <w:rsid w:val="00DA09A1"/>
    <w:rsid w:val="00DA2B12"/>
    <w:rsid w:val="00DA34B8"/>
    <w:rsid w:val="00DB269E"/>
    <w:rsid w:val="00DB42C8"/>
    <w:rsid w:val="00DB4CCC"/>
    <w:rsid w:val="00DB4D9F"/>
    <w:rsid w:val="00DC1734"/>
    <w:rsid w:val="00DC70F9"/>
    <w:rsid w:val="00DD1650"/>
    <w:rsid w:val="00DE0C42"/>
    <w:rsid w:val="00DE1941"/>
    <w:rsid w:val="00DE3945"/>
    <w:rsid w:val="00DF1DC9"/>
    <w:rsid w:val="00DF651D"/>
    <w:rsid w:val="00E00F71"/>
    <w:rsid w:val="00E02AB2"/>
    <w:rsid w:val="00E049DD"/>
    <w:rsid w:val="00E04F4B"/>
    <w:rsid w:val="00E05DAD"/>
    <w:rsid w:val="00E1637E"/>
    <w:rsid w:val="00E1684B"/>
    <w:rsid w:val="00E2008F"/>
    <w:rsid w:val="00E26386"/>
    <w:rsid w:val="00E33DA7"/>
    <w:rsid w:val="00E34034"/>
    <w:rsid w:val="00E34E45"/>
    <w:rsid w:val="00E45162"/>
    <w:rsid w:val="00E456FA"/>
    <w:rsid w:val="00E62581"/>
    <w:rsid w:val="00E64271"/>
    <w:rsid w:val="00E71693"/>
    <w:rsid w:val="00E71DE6"/>
    <w:rsid w:val="00E72898"/>
    <w:rsid w:val="00E815E2"/>
    <w:rsid w:val="00E85814"/>
    <w:rsid w:val="00E85D73"/>
    <w:rsid w:val="00E86327"/>
    <w:rsid w:val="00E87F84"/>
    <w:rsid w:val="00E94CAC"/>
    <w:rsid w:val="00E956D1"/>
    <w:rsid w:val="00EA3AEC"/>
    <w:rsid w:val="00EA5739"/>
    <w:rsid w:val="00EA66A6"/>
    <w:rsid w:val="00EB7CE9"/>
    <w:rsid w:val="00EC5549"/>
    <w:rsid w:val="00ED3A75"/>
    <w:rsid w:val="00ED66FD"/>
    <w:rsid w:val="00EF0C92"/>
    <w:rsid w:val="00EF2E5B"/>
    <w:rsid w:val="00F0777E"/>
    <w:rsid w:val="00F11BD3"/>
    <w:rsid w:val="00F122CB"/>
    <w:rsid w:val="00F14FCC"/>
    <w:rsid w:val="00F21108"/>
    <w:rsid w:val="00F216B3"/>
    <w:rsid w:val="00F23933"/>
    <w:rsid w:val="00F23B7E"/>
    <w:rsid w:val="00F23D52"/>
    <w:rsid w:val="00F27016"/>
    <w:rsid w:val="00F272C7"/>
    <w:rsid w:val="00F35866"/>
    <w:rsid w:val="00F46CAA"/>
    <w:rsid w:val="00F50073"/>
    <w:rsid w:val="00F53634"/>
    <w:rsid w:val="00F55AA6"/>
    <w:rsid w:val="00F57266"/>
    <w:rsid w:val="00F6344C"/>
    <w:rsid w:val="00F65C35"/>
    <w:rsid w:val="00F7036B"/>
    <w:rsid w:val="00F74B6F"/>
    <w:rsid w:val="00F75F5F"/>
    <w:rsid w:val="00F83B27"/>
    <w:rsid w:val="00F83B37"/>
    <w:rsid w:val="00F948E4"/>
    <w:rsid w:val="00F96B4F"/>
    <w:rsid w:val="00FA3859"/>
    <w:rsid w:val="00FA6157"/>
    <w:rsid w:val="00FA6FFB"/>
    <w:rsid w:val="00FB2F82"/>
    <w:rsid w:val="00FB3B5B"/>
    <w:rsid w:val="00FB5229"/>
    <w:rsid w:val="00FB6563"/>
    <w:rsid w:val="00FB6FAB"/>
    <w:rsid w:val="00FC2D0E"/>
    <w:rsid w:val="00FC4AE4"/>
    <w:rsid w:val="00FC4F26"/>
    <w:rsid w:val="00FC5C82"/>
    <w:rsid w:val="00FD214E"/>
    <w:rsid w:val="00FD2D39"/>
    <w:rsid w:val="00FE1DE1"/>
    <w:rsid w:val="00FF1420"/>
    <w:rsid w:val="00FF19C2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5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F2E5B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E5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2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E5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F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672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1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E19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941"/>
  </w:style>
  <w:style w:type="paragraph" w:customStyle="1" w:styleId="style7">
    <w:name w:val="style7"/>
    <w:basedOn w:val="a"/>
    <w:rsid w:val="005F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B47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4E2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5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F2E5B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E5B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EF2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E5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F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672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1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E19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941"/>
  </w:style>
  <w:style w:type="paragraph" w:customStyle="1" w:styleId="style7">
    <w:name w:val="style7"/>
    <w:basedOn w:val="a"/>
    <w:rsid w:val="005F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B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k.wikipedia.org/wiki/%D0%AE%D1%80%D0%B8%D0%B4%D0%B8%D1%87%D0%BD%D0%B0_%D0%BE%D1%81%D0%BE%D0%B1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A4%D1%96%D0%B7%D0%B8%D1%87%D0%BD%D0%B0_%D0%BE%D1%81%D0%BE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EED8-C21E-4CC3-9E9F-EDC41BAD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dialog7</dc:creator>
  <cp:lastModifiedBy>org301</cp:lastModifiedBy>
  <cp:revision>224</cp:revision>
  <cp:lastPrinted>2020-02-07T09:35:00Z</cp:lastPrinted>
  <dcterms:created xsi:type="dcterms:W3CDTF">2020-01-31T12:46:00Z</dcterms:created>
  <dcterms:modified xsi:type="dcterms:W3CDTF">2020-02-20T14:45:00Z</dcterms:modified>
</cp:coreProperties>
</file>