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91" w:rsidRPr="00B30FB6" w:rsidRDefault="00B30FB6" w:rsidP="000751F4">
      <w:pPr>
        <w:jc w:val="center"/>
        <w:rPr>
          <w:i/>
          <w:sz w:val="27"/>
          <w:szCs w:val="27"/>
          <w:lang w:val="uk-UA" w:eastAsia="en-US"/>
        </w:rPr>
      </w:pPr>
      <w:r>
        <w:rPr>
          <w:i/>
          <w:sz w:val="27"/>
          <w:szCs w:val="27"/>
          <w:lang w:val="uk-UA" w:eastAsia="en-US"/>
        </w:rPr>
        <w:t xml:space="preserve">                                                                                  </w:t>
      </w:r>
      <w:bookmarkStart w:id="0" w:name="_GoBack"/>
      <w:bookmarkEnd w:id="0"/>
      <w:r w:rsidRPr="00B30FB6">
        <w:rPr>
          <w:i/>
          <w:sz w:val="27"/>
          <w:szCs w:val="27"/>
          <w:lang w:val="uk-UA" w:eastAsia="en-US"/>
        </w:rPr>
        <w:t>29.01.2020 №4466</w:t>
      </w:r>
    </w:p>
    <w:p w:rsidR="001C0191" w:rsidRDefault="001C0191" w:rsidP="000751F4">
      <w:pPr>
        <w:jc w:val="center"/>
        <w:rPr>
          <w:b/>
          <w:i/>
          <w:sz w:val="27"/>
          <w:szCs w:val="27"/>
          <w:lang w:val="uk-UA" w:eastAsia="en-US"/>
        </w:rPr>
      </w:pPr>
    </w:p>
    <w:p w:rsidR="001C0191" w:rsidRDefault="001C0191" w:rsidP="000751F4">
      <w:pPr>
        <w:jc w:val="center"/>
        <w:rPr>
          <w:b/>
          <w:i/>
          <w:sz w:val="27"/>
          <w:szCs w:val="27"/>
          <w:lang w:val="uk-UA" w:eastAsia="en-US"/>
        </w:rPr>
      </w:pPr>
    </w:p>
    <w:p w:rsidR="001C0191" w:rsidRDefault="001C0191" w:rsidP="000751F4">
      <w:pPr>
        <w:jc w:val="center"/>
        <w:rPr>
          <w:b/>
          <w:i/>
          <w:sz w:val="27"/>
          <w:szCs w:val="27"/>
          <w:lang w:val="uk-UA" w:eastAsia="en-US"/>
        </w:rPr>
      </w:pPr>
    </w:p>
    <w:p w:rsidR="001C0191" w:rsidRDefault="001C0191" w:rsidP="000751F4">
      <w:pPr>
        <w:jc w:val="center"/>
        <w:rPr>
          <w:b/>
          <w:i/>
          <w:sz w:val="27"/>
          <w:szCs w:val="27"/>
          <w:lang w:val="uk-UA" w:eastAsia="en-US"/>
        </w:rPr>
      </w:pPr>
    </w:p>
    <w:p w:rsidR="00247A4D" w:rsidRPr="0034287E" w:rsidRDefault="00A56A46" w:rsidP="000751F4">
      <w:pPr>
        <w:jc w:val="center"/>
        <w:rPr>
          <w:b/>
          <w:i/>
          <w:sz w:val="27"/>
          <w:szCs w:val="27"/>
          <w:lang w:val="uk-UA" w:eastAsia="en-US"/>
        </w:rPr>
      </w:pPr>
      <w:r w:rsidRPr="0034287E">
        <w:rPr>
          <w:b/>
          <w:i/>
          <w:sz w:val="27"/>
          <w:szCs w:val="27"/>
          <w:lang w:val="uk-UA" w:eastAsia="en-US"/>
        </w:rPr>
        <w:t>ЗВІТ</w:t>
      </w:r>
      <w:r w:rsidR="00247A4D" w:rsidRPr="0034287E">
        <w:rPr>
          <w:b/>
          <w:i/>
          <w:sz w:val="27"/>
          <w:szCs w:val="27"/>
          <w:lang w:val="uk-UA" w:eastAsia="en-US"/>
        </w:rPr>
        <w:t xml:space="preserve"> </w:t>
      </w:r>
    </w:p>
    <w:p w:rsidR="007357D3" w:rsidRPr="0034287E" w:rsidRDefault="009D075D" w:rsidP="00186F48">
      <w:pPr>
        <w:jc w:val="center"/>
        <w:rPr>
          <w:b/>
          <w:i/>
          <w:sz w:val="27"/>
          <w:szCs w:val="27"/>
          <w:lang w:val="uk-UA" w:eastAsia="en-US"/>
        </w:rPr>
      </w:pPr>
      <w:r w:rsidRPr="009D075D">
        <w:rPr>
          <w:b/>
          <w:i/>
          <w:sz w:val="27"/>
          <w:szCs w:val="27"/>
          <w:lang w:val="uk-UA" w:eastAsia="en-US"/>
        </w:rPr>
        <w:t>з виконання у 2019 році Програми капіта</w:t>
      </w:r>
      <w:r>
        <w:rPr>
          <w:b/>
          <w:i/>
          <w:sz w:val="27"/>
          <w:szCs w:val="27"/>
          <w:lang w:val="uk-UA" w:eastAsia="en-US"/>
        </w:rPr>
        <w:t>льного  будів</w:t>
      </w:r>
      <w:r w:rsidRPr="009D075D">
        <w:rPr>
          <w:b/>
          <w:i/>
          <w:sz w:val="27"/>
          <w:szCs w:val="27"/>
          <w:lang w:val="uk-UA" w:eastAsia="en-US"/>
        </w:rPr>
        <w:t>ництва об’єктів інфраструктури м. Кривого Рогу на 2019 – 2021 роки</w:t>
      </w:r>
    </w:p>
    <w:p w:rsidR="009D075D" w:rsidRDefault="009D075D" w:rsidP="00DF6943">
      <w:pPr>
        <w:ind w:firstLine="708"/>
        <w:jc w:val="both"/>
        <w:rPr>
          <w:sz w:val="27"/>
          <w:szCs w:val="27"/>
          <w:lang w:val="uk-UA"/>
        </w:rPr>
      </w:pPr>
    </w:p>
    <w:p w:rsidR="00DF6943" w:rsidRPr="0034287E" w:rsidRDefault="00247A4D" w:rsidP="00DF6943">
      <w:pPr>
        <w:ind w:firstLine="708"/>
        <w:jc w:val="both"/>
        <w:rPr>
          <w:rFonts w:eastAsia="Calibri"/>
          <w:sz w:val="27"/>
          <w:szCs w:val="27"/>
          <w:lang w:val="uk-UA" w:eastAsia="en-US"/>
        </w:rPr>
      </w:pPr>
      <w:r w:rsidRPr="0034287E">
        <w:rPr>
          <w:sz w:val="27"/>
          <w:szCs w:val="27"/>
          <w:lang w:val="uk-UA"/>
        </w:rPr>
        <w:t>Для</w:t>
      </w:r>
      <w:r w:rsidR="002D0F10" w:rsidRPr="0034287E">
        <w:rPr>
          <w:sz w:val="27"/>
          <w:szCs w:val="27"/>
          <w:lang w:val="uk-UA"/>
        </w:rPr>
        <w:t xml:space="preserve"> реалізації місцевої</w:t>
      </w:r>
      <w:r w:rsidR="00945F29" w:rsidRPr="0034287E">
        <w:rPr>
          <w:sz w:val="27"/>
          <w:szCs w:val="27"/>
          <w:lang w:val="uk-UA"/>
        </w:rPr>
        <w:t xml:space="preserve"> політики у галузі будівництва </w:t>
      </w:r>
      <w:r w:rsidR="00765A24" w:rsidRPr="0034287E">
        <w:rPr>
          <w:sz w:val="27"/>
          <w:szCs w:val="27"/>
          <w:lang w:val="uk-UA"/>
        </w:rPr>
        <w:t>та</w:t>
      </w:r>
      <w:r w:rsidR="00C00C95" w:rsidRPr="0034287E">
        <w:rPr>
          <w:sz w:val="27"/>
          <w:szCs w:val="27"/>
          <w:lang w:val="uk-UA"/>
        </w:rPr>
        <w:t xml:space="preserve"> її сталого розвитку</w:t>
      </w:r>
      <w:r w:rsidR="00945F29" w:rsidRPr="0034287E">
        <w:rPr>
          <w:sz w:val="27"/>
          <w:szCs w:val="27"/>
          <w:lang w:val="uk-UA"/>
        </w:rPr>
        <w:t xml:space="preserve">  на замовлення управління капітального будівництва </w:t>
      </w:r>
      <w:r w:rsidR="00765A24" w:rsidRPr="0034287E">
        <w:rPr>
          <w:sz w:val="27"/>
          <w:szCs w:val="27"/>
          <w:lang w:val="uk-UA"/>
        </w:rPr>
        <w:t>вико</w:t>
      </w:r>
      <w:r w:rsidR="000B75E4">
        <w:rPr>
          <w:sz w:val="27"/>
          <w:szCs w:val="27"/>
          <w:lang w:val="uk-UA"/>
        </w:rPr>
        <w:t>нкому Криворізької міської ради</w:t>
      </w:r>
      <w:r w:rsidR="002415A7">
        <w:rPr>
          <w:sz w:val="27"/>
          <w:szCs w:val="27"/>
          <w:lang w:val="uk-UA"/>
        </w:rPr>
        <w:t xml:space="preserve"> (надалі – управління)</w:t>
      </w:r>
      <w:r w:rsidR="000B75E4">
        <w:rPr>
          <w:sz w:val="27"/>
          <w:szCs w:val="27"/>
          <w:lang w:val="uk-UA"/>
        </w:rPr>
        <w:t xml:space="preserve"> </w:t>
      </w:r>
      <w:r w:rsidR="00046CD5">
        <w:rPr>
          <w:sz w:val="27"/>
          <w:szCs w:val="27"/>
          <w:lang w:val="uk-UA"/>
        </w:rPr>
        <w:t>здійснювалося проє</w:t>
      </w:r>
      <w:r w:rsidR="00945F29" w:rsidRPr="0034287E">
        <w:rPr>
          <w:sz w:val="27"/>
          <w:szCs w:val="27"/>
          <w:lang w:val="uk-UA"/>
        </w:rPr>
        <w:t xml:space="preserve">ктування та будівництво </w:t>
      </w:r>
      <w:r w:rsidR="000B75E4">
        <w:rPr>
          <w:sz w:val="27"/>
          <w:szCs w:val="27"/>
          <w:lang w:val="uk-UA"/>
        </w:rPr>
        <w:t xml:space="preserve">понад </w:t>
      </w:r>
      <w:r w:rsidR="00CB1058" w:rsidRPr="0034287E">
        <w:rPr>
          <w:sz w:val="27"/>
          <w:szCs w:val="27"/>
          <w:lang w:val="uk-UA"/>
        </w:rPr>
        <w:t>40</w:t>
      </w:r>
      <w:r w:rsidR="002D0F10" w:rsidRPr="0034287E">
        <w:rPr>
          <w:sz w:val="27"/>
          <w:szCs w:val="27"/>
          <w:lang w:val="uk-UA"/>
        </w:rPr>
        <w:t xml:space="preserve"> </w:t>
      </w:r>
      <w:r w:rsidR="00CB1058" w:rsidRPr="0034287E">
        <w:rPr>
          <w:rFonts w:eastAsia="Calibri"/>
          <w:sz w:val="27"/>
          <w:szCs w:val="27"/>
          <w:lang w:val="uk-UA" w:eastAsia="en-US"/>
        </w:rPr>
        <w:t xml:space="preserve">соціально значимих </w:t>
      </w:r>
      <w:r w:rsidR="000B2EC8" w:rsidRPr="0034287E">
        <w:rPr>
          <w:rFonts w:eastAsia="Calibri"/>
          <w:sz w:val="27"/>
          <w:szCs w:val="27"/>
          <w:lang w:val="uk-UA" w:eastAsia="en-US"/>
        </w:rPr>
        <w:t xml:space="preserve">для міста </w:t>
      </w:r>
      <w:r w:rsidR="00BC2595" w:rsidRPr="0034287E">
        <w:rPr>
          <w:sz w:val="27"/>
          <w:szCs w:val="27"/>
          <w:lang w:val="uk-UA"/>
        </w:rPr>
        <w:t>об’єкт</w:t>
      </w:r>
      <w:r w:rsidR="00A44509">
        <w:rPr>
          <w:sz w:val="27"/>
          <w:szCs w:val="27"/>
          <w:lang w:val="uk-UA"/>
        </w:rPr>
        <w:t>ів</w:t>
      </w:r>
      <w:r w:rsidR="00BC2595" w:rsidRPr="0034287E">
        <w:rPr>
          <w:sz w:val="27"/>
          <w:szCs w:val="27"/>
          <w:lang w:val="uk-UA"/>
        </w:rPr>
        <w:t xml:space="preserve"> житлово-комунального призначення, інженерно-транспортної інфраструктури, благоустрою, освіти, охорони здоров’я, культури</w:t>
      </w:r>
      <w:r w:rsidR="00945F29" w:rsidRPr="0034287E">
        <w:rPr>
          <w:sz w:val="27"/>
          <w:szCs w:val="27"/>
          <w:lang w:val="uk-UA"/>
        </w:rPr>
        <w:t xml:space="preserve"> та</w:t>
      </w:r>
      <w:r w:rsidR="00BC2595" w:rsidRPr="0034287E">
        <w:rPr>
          <w:sz w:val="27"/>
          <w:szCs w:val="27"/>
          <w:lang w:val="uk-UA"/>
        </w:rPr>
        <w:t xml:space="preserve"> с</w:t>
      </w:r>
      <w:r w:rsidRPr="0034287E">
        <w:rPr>
          <w:sz w:val="27"/>
          <w:szCs w:val="27"/>
          <w:lang w:val="uk-UA"/>
        </w:rPr>
        <w:t>порту</w:t>
      </w:r>
      <w:r w:rsidR="001C1148" w:rsidRPr="0034287E">
        <w:rPr>
          <w:sz w:val="27"/>
          <w:szCs w:val="27"/>
          <w:lang w:val="uk-UA"/>
        </w:rPr>
        <w:t>.</w:t>
      </w:r>
      <w:r w:rsidR="008E6179" w:rsidRPr="0034287E">
        <w:rPr>
          <w:sz w:val="27"/>
          <w:szCs w:val="27"/>
          <w:lang w:val="uk-UA"/>
        </w:rPr>
        <w:t xml:space="preserve"> </w:t>
      </w:r>
      <w:r w:rsidR="00246B87" w:rsidRPr="0034287E">
        <w:rPr>
          <w:sz w:val="27"/>
          <w:szCs w:val="27"/>
          <w:lang w:val="uk-UA" w:eastAsia="uk-UA"/>
        </w:rPr>
        <w:t>Пріоритетність об’єктів, що за</w:t>
      </w:r>
      <w:r w:rsidR="00046CD5">
        <w:rPr>
          <w:sz w:val="27"/>
          <w:szCs w:val="27"/>
          <w:lang w:val="uk-UA" w:eastAsia="uk-UA"/>
        </w:rPr>
        <w:t>плановані до будівництва та проє</w:t>
      </w:r>
      <w:r w:rsidR="00246B87" w:rsidRPr="0034287E">
        <w:rPr>
          <w:sz w:val="27"/>
          <w:szCs w:val="27"/>
          <w:lang w:val="uk-UA" w:eastAsia="uk-UA"/>
        </w:rPr>
        <w:t>ктування на 2019 рік</w:t>
      </w:r>
      <w:r w:rsidR="00046CD5">
        <w:rPr>
          <w:sz w:val="27"/>
          <w:szCs w:val="27"/>
          <w:lang w:val="uk-UA" w:eastAsia="uk-UA"/>
        </w:rPr>
        <w:t>,</w:t>
      </w:r>
      <w:r w:rsidR="00246B87" w:rsidRPr="0034287E">
        <w:rPr>
          <w:sz w:val="27"/>
          <w:szCs w:val="27"/>
          <w:lang w:val="uk-UA" w:eastAsia="uk-UA"/>
        </w:rPr>
        <w:t xml:space="preserve"> та обсяги їх фінансування визначено, </w:t>
      </w:r>
      <w:r w:rsidR="00246B87" w:rsidRPr="0034287E">
        <w:rPr>
          <w:rFonts w:eastAsia="Calibri"/>
          <w:sz w:val="27"/>
          <w:szCs w:val="27"/>
          <w:lang w:val="uk-UA" w:eastAsia="en-US"/>
        </w:rPr>
        <w:t xml:space="preserve">насамперед, Стратегічним планом розвитку міста Кривого Рогу на період до 2025 року, а також Програмою капітального будівництва об’єктів інфраструктури </w:t>
      </w:r>
      <w:r w:rsidR="00046CD5">
        <w:rPr>
          <w:rFonts w:eastAsia="Calibri"/>
          <w:sz w:val="27"/>
          <w:szCs w:val="27"/>
          <w:lang w:val="uk-UA" w:eastAsia="en-US"/>
        </w:rPr>
        <w:t xml:space="preserve">          </w:t>
      </w:r>
      <w:r w:rsidR="00246B87" w:rsidRPr="0034287E">
        <w:rPr>
          <w:rFonts w:eastAsia="Calibri"/>
          <w:sz w:val="27"/>
          <w:szCs w:val="27"/>
          <w:lang w:val="uk-UA" w:eastAsia="en-US"/>
        </w:rPr>
        <w:t>м. Кривого Рогу на 2019</w:t>
      </w:r>
      <w:r w:rsidR="00046CD5">
        <w:rPr>
          <w:rFonts w:eastAsia="Calibri"/>
          <w:sz w:val="27"/>
          <w:szCs w:val="27"/>
          <w:lang w:val="uk-UA" w:eastAsia="en-US"/>
        </w:rPr>
        <w:t xml:space="preserve"> </w:t>
      </w:r>
      <w:r w:rsidR="00046CD5" w:rsidRPr="009D075D">
        <w:rPr>
          <w:b/>
          <w:i/>
          <w:sz w:val="27"/>
          <w:szCs w:val="27"/>
          <w:lang w:val="uk-UA" w:eastAsia="en-US"/>
        </w:rPr>
        <w:t>–</w:t>
      </w:r>
      <w:r w:rsidR="00046CD5">
        <w:rPr>
          <w:b/>
          <w:i/>
          <w:sz w:val="27"/>
          <w:szCs w:val="27"/>
          <w:lang w:val="uk-UA" w:eastAsia="en-US"/>
        </w:rPr>
        <w:t xml:space="preserve"> </w:t>
      </w:r>
      <w:r w:rsidR="00246B87" w:rsidRPr="0034287E">
        <w:rPr>
          <w:rFonts w:eastAsia="Calibri"/>
          <w:sz w:val="27"/>
          <w:szCs w:val="27"/>
          <w:lang w:val="uk-UA" w:eastAsia="en-US"/>
        </w:rPr>
        <w:t>2021 роки.</w:t>
      </w:r>
    </w:p>
    <w:p w:rsidR="00246B87" w:rsidRPr="0034287E" w:rsidRDefault="00A9382F" w:rsidP="00DF6943">
      <w:pPr>
        <w:ind w:firstLine="708"/>
        <w:jc w:val="both"/>
        <w:rPr>
          <w:rFonts w:eastAsia="Calibri"/>
          <w:sz w:val="27"/>
          <w:szCs w:val="27"/>
          <w:lang w:val="uk-UA" w:eastAsia="en-US"/>
        </w:rPr>
      </w:pPr>
      <w:r w:rsidRPr="0034287E">
        <w:rPr>
          <w:sz w:val="27"/>
          <w:szCs w:val="27"/>
          <w:lang w:val="uk-UA"/>
        </w:rPr>
        <w:t xml:space="preserve">Загальний обсяг фінансування з міського бюджету </w:t>
      </w:r>
      <w:r w:rsidR="001C1148" w:rsidRPr="0034287E">
        <w:rPr>
          <w:sz w:val="27"/>
          <w:szCs w:val="27"/>
          <w:lang w:val="uk-UA"/>
        </w:rPr>
        <w:t xml:space="preserve">у 2019 році </w:t>
      </w:r>
      <w:r w:rsidRPr="0034287E">
        <w:rPr>
          <w:sz w:val="27"/>
          <w:szCs w:val="27"/>
          <w:lang w:val="uk-UA"/>
        </w:rPr>
        <w:t xml:space="preserve">на будівництво </w:t>
      </w:r>
      <w:r w:rsidR="00A44509">
        <w:rPr>
          <w:sz w:val="27"/>
          <w:szCs w:val="27"/>
          <w:lang w:val="uk-UA"/>
        </w:rPr>
        <w:t>об</w:t>
      </w:r>
      <w:r w:rsidR="00A44509" w:rsidRPr="00A44509">
        <w:rPr>
          <w:sz w:val="27"/>
          <w:szCs w:val="27"/>
          <w:lang w:val="uk-UA"/>
        </w:rPr>
        <w:t>’</w:t>
      </w:r>
      <w:r w:rsidR="00A44509">
        <w:rPr>
          <w:sz w:val="27"/>
          <w:szCs w:val="27"/>
          <w:lang w:val="uk-UA"/>
        </w:rPr>
        <w:t xml:space="preserve">єктів </w:t>
      </w:r>
      <w:r w:rsidR="00046CD5">
        <w:rPr>
          <w:sz w:val="27"/>
          <w:szCs w:val="27"/>
          <w:lang w:val="uk-UA"/>
        </w:rPr>
        <w:t>на</w:t>
      </w:r>
      <w:r w:rsidRPr="0034287E">
        <w:rPr>
          <w:sz w:val="27"/>
          <w:szCs w:val="27"/>
          <w:lang w:val="uk-UA"/>
        </w:rPr>
        <w:t xml:space="preserve"> замовленн</w:t>
      </w:r>
      <w:r w:rsidR="00046CD5">
        <w:rPr>
          <w:sz w:val="27"/>
          <w:szCs w:val="27"/>
          <w:lang w:val="uk-UA"/>
        </w:rPr>
        <w:t>я</w:t>
      </w:r>
      <w:r w:rsidRPr="0034287E">
        <w:rPr>
          <w:sz w:val="27"/>
          <w:szCs w:val="27"/>
          <w:lang w:val="uk-UA"/>
        </w:rPr>
        <w:t xml:space="preserve"> управління склав </w:t>
      </w:r>
      <w:r w:rsidR="00B24D2B">
        <w:rPr>
          <w:sz w:val="27"/>
          <w:szCs w:val="27"/>
          <w:lang w:val="uk-UA"/>
        </w:rPr>
        <w:t>понад</w:t>
      </w:r>
      <w:r w:rsidR="00046CD5">
        <w:rPr>
          <w:sz w:val="27"/>
          <w:szCs w:val="27"/>
          <w:lang w:val="uk-UA"/>
        </w:rPr>
        <w:t xml:space="preserve"> 70,0 млн </w:t>
      </w:r>
      <w:r w:rsidRPr="0034287E">
        <w:rPr>
          <w:sz w:val="27"/>
          <w:szCs w:val="27"/>
          <w:lang w:val="uk-UA"/>
        </w:rPr>
        <w:t>грн</w:t>
      </w:r>
      <w:r w:rsidR="00494997">
        <w:rPr>
          <w:sz w:val="27"/>
          <w:szCs w:val="27"/>
          <w:lang w:val="uk-UA"/>
        </w:rPr>
        <w:t xml:space="preserve"> (додаток)</w:t>
      </w:r>
      <w:r w:rsidRPr="0034287E">
        <w:rPr>
          <w:sz w:val="27"/>
          <w:szCs w:val="27"/>
          <w:lang w:val="uk-UA"/>
        </w:rPr>
        <w:t>, з них спрямування бюджетних коштів здійснювалося на об’єкти з н</w:t>
      </w:r>
      <w:r w:rsidRPr="0034287E">
        <w:rPr>
          <w:rFonts w:eastAsiaTheme="minorHAnsi"/>
          <w:sz w:val="27"/>
          <w:szCs w:val="27"/>
          <w:lang w:val="uk-UA" w:eastAsia="en-US"/>
        </w:rPr>
        <w:t xml:space="preserve">ового будівництва, реконструкції та капітального ремонту </w:t>
      </w:r>
      <w:r w:rsidRPr="0034287E">
        <w:rPr>
          <w:sz w:val="27"/>
          <w:szCs w:val="27"/>
          <w:lang w:val="uk-UA"/>
        </w:rPr>
        <w:t>за напрямами:</w:t>
      </w:r>
    </w:p>
    <w:p w:rsidR="00EC0A3A" w:rsidRPr="00046CD5" w:rsidRDefault="00CD53FD" w:rsidP="00CD53FD">
      <w:pPr>
        <w:ind w:left="708"/>
        <w:jc w:val="both"/>
        <w:rPr>
          <w:b/>
          <w:i/>
          <w:sz w:val="27"/>
          <w:szCs w:val="27"/>
          <w:lang w:val="uk-UA"/>
        </w:rPr>
      </w:pPr>
      <w:r w:rsidRPr="00046CD5">
        <w:rPr>
          <w:b/>
          <w:i/>
          <w:sz w:val="27"/>
          <w:szCs w:val="27"/>
          <w:lang w:val="uk-UA"/>
        </w:rPr>
        <w:t>Ж</w:t>
      </w:r>
      <w:r w:rsidR="00EC0A3A" w:rsidRPr="00046CD5">
        <w:rPr>
          <w:b/>
          <w:i/>
          <w:sz w:val="27"/>
          <w:szCs w:val="27"/>
          <w:lang w:val="uk-UA"/>
        </w:rPr>
        <w:t>итлов</w:t>
      </w:r>
      <w:r w:rsidR="00A44509" w:rsidRPr="00046CD5">
        <w:rPr>
          <w:b/>
          <w:i/>
          <w:sz w:val="27"/>
          <w:szCs w:val="27"/>
          <w:lang w:val="uk-UA"/>
        </w:rPr>
        <w:t>о</w:t>
      </w:r>
      <w:r w:rsidR="00EC0A3A" w:rsidRPr="00046CD5">
        <w:rPr>
          <w:b/>
          <w:i/>
          <w:sz w:val="27"/>
          <w:szCs w:val="27"/>
          <w:lang w:val="uk-UA"/>
        </w:rPr>
        <w:t>-комунальне будівництво</w:t>
      </w:r>
    </w:p>
    <w:p w:rsidR="00C16CB3" w:rsidRPr="0034287E" w:rsidRDefault="00C16CB3" w:rsidP="00DF6943">
      <w:pPr>
        <w:ind w:firstLine="708"/>
        <w:jc w:val="both"/>
        <w:rPr>
          <w:rFonts w:eastAsiaTheme="minorHAnsi"/>
          <w:sz w:val="27"/>
          <w:szCs w:val="27"/>
          <w:lang w:val="uk-UA" w:eastAsia="en-US"/>
        </w:rPr>
      </w:pPr>
      <w:r w:rsidRPr="0034287E">
        <w:rPr>
          <w:rFonts w:eastAsiaTheme="minorHAnsi"/>
          <w:sz w:val="27"/>
          <w:szCs w:val="27"/>
          <w:lang w:val="uk-UA" w:eastAsia="en-US"/>
        </w:rPr>
        <w:t xml:space="preserve">Більшість об’єктів житлово-комунального господарства міста збудовано </w:t>
      </w:r>
      <w:r w:rsidR="00010671">
        <w:rPr>
          <w:rFonts w:eastAsiaTheme="minorHAnsi"/>
          <w:sz w:val="27"/>
          <w:szCs w:val="27"/>
          <w:lang w:val="uk-UA" w:eastAsia="en-US"/>
        </w:rPr>
        <w:t>до 70-х років минулого століття</w:t>
      </w:r>
      <w:r w:rsidRPr="0034287E">
        <w:rPr>
          <w:rFonts w:eastAsiaTheme="minorHAnsi"/>
          <w:sz w:val="27"/>
          <w:szCs w:val="27"/>
          <w:lang w:val="uk-UA" w:eastAsia="en-US"/>
        </w:rPr>
        <w:t xml:space="preserve"> </w:t>
      </w:r>
      <w:r w:rsidR="00010671">
        <w:rPr>
          <w:rFonts w:eastAsiaTheme="minorHAnsi"/>
          <w:sz w:val="27"/>
          <w:szCs w:val="27"/>
          <w:lang w:val="uk-UA" w:eastAsia="en-US"/>
        </w:rPr>
        <w:t>та</w:t>
      </w:r>
      <w:r w:rsidRPr="0034287E">
        <w:rPr>
          <w:rFonts w:eastAsiaTheme="minorHAnsi"/>
          <w:sz w:val="27"/>
          <w:szCs w:val="27"/>
          <w:lang w:val="uk-UA" w:eastAsia="en-US"/>
        </w:rPr>
        <w:t xml:space="preserve"> потребують термінової модернізації, реконструкції або капітального ремонту.</w:t>
      </w:r>
      <w:r w:rsidR="00327BFE" w:rsidRPr="0034287E">
        <w:rPr>
          <w:rFonts w:eastAsiaTheme="minorHAnsi"/>
          <w:sz w:val="27"/>
          <w:szCs w:val="27"/>
          <w:lang w:val="uk-UA" w:eastAsia="en-US"/>
        </w:rPr>
        <w:t xml:space="preserve"> </w:t>
      </w:r>
      <w:r w:rsidR="000212DD" w:rsidRPr="0034287E">
        <w:rPr>
          <w:rFonts w:eastAsiaTheme="minorHAnsi"/>
          <w:sz w:val="27"/>
          <w:szCs w:val="27"/>
          <w:lang w:val="uk-UA" w:eastAsia="en-US"/>
        </w:rPr>
        <w:t>Деякі і</w:t>
      </w:r>
      <w:r w:rsidRPr="0034287E">
        <w:rPr>
          <w:rFonts w:eastAsiaTheme="minorHAnsi"/>
          <w:sz w:val="27"/>
          <w:szCs w:val="27"/>
          <w:lang w:val="uk-UA" w:eastAsia="en-US"/>
        </w:rPr>
        <w:t xml:space="preserve">нженерні споруди </w:t>
      </w:r>
      <w:r w:rsidR="00046CD5">
        <w:rPr>
          <w:rFonts w:eastAsiaTheme="minorHAnsi"/>
          <w:sz w:val="27"/>
          <w:szCs w:val="27"/>
          <w:lang w:val="uk-UA" w:eastAsia="en-US"/>
        </w:rPr>
        <w:t>й</w:t>
      </w:r>
      <w:r w:rsidRPr="0034287E">
        <w:rPr>
          <w:rFonts w:eastAsiaTheme="minorHAnsi"/>
          <w:sz w:val="27"/>
          <w:szCs w:val="27"/>
          <w:lang w:val="uk-UA" w:eastAsia="en-US"/>
        </w:rPr>
        <w:t xml:space="preserve"> мережі </w:t>
      </w:r>
      <w:r w:rsidR="00F01E56" w:rsidRPr="0034287E">
        <w:rPr>
          <w:rFonts w:eastAsiaTheme="minorHAnsi"/>
          <w:sz w:val="27"/>
          <w:szCs w:val="27"/>
          <w:lang w:val="uk-UA" w:eastAsia="en-US"/>
        </w:rPr>
        <w:t xml:space="preserve">теплопостачання </w:t>
      </w:r>
      <w:r w:rsidR="00BB5DF3" w:rsidRPr="0034287E">
        <w:rPr>
          <w:rFonts w:eastAsiaTheme="minorHAnsi"/>
          <w:sz w:val="27"/>
          <w:szCs w:val="27"/>
          <w:lang w:val="uk-UA" w:eastAsia="en-US"/>
        </w:rPr>
        <w:t xml:space="preserve">та каналізації </w:t>
      </w:r>
      <w:r w:rsidRPr="0034287E">
        <w:rPr>
          <w:rFonts w:eastAsiaTheme="minorHAnsi"/>
          <w:sz w:val="27"/>
          <w:szCs w:val="27"/>
          <w:lang w:val="uk-UA" w:eastAsia="en-US"/>
        </w:rPr>
        <w:t xml:space="preserve">не відповідають </w:t>
      </w:r>
      <w:r w:rsidR="00046CD5">
        <w:rPr>
          <w:rFonts w:eastAsiaTheme="minorHAnsi"/>
          <w:sz w:val="27"/>
          <w:szCs w:val="27"/>
          <w:lang w:val="uk-UA" w:eastAsia="en-US"/>
        </w:rPr>
        <w:t>чинним</w:t>
      </w:r>
      <w:r w:rsidRPr="0034287E">
        <w:rPr>
          <w:rFonts w:eastAsiaTheme="minorHAnsi"/>
          <w:sz w:val="27"/>
          <w:szCs w:val="27"/>
          <w:lang w:val="uk-UA" w:eastAsia="en-US"/>
        </w:rPr>
        <w:t xml:space="preserve"> санітарним, екологічним нормам і стандартам, що призводить до виникнення аварійних ситуацій під час їх експлуатації.</w:t>
      </w:r>
    </w:p>
    <w:p w:rsidR="00F63CCB" w:rsidRDefault="009422A3" w:rsidP="00BA02A0">
      <w:pPr>
        <w:ind w:firstLine="709"/>
        <w:jc w:val="both"/>
        <w:rPr>
          <w:rFonts w:eastAsiaTheme="minorHAnsi"/>
          <w:sz w:val="27"/>
          <w:szCs w:val="27"/>
          <w:lang w:val="uk-UA" w:eastAsia="en-US"/>
        </w:rPr>
      </w:pPr>
      <w:r w:rsidRPr="0034287E">
        <w:rPr>
          <w:rFonts w:eastAsiaTheme="minorHAnsi"/>
          <w:sz w:val="27"/>
          <w:szCs w:val="27"/>
          <w:lang w:val="uk-UA" w:eastAsia="en-US"/>
        </w:rPr>
        <w:t>З метою</w:t>
      </w:r>
      <w:r w:rsidR="00C16CB3" w:rsidRPr="0034287E">
        <w:rPr>
          <w:rFonts w:eastAsiaTheme="minorHAnsi"/>
          <w:sz w:val="27"/>
          <w:szCs w:val="27"/>
          <w:lang w:val="uk-UA" w:eastAsia="en-US"/>
        </w:rPr>
        <w:t xml:space="preserve"> вирішення зазначен</w:t>
      </w:r>
      <w:r w:rsidR="009D6EC0" w:rsidRPr="0034287E">
        <w:rPr>
          <w:rFonts w:eastAsiaTheme="minorHAnsi"/>
          <w:sz w:val="27"/>
          <w:szCs w:val="27"/>
          <w:lang w:val="uk-UA" w:eastAsia="en-US"/>
        </w:rPr>
        <w:t>ої</w:t>
      </w:r>
      <w:r w:rsidR="00C16CB3" w:rsidRPr="0034287E">
        <w:rPr>
          <w:rFonts w:eastAsiaTheme="minorHAnsi"/>
          <w:sz w:val="27"/>
          <w:szCs w:val="27"/>
          <w:lang w:val="uk-UA" w:eastAsia="en-US"/>
        </w:rPr>
        <w:t xml:space="preserve"> проблем</w:t>
      </w:r>
      <w:r w:rsidR="009D6EC0" w:rsidRPr="0034287E">
        <w:rPr>
          <w:rFonts w:eastAsiaTheme="minorHAnsi"/>
          <w:sz w:val="27"/>
          <w:szCs w:val="27"/>
          <w:lang w:val="uk-UA" w:eastAsia="en-US"/>
        </w:rPr>
        <w:t xml:space="preserve">и </w:t>
      </w:r>
      <w:r w:rsidR="00046CD5">
        <w:rPr>
          <w:rFonts w:eastAsiaTheme="minorHAnsi"/>
          <w:sz w:val="27"/>
          <w:szCs w:val="27"/>
          <w:lang w:val="uk-UA" w:eastAsia="en-US"/>
        </w:rPr>
        <w:t>у 2019 році розпочато проє</w:t>
      </w:r>
      <w:r w:rsidR="00327BFE" w:rsidRPr="0034287E">
        <w:rPr>
          <w:rFonts w:eastAsiaTheme="minorHAnsi"/>
          <w:sz w:val="27"/>
          <w:szCs w:val="27"/>
          <w:lang w:val="uk-UA" w:eastAsia="en-US"/>
        </w:rPr>
        <w:t>ктування</w:t>
      </w:r>
      <w:r w:rsidR="00C16CB3" w:rsidRPr="0034287E">
        <w:rPr>
          <w:rFonts w:eastAsiaTheme="minorHAnsi"/>
          <w:sz w:val="27"/>
          <w:szCs w:val="27"/>
          <w:lang w:val="uk-UA" w:eastAsia="en-US"/>
        </w:rPr>
        <w:t xml:space="preserve"> </w:t>
      </w:r>
      <w:r w:rsidR="00327BFE" w:rsidRPr="0034287E">
        <w:rPr>
          <w:rFonts w:eastAsiaTheme="minorHAnsi"/>
          <w:sz w:val="27"/>
          <w:szCs w:val="27"/>
          <w:lang w:val="uk-UA" w:eastAsia="en-US"/>
        </w:rPr>
        <w:t>реконструкції котел</w:t>
      </w:r>
      <w:r w:rsidR="007628E5" w:rsidRPr="0034287E">
        <w:rPr>
          <w:rFonts w:eastAsiaTheme="minorHAnsi"/>
          <w:sz w:val="27"/>
          <w:szCs w:val="27"/>
          <w:lang w:val="uk-UA" w:eastAsia="en-US"/>
        </w:rPr>
        <w:t>ень</w:t>
      </w:r>
      <w:r w:rsidR="00327BFE" w:rsidRPr="0034287E">
        <w:rPr>
          <w:rFonts w:eastAsiaTheme="minorHAnsi"/>
          <w:sz w:val="27"/>
          <w:szCs w:val="27"/>
          <w:lang w:val="uk-UA" w:eastAsia="en-US"/>
        </w:rPr>
        <w:t>, розташован</w:t>
      </w:r>
      <w:r w:rsidR="007628E5" w:rsidRPr="0034287E">
        <w:rPr>
          <w:rFonts w:eastAsiaTheme="minorHAnsi"/>
          <w:sz w:val="27"/>
          <w:szCs w:val="27"/>
          <w:lang w:val="uk-UA" w:eastAsia="en-US"/>
        </w:rPr>
        <w:t>их</w:t>
      </w:r>
      <w:r w:rsidR="00327BFE" w:rsidRPr="0034287E">
        <w:rPr>
          <w:rFonts w:eastAsiaTheme="minorHAnsi"/>
          <w:sz w:val="27"/>
          <w:szCs w:val="27"/>
          <w:lang w:val="uk-UA" w:eastAsia="en-US"/>
        </w:rPr>
        <w:t xml:space="preserve"> на території промислового майданчика шахти «Гігант» на вулиці Дарвіна в Саксаганському районі та «</w:t>
      </w:r>
      <w:proofErr w:type="spellStart"/>
      <w:r w:rsidR="00327BFE" w:rsidRPr="0034287E">
        <w:rPr>
          <w:rFonts w:eastAsiaTheme="minorHAnsi"/>
          <w:sz w:val="27"/>
          <w:szCs w:val="27"/>
          <w:lang w:val="uk-UA" w:eastAsia="en-US"/>
        </w:rPr>
        <w:t>Механобрчермет</w:t>
      </w:r>
      <w:proofErr w:type="spellEnd"/>
      <w:r w:rsidR="00327BFE" w:rsidRPr="0034287E">
        <w:rPr>
          <w:rFonts w:eastAsiaTheme="minorHAnsi"/>
          <w:sz w:val="27"/>
          <w:szCs w:val="27"/>
          <w:lang w:val="uk-UA" w:eastAsia="en-US"/>
        </w:rPr>
        <w:t xml:space="preserve">» на вулиці Телевізійній, 3 в Довгинцівському районі, </w:t>
      </w:r>
      <w:r w:rsidR="00046CD5">
        <w:rPr>
          <w:rFonts w:eastAsiaTheme="minorHAnsi"/>
          <w:sz w:val="27"/>
          <w:szCs w:val="27"/>
          <w:lang w:val="uk-UA" w:eastAsia="en-US"/>
        </w:rPr>
        <w:t>що</w:t>
      </w:r>
      <w:r w:rsidR="00327BFE" w:rsidRPr="0034287E">
        <w:rPr>
          <w:rFonts w:eastAsiaTheme="minorHAnsi"/>
          <w:sz w:val="27"/>
          <w:szCs w:val="27"/>
          <w:lang w:val="uk-UA" w:eastAsia="en-US"/>
        </w:rPr>
        <w:t xml:space="preserve"> є складов</w:t>
      </w:r>
      <w:r w:rsidR="003E16E9" w:rsidRPr="0034287E">
        <w:rPr>
          <w:rFonts w:eastAsiaTheme="minorHAnsi"/>
          <w:sz w:val="27"/>
          <w:szCs w:val="27"/>
          <w:lang w:val="uk-UA" w:eastAsia="en-US"/>
        </w:rPr>
        <w:t>им компонентом</w:t>
      </w:r>
      <w:r w:rsidR="00327BFE" w:rsidRPr="0034287E">
        <w:rPr>
          <w:rFonts w:eastAsiaTheme="minorHAnsi"/>
          <w:sz w:val="27"/>
          <w:szCs w:val="27"/>
          <w:lang w:val="uk-UA" w:eastAsia="en-US"/>
        </w:rPr>
        <w:t xml:space="preserve"> </w:t>
      </w:r>
      <w:r w:rsidR="00046CD5">
        <w:rPr>
          <w:rFonts w:eastAsiaTheme="minorHAnsi"/>
          <w:sz w:val="27"/>
          <w:szCs w:val="27"/>
          <w:lang w:val="uk-UA" w:eastAsia="en-US"/>
        </w:rPr>
        <w:t>упровадження субпроє</w:t>
      </w:r>
      <w:r w:rsidR="003E16E9" w:rsidRPr="0034287E">
        <w:rPr>
          <w:rFonts w:eastAsiaTheme="minorHAnsi"/>
          <w:sz w:val="27"/>
          <w:szCs w:val="27"/>
          <w:lang w:val="uk-UA" w:eastAsia="en-US"/>
        </w:rPr>
        <w:t>кту «Модернізація системи теплопостачання міста Кривого Рогу (І етап)»</w:t>
      </w:r>
      <w:r w:rsidR="0003680C" w:rsidRPr="0034287E">
        <w:rPr>
          <w:rFonts w:eastAsiaTheme="minorHAnsi"/>
          <w:sz w:val="27"/>
          <w:szCs w:val="27"/>
          <w:lang w:val="uk-UA" w:eastAsia="en-US"/>
        </w:rPr>
        <w:t xml:space="preserve">. </w:t>
      </w:r>
      <w:r w:rsidR="00046CD5">
        <w:rPr>
          <w:rFonts w:eastAsiaTheme="minorHAnsi"/>
          <w:sz w:val="27"/>
          <w:szCs w:val="27"/>
          <w:lang w:val="uk-UA" w:eastAsia="en-US"/>
        </w:rPr>
        <w:t>Проє</w:t>
      </w:r>
      <w:r w:rsidR="0003680C" w:rsidRPr="0034287E">
        <w:rPr>
          <w:rFonts w:eastAsiaTheme="minorHAnsi"/>
          <w:sz w:val="27"/>
          <w:szCs w:val="27"/>
          <w:lang w:val="uk-UA" w:eastAsia="en-US"/>
        </w:rPr>
        <w:t xml:space="preserve">кт включає, </w:t>
      </w:r>
      <w:r w:rsidR="00F63CCB">
        <w:rPr>
          <w:rFonts w:eastAsiaTheme="minorHAnsi"/>
          <w:sz w:val="27"/>
          <w:szCs w:val="27"/>
          <w:lang w:val="uk-UA" w:eastAsia="en-US"/>
        </w:rPr>
        <w:t>о</w:t>
      </w:r>
      <w:r w:rsidR="0003680C" w:rsidRPr="0034287E">
        <w:rPr>
          <w:rFonts w:eastAsiaTheme="minorHAnsi"/>
          <w:sz w:val="27"/>
          <w:szCs w:val="27"/>
          <w:lang w:val="uk-UA" w:eastAsia="en-US"/>
        </w:rPr>
        <w:t xml:space="preserve">крім реконструкції котелень, реконструкцію та нове будівництво мереж теплопостачання районів міста та встановлення </w:t>
      </w:r>
      <w:r w:rsidR="00A44509">
        <w:rPr>
          <w:rFonts w:eastAsiaTheme="minorHAnsi"/>
          <w:sz w:val="27"/>
          <w:szCs w:val="27"/>
          <w:lang w:val="uk-UA" w:eastAsia="en-US"/>
        </w:rPr>
        <w:t>понад 300</w:t>
      </w:r>
      <w:r w:rsidR="0003680C" w:rsidRPr="0034287E">
        <w:rPr>
          <w:rFonts w:eastAsiaTheme="minorHAnsi"/>
          <w:sz w:val="27"/>
          <w:szCs w:val="27"/>
          <w:lang w:val="uk-UA" w:eastAsia="en-US"/>
        </w:rPr>
        <w:t xml:space="preserve"> індивідуальних</w:t>
      </w:r>
      <w:r w:rsidR="006A6762" w:rsidRPr="0034287E">
        <w:rPr>
          <w:rFonts w:eastAsiaTheme="minorHAnsi"/>
          <w:sz w:val="27"/>
          <w:szCs w:val="27"/>
          <w:lang w:val="uk-UA" w:eastAsia="en-US"/>
        </w:rPr>
        <w:t xml:space="preserve"> </w:t>
      </w:r>
      <w:r w:rsidR="0003680C" w:rsidRPr="0034287E">
        <w:rPr>
          <w:rFonts w:eastAsiaTheme="minorHAnsi"/>
          <w:sz w:val="27"/>
          <w:szCs w:val="27"/>
          <w:lang w:val="uk-UA" w:eastAsia="en-US"/>
        </w:rPr>
        <w:t xml:space="preserve">теплових пунктів. </w:t>
      </w:r>
    </w:p>
    <w:p w:rsidR="00494997" w:rsidRDefault="00046CD5" w:rsidP="00CD53FD">
      <w:pPr>
        <w:spacing w:line="240" w:lineRule="atLeast"/>
        <w:ind w:firstLine="709"/>
        <w:jc w:val="both"/>
        <w:rPr>
          <w:sz w:val="27"/>
          <w:szCs w:val="27"/>
          <w:lang w:val="uk-UA" w:eastAsia="uk-UA"/>
        </w:rPr>
      </w:pPr>
      <w:r>
        <w:rPr>
          <w:sz w:val="27"/>
          <w:szCs w:val="27"/>
          <w:lang w:val="uk-UA" w:eastAsia="uk-UA"/>
        </w:rPr>
        <w:t>П</w:t>
      </w:r>
      <w:r w:rsidR="002415A7">
        <w:rPr>
          <w:sz w:val="27"/>
          <w:szCs w:val="27"/>
          <w:lang w:val="uk-UA" w:eastAsia="uk-UA"/>
        </w:rPr>
        <w:t xml:space="preserve">ротягом року на замовлення управління здійснювалися роботи </w:t>
      </w:r>
      <w:r w:rsidR="00494997">
        <w:rPr>
          <w:sz w:val="27"/>
          <w:szCs w:val="27"/>
          <w:lang w:val="uk-UA" w:eastAsia="uk-UA"/>
        </w:rPr>
        <w:t xml:space="preserve">зі знесення будівель і споруд (розбирання залишків зруйнованих споруд), </w:t>
      </w:r>
      <w:r w:rsidR="008C41AA">
        <w:rPr>
          <w:sz w:val="27"/>
          <w:szCs w:val="27"/>
          <w:lang w:val="uk-UA" w:eastAsia="uk-UA"/>
        </w:rPr>
        <w:br/>
      </w:r>
      <w:r w:rsidR="00494997">
        <w:rPr>
          <w:sz w:val="27"/>
          <w:szCs w:val="27"/>
          <w:lang w:val="uk-UA" w:eastAsia="uk-UA"/>
        </w:rPr>
        <w:t>а саме</w:t>
      </w:r>
      <w:r>
        <w:rPr>
          <w:sz w:val="27"/>
          <w:szCs w:val="27"/>
          <w:lang w:val="uk-UA" w:eastAsia="uk-UA"/>
        </w:rPr>
        <w:t>:</w:t>
      </w:r>
      <w:r w:rsidR="00494997">
        <w:rPr>
          <w:sz w:val="27"/>
          <w:szCs w:val="27"/>
          <w:lang w:val="uk-UA" w:eastAsia="uk-UA"/>
        </w:rPr>
        <w:t xml:space="preserve"> завершені роботи з </w:t>
      </w:r>
      <w:r w:rsidR="005969EA">
        <w:rPr>
          <w:sz w:val="27"/>
          <w:szCs w:val="27"/>
          <w:lang w:val="uk-UA" w:eastAsia="uk-UA"/>
        </w:rPr>
        <w:t>демонтажу незавершеної будівлі з</w:t>
      </w:r>
      <w:r w:rsidR="008C41AA">
        <w:rPr>
          <w:sz w:val="27"/>
          <w:szCs w:val="27"/>
          <w:lang w:val="uk-UA" w:eastAsia="uk-UA"/>
        </w:rPr>
        <w:t>агальноосвітньої школи №77</w:t>
      </w:r>
      <w:r w:rsidR="00494997">
        <w:rPr>
          <w:sz w:val="27"/>
          <w:szCs w:val="27"/>
          <w:lang w:val="uk-UA" w:eastAsia="uk-UA"/>
        </w:rPr>
        <w:t xml:space="preserve"> та продовжуються роботи з демонтажу незаверш</w:t>
      </w:r>
      <w:r w:rsidR="008C41AA">
        <w:rPr>
          <w:sz w:val="27"/>
          <w:szCs w:val="27"/>
          <w:lang w:val="uk-UA" w:eastAsia="uk-UA"/>
        </w:rPr>
        <w:t xml:space="preserve">еної бу-                          </w:t>
      </w:r>
      <w:proofErr w:type="spellStart"/>
      <w:r w:rsidR="008C41AA">
        <w:rPr>
          <w:sz w:val="27"/>
          <w:szCs w:val="27"/>
          <w:lang w:val="uk-UA" w:eastAsia="uk-UA"/>
        </w:rPr>
        <w:t>дівлі</w:t>
      </w:r>
      <w:proofErr w:type="spellEnd"/>
      <w:r w:rsidR="008C41AA">
        <w:rPr>
          <w:sz w:val="27"/>
          <w:szCs w:val="27"/>
          <w:lang w:val="uk-UA" w:eastAsia="uk-UA"/>
        </w:rPr>
        <w:t xml:space="preserve"> центрального </w:t>
      </w:r>
      <w:proofErr w:type="spellStart"/>
      <w:r w:rsidR="008C41AA">
        <w:rPr>
          <w:sz w:val="27"/>
          <w:szCs w:val="27"/>
          <w:lang w:val="uk-UA" w:eastAsia="uk-UA"/>
        </w:rPr>
        <w:t>тепло</w:t>
      </w:r>
      <w:r w:rsidR="00494997">
        <w:rPr>
          <w:sz w:val="27"/>
          <w:szCs w:val="27"/>
          <w:lang w:val="uk-UA" w:eastAsia="uk-UA"/>
        </w:rPr>
        <w:t>розподільчого</w:t>
      </w:r>
      <w:proofErr w:type="spellEnd"/>
      <w:r w:rsidR="00494997">
        <w:rPr>
          <w:sz w:val="27"/>
          <w:szCs w:val="27"/>
          <w:lang w:val="uk-UA" w:eastAsia="uk-UA"/>
        </w:rPr>
        <w:t xml:space="preserve"> пункту за адресою</w:t>
      </w:r>
      <w:r w:rsidR="008C41AA">
        <w:rPr>
          <w:sz w:val="27"/>
          <w:szCs w:val="27"/>
          <w:lang w:val="uk-UA" w:eastAsia="uk-UA"/>
        </w:rPr>
        <w:t>:</w:t>
      </w:r>
      <w:r w:rsidR="00494997">
        <w:rPr>
          <w:sz w:val="27"/>
          <w:szCs w:val="27"/>
          <w:lang w:val="uk-UA" w:eastAsia="uk-UA"/>
        </w:rPr>
        <w:t xml:space="preserve"> мікрорайон </w:t>
      </w:r>
      <w:r w:rsidR="00494997">
        <w:rPr>
          <w:sz w:val="27"/>
          <w:szCs w:val="27"/>
          <w:lang w:val="uk-UA" w:eastAsia="uk-UA"/>
        </w:rPr>
        <w:lastRenderedPageBreak/>
        <w:t xml:space="preserve">Індустріальний, Покровський район, місто Кривий Ріг, Дніпропетровська область </w:t>
      </w:r>
    </w:p>
    <w:p w:rsidR="00643C19" w:rsidRPr="00CD53FD" w:rsidRDefault="00CD53FD" w:rsidP="00CD53FD">
      <w:pPr>
        <w:spacing w:line="240" w:lineRule="atLeast"/>
        <w:ind w:firstLine="709"/>
        <w:jc w:val="both"/>
        <w:rPr>
          <w:i/>
          <w:sz w:val="27"/>
          <w:szCs w:val="27"/>
          <w:lang w:val="uk-UA" w:eastAsia="uk-UA"/>
        </w:rPr>
      </w:pPr>
      <w:r w:rsidRPr="008C41AA">
        <w:rPr>
          <w:rFonts w:eastAsiaTheme="minorHAnsi"/>
          <w:b/>
          <w:i/>
          <w:sz w:val="27"/>
          <w:szCs w:val="27"/>
          <w:lang w:val="uk-UA" w:eastAsia="en-US"/>
        </w:rPr>
        <w:t>І</w:t>
      </w:r>
      <w:r w:rsidR="00C16CB3" w:rsidRPr="008C41AA">
        <w:rPr>
          <w:rFonts w:eastAsiaTheme="minorHAnsi"/>
          <w:b/>
          <w:i/>
          <w:sz w:val="27"/>
          <w:szCs w:val="27"/>
          <w:lang w:val="uk-UA" w:eastAsia="en-US"/>
        </w:rPr>
        <w:t>нженерно-транспортн</w:t>
      </w:r>
      <w:r w:rsidR="00243D80" w:rsidRPr="008C41AA">
        <w:rPr>
          <w:rFonts w:eastAsiaTheme="minorHAnsi"/>
          <w:b/>
          <w:i/>
          <w:sz w:val="27"/>
          <w:szCs w:val="27"/>
          <w:lang w:val="uk-UA" w:eastAsia="en-US"/>
        </w:rPr>
        <w:t>а</w:t>
      </w:r>
      <w:r w:rsidR="00C16CB3" w:rsidRPr="008C41AA">
        <w:rPr>
          <w:rFonts w:eastAsiaTheme="minorHAnsi"/>
          <w:b/>
          <w:i/>
          <w:sz w:val="27"/>
          <w:szCs w:val="27"/>
          <w:lang w:val="uk-UA" w:eastAsia="en-US"/>
        </w:rPr>
        <w:t xml:space="preserve"> інфраструктур</w:t>
      </w:r>
      <w:r w:rsidR="00243D80" w:rsidRPr="008C41AA">
        <w:rPr>
          <w:rFonts w:eastAsiaTheme="minorHAnsi"/>
          <w:b/>
          <w:i/>
          <w:sz w:val="27"/>
          <w:szCs w:val="27"/>
          <w:lang w:val="uk-UA" w:eastAsia="en-US"/>
        </w:rPr>
        <w:t>а</w:t>
      </w:r>
    </w:p>
    <w:p w:rsidR="0002666F" w:rsidRPr="0034287E" w:rsidRDefault="00243D80" w:rsidP="00DF6943">
      <w:pPr>
        <w:ind w:firstLine="708"/>
        <w:jc w:val="both"/>
        <w:rPr>
          <w:rFonts w:eastAsia="Calibri"/>
          <w:sz w:val="27"/>
          <w:szCs w:val="27"/>
          <w:lang w:val="uk-UA" w:eastAsia="en-US"/>
        </w:rPr>
      </w:pPr>
      <w:r w:rsidRPr="0034287E">
        <w:rPr>
          <w:rFonts w:eastAsiaTheme="minorHAnsi"/>
          <w:sz w:val="27"/>
          <w:szCs w:val="27"/>
          <w:lang w:val="uk-UA" w:eastAsia="en-US"/>
        </w:rPr>
        <w:t xml:space="preserve">Для вирішення </w:t>
      </w:r>
      <w:r w:rsidR="00C16CB3" w:rsidRPr="0034287E">
        <w:rPr>
          <w:rFonts w:eastAsiaTheme="minorHAnsi"/>
          <w:sz w:val="27"/>
          <w:szCs w:val="27"/>
          <w:lang w:val="uk-UA" w:eastAsia="en-US"/>
        </w:rPr>
        <w:t>проблем</w:t>
      </w:r>
      <w:r w:rsidRPr="0034287E">
        <w:rPr>
          <w:rFonts w:eastAsiaTheme="minorHAnsi"/>
          <w:sz w:val="27"/>
          <w:szCs w:val="27"/>
          <w:lang w:val="uk-UA" w:eastAsia="en-US"/>
        </w:rPr>
        <w:t>и</w:t>
      </w:r>
      <w:r w:rsidR="00C16CB3" w:rsidRPr="0034287E">
        <w:rPr>
          <w:rFonts w:eastAsiaTheme="minorHAnsi"/>
          <w:sz w:val="27"/>
          <w:szCs w:val="27"/>
          <w:lang w:val="uk-UA" w:eastAsia="en-US"/>
        </w:rPr>
        <w:t xml:space="preserve"> перевантаження існуючих центральних транспортних магістралей через зростання кількості учасників дорожнього руху та його високої інтенсивності, незадовільного стану дорожнього покриття шляхів та низької дисципліни учасників дорожнього руху, що призводить до усклад</w:t>
      </w:r>
      <w:r w:rsidRPr="0034287E">
        <w:rPr>
          <w:rFonts w:eastAsiaTheme="minorHAnsi"/>
          <w:sz w:val="27"/>
          <w:szCs w:val="27"/>
          <w:lang w:val="uk-UA" w:eastAsia="en-US"/>
        </w:rPr>
        <w:t>нення ситуації на дорогах міста</w:t>
      </w:r>
      <w:r w:rsidR="008C41AA">
        <w:rPr>
          <w:rFonts w:eastAsiaTheme="minorHAnsi"/>
          <w:sz w:val="27"/>
          <w:szCs w:val="27"/>
          <w:lang w:val="uk-UA" w:eastAsia="en-US"/>
        </w:rPr>
        <w:t>,</w:t>
      </w:r>
      <w:r w:rsidRPr="0034287E">
        <w:rPr>
          <w:rFonts w:eastAsiaTheme="minorHAnsi"/>
          <w:sz w:val="27"/>
          <w:szCs w:val="27"/>
          <w:lang w:val="uk-UA" w:eastAsia="en-US"/>
        </w:rPr>
        <w:t xml:space="preserve"> та враховуючи</w:t>
      </w:r>
      <w:r w:rsidR="00C16CB3" w:rsidRPr="0034287E">
        <w:rPr>
          <w:rFonts w:eastAsiaTheme="minorHAnsi"/>
          <w:sz w:val="27"/>
          <w:szCs w:val="27"/>
          <w:lang w:val="uk-UA" w:eastAsia="en-US"/>
        </w:rPr>
        <w:t>, що розвиток регіону розпочинається з розвитку його транспортної інфраструктури</w:t>
      </w:r>
      <w:r w:rsidR="00023778" w:rsidRPr="0034287E">
        <w:rPr>
          <w:rFonts w:eastAsiaTheme="minorHAnsi"/>
          <w:sz w:val="27"/>
          <w:szCs w:val="27"/>
          <w:lang w:val="uk-UA" w:eastAsia="en-US"/>
        </w:rPr>
        <w:t>,</w:t>
      </w:r>
      <w:r w:rsidR="00C16CB3" w:rsidRPr="0034287E">
        <w:rPr>
          <w:rFonts w:eastAsiaTheme="minorHAnsi"/>
          <w:sz w:val="27"/>
          <w:szCs w:val="27"/>
          <w:lang w:val="uk-UA" w:eastAsia="en-US"/>
        </w:rPr>
        <w:t xml:space="preserve"> </w:t>
      </w:r>
      <w:r w:rsidR="008C41AA">
        <w:rPr>
          <w:rFonts w:eastAsiaTheme="minorHAnsi"/>
          <w:sz w:val="27"/>
          <w:szCs w:val="27"/>
          <w:lang w:val="uk-UA" w:eastAsia="en-US"/>
        </w:rPr>
        <w:t>розроблено проє</w:t>
      </w:r>
      <w:r w:rsidRPr="0034287E">
        <w:rPr>
          <w:rFonts w:eastAsiaTheme="minorHAnsi"/>
          <w:sz w:val="27"/>
          <w:szCs w:val="27"/>
          <w:lang w:val="uk-UA" w:eastAsia="en-US"/>
        </w:rPr>
        <w:t>ктну документацію на реалізацію</w:t>
      </w:r>
      <w:r w:rsidR="00C16CB3" w:rsidRPr="0034287E">
        <w:rPr>
          <w:rFonts w:eastAsiaTheme="minorHAnsi"/>
          <w:sz w:val="27"/>
          <w:szCs w:val="27"/>
          <w:lang w:val="uk-UA" w:eastAsia="en-US"/>
        </w:rPr>
        <w:t xml:space="preserve"> </w:t>
      </w:r>
      <w:r w:rsidRPr="0034287E">
        <w:rPr>
          <w:rFonts w:eastAsiaTheme="minorHAnsi"/>
          <w:sz w:val="27"/>
          <w:szCs w:val="27"/>
          <w:lang w:val="uk-UA" w:eastAsia="en-US"/>
        </w:rPr>
        <w:t xml:space="preserve">в наступному році </w:t>
      </w:r>
      <w:r w:rsidR="004752B1" w:rsidRPr="0034287E">
        <w:rPr>
          <w:rFonts w:eastAsiaTheme="minorHAnsi"/>
          <w:sz w:val="27"/>
          <w:szCs w:val="27"/>
          <w:lang w:val="uk-UA" w:eastAsia="en-US"/>
        </w:rPr>
        <w:t>н</w:t>
      </w:r>
      <w:r w:rsidR="00DB0E97" w:rsidRPr="0034287E">
        <w:rPr>
          <w:rFonts w:eastAsiaTheme="minorHAnsi"/>
          <w:sz w:val="27"/>
          <w:szCs w:val="27"/>
          <w:lang w:val="uk-UA" w:eastAsia="en-US"/>
        </w:rPr>
        <w:t>ов</w:t>
      </w:r>
      <w:r w:rsidRPr="0034287E">
        <w:rPr>
          <w:rFonts w:eastAsiaTheme="minorHAnsi"/>
          <w:sz w:val="27"/>
          <w:szCs w:val="27"/>
          <w:lang w:val="uk-UA" w:eastAsia="en-US"/>
        </w:rPr>
        <w:t>ого</w:t>
      </w:r>
      <w:r w:rsidR="00DB0E97" w:rsidRPr="0034287E">
        <w:rPr>
          <w:rFonts w:eastAsiaTheme="minorHAnsi"/>
          <w:sz w:val="27"/>
          <w:szCs w:val="27"/>
          <w:lang w:val="uk-UA" w:eastAsia="en-US"/>
        </w:rPr>
        <w:t xml:space="preserve"> будівництв</w:t>
      </w:r>
      <w:r w:rsidRPr="0034287E">
        <w:rPr>
          <w:rFonts w:eastAsiaTheme="minorHAnsi"/>
          <w:sz w:val="27"/>
          <w:szCs w:val="27"/>
          <w:lang w:val="uk-UA" w:eastAsia="en-US"/>
        </w:rPr>
        <w:t>а</w:t>
      </w:r>
      <w:r w:rsidR="00DB0E97" w:rsidRPr="0034287E">
        <w:rPr>
          <w:rFonts w:eastAsiaTheme="minorHAnsi"/>
          <w:sz w:val="27"/>
          <w:szCs w:val="27"/>
          <w:lang w:val="uk-UA" w:eastAsia="en-US"/>
        </w:rPr>
        <w:t xml:space="preserve"> дороги від вул.</w:t>
      </w:r>
      <w:r w:rsidR="004752B1" w:rsidRPr="0034287E">
        <w:rPr>
          <w:rFonts w:eastAsiaTheme="minorHAnsi"/>
          <w:sz w:val="27"/>
          <w:szCs w:val="27"/>
          <w:lang w:val="uk-UA" w:eastAsia="en-US"/>
        </w:rPr>
        <w:t xml:space="preserve"> </w:t>
      </w:r>
      <w:r w:rsidR="0000698B" w:rsidRPr="0034287E">
        <w:rPr>
          <w:rFonts w:eastAsiaTheme="minorHAnsi"/>
          <w:sz w:val="27"/>
          <w:szCs w:val="27"/>
          <w:lang w:val="uk-UA" w:eastAsia="en-US"/>
        </w:rPr>
        <w:t>Гетьманської</w:t>
      </w:r>
      <w:r w:rsidR="00DB0E97" w:rsidRPr="0034287E">
        <w:rPr>
          <w:rFonts w:eastAsiaTheme="minorHAnsi"/>
          <w:sz w:val="27"/>
          <w:szCs w:val="27"/>
          <w:lang w:val="uk-UA" w:eastAsia="en-US"/>
        </w:rPr>
        <w:t xml:space="preserve"> до ву</w:t>
      </w:r>
      <w:r w:rsidR="0034287E">
        <w:rPr>
          <w:rFonts w:eastAsiaTheme="minorHAnsi"/>
          <w:sz w:val="27"/>
          <w:szCs w:val="27"/>
          <w:lang w:val="uk-UA" w:eastAsia="en-US"/>
        </w:rPr>
        <w:t>л. Електроніки в Саксаганському</w:t>
      </w:r>
      <w:r w:rsidR="00A44509">
        <w:rPr>
          <w:rFonts w:eastAsiaTheme="minorHAnsi"/>
          <w:sz w:val="27"/>
          <w:szCs w:val="27"/>
          <w:lang w:val="uk-UA" w:eastAsia="en-US"/>
        </w:rPr>
        <w:t xml:space="preserve"> </w:t>
      </w:r>
      <w:r w:rsidR="00DB0E97" w:rsidRPr="0034287E">
        <w:rPr>
          <w:rFonts w:eastAsiaTheme="minorHAnsi"/>
          <w:sz w:val="27"/>
          <w:szCs w:val="27"/>
          <w:lang w:val="uk-UA" w:eastAsia="en-US"/>
        </w:rPr>
        <w:t>та Центрально-Міському районах м. Кривого Рогу</w:t>
      </w:r>
      <w:r w:rsidR="00246B87" w:rsidRPr="0034287E">
        <w:rPr>
          <w:rFonts w:eastAsiaTheme="minorHAnsi"/>
          <w:sz w:val="27"/>
          <w:szCs w:val="27"/>
          <w:lang w:val="uk-UA" w:eastAsia="en-US"/>
        </w:rPr>
        <w:t>,</w:t>
      </w:r>
      <w:r w:rsidR="0002666F" w:rsidRPr="0034287E">
        <w:rPr>
          <w:rFonts w:eastAsiaTheme="minorHAnsi"/>
          <w:sz w:val="27"/>
          <w:szCs w:val="27"/>
          <w:lang w:val="uk-UA" w:eastAsia="en-US"/>
        </w:rPr>
        <w:t xml:space="preserve"> довжиною 1,5 км.</w:t>
      </w:r>
      <w:r w:rsidR="0034287E">
        <w:rPr>
          <w:rFonts w:eastAsiaTheme="minorHAnsi"/>
          <w:sz w:val="27"/>
          <w:szCs w:val="27"/>
          <w:lang w:val="uk-UA" w:eastAsia="en-US"/>
        </w:rPr>
        <w:t xml:space="preserve"> </w:t>
      </w:r>
      <w:r w:rsidR="008C41AA">
        <w:rPr>
          <w:rFonts w:eastAsia="Calibri"/>
          <w:sz w:val="27"/>
          <w:szCs w:val="27"/>
          <w:lang w:val="uk-UA" w:eastAsia="en-US"/>
        </w:rPr>
        <w:t xml:space="preserve">Траса дороги </w:t>
      </w:r>
      <w:proofErr w:type="spellStart"/>
      <w:r w:rsidR="008C41AA">
        <w:rPr>
          <w:rFonts w:eastAsia="Calibri"/>
          <w:sz w:val="27"/>
          <w:szCs w:val="27"/>
          <w:lang w:val="uk-UA" w:eastAsia="en-US"/>
        </w:rPr>
        <w:t>запроє</w:t>
      </w:r>
      <w:r w:rsidR="00246B87" w:rsidRPr="0034287E">
        <w:rPr>
          <w:rFonts w:eastAsia="Calibri"/>
          <w:sz w:val="27"/>
          <w:szCs w:val="27"/>
          <w:lang w:val="uk-UA" w:eastAsia="en-US"/>
        </w:rPr>
        <w:t>ктована</w:t>
      </w:r>
      <w:proofErr w:type="spellEnd"/>
      <w:r w:rsidR="00246B87" w:rsidRPr="0034287E">
        <w:rPr>
          <w:rFonts w:eastAsia="Calibri"/>
          <w:sz w:val="27"/>
          <w:szCs w:val="27"/>
          <w:lang w:val="uk-UA" w:eastAsia="en-US"/>
        </w:rPr>
        <w:t xml:space="preserve"> забудован</w:t>
      </w:r>
      <w:r w:rsidR="008C41AA">
        <w:rPr>
          <w:rFonts w:eastAsia="Calibri"/>
          <w:sz w:val="27"/>
          <w:szCs w:val="27"/>
          <w:lang w:val="uk-UA" w:eastAsia="en-US"/>
        </w:rPr>
        <w:t>ою</w:t>
      </w:r>
      <w:r w:rsidR="00246B87" w:rsidRPr="0034287E">
        <w:rPr>
          <w:rFonts w:eastAsia="Calibri"/>
          <w:sz w:val="27"/>
          <w:szCs w:val="27"/>
          <w:lang w:val="uk-UA" w:eastAsia="en-US"/>
        </w:rPr>
        <w:t xml:space="preserve"> та частково незабудован</w:t>
      </w:r>
      <w:r w:rsidR="008C41AA">
        <w:rPr>
          <w:rFonts w:eastAsia="Calibri"/>
          <w:sz w:val="27"/>
          <w:szCs w:val="27"/>
          <w:lang w:val="uk-UA" w:eastAsia="en-US"/>
        </w:rPr>
        <w:t>ою</w:t>
      </w:r>
      <w:r w:rsidR="00246B87" w:rsidRPr="0034287E">
        <w:rPr>
          <w:rFonts w:eastAsia="Calibri"/>
          <w:sz w:val="27"/>
          <w:szCs w:val="27"/>
          <w:lang w:val="uk-UA" w:eastAsia="en-US"/>
        </w:rPr>
        <w:t xml:space="preserve"> територі</w:t>
      </w:r>
      <w:r w:rsidR="008C41AA">
        <w:rPr>
          <w:rFonts w:eastAsia="Calibri"/>
          <w:sz w:val="27"/>
          <w:szCs w:val="27"/>
          <w:lang w:val="uk-UA" w:eastAsia="en-US"/>
        </w:rPr>
        <w:t>єю</w:t>
      </w:r>
      <w:r w:rsidR="00246B87" w:rsidRPr="0034287E">
        <w:rPr>
          <w:rFonts w:eastAsia="Calibri"/>
          <w:sz w:val="27"/>
          <w:szCs w:val="27"/>
          <w:lang w:val="uk-UA" w:eastAsia="en-US"/>
        </w:rPr>
        <w:t xml:space="preserve"> промислової </w:t>
      </w:r>
      <w:r w:rsidR="009202D5">
        <w:rPr>
          <w:rFonts w:eastAsia="Calibri"/>
          <w:sz w:val="27"/>
          <w:szCs w:val="27"/>
          <w:lang w:val="uk-UA" w:eastAsia="en-US"/>
        </w:rPr>
        <w:t>зони Саксаганського району та</w:t>
      </w:r>
      <w:r w:rsidR="006F45FD" w:rsidRPr="0034287E">
        <w:rPr>
          <w:rFonts w:eastAsia="Calibri"/>
          <w:sz w:val="27"/>
          <w:szCs w:val="27"/>
          <w:lang w:val="uk-UA" w:eastAsia="en-US"/>
        </w:rPr>
        <w:t xml:space="preserve"> </w:t>
      </w:r>
      <w:r w:rsidR="00246B87" w:rsidRPr="0034287E">
        <w:rPr>
          <w:rFonts w:eastAsia="Calibri"/>
          <w:sz w:val="27"/>
          <w:szCs w:val="27"/>
          <w:lang w:val="uk-UA" w:eastAsia="en-US"/>
        </w:rPr>
        <w:t>територі</w:t>
      </w:r>
      <w:r w:rsidR="008C41AA">
        <w:rPr>
          <w:rFonts w:eastAsia="Calibri"/>
          <w:sz w:val="27"/>
          <w:szCs w:val="27"/>
          <w:lang w:val="uk-UA" w:eastAsia="en-US"/>
        </w:rPr>
        <w:t>єю</w:t>
      </w:r>
      <w:r w:rsidR="00246B87" w:rsidRPr="0034287E">
        <w:rPr>
          <w:rFonts w:eastAsia="Calibri"/>
          <w:sz w:val="27"/>
          <w:szCs w:val="27"/>
          <w:lang w:val="uk-UA" w:eastAsia="en-US"/>
        </w:rPr>
        <w:t xml:space="preserve"> Центрально-Міського району </w:t>
      </w:r>
      <w:r w:rsidR="008C41AA">
        <w:rPr>
          <w:rFonts w:eastAsia="Calibri"/>
          <w:sz w:val="27"/>
          <w:szCs w:val="27"/>
          <w:lang w:val="uk-UA" w:eastAsia="en-US"/>
        </w:rPr>
        <w:t xml:space="preserve">                </w:t>
      </w:r>
      <w:r w:rsidR="00246B87" w:rsidRPr="0034287E">
        <w:rPr>
          <w:rFonts w:eastAsia="Calibri"/>
          <w:sz w:val="27"/>
          <w:szCs w:val="27"/>
          <w:lang w:val="uk-UA" w:eastAsia="en-US"/>
        </w:rPr>
        <w:t xml:space="preserve">м. Кривого Рогу. </w:t>
      </w:r>
      <w:r w:rsidR="008C41AA">
        <w:rPr>
          <w:rFonts w:eastAsiaTheme="minorHAnsi"/>
          <w:sz w:val="27"/>
          <w:szCs w:val="27"/>
          <w:lang w:val="uk-UA" w:eastAsia="en-US"/>
        </w:rPr>
        <w:t>Проє</w:t>
      </w:r>
      <w:r w:rsidR="00246B87" w:rsidRPr="0034287E">
        <w:rPr>
          <w:rFonts w:eastAsiaTheme="minorHAnsi"/>
          <w:sz w:val="27"/>
          <w:szCs w:val="27"/>
          <w:lang w:val="uk-UA" w:eastAsia="en-US"/>
        </w:rPr>
        <w:t xml:space="preserve">кт передбачає влаштування </w:t>
      </w:r>
      <w:r w:rsidR="00246B87" w:rsidRPr="0034287E">
        <w:rPr>
          <w:rFonts w:eastAsia="Calibri"/>
          <w:sz w:val="27"/>
          <w:szCs w:val="27"/>
          <w:lang w:val="uk-UA" w:eastAsia="en-US"/>
        </w:rPr>
        <w:t>освітл</w:t>
      </w:r>
      <w:r w:rsidR="009202D5">
        <w:rPr>
          <w:rFonts w:eastAsia="Calibri"/>
          <w:sz w:val="27"/>
          <w:szCs w:val="27"/>
          <w:lang w:val="uk-UA" w:eastAsia="en-US"/>
        </w:rPr>
        <w:t>ення проїзної частини, перевлаш</w:t>
      </w:r>
      <w:r w:rsidR="00246B87" w:rsidRPr="0034287E">
        <w:rPr>
          <w:rFonts w:eastAsia="Calibri"/>
          <w:sz w:val="27"/>
          <w:szCs w:val="27"/>
          <w:lang w:val="uk-UA" w:eastAsia="en-US"/>
        </w:rPr>
        <w:t xml:space="preserve">тування інженерних мереж, </w:t>
      </w:r>
      <w:r w:rsidR="008C41AA">
        <w:rPr>
          <w:rFonts w:eastAsia="Calibri"/>
          <w:sz w:val="27"/>
          <w:szCs w:val="27"/>
          <w:lang w:val="uk-UA" w:eastAsia="en-US"/>
        </w:rPr>
        <w:t>що перебувають</w:t>
      </w:r>
      <w:r w:rsidR="00246B87" w:rsidRPr="0034287E">
        <w:rPr>
          <w:rFonts w:eastAsia="Calibri"/>
          <w:sz w:val="27"/>
          <w:szCs w:val="27"/>
          <w:lang w:val="uk-UA" w:eastAsia="en-US"/>
        </w:rPr>
        <w:t xml:space="preserve"> </w:t>
      </w:r>
      <w:r w:rsidR="008C41AA">
        <w:rPr>
          <w:rFonts w:eastAsia="Calibri"/>
          <w:sz w:val="27"/>
          <w:szCs w:val="27"/>
          <w:lang w:val="uk-UA" w:eastAsia="en-US"/>
        </w:rPr>
        <w:t>у зоні</w:t>
      </w:r>
      <w:r w:rsidR="00246B87" w:rsidRPr="0034287E">
        <w:rPr>
          <w:rFonts w:eastAsia="Calibri"/>
          <w:sz w:val="27"/>
          <w:szCs w:val="27"/>
          <w:lang w:val="uk-UA" w:eastAsia="en-US"/>
        </w:rPr>
        <w:t xml:space="preserve"> будівництва, планувальні заходи та заходи організації дорожнього руху, які </w:t>
      </w:r>
      <w:r w:rsidR="008C41AA">
        <w:rPr>
          <w:rFonts w:eastAsia="Calibri"/>
          <w:sz w:val="27"/>
          <w:szCs w:val="27"/>
          <w:lang w:val="uk-UA" w:eastAsia="en-US"/>
        </w:rPr>
        <w:t>гарантуватимуть</w:t>
      </w:r>
      <w:r w:rsidR="00246B87" w:rsidRPr="0034287E">
        <w:rPr>
          <w:rFonts w:eastAsia="Calibri"/>
          <w:sz w:val="27"/>
          <w:szCs w:val="27"/>
          <w:lang w:val="uk-UA" w:eastAsia="en-US"/>
        </w:rPr>
        <w:t xml:space="preserve"> безпечний рух автомобілів.</w:t>
      </w:r>
    </w:p>
    <w:p w:rsidR="00246B87" w:rsidRPr="008C41AA" w:rsidRDefault="008C41AA" w:rsidP="008C41AA">
      <w:pPr>
        <w:ind w:firstLine="709"/>
        <w:jc w:val="both"/>
        <w:rPr>
          <w:rFonts w:eastAsiaTheme="minorHAnsi"/>
          <w:sz w:val="27"/>
          <w:szCs w:val="27"/>
          <w:lang w:val="uk-UA" w:eastAsia="en-US"/>
        </w:rPr>
      </w:pPr>
      <w:r>
        <w:rPr>
          <w:rFonts w:eastAsiaTheme="minorHAnsi"/>
          <w:sz w:val="27"/>
          <w:szCs w:val="27"/>
          <w:lang w:val="uk-UA" w:eastAsia="en-US"/>
        </w:rPr>
        <w:t>Р</w:t>
      </w:r>
      <w:r w:rsidR="00246B87" w:rsidRPr="0034287E">
        <w:rPr>
          <w:rFonts w:eastAsiaTheme="minorHAnsi"/>
          <w:sz w:val="27"/>
          <w:szCs w:val="27"/>
          <w:lang w:val="uk-UA" w:eastAsia="en-US"/>
        </w:rPr>
        <w:t xml:space="preserve">озпочато реконструкцію підземного пішохідного переходу на </w:t>
      </w:r>
      <w:r w:rsidR="006F45FD" w:rsidRPr="0034287E">
        <w:rPr>
          <w:rFonts w:eastAsiaTheme="minorHAnsi"/>
          <w:sz w:val="27"/>
          <w:szCs w:val="27"/>
          <w:lang w:val="uk-UA" w:eastAsia="en-US"/>
        </w:rPr>
        <w:br/>
      </w:r>
      <w:r w:rsidR="00246B87" w:rsidRPr="0034287E">
        <w:rPr>
          <w:rFonts w:eastAsiaTheme="minorHAnsi"/>
          <w:sz w:val="27"/>
          <w:szCs w:val="27"/>
          <w:lang w:val="uk-UA" w:eastAsia="en-US"/>
        </w:rPr>
        <w:t xml:space="preserve">вул. Лермонтова зі встановленням </w:t>
      </w:r>
      <w:r w:rsidR="00246B87" w:rsidRPr="0034287E">
        <w:rPr>
          <w:rFonts w:eastAsia="Calibri"/>
          <w:sz w:val="27"/>
          <w:szCs w:val="27"/>
          <w:lang w:val="uk-UA"/>
        </w:rPr>
        <w:t xml:space="preserve">тимчасових світлофорів згідно </w:t>
      </w:r>
      <w:r w:rsidR="00CD53FD">
        <w:rPr>
          <w:rFonts w:eastAsia="Calibri"/>
          <w:sz w:val="27"/>
          <w:szCs w:val="27"/>
          <w:lang w:val="uk-UA"/>
        </w:rPr>
        <w:t>з організацією</w:t>
      </w:r>
      <w:r w:rsidR="00246B87" w:rsidRPr="0034287E">
        <w:rPr>
          <w:rFonts w:eastAsia="Calibri"/>
          <w:sz w:val="27"/>
          <w:szCs w:val="27"/>
          <w:lang w:val="uk-UA"/>
        </w:rPr>
        <w:t xml:space="preserve"> дорожнього руху </w:t>
      </w:r>
      <w:r w:rsidR="00246B87" w:rsidRPr="0034287E">
        <w:rPr>
          <w:rFonts w:eastAsiaTheme="minorHAnsi"/>
          <w:sz w:val="27"/>
          <w:szCs w:val="27"/>
          <w:lang w:val="uk-UA" w:eastAsia="en-US"/>
        </w:rPr>
        <w:t>(площа, що підлягає реконструкції – 210 м</w:t>
      </w:r>
      <w:r w:rsidR="00246B87" w:rsidRPr="0034287E">
        <w:rPr>
          <w:rFonts w:eastAsiaTheme="minorHAnsi"/>
          <w:sz w:val="27"/>
          <w:szCs w:val="27"/>
          <w:vertAlign w:val="superscript"/>
          <w:lang w:val="uk-UA" w:eastAsia="en-US"/>
        </w:rPr>
        <w:t>2</w:t>
      </w:r>
      <w:r>
        <w:rPr>
          <w:rFonts w:eastAsiaTheme="minorHAnsi"/>
          <w:sz w:val="27"/>
          <w:szCs w:val="27"/>
          <w:lang w:val="uk-UA" w:eastAsia="en-US"/>
        </w:rPr>
        <w:t>),</w:t>
      </w:r>
      <w:r w:rsidR="009202D5">
        <w:rPr>
          <w:rFonts w:eastAsiaTheme="minorHAnsi"/>
          <w:sz w:val="27"/>
          <w:szCs w:val="27"/>
          <w:lang w:val="uk-UA" w:eastAsia="en-US"/>
        </w:rPr>
        <w:t xml:space="preserve"> </w:t>
      </w:r>
      <w:r w:rsidR="00243D80" w:rsidRPr="0034287E">
        <w:rPr>
          <w:rFonts w:eastAsiaTheme="minorHAnsi"/>
          <w:sz w:val="27"/>
          <w:szCs w:val="27"/>
          <w:lang w:val="uk-UA" w:eastAsia="en-US"/>
        </w:rPr>
        <w:t xml:space="preserve">виконання будівельних робіт з </w:t>
      </w:r>
      <w:r w:rsidR="004752B1" w:rsidRPr="0034287E">
        <w:rPr>
          <w:rFonts w:eastAsiaTheme="minorHAnsi"/>
          <w:sz w:val="27"/>
          <w:szCs w:val="27"/>
          <w:lang w:val="uk-UA" w:eastAsia="en-US"/>
        </w:rPr>
        <w:t>нов</w:t>
      </w:r>
      <w:r w:rsidR="00243D80" w:rsidRPr="0034287E">
        <w:rPr>
          <w:rFonts w:eastAsiaTheme="minorHAnsi"/>
          <w:sz w:val="27"/>
          <w:szCs w:val="27"/>
          <w:lang w:val="uk-UA" w:eastAsia="en-US"/>
        </w:rPr>
        <w:t>ого</w:t>
      </w:r>
      <w:r w:rsidR="004752B1" w:rsidRPr="0034287E">
        <w:rPr>
          <w:rFonts w:eastAsiaTheme="minorHAnsi"/>
          <w:sz w:val="27"/>
          <w:szCs w:val="27"/>
          <w:lang w:val="uk-UA" w:eastAsia="en-US"/>
        </w:rPr>
        <w:t xml:space="preserve"> будівництв</w:t>
      </w:r>
      <w:r w:rsidR="00243D80" w:rsidRPr="0034287E">
        <w:rPr>
          <w:rFonts w:eastAsiaTheme="minorHAnsi"/>
          <w:sz w:val="27"/>
          <w:szCs w:val="27"/>
          <w:lang w:val="uk-UA" w:eastAsia="en-US"/>
        </w:rPr>
        <w:t>а</w:t>
      </w:r>
      <w:r w:rsidR="004752B1" w:rsidRPr="0034287E">
        <w:rPr>
          <w:rFonts w:eastAsiaTheme="minorHAnsi"/>
          <w:sz w:val="27"/>
          <w:szCs w:val="27"/>
          <w:lang w:val="uk-UA" w:eastAsia="en-US"/>
        </w:rPr>
        <w:t xml:space="preserve"> мосту в парку ім. Ю. Гагаріна</w:t>
      </w:r>
      <w:r w:rsidR="008D2896" w:rsidRPr="0034287E">
        <w:rPr>
          <w:rFonts w:eastAsiaTheme="minorHAnsi"/>
          <w:sz w:val="27"/>
          <w:szCs w:val="27"/>
          <w:lang w:val="uk-UA" w:eastAsia="en-US"/>
        </w:rPr>
        <w:t xml:space="preserve">, довжиною </w:t>
      </w:r>
      <w:r w:rsidR="00DD6436" w:rsidRPr="0034287E">
        <w:rPr>
          <w:rFonts w:eastAsiaTheme="minorHAnsi"/>
          <w:sz w:val="27"/>
          <w:szCs w:val="27"/>
          <w:lang w:val="uk-UA" w:eastAsia="en-US"/>
        </w:rPr>
        <w:t>6</w:t>
      </w:r>
      <w:r w:rsidR="008D2896" w:rsidRPr="0034287E">
        <w:rPr>
          <w:rFonts w:eastAsiaTheme="minorHAnsi"/>
          <w:sz w:val="27"/>
          <w:szCs w:val="27"/>
          <w:lang w:val="uk-UA" w:eastAsia="en-US"/>
        </w:rPr>
        <w:t>5,1</w:t>
      </w:r>
      <w:r w:rsidR="006A6762" w:rsidRPr="0034287E">
        <w:rPr>
          <w:rFonts w:eastAsiaTheme="minorHAnsi"/>
          <w:sz w:val="27"/>
          <w:szCs w:val="27"/>
          <w:lang w:val="uk-UA" w:eastAsia="en-US"/>
        </w:rPr>
        <w:t xml:space="preserve"> </w:t>
      </w:r>
      <w:r>
        <w:rPr>
          <w:rFonts w:eastAsiaTheme="minorHAnsi"/>
          <w:sz w:val="27"/>
          <w:szCs w:val="27"/>
          <w:lang w:val="uk-UA" w:eastAsia="en-US"/>
        </w:rPr>
        <w:t>п</w:t>
      </w:r>
      <w:r w:rsidR="005969EA">
        <w:rPr>
          <w:rFonts w:eastAsiaTheme="minorHAnsi"/>
          <w:sz w:val="27"/>
          <w:szCs w:val="27"/>
          <w:lang w:val="uk-UA" w:eastAsia="en-US"/>
        </w:rPr>
        <w:t>.</w:t>
      </w:r>
      <w:r>
        <w:rPr>
          <w:rFonts w:eastAsiaTheme="minorHAnsi"/>
          <w:sz w:val="27"/>
          <w:szCs w:val="27"/>
          <w:lang w:val="uk-UA" w:eastAsia="en-US"/>
        </w:rPr>
        <w:t xml:space="preserve"> м</w:t>
      </w:r>
      <w:r w:rsidR="001271DD" w:rsidRPr="0034287E">
        <w:rPr>
          <w:sz w:val="27"/>
          <w:szCs w:val="27"/>
          <w:lang w:val="uk-UA" w:eastAsia="uk-UA"/>
        </w:rPr>
        <w:t xml:space="preserve"> та шириною пішохідної частини 3,0</w:t>
      </w:r>
      <w:r w:rsidR="0002666F" w:rsidRPr="0034287E">
        <w:rPr>
          <w:sz w:val="27"/>
          <w:szCs w:val="27"/>
          <w:lang w:val="uk-UA" w:eastAsia="uk-UA"/>
        </w:rPr>
        <w:t xml:space="preserve"> </w:t>
      </w:r>
      <w:r>
        <w:rPr>
          <w:sz w:val="27"/>
          <w:szCs w:val="27"/>
          <w:lang w:val="uk-UA" w:eastAsia="uk-UA"/>
        </w:rPr>
        <w:t>п</w:t>
      </w:r>
      <w:r w:rsidR="005969EA">
        <w:rPr>
          <w:sz w:val="27"/>
          <w:szCs w:val="27"/>
          <w:lang w:val="uk-UA" w:eastAsia="uk-UA"/>
        </w:rPr>
        <w:t>.</w:t>
      </w:r>
      <w:r>
        <w:rPr>
          <w:sz w:val="27"/>
          <w:szCs w:val="27"/>
          <w:lang w:val="uk-UA" w:eastAsia="uk-UA"/>
        </w:rPr>
        <w:t xml:space="preserve"> </w:t>
      </w:r>
      <w:r w:rsidR="001271DD" w:rsidRPr="0034287E">
        <w:rPr>
          <w:sz w:val="27"/>
          <w:szCs w:val="27"/>
          <w:lang w:val="uk-UA" w:eastAsia="uk-UA"/>
        </w:rPr>
        <w:t>м, що забезпечить комфортний перехід</w:t>
      </w:r>
      <w:r w:rsidR="00F5437D">
        <w:rPr>
          <w:sz w:val="27"/>
          <w:szCs w:val="27"/>
          <w:lang w:val="uk-UA" w:eastAsia="uk-UA"/>
        </w:rPr>
        <w:t>,</w:t>
      </w:r>
      <w:r w:rsidR="001271DD" w:rsidRPr="0034287E">
        <w:rPr>
          <w:sz w:val="27"/>
          <w:szCs w:val="27"/>
          <w:lang w:val="uk-UA" w:eastAsia="uk-UA"/>
        </w:rPr>
        <w:t xml:space="preserve"> дасть  можливість підходу жителів міста в парк ім. Ю.</w:t>
      </w:r>
      <w:r w:rsidR="0002666F" w:rsidRPr="0034287E">
        <w:rPr>
          <w:sz w:val="27"/>
          <w:szCs w:val="27"/>
          <w:lang w:val="uk-UA" w:eastAsia="uk-UA"/>
        </w:rPr>
        <w:t xml:space="preserve"> </w:t>
      </w:r>
      <w:r w:rsidR="001271DD" w:rsidRPr="0034287E">
        <w:rPr>
          <w:sz w:val="27"/>
          <w:szCs w:val="27"/>
          <w:lang w:val="uk-UA" w:eastAsia="uk-UA"/>
        </w:rPr>
        <w:t>Гагаріна з вулиці Свято-Миколаївськ</w:t>
      </w:r>
      <w:r w:rsidR="00F5437D">
        <w:rPr>
          <w:sz w:val="27"/>
          <w:szCs w:val="27"/>
          <w:lang w:val="uk-UA" w:eastAsia="uk-UA"/>
        </w:rPr>
        <w:t>ої</w:t>
      </w:r>
      <w:r w:rsidR="001271DD" w:rsidRPr="0034287E">
        <w:rPr>
          <w:sz w:val="27"/>
          <w:szCs w:val="27"/>
          <w:lang w:val="uk-UA" w:eastAsia="uk-UA"/>
        </w:rPr>
        <w:t xml:space="preserve"> та скоротить час, що раніше витрачався на обхід до пішохідного мосту через річку Саксагань.</w:t>
      </w:r>
      <w:r w:rsidR="001271DD" w:rsidRPr="0034287E">
        <w:rPr>
          <w:i/>
          <w:sz w:val="27"/>
          <w:szCs w:val="27"/>
          <w:lang w:val="uk-UA" w:eastAsia="uk-UA"/>
        </w:rPr>
        <w:t xml:space="preserve"> </w:t>
      </w:r>
    </w:p>
    <w:p w:rsidR="00643C19" w:rsidRPr="00664F05" w:rsidRDefault="005F44E4" w:rsidP="005F44E4">
      <w:pPr>
        <w:ind w:firstLine="360"/>
        <w:rPr>
          <w:rFonts w:eastAsiaTheme="minorHAnsi"/>
          <w:b/>
          <w:i/>
          <w:sz w:val="27"/>
          <w:szCs w:val="27"/>
          <w:lang w:val="uk-UA" w:eastAsia="en-US"/>
        </w:rPr>
      </w:pPr>
      <w:r w:rsidRPr="00664F05">
        <w:rPr>
          <w:rFonts w:eastAsiaTheme="minorHAnsi"/>
          <w:b/>
          <w:i/>
          <w:sz w:val="27"/>
          <w:szCs w:val="27"/>
          <w:lang w:val="uk-UA" w:eastAsia="en-US"/>
        </w:rPr>
        <w:t>О</w:t>
      </w:r>
      <w:r w:rsidR="009422A3" w:rsidRPr="00664F05">
        <w:rPr>
          <w:rFonts w:eastAsiaTheme="minorHAnsi"/>
          <w:b/>
          <w:i/>
          <w:sz w:val="27"/>
          <w:szCs w:val="27"/>
          <w:lang w:val="uk-UA" w:eastAsia="en-US"/>
        </w:rPr>
        <w:t>б’єкт</w:t>
      </w:r>
      <w:r w:rsidR="009E0BBA" w:rsidRPr="00664F05">
        <w:rPr>
          <w:rFonts w:eastAsiaTheme="minorHAnsi"/>
          <w:b/>
          <w:i/>
          <w:sz w:val="27"/>
          <w:szCs w:val="27"/>
          <w:lang w:val="uk-UA" w:eastAsia="en-US"/>
        </w:rPr>
        <w:t>и</w:t>
      </w:r>
      <w:r w:rsidR="009422A3" w:rsidRPr="00664F05">
        <w:rPr>
          <w:rFonts w:eastAsiaTheme="minorHAnsi"/>
          <w:b/>
          <w:i/>
          <w:sz w:val="27"/>
          <w:szCs w:val="27"/>
          <w:lang w:val="uk-UA" w:eastAsia="en-US"/>
        </w:rPr>
        <w:t xml:space="preserve"> </w:t>
      </w:r>
      <w:r w:rsidR="00C16CB3" w:rsidRPr="00664F05">
        <w:rPr>
          <w:rFonts w:eastAsiaTheme="minorHAnsi"/>
          <w:b/>
          <w:i/>
          <w:sz w:val="27"/>
          <w:szCs w:val="27"/>
          <w:lang w:val="uk-UA" w:eastAsia="en-US"/>
        </w:rPr>
        <w:t>благоустр</w:t>
      </w:r>
      <w:r w:rsidR="009422A3" w:rsidRPr="00664F05">
        <w:rPr>
          <w:rFonts w:eastAsiaTheme="minorHAnsi"/>
          <w:b/>
          <w:i/>
          <w:sz w:val="27"/>
          <w:szCs w:val="27"/>
          <w:lang w:val="uk-UA" w:eastAsia="en-US"/>
        </w:rPr>
        <w:t>ою</w:t>
      </w:r>
    </w:p>
    <w:p w:rsidR="00877B51" w:rsidRPr="0034287E" w:rsidRDefault="009D4162" w:rsidP="00BA02A0">
      <w:pPr>
        <w:ind w:firstLine="360"/>
        <w:jc w:val="both"/>
        <w:rPr>
          <w:rFonts w:eastAsiaTheme="minorHAnsi"/>
          <w:sz w:val="27"/>
          <w:szCs w:val="27"/>
          <w:lang w:val="uk-UA" w:eastAsia="en-US"/>
        </w:rPr>
      </w:pPr>
      <w:r w:rsidRPr="0034287E">
        <w:rPr>
          <w:rFonts w:eastAsiaTheme="minorHAnsi"/>
          <w:sz w:val="27"/>
          <w:szCs w:val="27"/>
          <w:lang w:val="uk-UA" w:eastAsia="en-US"/>
        </w:rPr>
        <w:t xml:space="preserve">Привокзальна площа станції залізничного вокзалу Кривий Ріг – Головний </w:t>
      </w:r>
      <w:r w:rsidR="00664F05" w:rsidRPr="009D075D">
        <w:rPr>
          <w:b/>
          <w:i/>
          <w:sz w:val="27"/>
          <w:szCs w:val="27"/>
          <w:lang w:val="uk-UA" w:eastAsia="en-US"/>
        </w:rPr>
        <w:t>–</w:t>
      </w:r>
      <w:r w:rsidR="005F44E4">
        <w:rPr>
          <w:rFonts w:eastAsiaTheme="minorHAnsi"/>
          <w:sz w:val="27"/>
          <w:szCs w:val="27"/>
          <w:lang w:val="uk-UA" w:eastAsia="en-US"/>
        </w:rPr>
        <w:t xml:space="preserve"> </w:t>
      </w:r>
      <w:r w:rsidRPr="0034287E">
        <w:rPr>
          <w:rFonts w:eastAsiaTheme="minorHAnsi"/>
          <w:sz w:val="27"/>
          <w:szCs w:val="27"/>
          <w:lang w:val="uk-UA" w:eastAsia="en-US"/>
        </w:rPr>
        <w:t>це територія загального користування</w:t>
      </w:r>
      <w:r w:rsidR="005F44E4">
        <w:rPr>
          <w:rFonts w:eastAsiaTheme="minorHAnsi"/>
          <w:sz w:val="27"/>
          <w:szCs w:val="27"/>
          <w:lang w:val="uk-UA" w:eastAsia="en-US"/>
        </w:rPr>
        <w:t>.</w:t>
      </w:r>
      <w:r w:rsidRPr="0034287E">
        <w:rPr>
          <w:rFonts w:eastAsiaTheme="minorHAnsi"/>
          <w:sz w:val="27"/>
          <w:szCs w:val="27"/>
          <w:lang w:val="uk-UA" w:eastAsia="en-US"/>
        </w:rPr>
        <w:t xml:space="preserve"> </w:t>
      </w:r>
      <w:r w:rsidR="005F44E4">
        <w:rPr>
          <w:rFonts w:eastAsiaTheme="minorHAnsi"/>
          <w:sz w:val="27"/>
          <w:szCs w:val="27"/>
          <w:lang w:val="uk-UA" w:eastAsia="en-US"/>
        </w:rPr>
        <w:t>З</w:t>
      </w:r>
      <w:r w:rsidRPr="0034287E">
        <w:rPr>
          <w:rFonts w:eastAsiaTheme="minorHAnsi"/>
          <w:sz w:val="27"/>
          <w:szCs w:val="27"/>
          <w:lang w:val="uk-UA" w:eastAsia="en-US"/>
        </w:rPr>
        <w:t xml:space="preserve"> метою </w:t>
      </w:r>
      <w:r w:rsidR="00B061A5">
        <w:rPr>
          <w:rFonts w:eastAsiaTheme="minorHAnsi"/>
          <w:sz w:val="27"/>
          <w:szCs w:val="27"/>
          <w:lang w:val="uk-UA" w:eastAsia="en-US"/>
        </w:rPr>
        <w:t xml:space="preserve">її </w:t>
      </w:r>
      <w:r w:rsidR="00664F05">
        <w:rPr>
          <w:rFonts w:eastAsiaTheme="minorHAnsi"/>
          <w:sz w:val="27"/>
          <w:szCs w:val="27"/>
          <w:lang w:val="uk-UA" w:eastAsia="en-US"/>
        </w:rPr>
        <w:t xml:space="preserve">осучаснення </w:t>
      </w:r>
      <w:r w:rsidR="00B061A5">
        <w:rPr>
          <w:rFonts w:eastAsiaTheme="minorHAnsi"/>
          <w:sz w:val="27"/>
          <w:szCs w:val="27"/>
          <w:lang w:val="uk-UA" w:eastAsia="en-US"/>
        </w:rPr>
        <w:t xml:space="preserve">в поточному році </w:t>
      </w:r>
      <w:r w:rsidRPr="0034287E">
        <w:rPr>
          <w:rFonts w:eastAsiaTheme="minorHAnsi"/>
          <w:sz w:val="27"/>
          <w:szCs w:val="27"/>
          <w:lang w:val="uk-UA" w:eastAsia="en-US"/>
        </w:rPr>
        <w:t>виконува</w:t>
      </w:r>
      <w:r w:rsidR="00664F05">
        <w:rPr>
          <w:rFonts w:eastAsiaTheme="minorHAnsi"/>
          <w:sz w:val="27"/>
          <w:szCs w:val="27"/>
          <w:lang w:val="uk-UA" w:eastAsia="en-US"/>
        </w:rPr>
        <w:t xml:space="preserve">лися роботи з розробки </w:t>
      </w:r>
      <w:proofErr w:type="spellStart"/>
      <w:r w:rsidR="00664F05">
        <w:rPr>
          <w:rFonts w:eastAsiaTheme="minorHAnsi"/>
          <w:sz w:val="27"/>
          <w:szCs w:val="27"/>
          <w:lang w:val="uk-UA" w:eastAsia="en-US"/>
        </w:rPr>
        <w:t>проєктно</w:t>
      </w:r>
      <w:proofErr w:type="spellEnd"/>
      <w:r w:rsidR="00664F05">
        <w:rPr>
          <w:rFonts w:eastAsiaTheme="minorHAnsi"/>
          <w:sz w:val="27"/>
          <w:szCs w:val="27"/>
          <w:lang w:val="uk-UA" w:eastAsia="en-US"/>
        </w:rPr>
        <w:t>-</w:t>
      </w:r>
      <w:r w:rsidR="00B061A5">
        <w:rPr>
          <w:rFonts w:eastAsiaTheme="minorHAnsi"/>
          <w:sz w:val="27"/>
          <w:szCs w:val="27"/>
          <w:lang w:val="uk-UA" w:eastAsia="en-US"/>
        </w:rPr>
        <w:t>кошторисної документації та</w:t>
      </w:r>
      <w:r w:rsidR="0010184E" w:rsidRPr="0034287E">
        <w:rPr>
          <w:rFonts w:eastAsiaTheme="minorHAnsi"/>
          <w:sz w:val="27"/>
          <w:szCs w:val="27"/>
          <w:lang w:val="uk-UA" w:eastAsia="en-US"/>
        </w:rPr>
        <w:t xml:space="preserve"> визначення меж зони охорони пам’ятки архітектури місцевого значення «Будинок залізничного вокзалу</w:t>
      </w:r>
      <w:r w:rsidR="00664F05">
        <w:rPr>
          <w:rFonts w:eastAsiaTheme="minorHAnsi"/>
          <w:sz w:val="27"/>
          <w:szCs w:val="27"/>
          <w:lang w:val="uk-UA" w:eastAsia="en-US"/>
        </w:rPr>
        <w:t>»</w:t>
      </w:r>
      <w:r w:rsidR="0010184E" w:rsidRPr="0034287E">
        <w:rPr>
          <w:rFonts w:eastAsiaTheme="minorHAnsi"/>
          <w:sz w:val="27"/>
          <w:szCs w:val="27"/>
          <w:lang w:val="uk-UA" w:eastAsia="en-US"/>
        </w:rPr>
        <w:t xml:space="preserve">. </w:t>
      </w:r>
      <w:r w:rsidRPr="0034287E">
        <w:rPr>
          <w:rFonts w:eastAsiaTheme="minorHAnsi"/>
          <w:sz w:val="27"/>
          <w:szCs w:val="27"/>
          <w:lang w:val="uk-UA" w:eastAsia="en-US"/>
        </w:rPr>
        <w:t>Загальна площа території, що підляга</w:t>
      </w:r>
      <w:r w:rsidR="006A6762" w:rsidRPr="0034287E">
        <w:rPr>
          <w:rFonts w:eastAsiaTheme="minorHAnsi"/>
          <w:sz w:val="27"/>
          <w:szCs w:val="27"/>
          <w:lang w:val="uk-UA" w:eastAsia="en-US"/>
        </w:rPr>
        <w:t>тиме</w:t>
      </w:r>
      <w:r w:rsidRPr="0034287E">
        <w:rPr>
          <w:rFonts w:eastAsiaTheme="minorHAnsi"/>
          <w:sz w:val="27"/>
          <w:szCs w:val="27"/>
          <w:lang w:val="uk-UA" w:eastAsia="en-US"/>
        </w:rPr>
        <w:t xml:space="preserve"> реконструкції</w:t>
      </w:r>
      <w:r w:rsidR="0010184E" w:rsidRPr="0034287E">
        <w:rPr>
          <w:rFonts w:eastAsiaTheme="minorHAnsi"/>
          <w:sz w:val="27"/>
          <w:szCs w:val="27"/>
          <w:lang w:val="uk-UA" w:eastAsia="en-US"/>
        </w:rPr>
        <w:t>,</w:t>
      </w:r>
      <w:r w:rsidRPr="0034287E">
        <w:rPr>
          <w:rFonts w:eastAsiaTheme="minorHAnsi"/>
          <w:sz w:val="27"/>
          <w:szCs w:val="27"/>
          <w:lang w:val="uk-UA" w:eastAsia="en-US"/>
        </w:rPr>
        <w:t xml:space="preserve"> становить 32 000,0 м</w:t>
      </w:r>
      <w:r w:rsidRPr="0034287E">
        <w:rPr>
          <w:rFonts w:eastAsiaTheme="minorHAnsi"/>
          <w:sz w:val="27"/>
          <w:szCs w:val="27"/>
          <w:vertAlign w:val="superscript"/>
          <w:lang w:val="uk-UA" w:eastAsia="en-US"/>
        </w:rPr>
        <w:t>2</w:t>
      </w:r>
      <w:r w:rsidRPr="0034287E">
        <w:rPr>
          <w:rFonts w:eastAsiaTheme="minorHAnsi"/>
          <w:sz w:val="27"/>
          <w:szCs w:val="27"/>
          <w:lang w:val="uk-UA" w:eastAsia="en-US"/>
        </w:rPr>
        <w:t>.</w:t>
      </w:r>
    </w:p>
    <w:p w:rsidR="00A57D00" w:rsidRDefault="000B0A06" w:rsidP="00BA02A0">
      <w:pPr>
        <w:ind w:firstLine="360"/>
        <w:contextualSpacing/>
        <w:jc w:val="both"/>
        <w:rPr>
          <w:rFonts w:eastAsiaTheme="minorHAnsi"/>
          <w:sz w:val="27"/>
          <w:szCs w:val="27"/>
          <w:lang w:val="uk-UA" w:eastAsia="en-US"/>
        </w:rPr>
      </w:pPr>
      <w:r w:rsidRPr="0034287E">
        <w:rPr>
          <w:rFonts w:eastAsiaTheme="minorHAnsi"/>
          <w:sz w:val="27"/>
          <w:szCs w:val="27"/>
          <w:lang w:val="uk-UA" w:eastAsia="en-US"/>
        </w:rPr>
        <w:t>Для організації поховань та розміщення місць поховань, забезпечення належного санітарно-техні</w:t>
      </w:r>
      <w:r w:rsidR="00605F7C" w:rsidRPr="0034287E">
        <w:rPr>
          <w:rFonts w:eastAsiaTheme="minorHAnsi"/>
          <w:sz w:val="27"/>
          <w:szCs w:val="27"/>
          <w:lang w:val="uk-UA" w:eastAsia="en-US"/>
        </w:rPr>
        <w:t xml:space="preserve">чного стану території кладовища, </w:t>
      </w:r>
      <w:r w:rsidRPr="0034287E">
        <w:rPr>
          <w:rFonts w:eastAsiaTheme="minorHAnsi"/>
          <w:sz w:val="27"/>
          <w:szCs w:val="27"/>
          <w:lang w:val="uk-UA" w:eastAsia="en-US"/>
        </w:rPr>
        <w:t>створення сприятливи</w:t>
      </w:r>
      <w:r w:rsidR="0080053F" w:rsidRPr="0034287E">
        <w:rPr>
          <w:rFonts w:eastAsiaTheme="minorHAnsi"/>
          <w:sz w:val="27"/>
          <w:szCs w:val="27"/>
          <w:lang w:val="uk-UA" w:eastAsia="en-US"/>
        </w:rPr>
        <w:t>х умов для відвідування,</w:t>
      </w:r>
      <w:r w:rsidRPr="0034287E">
        <w:rPr>
          <w:rFonts w:eastAsiaTheme="minorHAnsi"/>
          <w:sz w:val="27"/>
          <w:szCs w:val="27"/>
          <w:lang w:val="uk-UA" w:eastAsia="en-US"/>
        </w:rPr>
        <w:t xml:space="preserve"> </w:t>
      </w:r>
      <w:r w:rsidR="00411AC4" w:rsidRPr="0034287E">
        <w:rPr>
          <w:rFonts w:eastAsiaTheme="minorHAnsi"/>
          <w:sz w:val="27"/>
          <w:szCs w:val="27"/>
          <w:lang w:val="uk-UA" w:eastAsia="en-US"/>
        </w:rPr>
        <w:t>продовжувалися</w:t>
      </w:r>
      <w:r w:rsidR="00B061A5">
        <w:rPr>
          <w:rFonts w:eastAsiaTheme="minorHAnsi"/>
          <w:sz w:val="27"/>
          <w:szCs w:val="27"/>
          <w:lang w:val="uk-UA" w:eastAsia="en-US"/>
        </w:rPr>
        <w:t xml:space="preserve"> роботи </w:t>
      </w:r>
      <w:r w:rsidR="00605F7C" w:rsidRPr="0034287E">
        <w:rPr>
          <w:rFonts w:eastAsiaTheme="minorHAnsi"/>
          <w:sz w:val="27"/>
          <w:szCs w:val="27"/>
          <w:lang w:val="uk-UA" w:eastAsia="en-US"/>
        </w:rPr>
        <w:t xml:space="preserve">з </w:t>
      </w:r>
      <w:r w:rsidRPr="0034287E">
        <w:rPr>
          <w:rFonts w:eastAsiaTheme="minorHAnsi"/>
          <w:sz w:val="27"/>
          <w:szCs w:val="27"/>
          <w:lang w:val="uk-UA" w:eastAsia="en-US"/>
        </w:rPr>
        <w:t>будівництв</w:t>
      </w:r>
      <w:r w:rsidR="00605F7C" w:rsidRPr="0034287E">
        <w:rPr>
          <w:rFonts w:eastAsiaTheme="minorHAnsi"/>
          <w:sz w:val="27"/>
          <w:szCs w:val="27"/>
          <w:lang w:val="uk-UA" w:eastAsia="en-US"/>
        </w:rPr>
        <w:t>а</w:t>
      </w:r>
      <w:r w:rsidRPr="0034287E">
        <w:rPr>
          <w:rFonts w:eastAsiaTheme="minorHAnsi"/>
          <w:sz w:val="27"/>
          <w:szCs w:val="27"/>
          <w:lang w:val="uk-UA" w:eastAsia="en-US"/>
        </w:rPr>
        <w:t xml:space="preserve"> кладовища</w:t>
      </w:r>
      <w:r w:rsidR="006F45FD" w:rsidRPr="0034287E">
        <w:rPr>
          <w:rFonts w:eastAsiaTheme="minorHAnsi"/>
          <w:sz w:val="27"/>
          <w:szCs w:val="27"/>
          <w:lang w:val="uk-UA" w:eastAsia="en-US"/>
        </w:rPr>
        <w:t xml:space="preserve"> в районі </w:t>
      </w:r>
      <w:r w:rsidR="005969EA">
        <w:rPr>
          <w:rFonts w:eastAsiaTheme="minorHAnsi"/>
          <w:sz w:val="27"/>
          <w:szCs w:val="27"/>
          <w:lang w:val="uk-UA" w:eastAsia="en-US"/>
        </w:rPr>
        <w:t>П</w:t>
      </w:r>
      <w:r w:rsidR="00664F05">
        <w:rPr>
          <w:rFonts w:eastAsiaTheme="minorHAnsi"/>
          <w:sz w:val="27"/>
          <w:szCs w:val="27"/>
          <w:lang w:val="uk-UA" w:eastAsia="en-US"/>
        </w:rPr>
        <w:t>ублічного акціонерного товариства «Півн</w:t>
      </w:r>
      <w:r w:rsidR="002410FA">
        <w:rPr>
          <w:rFonts w:eastAsiaTheme="minorHAnsi"/>
          <w:sz w:val="27"/>
          <w:szCs w:val="27"/>
          <w:lang w:val="uk-UA" w:eastAsia="en-US"/>
        </w:rPr>
        <w:t>ічний гірничо-збагачувальний ком</w:t>
      </w:r>
      <w:r w:rsidR="00664F05">
        <w:rPr>
          <w:rFonts w:eastAsiaTheme="minorHAnsi"/>
          <w:sz w:val="27"/>
          <w:szCs w:val="27"/>
          <w:lang w:val="uk-UA" w:eastAsia="en-US"/>
        </w:rPr>
        <w:t>бінат»</w:t>
      </w:r>
      <w:r w:rsidR="002410FA">
        <w:rPr>
          <w:rFonts w:eastAsiaTheme="minorHAnsi"/>
          <w:sz w:val="27"/>
          <w:szCs w:val="27"/>
          <w:lang w:val="uk-UA" w:eastAsia="en-US"/>
        </w:rPr>
        <w:t>,</w:t>
      </w:r>
      <w:r w:rsidR="0080053F" w:rsidRPr="0034287E">
        <w:rPr>
          <w:rFonts w:eastAsiaTheme="minorHAnsi"/>
          <w:sz w:val="27"/>
          <w:szCs w:val="27"/>
          <w:lang w:val="uk-UA" w:eastAsia="en-US"/>
        </w:rPr>
        <w:t xml:space="preserve"> до складу проєкту як</w:t>
      </w:r>
      <w:r w:rsidR="00664F05">
        <w:rPr>
          <w:rFonts w:eastAsiaTheme="minorHAnsi"/>
          <w:sz w:val="27"/>
          <w:szCs w:val="27"/>
          <w:lang w:val="uk-UA" w:eastAsia="en-US"/>
        </w:rPr>
        <w:t>их</w:t>
      </w:r>
      <w:r w:rsidR="0080053F" w:rsidRPr="0034287E">
        <w:rPr>
          <w:rFonts w:eastAsiaTheme="minorHAnsi"/>
          <w:sz w:val="27"/>
          <w:szCs w:val="27"/>
          <w:lang w:val="uk-UA" w:eastAsia="en-US"/>
        </w:rPr>
        <w:t xml:space="preserve"> входить </w:t>
      </w:r>
      <w:r w:rsidR="00605F7C" w:rsidRPr="0034287E">
        <w:rPr>
          <w:rFonts w:eastAsiaTheme="minorHAnsi"/>
          <w:sz w:val="27"/>
          <w:szCs w:val="27"/>
          <w:lang w:val="uk-UA" w:eastAsia="en-US"/>
        </w:rPr>
        <w:t>влаштування зовнішнього освітлення</w:t>
      </w:r>
      <w:r w:rsidR="0080053F" w:rsidRPr="0034287E">
        <w:rPr>
          <w:rFonts w:eastAsiaTheme="minorHAnsi"/>
          <w:sz w:val="27"/>
          <w:szCs w:val="27"/>
          <w:lang w:val="uk-UA" w:eastAsia="en-US"/>
        </w:rPr>
        <w:t xml:space="preserve"> та</w:t>
      </w:r>
      <w:r w:rsidR="00605F7C" w:rsidRPr="0034287E">
        <w:rPr>
          <w:rFonts w:eastAsiaTheme="minorHAnsi"/>
          <w:sz w:val="27"/>
          <w:szCs w:val="27"/>
          <w:lang w:val="uk-UA" w:eastAsia="en-US"/>
        </w:rPr>
        <w:t xml:space="preserve"> водопостачання</w:t>
      </w:r>
      <w:r w:rsidR="0080053F" w:rsidRPr="0034287E">
        <w:rPr>
          <w:rFonts w:eastAsiaTheme="minorHAnsi"/>
          <w:sz w:val="27"/>
          <w:szCs w:val="27"/>
          <w:lang w:val="uk-UA" w:eastAsia="en-US"/>
        </w:rPr>
        <w:t xml:space="preserve">. </w:t>
      </w:r>
      <w:r w:rsidR="007720CA" w:rsidRPr="0034287E">
        <w:rPr>
          <w:rFonts w:eastAsiaTheme="minorHAnsi"/>
          <w:sz w:val="27"/>
          <w:szCs w:val="27"/>
          <w:lang w:val="uk-UA" w:eastAsia="en-US"/>
        </w:rPr>
        <w:t>Загальна площа відведення земельної ділянки п</w:t>
      </w:r>
      <w:r w:rsidR="006F45FD" w:rsidRPr="0034287E">
        <w:rPr>
          <w:rFonts w:eastAsiaTheme="minorHAnsi"/>
          <w:sz w:val="27"/>
          <w:szCs w:val="27"/>
          <w:lang w:val="uk-UA" w:eastAsia="en-US"/>
        </w:rPr>
        <w:t>ід будівництво кладовища – 41,2</w:t>
      </w:r>
      <w:r w:rsidR="00664F05">
        <w:rPr>
          <w:rFonts w:eastAsiaTheme="minorHAnsi"/>
          <w:sz w:val="27"/>
          <w:szCs w:val="27"/>
          <w:lang w:val="uk-UA" w:eastAsia="en-US"/>
        </w:rPr>
        <w:t xml:space="preserve"> </w:t>
      </w:r>
      <w:r w:rsidR="00B061A5">
        <w:rPr>
          <w:rFonts w:eastAsiaTheme="minorHAnsi"/>
          <w:sz w:val="27"/>
          <w:szCs w:val="27"/>
          <w:lang w:val="uk-UA" w:eastAsia="en-US"/>
        </w:rPr>
        <w:t xml:space="preserve">га, </w:t>
      </w:r>
      <w:r w:rsidR="00664F05">
        <w:rPr>
          <w:rFonts w:eastAsiaTheme="minorHAnsi"/>
          <w:sz w:val="27"/>
          <w:szCs w:val="27"/>
          <w:lang w:val="uk-UA" w:eastAsia="en-US"/>
        </w:rPr>
        <w:t>у тому числі</w:t>
      </w:r>
      <w:r w:rsidR="00B061A5">
        <w:rPr>
          <w:rFonts w:eastAsiaTheme="minorHAnsi"/>
          <w:sz w:val="27"/>
          <w:szCs w:val="27"/>
          <w:lang w:val="uk-UA" w:eastAsia="en-US"/>
        </w:rPr>
        <w:t xml:space="preserve"> під кладовище, </w:t>
      </w:r>
      <w:r w:rsidR="007720CA" w:rsidRPr="0034287E">
        <w:rPr>
          <w:rFonts w:eastAsiaTheme="minorHAnsi"/>
          <w:sz w:val="27"/>
          <w:szCs w:val="27"/>
          <w:lang w:val="uk-UA" w:eastAsia="en-US"/>
        </w:rPr>
        <w:t>з урахування</w:t>
      </w:r>
      <w:r w:rsidR="00B061A5">
        <w:rPr>
          <w:rFonts w:eastAsiaTheme="minorHAnsi"/>
          <w:sz w:val="27"/>
          <w:szCs w:val="27"/>
          <w:lang w:val="uk-UA" w:eastAsia="en-US"/>
        </w:rPr>
        <w:t>м санітарно-захисної зони</w:t>
      </w:r>
      <w:r w:rsidR="006F45FD" w:rsidRPr="0034287E">
        <w:rPr>
          <w:rFonts w:eastAsiaTheme="minorHAnsi"/>
          <w:sz w:val="27"/>
          <w:szCs w:val="27"/>
          <w:lang w:val="uk-UA" w:eastAsia="en-US"/>
        </w:rPr>
        <w:t xml:space="preserve"> </w:t>
      </w:r>
      <w:r w:rsidR="00664F05">
        <w:rPr>
          <w:rFonts w:eastAsiaTheme="minorHAnsi"/>
          <w:sz w:val="27"/>
          <w:szCs w:val="27"/>
          <w:lang w:val="uk-UA" w:eastAsia="en-US"/>
        </w:rPr>
        <w:t>–</w:t>
      </w:r>
      <w:r w:rsidR="006F45FD" w:rsidRPr="0034287E">
        <w:rPr>
          <w:rFonts w:eastAsiaTheme="minorHAnsi"/>
          <w:sz w:val="27"/>
          <w:szCs w:val="27"/>
          <w:lang w:val="uk-UA" w:eastAsia="en-US"/>
        </w:rPr>
        <w:t xml:space="preserve"> 22</w:t>
      </w:r>
      <w:r w:rsidR="00664F05">
        <w:rPr>
          <w:rFonts w:eastAsiaTheme="minorHAnsi"/>
          <w:sz w:val="27"/>
          <w:szCs w:val="27"/>
          <w:lang w:val="uk-UA" w:eastAsia="en-US"/>
        </w:rPr>
        <w:t xml:space="preserve"> </w:t>
      </w:r>
      <w:r w:rsidR="007720CA" w:rsidRPr="0034287E">
        <w:rPr>
          <w:rFonts w:eastAsiaTheme="minorHAnsi"/>
          <w:sz w:val="27"/>
          <w:szCs w:val="27"/>
          <w:lang w:val="uk-UA" w:eastAsia="en-US"/>
        </w:rPr>
        <w:t>га</w:t>
      </w:r>
      <w:r w:rsidR="006A6762" w:rsidRPr="0034287E">
        <w:rPr>
          <w:rFonts w:eastAsiaTheme="minorHAnsi"/>
          <w:sz w:val="27"/>
          <w:szCs w:val="27"/>
          <w:lang w:val="uk-UA" w:eastAsia="en-US"/>
        </w:rPr>
        <w:t>.</w:t>
      </w:r>
      <w:r w:rsidR="004D36E3" w:rsidRPr="0034287E">
        <w:rPr>
          <w:rFonts w:eastAsiaTheme="minorHAnsi"/>
          <w:sz w:val="27"/>
          <w:szCs w:val="27"/>
          <w:lang w:val="uk-UA" w:eastAsia="en-US"/>
        </w:rPr>
        <w:t xml:space="preserve"> </w:t>
      </w:r>
    </w:p>
    <w:p w:rsidR="00643C19" w:rsidRPr="002410FA" w:rsidRDefault="00B061A5" w:rsidP="00B061A5">
      <w:pPr>
        <w:ind w:firstLine="360"/>
        <w:rPr>
          <w:rFonts w:eastAsiaTheme="minorHAnsi"/>
          <w:b/>
          <w:i/>
          <w:sz w:val="27"/>
          <w:szCs w:val="27"/>
          <w:lang w:val="uk-UA" w:eastAsia="en-US"/>
        </w:rPr>
      </w:pPr>
      <w:r w:rsidRPr="002410FA">
        <w:rPr>
          <w:rFonts w:eastAsiaTheme="minorHAnsi"/>
          <w:b/>
          <w:i/>
          <w:sz w:val="27"/>
          <w:szCs w:val="27"/>
          <w:lang w:val="uk-UA" w:eastAsia="en-US"/>
        </w:rPr>
        <w:t>О</w:t>
      </w:r>
      <w:r w:rsidR="00C16CB3" w:rsidRPr="002410FA">
        <w:rPr>
          <w:rFonts w:eastAsiaTheme="minorHAnsi"/>
          <w:b/>
          <w:i/>
          <w:sz w:val="27"/>
          <w:szCs w:val="27"/>
          <w:lang w:val="uk-UA" w:eastAsia="en-US"/>
        </w:rPr>
        <w:t>світні установ</w:t>
      </w:r>
      <w:r w:rsidR="007720CA" w:rsidRPr="002410FA">
        <w:rPr>
          <w:rFonts w:eastAsiaTheme="minorHAnsi"/>
          <w:b/>
          <w:i/>
          <w:sz w:val="27"/>
          <w:szCs w:val="27"/>
          <w:lang w:val="uk-UA" w:eastAsia="en-US"/>
        </w:rPr>
        <w:t>и</w:t>
      </w:r>
      <w:r w:rsidR="00C16CB3" w:rsidRPr="002410FA">
        <w:rPr>
          <w:rFonts w:eastAsiaTheme="minorHAnsi"/>
          <w:b/>
          <w:i/>
          <w:sz w:val="27"/>
          <w:szCs w:val="27"/>
          <w:lang w:val="uk-UA" w:eastAsia="en-US"/>
        </w:rPr>
        <w:t xml:space="preserve"> та заклад</w:t>
      </w:r>
      <w:r w:rsidR="007720CA" w:rsidRPr="002410FA">
        <w:rPr>
          <w:rFonts w:eastAsiaTheme="minorHAnsi"/>
          <w:b/>
          <w:i/>
          <w:sz w:val="27"/>
          <w:szCs w:val="27"/>
          <w:lang w:val="uk-UA" w:eastAsia="en-US"/>
        </w:rPr>
        <w:t>и</w:t>
      </w:r>
    </w:p>
    <w:p w:rsidR="00C16CB3" w:rsidRPr="0034287E" w:rsidRDefault="007720CA" w:rsidP="00BA02A0">
      <w:pPr>
        <w:ind w:firstLine="709"/>
        <w:jc w:val="both"/>
        <w:rPr>
          <w:rFonts w:eastAsiaTheme="minorHAnsi"/>
          <w:sz w:val="27"/>
          <w:szCs w:val="27"/>
          <w:lang w:val="uk-UA" w:eastAsia="en-US"/>
        </w:rPr>
      </w:pPr>
      <w:r w:rsidRPr="0034287E">
        <w:rPr>
          <w:rFonts w:eastAsiaTheme="minorHAnsi"/>
          <w:sz w:val="27"/>
          <w:szCs w:val="27"/>
          <w:lang w:val="uk-UA" w:eastAsia="en-US"/>
        </w:rPr>
        <w:t>П</w:t>
      </w:r>
      <w:r w:rsidR="00C16CB3" w:rsidRPr="0034287E">
        <w:rPr>
          <w:rFonts w:eastAsiaTheme="minorHAnsi"/>
          <w:sz w:val="27"/>
          <w:szCs w:val="27"/>
          <w:lang w:val="uk-UA" w:eastAsia="en-US"/>
        </w:rPr>
        <w:t>итання забезпечення дошкільними, загальноосвітніми та позашкільними навчальними закладами дітей міста залишається вкрай важливим.</w:t>
      </w:r>
      <w:r w:rsidRPr="0034287E">
        <w:rPr>
          <w:rFonts w:eastAsiaTheme="minorHAnsi"/>
          <w:sz w:val="27"/>
          <w:szCs w:val="27"/>
          <w:lang w:val="uk-UA" w:eastAsia="en-US"/>
        </w:rPr>
        <w:t xml:space="preserve"> </w:t>
      </w:r>
      <w:r w:rsidR="00C16CB3" w:rsidRPr="0034287E">
        <w:rPr>
          <w:rFonts w:eastAsiaTheme="minorHAnsi"/>
          <w:sz w:val="27"/>
          <w:szCs w:val="27"/>
          <w:lang w:val="uk-UA" w:eastAsia="en-US"/>
        </w:rPr>
        <w:t xml:space="preserve">Для поліпшення ситуації необхідно будівництво </w:t>
      </w:r>
      <w:r w:rsidR="002410FA">
        <w:rPr>
          <w:rFonts w:eastAsiaTheme="minorHAnsi"/>
          <w:sz w:val="27"/>
          <w:szCs w:val="27"/>
          <w:lang w:val="uk-UA" w:eastAsia="en-US"/>
        </w:rPr>
        <w:t>й</w:t>
      </w:r>
      <w:r w:rsidR="00C16CB3" w:rsidRPr="0034287E">
        <w:rPr>
          <w:rFonts w:eastAsiaTheme="minorHAnsi"/>
          <w:sz w:val="27"/>
          <w:szCs w:val="27"/>
          <w:lang w:val="uk-UA" w:eastAsia="en-US"/>
        </w:rPr>
        <w:t xml:space="preserve"> відкриття нових закладів освіти </w:t>
      </w:r>
      <w:r w:rsidR="00C16CB3" w:rsidRPr="0034287E">
        <w:rPr>
          <w:rFonts w:eastAsiaTheme="minorHAnsi"/>
          <w:sz w:val="27"/>
          <w:szCs w:val="27"/>
          <w:lang w:val="uk-UA" w:eastAsia="en-US"/>
        </w:rPr>
        <w:lastRenderedPageBreak/>
        <w:t>або здійснення реконструкції та капітальн</w:t>
      </w:r>
      <w:r w:rsidR="00D64F94">
        <w:rPr>
          <w:rFonts w:eastAsiaTheme="minorHAnsi"/>
          <w:sz w:val="27"/>
          <w:szCs w:val="27"/>
          <w:lang w:val="uk-UA" w:eastAsia="en-US"/>
        </w:rPr>
        <w:t>ого</w:t>
      </w:r>
      <w:r w:rsidR="00C16CB3" w:rsidRPr="0034287E">
        <w:rPr>
          <w:rFonts w:eastAsiaTheme="minorHAnsi"/>
          <w:sz w:val="27"/>
          <w:szCs w:val="27"/>
          <w:lang w:val="uk-UA" w:eastAsia="en-US"/>
        </w:rPr>
        <w:t xml:space="preserve"> ремонт</w:t>
      </w:r>
      <w:r w:rsidR="00D64F94">
        <w:rPr>
          <w:rFonts w:eastAsiaTheme="minorHAnsi"/>
          <w:sz w:val="27"/>
          <w:szCs w:val="27"/>
          <w:lang w:val="uk-UA" w:eastAsia="en-US"/>
        </w:rPr>
        <w:t>у</w:t>
      </w:r>
      <w:r w:rsidR="00C16CB3" w:rsidRPr="0034287E">
        <w:rPr>
          <w:rFonts w:eastAsiaTheme="minorHAnsi"/>
          <w:sz w:val="27"/>
          <w:szCs w:val="27"/>
          <w:lang w:val="uk-UA" w:eastAsia="en-US"/>
        </w:rPr>
        <w:t xml:space="preserve"> існуючих закла</w:t>
      </w:r>
      <w:r w:rsidR="00387B84" w:rsidRPr="0034287E">
        <w:rPr>
          <w:rFonts w:eastAsiaTheme="minorHAnsi"/>
          <w:sz w:val="27"/>
          <w:szCs w:val="27"/>
          <w:lang w:val="uk-UA" w:eastAsia="en-US"/>
        </w:rPr>
        <w:t xml:space="preserve">дів комунальної форми власності </w:t>
      </w:r>
      <w:r w:rsidR="002410FA">
        <w:rPr>
          <w:rFonts w:eastAsiaTheme="minorHAnsi"/>
          <w:sz w:val="27"/>
          <w:szCs w:val="27"/>
          <w:lang w:val="uk-UA" w:eastAsia="en-US"/>
        </w:rPr>
        <w:t>й</w:t>
      </w:r>
      <w:r w:rsidR="00387B84" w:rsidRPr="0034287E">
        <w:rPr>
          <w:rFonts w:eastAsiaTheme="minorHAnsi"/>
          <w:sz w:val="27"/>
          <w:szCs w:val="27"/>
          <w:lang w:val="uk-UA" w:eastAsia="en-US"/>
        </w:rPr>
        <w:t xml:space="preserve"> інженерних мереж до них.</w:t>
      </w:r>
    </w:p>
    <w:p w:rsidR="00C20605" w:rsidRPr="003E50F3" w:rsidRDefault="000560E9" w:rsidP="003E50F3">
      <w:pPr>
        <w:ind w:firstLine="708"/>
        <w:jc w:val="both"/>
        <w:rPr>
          <w:rFonts w:eastAsiaTheme="minorHAnsi"/>
          <w:sz w:val="27"/>
          <w:szCs w:val="27"/>
          <w:lang w:val="uk-UA" w:eastAsia="en-US"/>
        </w:rPr>
      </w:pPr>
      <w:r>
        <w:rPr>
          <w:rFonts w:eastAsiaTheme="minorHAnsi"/>
          <w:sz w:val="27"/>
          <w:szCs w:val="27"/>
          <w:lang w:val="uk-UA" w:eastAsia="en-US"/>
        </w:rPr>
        <w:t>З</w:t>
      </w:r>
      <w:r w:rsidR="006A6762" w:rsidRPr="0034287E">
        <w:rPr>
          <w:rFonts w:eastAsiaTheme="minorHAnsi"/>
          <w:sz w:val="27"/>
          <w:szCs w:val="27"/>
          <w:lang w:val="uk-UA" w:eastAsia="en-US"/>
        </w:rPr>
        <w:t xml:space="preserve">авершено будівництво </w:t>
      </w:r>
      <w:r w:rsidR="003E50F3">
        <w:rPr>
          <w:rFonts w:eastAsiaTheme="minorHAnsi"/>
          <w:sz w:val="27"/>
          <w:szCs w:val="27"/>
          <w:lang w:val="uk-UA" w:eastAsia="en-US"/>
        </w:rPr>
        <w:t xml:space="preserve">централізованої системи </w:t>
      </w:r>
      <w:r w:rsidR="0056265E" w:rsidRPr="0034287E">
        <w:rPr>
          <w:rFonts w:eastAsiaTheme="minorHAnsi"/>
          <w:sz w:val="27"/>
          <w:szCs w:val="27"/>
          <w:lang w:val="uk-UA" w:eastAsia="en-US"/>
        </w:rPr>
        <w:t xml:space="preserve">водовідведення від </w:t>
      </w:r>
      <w:r w:rsidR="00067607">
        <w:rPr>
          <w:rFonts w:eastAsiaTheme="minorHAnsi"/>
          <w:sz w:val="27"/>
          <w:szCs w:val="27"/>
          <w:lang w:val="uk-UA" w:eastAsia="en-US"/>
        </w:rPr>
        <w:t>Криворізького</w:t>
      </w:r>
      <w:r w:rsidR="00067607" w:rsidRPr="00067607">
        <w:rPr>
          <w:rFonts w:eastAsiaTheme="minorHAnsi"/>
          <w:sz w:val="27"/>
          <w:szCs w:val="27"/>
          <w:lang w:val="uk-UA" w:eastAsia="en-US"/>
        </w:rPr>
        <w:t xml:space="preserve"> на</w:t>
      </w:r>
      <w:r>
        <w:rPr>
          <w:rFonts w:eastAsiaTheme="minorHAnsi"/>
          <w:sz w:val="27"/>
          <w:szCs w:val="27"/>
          <w:lang w:val="uk-UA" w:eastAsia="en-US"/>
        </w:rPr>
        <w:t>вчально-виховного комплексу №</w:t>
      </w:r>
      <w:r w:rsidR="00067607">
        <w:rPr>
          <w:rFonts w:eastAsiaTheme="minorHAnsi"/>
          <w:sz w:val="27"/>
          <w:szCs w:val="27"/>
          <w:lang w:val="uk-UA" w:eastAsia="en-US"/>
        </w:rPr>
        <w:t>13 «</w:t>
      </w:r>
      <w:r w:rsidR="00067607" w:rsidRPr="00067607">
        <w:rPr>
          <w:rFonts w:eastAsiaTheme="minorHAnsi"/>
          <w:sz w:val="27"/>
          <w:szCs w:val="27"/>
          <w:lang w:val="uk-UA" w:eastAsia="en-US"/>
        </w:rPr>
        <w:t>Загальноосвітня школа І-ІІ ступенів - дошкільний на</w:t>
      </w:r>
      <w:r w:rsidR="00067607">
        <w:rPr>
          <w:rFonts w:eastAsiaTheme="minorHAnsi"/>
          <w:sz w:val="27"/>
          <w:szCs w:val="27"/>
          <w:lang w:val="uk-UA" w:eastAsia="en-US"/>
        </w:rPr>
        <w:t>вчальний заклад (дитячий садок)»</w:t>
      </w:r>
      <w:r w:rsidR="00067607" w:rsidRPr="00067607">
        <w:rPr>
          <w:rFonts w:eastAsiaTheme="minorHAnsi"/>
          <w:sz w:val="27"/>
          <w:szCs w:val="27"/>
          <w:lang w:val="uk-UA" w:eastAsia="en-US"/>
        </w:rPr>
        <w:t xml:space="preserve"> Криворізької міської ради Дніпропетровської області</w:t>
      </w:r>
      <w:r w:rsidR="00067607">
        <w:rPr>
          <w:rFonts w:eastAsiaTheme="minorHAnsi"/>
          <w:sz w:val="27"/>
          <w:szCs w:val="27"/>
          <w:lang w:val="uk-UA" w:eastAsia="en-US"/>
        </w:rPr>
        <w:t>, розташованого</w:t>
      </w:r>
      <w:r w:rsidR="0056265E" w:rsidRPr="0034287E">
        <w:rPr>
          <w:rFonts w:eastAsiaTheme="minorHAnsi"/>
          <w:sz w:val="27"/>
          <w:szCs w:val="27"/>
          <w:lang w:val="uk-UA" w:eastAsia="en-US"/>
        </w:rPr>
        <w:t xml:space="preserve"> за адресою: вул. Шкільна, 27ж</w:t>
      </w:r>
      <w:r w:rsidR="006A6762" w:rsidRPr="0034287E">
        <w:rPr>
          <w:rFonts w:eastAsiaTheme="minorHAnsi"/>
          <w:sz w:val="27"/>
          <w:szCs w:val="27"/>
          <w:lang w:val="uk-UA" w:eastAsia="en-US"/>
        </w:rPr>
        <w:t xml:space="preserve">. </w:t>
      </w:r>
      <w:r>
        <w:rPr>
          <w:rFonts w:eastAsiaTheme="minorHAnsi"/>
          <w:sz w:val="27"/>
          <w:szCs w:val="27"/>
          <w:lang w:val="uk-UA" w:eastAsia="en-US"/>
        </w:rPr>
        <w:t>Відповідно до проє</w:t>
      </w:r>
      <w:r w:rsidR="00C20605" w:rsidRPr="0034287E">
        <w:rPr>
          <w:rFonts w:eastAsiaTheme="minorHAnsi"/>
          <w:sz w:val="27"/>
          <w:szCs w:val="27"/>
          <w:lang w:val="uk-UA" w:eastAsia="en-US"/>
        </w:rPr>
        <w:t>кту збудовано</w:t>
      </w:r>
      <w:r w:rsidR="00C20605" w:rsidRPr="0034287E">
        <w:rPr>
          <w:sz w:val="27"/>
          <w:szCs w:val="27"/>
          <w:lang w:val="uk-UA" w:eastAsia="uk-UA"/>
        </w:rPr>
        <w:t xml:space="preserve"> трубопровід довжиною 986</w:t>
      </w:r>
      <w:r>
        <w:rPr>
          <w:sz w:val="27"/>
          <w:szCs w:val="27"/>
          <w:lang w:val="uk-UA" w:eastAsia="uk-UA"/>
        </w:rPr>
        <w:t xml:space="preserve"> п</w:t>
      </w:r>
      <w:r w:rsidR="005969EA">
        <w:rPr>
          <w:sz w:val="27"/>
          <w:szCs w:val="27"/>
          <w:lang w:val="uk-UA" w:eastAsia="uk-UA"/>
        </w:rPr>
        <w:t>.</w:t>
      </w:r>
      <w:r>
        <w:rPr>
          <w:sz w:val="27"/>
          <w:szCs w:val="27"/>
          <w:lang w:val="uk-UA" w:eastAsia="uk-UA"/>
        </w:rPr>
        <w:t xml:space="preserve"> </w:t>
      </w:r>
      <w:r w:rsidR="00C20605" w:rsidRPr="0034287E">
        <w:rPr>
          <w:sz w:val="27"/>
          <w:szCs w:val="27"/>
          <w:lang w:val="uk-UA" w:eastAsia="uk-UA"/>
        </w:rPr>
        <w:t xml:space="preserve">м, діаметром </w:t>
      </w:r>
      <w:r>
        <w:rPr>
          <w:sz w:val="27"/>
          <w:szCs w:val="27"/>
          <w:lang w:val="uk-UA" w:eastAsia="uk-UA"/>
        </w:rPr>
        <w:t xml:space="preserve">     </w:t>
      </w:r>
      <w:r w:rsidR="00C20605" w:rsidRPr="0034287E">
        <w:rPr>
          <w:sz w:val="27"/>
          <w:szCs w:val="27"/>
          <w:lang w:val="uk-UA" w:eastAsia="uk-UA"/>
        </w:rPr>
        <w:t>800</w:t>
      </w:r>
      <w:r>
        <w:rPr>
          <w:sz w:val="27"/>
          <w:szCs w:val="27"/>
          <w:lang w:val="uk-UA" w:eastAsia="uk-UA"/>
        </w:rPr>
        <w:t xml:space="preserve"> </w:t>
      </w:r>
      <w:r w:rsidR="00C20605" w:rsidRPr="0034287E">
        <w:rPr>
          <w:sz w:val="27"/>
          <w:szCs w:val="27"/>
          <w:lang w:val="uk-UA" w:eastAsia="uk-UA"/>
        </w:rPr>
        <w:t xml:space="preserve">мм, </w:t>
      </w:r>
      <w:r>
        <w:rPr>
          <w:sz w:val="27"/>
          <w:szCs w:val="27"/>
          <w:lang w:val="uk-UA" w:eastAsia="uk-UA"/>
        </w:rPr>
        <w:t>у</w:t>
      </w:r>
      <w:r w:rsidR="00C20605" w:rsidRPr="0034287E">
        <w:rPr>
          <w:sz w:val="27"/>
          <w:szCs w:val="27"/>
          <w:lang w:val="uk-UA" w:eastAsia="uk-UA"/>
        </w:rPr>
        <w:t>лашт</w:t>
      </w:r>
      <w:r w:rsidR="00D64F94">
        <w:rPr>
          <w:sz w:val="27"/>
          <w:szCs w:val="27"/>
          <w:lang w:val="uk-UA" w:eastAsia="uk-UA"/>
        </w:rPr>
        <w:t>о</w:t>
      </w:r>
      <w:r w:rsidR="00C20605" w:rsidRPr="0034287E">
        <w:rPr>
          <w:sz w:val="27"/>
          <w:szCs w:val="27"/>
          <w:lang w:val="uk-UA" w:eastAsia="uk-UA"/>
        </w:rPr>
        <w:t>вано каналізаційну насосну станцію з приймальним резервуаром, у якому встановлено два заглибних насоси продуктивністю 7м</w:t>
      </w:r>
      <w:r w:rsidR="00C20605" w:rsidRPr="0034287E">
        <w:rPr>
          <w:sz w:val="27"/>
          <w:szCs w:val="27"/>
          <w:vertAlign w:val="superscript"/>
          <w:lang w:val="uk-UA" w:eastAsia="uk-UA"/>
        </w:rPr>
        <w:t>3</w:t>
      </w:r>
      <w:r w:rsidR="00C20605" w:rsidRPr="0034287E">
        <w:rPr>
          <w:sz w:val="27"/>
          <w:szCs w:val="27"/>
          <w:lang w:val="uk-UA" w:eastAsia="uk-UA"/>
        </w:rPr>
        <w:t xml:space="preserve">/год кожний з автоматизованою системою управління </w:t>
      </w:r>
      <w:r>
        <w:rPr>
          <w:sz w:val="27"/>
          <w:szCs w:val="27"/>
          <w:lang w:val="uk-UA" w:eastAsia="uk-UA"/>
        </w:rPr>
        <w:t>ними</w:t>
      </w:r>
      <w:r w:rsidR="00C20605" w:rsidRPr="0034287E">
        <w:rPr>
          <w:sz w:val="27"/>
          <w:szCs w:val="27"/>
          <w:lang w:val="uk-UA" w:eastAsia="uk-UA"/>
        </w:rPr>
        <w:t xml:space="preserve">, вихідними даними для якої є рівень стоків </w:t>
      </w:r>
      <w:r>
        <w:rPr>
          <w:sz w:val="27"/>
          <w:szCs w:val="27"/>
          <w:lang w:val="uk-UA" w:eastAsia="uk-UA"/>
        </w:rPr>
        <w:t>у</w:t>
      </w:r>
      <w:r w:rsidR="00C20605" w:rsidRPr="0034287E">
        <w:rPr>
          <w:sz w:val="27"/>
          <w:szCs w:val="27"/>
          <w:lang w:val="uk-UA" w:eastAsia="uk-UA"/>
        </w:rPr>
        <w:t xml:space="preserve"> </w:t>
      </w:r>
      <w:r w:rsidR="00067607">
        <w:rPr>
          <w:sz w:val="27"/>
          <w:szCs w:val="27"/>
          <w:lang w:val="uk-UA" w:eastAsia="uk-UA"/>
        </w:rPr>
        <w:t>каналізаційн</w:t>
      </w:r>
      <w:r>
        <w:rPr>
          <w:sz w:val="27"/>
          <w:szCs w:val="27"/>
          <w:lang w:val="uk-UA" w:eastAsia="uk-UA"/>
        </w:rPr>
        <w:t>ій</w:t>
      </w:r>
      <w:r w:rsidR="003E50F3">
        <w:rPr>
          <w:sz w:val="27"/>
          <w:szCs w:val="27"/>
          <w:lang w:val="uk-UA" w:eastAsia="uk-UA"/>
        </w:rPr>
        <w:t xml:space="preserve"> насосній станції</w:t>
      </w:r>
      <w:r w:rsidR="00C20605" w:rsidRPr="0034287E">
        <w:rPr>
          <w:sz w:val="27"/>
          <w:szCs w:val="27"/>
          <w:lang w:val="uk-UA" w:eastAsia="uk-UA"/>
        </w:rPr>
        <w:t xml:space="preserve"> (аварійний, рівень</w:t>
      </w:r>
      <w:r>
        <w:rPr>
          <w:sz w:val="27"/>
          <w:szCs w:val="27"/>
          <w:lang w:val="uk-UA" w:eastAsia="uk-UA"/>
        </w:rPr>
        <w:t xml:space="preserve"> включення, рівень відключення).</w:t>
      </w:r>
      <w:r w:rsidR="00C20605" w:rsidRPr="0034287E">
        <w:rPr>
          <w:sz w:val="27"/>
          <w:szCs w:val="27"/>
          <w:lang w:val="uk-UA" w:eastAsia="uk-UA"/>
        </w:rPr>
        <w:t xml:space="preserve"> </w:t>
      </w:r>
      <w:r>
        <w:rPr>
          <w:sz w:val="27"/>
          <w:szCs w:val="27"/>
          <w:lang w:val="uk-UA" w:eastAsia="uk-UA"/>
        </w:rPr>
        <w:t>Це</w:t>
      </w:r>
      <w:r w:rsidR="00C20605" w:rsidRPr="0034287E">
        <w:rPr>
          <w:sz w:val="27"/>
          <w:szCs w:val="27"/>
          <w:lang w:val="uk-UA" w:eastAsia="uk-UA"/>
        </w:rPr>
        <w:t xml:space="preserve"> над</w:t>
      </w:r>
      <w:r w:rsidR="00C94E3B" w:rsidRPr="0034287E">
        <w:rPr>
          <w:sz w:val="27"/>
          <w:szCs w:val="27"/>
          <w:lang w:val="uk-UA" w:eastAsia="uk-UA"/>
        </w:rPr>
        <w:t>ало</w:t>
      </w:r>
      <w:r w:rsidR="00C20605" w:rsidRPr="0034287E">
        <w:rPr>
          <w:sz w:val="27"/>
          <w:szCs w:val="27"/>
          <w:lang w:val="uk-UA" w:eastAsia="uk-UA"/>
        </w:rPr>
        <w:t xml:space="preserve"> можливість заощаджувати електроенергію в межах 7%.</w:t>
      </w:r>
    </w:p>
    <w:p w:rsidR="00411AC4" w:rsidRPr="0034287E" w:rsidRDefault="0009182C" w:rsidP="00BA02A0">
      <w:pPr>
        <w:ind w:firstLine="708"/>
        <w:jc w:val="both"/>
        <w:rPr>
          <w:sz w:val="27"/>
          <w:szCs w:val="27"/>
          <w:lang w:val="uk-UA" w:eastAsia="uk-UA"/>
        </w:rPr>
      </w:pPr>
      <w:r>
        <w:rPr>
          <w:sz w:val="27"/>
          <w:szCs w:val="27"/>
          <w:lang w:val="uk-UA" w:eastAsia="uk-UA"/>
        </w:rPr>
        <w:t>Реалізація проє</w:t>
      </w:r>
      <w:r w:rsidR="00411AC4" w:rsidRPr="0034287E">
        <w:rPr>
          <w:sz w:val="27"/>
          <w:szCs w:val="27"/>
          <w:lang w:val="uk-UA" w:eastAsia="uk-UA"/>
        </w:rPr>
        <w:t xml:space="preserve">кту дала змогу підключити школу до центральної системи водовідведення для відведення господарсько-побутових стоків від будівлі, </w:t>
      </w:r>
      <w:r>
        <w:rPr>
          <w:sz w:val="27"/>
          <w:szCs w:val="27"/>
          <w:lang w:val="uk-UA" w:eastAsia="uk-UA"/>
        </w:rPr>
        <w:t>що</w:t>
      </w:r>
      <w:r w:rsidR="00411AC4" w:rsidRPr="0034287E">
        <w:rPr>
          <w:sz w:val="27"/>
          <w:szCs w:val="27"/>
          <w:lang w:val="uk-UA" w:eastAsia="uk-UA"/>
        </w:rPr>
        <w:t xml:space="preserve"> раніше накопичувались у вигрібній ямі. </w:t>
      </w:r>
      <w:r>
        <w:rPr>
          <w:sz w:val="27"/>
          <w:szCs w:val="27"/>
          <w:lang w:val="uk-UA" w:eastAsia="uk-UA"/>
        </w:rPr>
        <w:t>У</w:t>
      </w:r>
      <w:r w:rsidR="00411AC4" w:rsidRPr="0034287E">
        <w:rPr>
          <w:sz w:val="27"/>
          <w:szCs w:val="27"/>
          <w:lang w:val="uk-UA" w:eastAsia="uk-UA"/>
        </w:rPr>
        <w:t xml:space="preserve"> результаті </w:t>
      </w:r>
      <w:r>
        <w:rPr>
          <w:sz w:val="27"/>
          <w:szCs w:val="27"/>
          <w:lang w:val="uk-UA" w:eastAsia="uk-UA"/>
        </w:rPr>
        <w:t>реалізації проє</w:t>
      </w:r>
      <w:r w:rsidR="008141BF">
        <w:rPr>
          <w:sz w:val="27"/>
          <w:szCs w:val="27"/>
          <w:lang w:val="uk-UA" w:eastAsia="uk-UA"/>
        </w:rPr>
        <w:t>кту</w:t>
      </w:r>
      <w:r w:rsidR="00411AC4" w:rsidRPr="0034287E">
        <w:rPr>
          <w:sz w:val="27"/>
          <w:szCs w:val="27"/>
          <w:lang w:val="uk-UA" w:eastAsia="uk-UA"/>
        </w:rPr>
        <w:t xml:space="preserve"> покращено санітарно-побутові умови перебування </w:t>
      </w:r>
      <w:r>
        <w:rPr>
          <w:sz w:val="27"/>
          <w:szCs w:val="27"/>
          <w:lang w:val="uk-UA" w:eastAsia="uk-UA"/>
        </w:rPr>
        <w:t>в</w:t>
      </w:r>
      <w:r w:rsidR="008025F9">
        <w:rPr>
          <w:sz w:val="27"/>
          <w:szCs w:val="27"/>
          <w:lang w:val="uk-UA" w:eastAsia="uk-UA"/>
        </w:rPr>
        <w:t xml:space="preserve"> навчальному закладі</w:t>
      </w:r>
      <w:r w:rsidR="008141BF">
        <w:rPr>
          <w:sz w:val="27"/>
          <w:szCs w:val="27"/>
          <w:lang w:val="uk-UA" w:eastAsia="uk-UA"/>
        </w:rPr>
        <w:t xml:space="preserve"> учнів і вчителів</w:t>
      </w:r>
      <w:r w:rsidR="00411AC4" w:rsidRPr="0034287E">
        <w:rPr>
          <w:sz w:val="27"/>
          <w:szCs w:val="27"/>
          <w:lang w:val="uk-UA" w:eastAsia="uk-UA"/>
        </w:rPr>
        <w:t>.</w:t>
      </w:r>
    </w:p>
    <w:p w:rsidR="00EA2501" w:rsidRPr="0034287E" w:rsidRDefault="0009182C" w:rsidP="00BA02A0">
      <w:pPr>
        <w:ind w:firstLine="708"/>
        <w:jc w:val="both"/>
        <w:rPr>
          <w:rFonts w:eastAsia="Calibri"/>
          <w:b/>
          <w:sz w:val="27"/>
          <w:szCs w:val="27"/>
          <w:lang w:val="uk-UA" w:eastAsia="en-US"/>
        </w:rPr>
      </w:pPr>
      <w:r>
        <w:rPr>
          <w:rFonts w:eastAsia="Calibri"/>
          <w:sz w:val="27"/>
          <w:szCs w:val="27"/>
          <w:lang w:val="uk-UA" w:eastAsia="en-US"/>
        </w:rPr>
        <w:t>Розпочато виконання проє</w:t>
      </w:r>
      <w:r w:rsidR="006F13E9" w:rsidRPr="0034287E">
        <w:rPr>
          <w:rFonts w:eastAsia="Calibri"/>
          <w:sz w:val="27"/>
          <w:szCs w:val="27"/>
          <w:lang w:val="uk-UA" w:eastAsia="en-US"/>
        </w:rPr>
        <w:t>ктних робіт з</w:t>
      </w:r>
      <w:r w:rsidR="00EA2501" w:rsidRPr="0034287E">
        <w:rPr>
          <w:rFonts w:eastAsia="Calibri"/>
          <w:sz w:val="27"/>
          <w:szCs w:val="27"/>
          <w:lang w:val="uk-UA" w:eastAsia="en-US"/>
        </w:rPr>
        <w:t xml:space="preserve"> нового будівництва системи водовідведення від Криворізької загальноосв</w:t>
      </w:r>
      <w:r w:rsidR="00207870">
        <w:rPr>
          <w:rFonts w:eastAsia="Calibri"/>
          <w:sz w:val="27"/>
          <w:szCs w:val="27"/>
          <w:lang w:val="uk-UA" w:eastAsia="en-US"/>
        </w:rPr>
        <w:t>ітньої школи І-ІІ ступенів №101</w:t>
      </w:r>
      <w:r w:rsidR="00EA2501" w:rsidRPr="0034287E">
        <w:rPr>
          <w:rFonts w:eastAsia="Calibri"/>
          <w:sz w:val="27"/>
          <w:szCs w:val="27"/>
          <w:lang w:val="uk-UA" w:eastAsia="en-US"/>
        </w:rPr>
        <w:t xml:space="preserve"> </w:t>
      </w:r>
      <w:r w:rsidR="00067607" w:rsidRPr="00067607">
        <w:rPr>
          <w:rFonts w:eastAsia="Calibri"/>
          <w:sz w:val="27"/>
          <w:szCs w:val="27"/>
          <w:lang w:val="uk-UA" w:eastAsia="en-US"/>
        </w:rPr>
        <w:t>Криворізької міської ради Дніпропетровської області</w:t>
      </w:r>
      <w:r w:rsidR="00067607">
        <w:rPr>
          <w:rFonts w:eastAsia="Calibri"/>
          <w:sz w:val="27"/>
          <w:szCs w:val="27"/>
          <w:lang w:val="uk-UA" w:eastAsia="en-US"/>
        </w:rPr>
        <w:t xml:space="preserve"> </w:t>
      </w:r>
      <w:r w:rsidR="00EA2501" w:rsidRPr="0034287E">
        <w:rPr>
          <w:rFonts w:eastAsia="Calibri"/>
          <w:sz w:val="27"/>
          <w:szCs w:val="27"/>
          <w:lang w:val="uk-UA" w:eastAsia="en-US"/>
        </w:rPr>
        <w:t>розташованої за адресою: вул. Абрикосова, 1а</w:t>
      </w:r>
      <w:r w:rsidR="006F13E9" w:rsidRPr="0034287E">
        <w:rPr>
          <w:rFonts w:eastAsia="Calibri"/>
          <w:sz w:val="27"/>
          <w:szCs w:val="27"/>
          <w:lang w:val="uk-UA" w:eastAsia="en-US"/>
        </w:rPr>
        <w:t>.</w:t>
      </w:r>
      <w:r w:rsidR="00EA2501" w:rsidRPr="0034287E">
        <w:rPr>
          <w:rFonts w:eastAsia="Calibri"/>
          <w:sz w:val="27"/>
          <w:szCs w:val="27"/>
          <w:lang w:val="uk-UA" w:eastAsia="en-US"/>
        </w:rPr>
        <w:t xml:space="preserve"> </w:t>
      </w:r>
      <w:r>
        <w:rPr>
          <w:rFonts w:eastAsia="Calibri"/>
          <w:sz w:val="27"/>
          <w:szCs w:val="27"/>
          <w:lang w:val="uk-UA" w:eastAsia="en-US"/>
        </w:rPr>
        <w:t>В</w:t>
      </w:r>
      <w:r w:rsidR="00EA2501" w:rsidRPr="0034287E">
        <w:rPr>
          <w:rFonts w:eastAsia="Calibri"/>
          <w:sz w:val="27"/>
          <w:szCs w:val="27"/>
          <w:lang w:val="uk-UA" w:eastAsia="en-US"/>
        </w:rPr>
        <w:t xml:space="preserve">иконано </w:t>
      </w:r>
      <w:r w:rsidR="00EA2501" w:rsidRPr="0034287E">
        <w:rPr>
          <w:rFonts w:eastAsia="Calibri"/>
          <w:sz w:val="27"/>
          <w:szCs w:val="27"/>
          <w:lang w:val="uk-UA"/>
        </w:rPr>
        <w:t>топографо-геодезичн</w:t>
      </w:r>
      <w:r w:rsidR="00893426" w:rsidRPr="0034287E">
        <w:rPr>
          <w:rFonts w:eastAsia="Calibri"/>
          <w:sz w:val="27"/>
          <w:szCs w:val="27"/>
          <w:lang w:val="uk-UA"/>
        </w:rPr>
        <w:t>у</w:t>
      </w:r>
      <w:r w:rsidR="00EA2501" w:rsidRPr="0034287E">
        <w:rPr>
          <w:rFonts w:eastAsia="Calibri"/>
          <w:sz w:val="27"/>
          <w:szCs w:val="27"/>
          <w:lang w:val="uk-UA"/>
        </w:rPr>
        <w:t xml:space="preserve"> та геологічн</w:t>
      </w:r>
      <w:r w:rsidR="00893426" w:rsidRPr="0034287E">
        <w:rPr>
          <w:rFonts w:eastAsia="Calibri"/>
          <w:sz w:val="27"/>
          <w:szCs w:val="27"/>
          <w:lang w:val="uk-UA"/>
        </w:rPr>
        <w:t>у</w:t>
      </w:r>
      <w:r w:rsidR="00EA2501" w:rsidRPr="0034287E">
        <w:rPr>
          <w:rFonts w:eastAsia="Calibri"/>
          <w:sz w:val="27"/>
          <w:szCs w:val="27"/>
          <w:lang w:val="uk-UA"/>
        </w:rPr>
        <w:t xml:space="preserve"> зйомк</w:t>
      </w:r>
      <w:r>
        <w:rPr>
          <w:rFonts w:eastAsia="Calibri"/>
          <w:sz w:val="27"/>
          <w:szCs w:val="27"/>
          <w:lang w:val="uk-UA"/>
        </w:rPr>
        <w:t>и</w:t>
      </w:r>
      <w:r w:rsidR="006F13E9" w:rsidRPr="0034287E">
        <w:rPr>
          <w:rFonts w:eastAsia="Calibri"/>
          <w:sz w:val="27"/>
          <w:szCs w:val="27"/>
          <w:lang w:val="uk-UA"/>
        </w:rPr>
        <w:t xml:space="preserve"> з метою отримання вихідних даних</w:t>
      </w:r>
      <w:r w:rsidR="00EA2501" w:rsidRPr="0034287E">
        <w:rPr>
          <w:rFonts w:eastAsia="Calibri"/>
          <w:sz w:val="27"/>
          <w:szCs w:val="27"/>
          <w:lang w:val="uk-UA"/>
        </w:rPr>
        <w:t xml:space="preserve"> </w:t>
      </w:r>
      <w:r w:rsidR="006F13E9" w:rsidRPr="0034287E">
        <w:rPr>
          <w:rFonts w:eastAsia="Calibri"/>
          <w:sz w:val="27"/>
          <w:szCs w:val="27"/>
          <w:lang w:val="uk-UA"/>
        </w:rPr>
        <w:t>для розробки робочого про</w:t>
      </w:r>
      <w:r>
        <w:rPr>
          <w:rFonts w:eastAsia="Calibri"/>
          <w:sz w:val="27"/>
          <w:szCs w:val="27"/>
          <w:lang w:val="uk-UA"/>
        </w:rPr>
        <w:t>є</w:t>
      </w:r>
      <w:r w:rsidR="006F13E9" w:rsidRPr="0034287E">
        <w:rPr>
          <w:rFonts w:eastAsia="Calibri"/>
          <w:sz w:val="27"/>
          <w:szCs w:val="27"/>
          <w:lang w:val="uk-UA"/>
        </w:rPr>
        <w:t xml:space="preserve">кту </w:t>
      </w:r>
      <w:r>
        <w:rPr>
          <w:rFonts w:eastAsia="Calibri"/>
          <w:sz w:val="27"/>
          <w:szCs w:val="27"/>
          <w:lang w:val="uk-UA"/>
        </w:rPr>
        <w:t>в</w:t>
      </w:r>
      <w:r w:rsidR="006F13E9" w:rsidRPr="0034287E">
        <w:rPr>
          <w:rFonts w:eastAsia="Calibri"/>
          <w:sz w:val="27"/>
          <w:szCs w:val="27"/>
          <w:lang w:val="uk-UA"/>
        </w:rPr>
        <w:t xml:space="preserve"> 2020 році</w:t>
      </w:r>
      <w:r w:rsidR="009E0BBA" w:rsidRPr="0034287E">
        <w:rPr>
          <w:rFonts w:eastAsia="Calibri"/>
          <w:sz w:val="27"/>
          <w:szCs w:val="27"/>
          <w:lang w:val="uk-UA"/>
        </w:rPr>
        <w:t>.</w:t>
      </w:r>
    </w:p>
    <w:p w:rsidR="00D641E4" w:rsidRPr="00D641E4" w:rsidRDefault="00D641E4" w:rsidP="00D641E4">
      <w:pPr>
        <w:pStyle w:val="a3"/>
        <w:ind w:left="0" w:firstLine="708"/>
        <w:jc w:val="both"/>
        <w:rPr>
          <w:rFonts w:eastAsiaTheme="minorHAnsi"/>
          <w:sz w:val="27"/>
          <w:szCs w:val="27"/>
          <w:lang w:val="uk-UA" w:eastAsia="en-US"/>
        </w:rPr>
      </w:pPr>
      <w:r w:rsidRPr="00D641E4">
        <w:rPr>
          <w:rFonts w:eastAsiaTheme="minorHAnsi"/>
          <w:sz w:val="27"/>
          <w:szCs w:val="27"/>
          <w:lang w:val="uk-UA" w:eastAsia="en-US"/>
        </w:rPr>
        <w:t>Проведено технічне обстеження</w:t>
      </w:r>
      <w:r>
        <w:rPr>
          <w:rFonts w:eastAsiaTheme="minorHAnsi"/>
          <w:sz w:val="27"/>
          <w:szCs w:val="27"/>
          <w:lang w:val="uk-UA" w:eastAsia="en-US"/>
        </w:rPr>
        <w:t xml:space="preserve"> будівлі</w:t>
      </w:r>
      <w:r w:rsidR="0009182C">
        <w:rPr>
          <w:rFonts w:eastAsiaTheme="minorHAnsi"/>
          <w:sz w:val="27"/>
          <w:szCs w:val="27"/>
          <w:lang w:val="uk-UA" w:eastAsia="en-US"/>
        </w:rPr>
        <w:t>,</w:t>
      </w:r>
      <w:r>
        <w:rPr>
          <w:rFonts w:eastAsiaTheme="minorHAnsi"/>
          <w:sz w:val="27"/>
          <w:szCs w:val="27"/>
          <w:lang w:val="uk-UA" w:eastAsia="en-US"/>
        </w:rPr>
        <w:t xml:space="preserve"> розташованої за адресою:             </w:t>
      </w:r>
      <w:r w:rsidRPr="00D641E4">
        <w:rPr>
          <w:rFonts w:eastAsiaTheme="minorHAnsi"/>
          <w:sz w:val="27"/>
          <w:szCs w:val="27"/>
          <w:lang w:val="uk-UA" w:eastAsia="en-US"/>
        </w:rPr>
        <w:t xml:space="preserve">вул. </w:t>
      </w:r>
      <w:proofErr w:type="spellStart"/>
      <w:r w:rsidRPr="00D641E4">
        <w:rPr>
          <w:rFonts w:eastAsiaTheme="minorHAnsi"/>
          <w:sz w:val="27"/>
          <w:szCs w:val="27"/>
          <w:lang w:val="uk-UA" w:eastAsia="en-US"/>
        </w:rPr>
        <w:t>Саласюка</w:t>
      </w:r>
      <w:proofErr w:type="spellEnd"/>
      <w:r w:rsidRPr="00D641E4">
        <w:rPr>
          <w:rFonts w:eastAsiaTheme="minorHAnsi"/>
          <w:sz w:val="27"/>
          <w:szCs w:val="27"/>
          <w:lang w:val="uk-UA" w:eastAsia="en-US"/>
        </w:rPr>
        <w:t>,</w:t>
      </w:r>
      <w:r w:rsidR="00D91A9B">
        <w:rPr>
          <w:rFonts w:eastAsiaTheme="minorHAnsi"/>
          <w:sz w:val="27"/>
          <w:szCs w:val="27"/>
          <w:lang w:val="uk-UA" w:eastAsia="en-US"/>
        </w:rPr>
        <w:t xml:space="preserve"> </w:t>
      </w:r>
      <w:r w:rsidRPr="00D641E4">
        <w:rPr>
          <w:rFonts w:eastAsiaTheme="minorHAnsi"/>
          <w:sz w:val="27"/>
          <w:szCs w:val="27"/>
          <w:lang w:val="uk-UA" w:eastAsia="en-US"/>
        </w:rPr>
        <w:t>66а, м.</w:t>
      </w:r>
      <w:r>
        <w:rPr>
          <w:rFonts w:eastAsiaTheme="minorHAnsi"/>
          <w:sz w:val="27"/>
          <w:szCs w:val="27"/>
          <w:lang w:val="uk-UA" w:eastAsia="en-US"/>
        </w:rPr>
        <w:t xml:space="preserve"> </w:t>
      </w:r>
      <w:r w:rsidRPr="00D641E4">
        <w:rPr>
          <w:rFonts w:eastAsiaTheme="minorHAnsi"/>
          <w:sz w:val="27"/>
          <w:szCs w:val="27"/>
          <w:lang w:val="uk-UA" w:eastAsia="en-US"/>
        </w:rPr>
        <w:t>Кривий Ріг Дніпропетровської області</w:t>
      </w:r>
      <w:r>
        <w:rPr>
          <w:rFonts w:eastAsiaTheme="minorHAnsi"/>
          <w:sz w:val="27"/>
          <w:szCs w:val="27"/>
          <w:lang w:val="uk-UA" w:eastAsia="en-US"/>
        </w:rPr>
        <w:t>.</w:t>
      </w:r>
    </w:p>
    <w:p w:rsidR="005E670F" w:rsidRPr="0034287E" w:rsidRDefault="009C34BE" w:rsidP="00207870">
      <w:pPr>
        <w:ind w:firstLine="708"/>
        <w:jc w:val="both"/>
        <w:rPr>
          <w:sz w:val="27"/>
          <w:szCs w:val="27"/>
          <w:lang w:val="uk-UA" w:eastAsia="uk-UA"/>
        </w:rPr>
      </w:pPr>
      <w:r w:rsidRPr="0034287E">
        <w:rPr>
          <w:rFonts w:eastAsiaTheme="minorHAnsi"/>
          <w:sz w:val="27"/>
          <w:szCs w:val="27"/>
          <w:lang w:val="uk-UA" w:eastAsia="en-US"/>
        </w:rPr>
        <w:t>Для</w:t>
      </w:r>
      <w:r w:rsidR="00EB43B6" w:rsidRPr="0034287E">
        <w:rPr>
          <w:rFonts w:eastAsiaTheme="minorHAnsi"/>
          <w:sz w:val="27"/>
          <w:szCs w:val="27"/>
          <w:lang w:val="uk-UA" w:eastAsia="en-US"/>
        </w:rPr>
        <w:t xml:space="preserve"> розширення мережі дошкільних навчальних закладів міста </w:t>
      </w:r>
      <w:r w:rsidR="0009182C">
        <w:rPr>
          <w:rFonts w:eastAsiaTheme="minorHAnsi"/>
          <w:sz w:val="27"/>
          <w:szCs w:val="27"/>
          <w:lang w:val="uk-UA" w:eastAsia="en-US"/>
        </w:rPr>
        <w:t>розроблено проє</w:t>
      </w:r>
      <w:r w:rsidR="0009182C" w:rsidRPr="0034287E">
        <w:rPr>
          <w:rFonts w:eastAsiaTheme="minorHAnsi"/>
          <w:sz w:val="27"/>
          <w:szCs w:val="27"/>
          <w:lang w:val="uk-UA" w:eastAsia="en-US"/>
        </w:rPr>
        <w:t>ктну</w:t>
      </w:r>
      <w:r w:rsidR="007720CA" w:rsidRPr="0034287E">
        <w:rPr>
          <w:rFonts w:eastAsiaTheme="minorHAnsi"/>
          <w:sz w:val="27"/>
          <w:szCs w:val="27"/>
          <w:lang w:val="uk-UA" w:eastAsia="en-US"/>
        </w:rPr>
        <w:t xml:space="preserve"> документацію та розпочато виконання будівельних робіт з </w:t>
      </w:r>
      <w:r w:rsidR="00EB43B6" w:rsidRPr="0034287E">
        <w:rPr>
          <w:rFonts w:eastAsiaTheme="minorHAnsi"/>
          <w:sz w:val="27"/>
          <w:szCs w:val="27"/>
          <w:lang w:val="uk-UA" w:eastAsia="en-US"/>
        </w:rPr>
        <w:t>реконструкці</w:t>
      </w:r>
      <w:r w:rsidR="007720CA" w:rsidRPr="0034287E">
        <w:rPr>
          <w:rFonts w:eastAsiaTheme="minorHAnsi"/>
          <w:sz w:val="27"/>
          <w:szCs w:val="27"/>
          <w:lang w:val="uk-UA" w:eastAsia="en-US"/>
        </w:rPr>
        <w:t>ї</w:t>
      </w:r>
      <w:r w:rsidR="00EB43B6" w:rsidRPr="0034287E">
        <w:rPr>
          <w:rFonts w:eastAsiaTheme="minorHAnsi"/>
          <w:sz w:val="27"/>
          <w:szCs w:val="27"/>
          <w:lang w:val="uk-UA" w:eastAsia="en-US"/>
        </w:rPr>
        <w:t xml:space="preserve"> будівлі на вул. Красноярській, 9 під розміщення</w:t>
      </w:r>
      <w:r w:rsidRPr="0034287E">
        <w:rPr>
          <w:rFonts w:eastAsiaTheme="minorHAnsi"/>
          <w:sz w:val="27"/>
          <w:szCs w:val="27"/>
          <w:lang w:val="uk-UA" w:eastAsia="en-US"/>
        </w:rPr>
        <w:t xml:space="preserve"> дошкільного навчального закладу </w:t>
      </w:r>
      <w:r w:rsidR="00207870">
        <w:rPr>
          <w:sz w:val="27"/>
          <w:szCs w:val="27"/>
          <w:lang w:val="uk-UA" w:eastAsia="uk-UA"/>
        </w:rPr>
        <w:t>(Тернівський райо</w:t>
      </w:r>
      <w:r w:rsidR="0009182C">
        <w:rPr>
          <w:sz w:val="27"/>
          <w:szCs w:val="27"/>
          <w:lang w:val="uk-UA" w:eastAsia="uk-UA"/>
        </w:rPr>
        <w:t xml:space="preserve">н). </w:t>
      </w:r>
      <w:proofErr w:type="spellStart"/>
      <w:r w:rsidR="0009182C">
        <w:rPr>
          <w:sz w:val="27"/>
          <w:szCs w:val="27"/>
          <w:lang w:val="uk-UA" w:eastAsia="uk-UA"/>
        </w:rPr>
        <w:t>Проє</w:t>
      </w:r>
      <w:r w:rsidRPr="0034287E">
        <w:rPr>
          <w:sz w:val="27"/>
          <w:szCs w:val="27"/>
          <w:lang w:val="uk-UA" w:eastAsia="uk-UA"/>
        </w:rPr>
        <w:t>ктними</w:t>
      </w:r>
      <w:proofErr w:type="spellEnd"/>
      <w:r w:rsidRPr="0034287E">
        <w:rPr>
          <w:sz w:val="27"/>
          <w:szCs w:val="27"/>
          <w:lang w:val="uk-UA" w:eastAsia="uk-UA"/>
        </w:rPr>
        <w:t xml:space="preserve"> рішеннями передбачається облаштування дитячих ясел-садка на 2 групи (35 дітей), з підсиленням конструкцій споруди, заміна вікон на енергоефективні, облаштування фасаду з фасадною системою з композитних панелей та утеплення стін,</w:t>
      </w:r>
      <w:r w:rsidR="00FA49C3">
        <w:rPr>
          <w:sz w:val="27"/>
          <w:szCs w:val="27"/>
          <w:lang w:val="uk-UA" w:eastAsia="uk-UA"/>
        </w:rPr>
        <w:t xml:space="preserve"> відновлення покрівлі будівлі, </w:t>
      </w:r>
      <w:r w:rsidRPr="0034287E">
        <w:rPr>
          <w:sz w:val="27"/>
          <w:szCs w:val="27"/>
          <w:lang w:val="uk-UA" w:eastAsia="uk-UA"/>
        </w:rPr>
        <w:t xml:space="preserve">будівництво пандусу </w:t>
      </w:r>
      <w:r w:rsidR="008025F9">
        <w:rPr>
          <w:sz w:val="27"/>
          <w:szCs w:val="27"/>
          <w:lang w:val="uk-UA" w:eastAsia="uk-UA"/>
        </w:rPr>
        <w:t>тощо.</w:t>
      </w:r>
    </w:p>
    <w:p w:rsidR="00643C19" w:rsidRPr="00837E8E" w:rsidRDefault="00FA49C3" w:rsidP="00FA49C3">
      <w:pPr>
        <w:pStyle w:val="a3"/>
        <w:ind w:left="1068"/>
        <w:jc w:val="both"/>
        <w:rPr>
          <w:rFonts w:eastAsiaTheme="minorHAnsi"/>
          <w:b/>
          <w:i/>
          <w:sz w:val="27"/>
          <w:szCs w:val="27"/>
          <w:lang w:val="uk-UA" w:eastAsia="en-US"/>
        </w:rPr>
      </w:pPr>
      <w:r w:rsidRPr="00837E8E">
        <w:rPr>
          <w:rFonts w:eastAsiaTheme="minorHAnsi"/>
          <w:b/>
          <w:i/>
          <w:sz w:val="27"/>
          <w:szCs w:val="27"/>
          <w:lang w:val="uk-UA" w:eastAsia="en-US"/>
        </w:rPr>
        <w:t>М</w:t>
      </w:r>
      <w:r w:rsidR="00C16CB3" w:rsidRPr="00837E8E">
        <w:rPr>
          <w:rFonts w:eastAsiaTheme="minorHAnsi"/>
          <w:b/>
          <w:i/>
          <w:sz w:val="27"/>
          <w:szCs w:val="27"/>
          <w:lang w:val="uk-UA" w:eastAsia="en-US"/>
        </w:rPr>
        <w:t>едичн</w:t>
      </w:r>
      <w:r w:rsidR="00025239" w:rsidRPr="00837E8E">
        <w:rPr>
          <w:rFonts w:eastAsiaTheme="minorHAnsi"/>
          <w:b/>
          <w:i/>
          <w:sz w:val="27"/>
          <w:szCs w:val="27"/>
          <w:lang w:val="uk-UA" w:eastAsia="en-US"/>
        </w:rPr>
        <w:t>і</w:t>
      </w:r>
      <w:r w:rsidR="00C16CB3" w:rsidRPr="00837E8E">
        <w:rPr>
          <w:rFonts w:eastAsiaTheme="minorHAnsi"/>
          <w:b/>
          <w:i/>
          <w:sz w:val="27"/>
          <w:szCs w:val="27"/>
          <w:lang w:val="uk-UA" w:eastAsia="en-US"/>
        </w:rPr>
        <w:t xml:space="preserve"> устано</w:t>
      </w:r>
      <w:r w:rsidR="00025239" w:rsidRPr="00837E8E">
        <w:rPr>
          <w:rFonts w:eastAsiaTheme="minorHAnsi"/>
          <w:b/>
          <w:i/>
          <w:sz w:val="27"/>
          <w:szCs w:val="27"/>
          <w:lang w:val="uk-UA" w:eastAsia="en-US"/>
        </w:rPr>
        <w:t>ви</w:t>
      </w:r>
      <w:r w:rsidR="00C16CB3" w:rsidRPr="00837E8E">
        <w:rPr>
          <w:rFonts w:eastAsiaTheme="minorHAnsi"/>
          <w:b/>
          <w:i/>
          <w:sz w:val="27"/>
          <w:szCs w:val="27"/>
          <w:lang w:val="uk-UA" w:eastAsia="en-US"/>
        </w:rPr>
        <w:t xml:space="preserve"> та заклад</w:t>
      </w:r>
      <w:r w:rsidR="00025239" w:rsidRPr="00837E8E">
        <w:rPr>
          <w:rFonts w:eastAsiaTheme="minorHAnsi"/>
          <w:b/>
          <w:i/>
          <w:sz w:val="27"/>
          <w:szCs w:val="27"/>
          <w:lang w:val="uk-UA" w:eastAsia="en-US"/>
        </w:rPr>
        <w:t>и</w:t>
      </w:r>
    </w:p>
    <w:p w:rsidR="00C16CB3" w:rsidRPr="0034287E" w:rsidRDefault="00C16CB3" w:rsidP="00BA02A0">
      <w:pPr>
        <w:ind w:firstLine="709"/>
        <w:jc w:val="both"/>
        <w:rPr>
          <w:rFonts w:eastAsiaTheme="minorHAnsi"/>
          <w:sz w:val="27"/>
          <w:szCs w:val="27"/>
          <w:lang w:val="uk-UA" w:eastAsia="en-US"/>
        </w:rPr>
      </w:pPr>
      <w:r w:rsidRPr="0034287E">
        <w:rPr>
          <w:rFonts w:eastAsiaTheme="minorHAnsi"/>
          <w:sz w:val="27"/>
          <w:szCs w:val="27"/>
          <w:lang w:val="uk-UA" w:eastAsia="en-US"/>
        </w:rPr>
        <w:t>Багато закладів охорони здоров’я міста потребу</w:t>
      </w:r>
      <w:r w:rsidR="00837E8E">
        <w:rPr>
          <w:rFonts w:eastAsiaTheme="minorHAnsi"/>
          <w:sz w:val="27"/>
          <w:szCs w:val="27"/>
          <w:lang w:val="uk-UA" w:eastAsia="en-US"/>
        </w:rPr>
        <w:t>ють</w:t>
      </w:r>
      <w:r w:rsidRPr="0034287E">
        <w:rPr>
          <w:rFonts w:eastAsiaTheme="minorHAnsi"/>
          <w:sz w:val="27"/>
          <w:szCs w:val="27"/>
          <w:lang w:val="uk-UA" w:eastAsia="en-US"/>
        </w:rPr>
        <w:t xml:space="preserve"> реконструкції або капітального ремонту, а </w:t>
      </w:r>
      <w:r w:rsidR="00837E8E">
        <w:rPr>
          <w:rFonts w:eastAsiaTheme="minorHAnsi"/>
          <w:sz w:val="27"/>
          <w:szCs w:val="27"/>
          <w:lang w:val="uk-UA" w:eastAsia="en-US"/>
        </w:rPr>
        <w:t>наявна</w:t>
      </w:r>
      <w:r w:rsidRPr="0034287E">
        <w:rPr>
          <w:rFonts w:eastAsiaTheme="minorHAnsi"/>
          <w:sz w:val="27"/>
          <w:szCs w:val="27"/>
          <w:lang w:val="uk-UA" w:eastAsia="en-US"/>
        </w:rPr>
        <w:t xml:space="preserve"> матеріально-технічна база деяких лікувальних установ міста не відповідає сучасним стандартам лікування або потребам населення щодо якісного медичного обслуговування.</w:t>
      </w:r>
    </w:p>
    <w:p w:rsidR="008141BF" w:rsidRDefault="00C16CB3" w:rsidP="00BA02A0">
      <w:pPr>
        <w:ind w:firstLine="709"/>
        <w:jc w:val="both"/>
        <w:rPr>
          <w:rFonts w:eastAsiaTheme="minorHAnsi"/>
          <w:sz w:val="27"/>
          <w:szCs w:val="27"/>
          <w:lang w:val="uk-UA" w:eastAsia="en-US"/>
        </w:rPr>
      </w:pPr>
      <w:r w:rsidRPr="0034287E">
        <w:rPr>
          <w:rFonts w:eastAsiaTheme="minorHAnsi"/>
          <w:sz w:val="27"/>
          <w:szCs w:val="27"/>
          <w:lang w:val="uk-UA" w:eastAsia="en-US"/>
        </w:rPr>
        <w:t xml:space="preserve">Для поліпшення ситуації </w:t>
      </w:r>
      <w:r w:rsidR="001C0191">
        <w:rPr>
          <w:rFonts w:eastAsiaTheme="minorHAnsi"/>
          <w:sz w:val="27"/>
          <w:szCs w:val="27"/>
          <w:lang w:val="uk-UA" w:eastAsia="en-US"/>
        </w:rPr>
        <w:t>розроблено проє</w:t>
      </w:r>
      <w:r w:rsidR="00CA7F42" w:rsidRPr="0034287E">
        <w:rPr>
          <w:rFonts w:eastAsiaTheme="minorHAnsi"/>
          <w:sz w:val="27"/>
          <w:szCs w:val="27"/>
          <w:lang w:val="uk-UA" w:eastAsia="en-US"/>
        </w:rPr>
        <w:t xml:space="preserve">ктну документацію та розпочато  </w:t>
      </w:r>
      <w:r w:rsidR="00173D9B" w:rsidRPr="0034287E">
        <w:rPr>
          <w:rFonts w:eastAsiaTheme="minorHAnsi"/>
          <w:sz w:val="27"/>
          <w:szCs w:val="27"/>
          <w:lang w:val="uk-UA" w:eastAsia="en-US"/>
        </w:rPr>
        <w:t>капітальн</w:t>
      </w:r>
      <w:r w:rsidR="002A47CF">
        <w:rPr>
          <w:rFonts w:eastAsiaTheme="minorHAnsi"/>
          <w:sz w:val="27"/>
          <w:szCs w:val="27"/>
          <w:lang w:val="uk-UA" w:eastAsia="en-US"/>
        </w:rPr>
        <w:t>ий</w:t>
      </w:r>
      <w:r w:rsidR="00173D9B" w:rsidRPr="0034287E">
        <w:rPr>
          <w:rFonts w:eastAsiaTheme="minorHAnsi"/>
          <w:sz w:val="27"/>
          <w:szCs w:val="27"/>
          <w:lang w:val="uk-UA" w:eastAsia="en-US"/>
        </w:rPr>
        <w:t xml:space="preserve"> ремонт</w:t>
      </w:r>
      <w:r w:rsidR="00CA7F42" w:rsidRPr="0034287E">
        <w:rPr>
          <w:rFonts w:eastAsiaTheme="minorHAnsi"/>
          <w:sz w:val="27"/>
          <w:szCs w:val="27"/>
          <w:lang w:val="uk-UA" w:eastAsia="en-US"/>
        </w:rPr>
        <w:t>у</w:t>
      </w:r>
      <w:r w:rsidR="00173D9B" w:rsidRPr="0034287E">
        <w:rPr>
          <w:rFonts w:eastAsiaTheme="minorHAnsi"/>
          <w:sz w:val="27"/>
          <w:szCs w:val="27"/>
          <w:lang w:val="uk-UA" w:eastAsia="en-US"/>
        </w:rPr>
        <w:t xml:space="preserve"> будівлі </w:t>
      </w:r>
      <w:r w:rsidR="00837E8E">
        <w:rPr>
          <w:rFonts w:eastAsiaTheme="minorHAnsi"/>
          <w:sz w:val="27"/>
          <w:szCs w:val="27"/>
          <w:lang w:val="uk-UA" w:eastAsia="en-US"/>
        </w:rPr>
        <w:t>К</w:t>
      </w:r>
      <w:r w:rsidR="00FA49C3" w:rsidRPr="00FA49C3">
        <w:rPr>
          <w:rFonts w:eastAsiaTheme="minorHAnsi"/>
          <w:sz w:val="27"/>
          <w:szCs w:val="27"/>
          <w:lang w:val="uk-UA" w:eastAsia="en-US"/>
        </w:rPr>
        <w:t>омунальн</w:t>
      </w:r>
      <w:r w:rsidR="00FA49C3">
        <w:rPr>
          <w:rFonts w:eastAsiaTheme="minorHAnsi"/>
          <w:sz w:val="27"/>
          <w:szCs w:val="27"/>
          <w:lang w:val="uk-UA" w:eastAsia="en-US"/>
        </w:rPr>
        <w:t>ого</w:t>
      </w:r>
      <w:r w:rsidR="00FA49C3" w:rsidRPr="00FA49C3">
        <w:rPr>
          <w:rFonts w:eastAsiaTheme="minorHAnsi"/>
          <w:sz w:val="27"/>
          <w:szCs w:val="27"/>
          <w:lang w:val="uk-UA" w:eastAsia="en-US"/>
        </w:rPr>
        <w:t xml:space="preserve"> некомерційн</w:t>
      </w:r>
      <w:r w:rsidR="00FA49C3">
        <w:rPr>
          <w:rFonts w:eastAsiaTheme="minorHAnsi"/>
          <w:sz w:val="27"/>
          <w:szCs w:val="27"/>
          <w:lang w:val="uk-UA" w:eastAsia="en-US"/>
        </w:rPr>
        <w:t>ого</w:t>
      </w:r>
      <w:r w:rsidR="00FA49C3" w:rsidRPr="00FA49C3">
        <w:rPr>
          <w:rFonts w:eastAsiaTheme="minorHAnsi"/>
          <w:sz w:val="27"/>
          <w:szCs w:val="27"/>
          <w:lang w:val="uk-UA" w:eastAsia="en-US"/>
        </w:rPr>
        <w:t xml:space="preserve"> підприємств</w:t>
      </w:r>
      <w:r w:rsidR="00FA49C3">
        <w:rPr>
          <w:rFonts w:eastAsiaTheme="minorHAnsi"/>
          <w:sz w:val="27"/>
          <w:szCs w:val="27"/>
          <w:lang w:val="uk-UA" w:eastAsia="en-US"/>
        </w:rPr>
        <w:t>а «</w:t>
      </w:r>
      <w:r w:rsidR="00FA49C3" w:rsidRPr="00FA49C3">
        <w:rPr>
          <w:rFonts w:eastAsiaTheme="minorHAnsi"/>
          <w:sz w:val="27"/>
          <w:szCs w:val="27"/>
          <w:lang w:val="uk-UA" w:eastAsia="en-US"/>
        </w:rPr>
        <w:t>Кр</w:t>
      </w:r>
      <w:r w:rsidR="00FA49C3">
        <w:rPr>
          <w:rFonts w:eastAsiaTheme="minorHAnsi"/>
          <w:sz w:val="27"/>
          <w:szCs w:val="27"/>
          <w:lang w:val="uk-UA" w:eastAsia="en-US"/>
        </w:rPr>
        <w:t>иворізька інфекційна лікарня №1»</w:t>
      </w:r>
      <w:r w:rsidR="00FA49C3" w:rsidRPr="00FA49C3">
        <w:rPr>
          <w:rFonts w:eastAsiaTheme="minorHAnsi"/>
          <w:sz w:val="27"/>
          <w:szCs w:val="27"/>
          <w:lang w:val="uk-UA" w:eastAsia="en-US"/>
        </w:rPr>
        <w:t xml:space="preserve"> Криворізької міської ради</w:t>
      </w:r>
      <w:r w:rsidR="008E08EF">
        <w:rPr>
          <w:rFonts w:eastAsiaTheme="minorHAnsi"/>
          <w:sz w:val="27"/>
          <w:szCs w:val="27"/>
          <w:lang w:val="uk-UA" w:eastAsia="en-US"/>
        </w:rPr>
        <w:t>, розташованої</w:t>
      </w:r>
      <w:r w:rsidR="008025F9">
        <w:rPr>
          <w:rFonts w:eastAsiaTheme="minorHAnsi"/>
          <w:sz w:val="27"/>
          <w:szCs w:val="27"/>
          <w:lang w:val="uk-UA" w:eastAsia="en-US"/>
        </w:rPr>
        <w:t xml:space="preserve"> </w:t>
      </w:r>
      <w:r w:rsidR="008025F9" w:rsidRPr="0034287E">
        <w:rPr>
          <w:rFonts w:eastAsiaTheme="minorHAnsi"/>
          <w:sz w:val="27"/>
          <w:szCs w:val="27"/>
          <w:lang w:val="uk-UA" w:eastAsia="en-US"/>
        </w:rPr>
        <w:t xml:space="preserve">за адресою: вул. Юрія </w:t>
      </w:r>
      <w:proofErr w:type="spellStart"/>
      <w:r w:rsidR="008025F9" w:rsidRPr="0034287E">
        <w:rPr>
          <w:rFonts w:eastAsiaTheme="minorHAnsi"/>
          <w:sz w:val="27"/>
          <w:szCs w:val="27"/>
          <w:lang w:val="uk-UA" w:eastAsia="en-US"/>
        </w:rPr>
        <w:t>Камінського</w:t>
      </w:r>
      <w:proofErr w:type="spellEnd"/>
      <w:r w:rsidR="008025F9" w:rsidRPr="0034287E">
        <w:rPr>
          <w:rFonts w:eastAsiaTheme="minorHAnsi"/>
          <w:sz w:val="27"/>
          <w:szCs w:val="27"/>
          <w:lang w:val="uk-UA" w:eastAsia="en-US"/>
        </w:rPr>
        <w:t>, 5</w:t>
      </w:r>
      <w:r w:rsidR="008025F9">
        <w:rPr>
          <w:rFonts w:eastAsiaTheme="minorHAnsi"/>
          <w:sz w:val="27"/>
          <w:szCs w:val="27"/>
          <w:lang w:val="uk-UA" w:eastAsia="en-US"/>
        </w:rPr>
        <w:t xml:space="preserve">. </w:t>
      </w:r>
    </w:p>
    <w:p w:rsidR="00E009E9" w:rsidRPr="0034287E" w:rsidRDefault="00D91A9B" w:rsidP="00BA02A0">
      <w:pPr>
        <w:ind w:firstLine="709"/>
        <w:jc w:val="both"/>
        <w:rPr>
          <w:bCs/>
          <w:sz w:val="27"/>
          <w:szCs w:val="27"/>
          <w:lang w:val="uk-UA" w:eastAsia="uk-UA"/>
        </w:rPr>
      </w:pPr>
      <w:r>
        <w:rPr>
          <w:rFonts w:eastAsiaTheme="minorHAnsi"/>
          <w:sz w:val="27"/>
          <w:szCs w:val="27"/>
          <w:lang w:val="uk-UA" w:eastAsia="en-US"/>
        </w:rPr>
        <w:t>У</w:t>
      </w:r>
      <w:r w:rsidR="00E009E9" w:rsidRPr="0034287E">
        <w:rPr>
          <w:rFonts w:eastAsiaTheme="minorHAnsi"/>
          <w:sz w:val="27"/>
          <w:szCs w:val="27"/>
          <w:lang w:val="uk-UA" w:eastAsia="en-US"/>
        </w:rPr>
        <w:t xml:space="preserve"> рамках медичної реформи, д</w:t>
      </w:r>
      <w:r>
        <w:rPr>
          <w:bCs/>
          <w:sz w:val="27"/>
          <w:szCs w:val="27"/>
          <w:lang w:val="uk-UA" w:eastAsia="uk-UA"/>
        </w:rPr>
        <w:t>ля потреб К</w:t>
      </w:r>
      <w:r w:rsidR="00E009E9" w:rsidRPr="0034287E">
        <w:rPr>
          <w:bCs/>
          <w:sz w:val="27"/>
          <w:szCs w:val="27"/>
          <w:lang w:val="uk-UA" w:eastAsia="uk-UA"/>
        </w:rPr>
        <w:t xml:space="preserve">омунальних некомерційних підприємств «Центр первинної медико-санітарної допомоги» </w:t>
      </w:r>
      <w:r w:rsidR="008E08EF" w:rsidRPr="008E08EF">
        <w:rPr>
          <w:bCs/>
          <w:sz w:val="27"/>
          <w:szCs w:val="27"/>
          <w:lang w:val="uk-UA" w:eastAsia="uk-UA"/>
        </w:rPr>
        <w:t>Криворізької міської ради</w:t>
      </w:r>
      <w:r w:rsidR="008E08EF">
        <w:rPr>
          <w:bCs/>
          <w:sz w:val="27"/>
          <w:szCs w:val="27"/>
          <w:lang w:val="uk-UA" w:eastAsia="uk-UA"/>
        </w:rPr>
        <w:t xml:space="preserve"> </w:t>
      </w:r>
      <w:r w:rsidR="00E009E9" w:rsidRPr="0034287E">
        <w:rPr>
          <w:rFonts w:eastAsiaTheme="minorHAnsi"/>
          <w:sz w:val="27"/>
          <w:szCs w:val="27"/>
          <w:lang w:val="uk-UA" w:eastAsia="en-US"/>
        </w:rPr>
        <w:t>викону</w:t>
      </w:r>
      <w:r w:rsidR="006F13E9" w:rsidRPr="0034287E">
        <w:rPr>
          <w:rFonts w:eastAsiaTheme="minorHAnsi"/>
          <w:sz w:val="27"/>
          <w:szCs w:val="27"/>
          <w:lang w:val="uk-UA" w:eastAsia="en-US"/>
        </w:rPr>
        <w:t>ються</w:t>
      </w:r>
      <w:r>
        <w:rPr>
          <w:rFonts w:eastAsiaTheme="minorHAnsi"/>
          <w:sz w:val="27"/>
          <w:szCs w:val="27"/>
          <w:lang w:val="uk-UA" w:eastAsia="en-US"/>
        </w:rPr>
        <w:t xml:space="preserve"> роботи з розробки проє</w:t>
      </w:r>
      <w:r w:rsidR="006F45FD" w:rsidRPr="0034287E">
        <w:rPr>
          <w:rFonts w:eastAsiaTheme="minorHAnsi"/>
          <w:sz w:val="27"/>
          <w:szCs w:val="27"/>
          <w:lang w:val="uk-UA" w:eastAsia="en-US"/>
        </w:rPr>
        <w:t xml:space="preserve">ктів </w:t>
      </w:r>
      <w:r w:rsidR="00E009E9" w:rsidRPr="0034287E">
        <w:rPr>
          <w:rFonts w:eastAsiaTheme="minorHAnsi"/>
          <w:sz w:val="27"/>
          <w:szCs w:val="27"/>
          <w:lang w:val="uk-UA" w:eastAsia="en-US"/>
        </w:rPr>
        <w:t>реконструкції приміщень під амбулаторії</w:t>
      </w:r>
      <w:r w:rsidR="008E08EF">
        <w:rPr>
          <w:rFonts w:eastAsiaTheme="minorHAnsi"/>
          <w:sz w:val="27"/>
          <w:szCs w:val="27"/>
          <w:lang w:val="uk-UA" w:eastAsia="en-US"/>
        </w:rPr>
        <w:t xml:space="preserve"> </w:t>
      </w:r>
      <w:r w:rsidR="00E009E9" w:rsidRPr="0034287E">
        <w:rPr>
          <w:rFonts w:eastAsiaTheme="minorHAnsi"/>
          <w:sz w:val="27"/>
          <w:szCs w:val="27"/>
          <w:lang w:val="uk-UA" w:eastAsia="en-US"/>
        </w:rPr>
        <w:t>за адресами:</w:t>
      </w:r>
      <w:r w:rsidR="00E009E9" w:rsidRPr="0034287E">
        <w:rPr>
          <w:bCs/>
          <w:sz w:val="27"/>
          <w:szCs w:val="27"/>
          <w:lang w:val="uk-UA" w:eastAsia="uk-UA"/>
        </w:rPr>
        <w:t xml:space="preserve"> вул. Миколаївське шосе, </w:t>
      </w:r>
      <w:r w:rsidR="006F45FD" w:rsidRPr="0034287E">
        <w:rPr>
          <w:bCs/>
          <w:sz w:val="27"/>
          <w:szCs w:val="27"/>
          <w:lang w:val="uk-UA" w:eastAsia="uk-UA"/>
        </w:rPr>
        <w:t xml:space="preserve">21 (Центрально-Міський </w:t>
      </w:r>
      <w:r w:rsidR="00FA49C3">
        <w:rPr>
          <w:bCs/>
          <w:sz w:val="27"/>
          <w:szCs w:val="27"/>
          <w:lang w:val="uk-UA" w:eastAsia="uk-UA"/>
        </w:rPr>
        <w:lastRenderedPageBreak/>
        <w:t>район</w:t>
      </w:r>
      <w:r w:rsidR="006F45FD" w:rsidRPr="0034287E">
        <w:rPr>
          <w:bCs/>
          <w:sz w:val="27"/>
          <w:szCs w:val="27"/>
          <w:lang w:val="uk-UA" w:eastAsia="uk-UA"/>
        </w:rPr>
        <w:t>),</w:t>
      </w:r>
      <w:r w:rsidR="00A44509">
        <w:rPr>
          <w:bCs/>
          <w:sz w:val="27"/>
          <w:szCs w:val="27"/>
          <w:lang w:val="uk-UA" w:eastAsia="uk-UA"/>
        </w:rPr>
        <w:t xml:space="preserve"> </w:t>
      </w:r>
      <w:r w:rsidR="00E009E9" w:rsidRPr="0034287E">
        <w:rPr>
          <w:bCs/>
          <w:sz w:val="27"/>
          <w:szCs w:val="27"/>
          <w:lang w:val="uk-UA" w:eastAsia="uk-UA"/>
        </w:rPr>
        <w:t>вул. Ватутіна, 43/5</w:t>
      </w:r>
      <w:r w:rsidR="00FA49C3">
        <w:rPr>
          <w:bCs/>
          <w:sz w:val="27"/>
          <w:szCs w:val="27"/>
          <w:lang w:val="uk-UA" w:eastAsia="uk-UA"/>
        </w:rPr>
        <w:t>, приміщення 129 (Покровський райо</w:t>
      </w:r>
      <w:r w:rsidR="00E009E9" w:rsidRPr="0034287E">
        <w:rPr>
          <w:bCs/>
          <w:sz w:val="27"/>
          <w:szCs w:val="27"/>
          <w:lang w:val="uk-UA" w:eastAsia="uk-UA"/>
        </w:rPr>
        <w:t>н),</w:t>
      </w:r>
      <w:r w:rsidR="00D641E4">
        <w:rPr>
          <w:bCs/>
          <w:sz w:val="27"/>
          <w:szCs w:val="27"/>
          <w:lang w:val="uk-UA" w:eastAsia="uk-UA"/>
        </w:rPr>
        <w:t xml:space="preserve"> </w:t>
      </w:r>
      <w:r w:rsidR="00E009E9" w:rsidRPr="0034287E">
        <w:rPr>
          <w:bCs/>
          <w:sz w:val="27"/>
          <w:szCs w:val="27"/>
          <w:lang w:val="uk-UA" w:eastAsia="uk-UA"/>
        </w:rPr>
        <w:t>вул.</w:t>
      </w:r>
      <w:r w:rsidR="00FA49C3">
        <w:rPr>
          <w:bCs/>
          <w:sz w:val="27"/>
          <w:szCs w:val="27"/>
          <w:lang w:val="uk-UA" w:eastAsia="uk-UA"/>
        </w:rPr>
        <w:t xml:space="preserve"> Івана Сірка, 24 (Тернівський райо</w:t>
      </w:r>
      <w:r w:rsidR="00E009E9" w:rsidRPr="0034287E">
        <w:rPr>
          <w:bCs/>
          <w:sz w:val="27"/>
          <w:szCs w:val="27"/>
          <w:lang w:val="uk-UA" w:eastAsia="uk-UA"/>
        </w:rPr>
        <w:t xml:space="preserve">н), вул. </w:t>
      </w:r>
      <w:proofErr w:type="spellStart"/>
      <w:r w:rsidR="00E009E9" w:rsidRPr="0034287E">
        <w:rPr>
          <w:bCs/>
          <w:sz w:val="27"/>
          <w:szCs w:val="27"/>
          <w:lang w:val="uk-UA" w:eastAsia="uk-UA"/>
        </w:rPr>
        <w:t>Ро</w:t>
      </w:r>
      <w:r w:rsidR="00FA49C3">
        <w:rPr>
          <w:bCs/>
          <w:sz w:val="27"/>
          <w:szCs w:val="27"/>
          <w:lang w:val="uk-UA" w:eastAsia="uk-UA"/>
        </w:rPr>
        <w:t>кос</w:t>
      </w:r>
      <w:r>
        <w:rPr>
          <w:bCs/>
          <w:sz w:val="27"/>
          <w:szCs w:val="27"/>
          <w:lang w:val="uk-UA" w:eastAsia="uk-UA"/>
        </w:rPr>
        <w:t>с</w:t>
      </w:r>
      <w:r w:rsidR="00FA49C3">
        <w:rPr>
          <w:bCs/>
          <w:sz w:val="27"/>
          <w:szCs w:val="27"/>
          <w:lang w:val="uk-UA" w:eastAsia="uk-UA"/>
        </w:rPr>
        <w:t>овського</w:t>
      </w:r>
      <w:proofErr w:type="spellEnd"/>
      <w:r w:rsidR="00FA49C3">
        <w:rPr>
          <w:bCs/>
          <w:sz w:val="27"/>
          <w:szCs w:val="27"/>
          <w:lang w:val="uk-UA" w:eastAsia="uk-UA"/>
        </w:rPr>
        <w:t xml:space="preserve">, 9 (Саксаганський </w:t>
      </w:r>
      <w:r>
        <w:rPr>
          <w:bCs/>
          <w:sz w:val="27"/>
          <w:szCs w:val="27"/>
          <w:lang w:val="uk-UA" w:eastAsia="uk-UA"/>
        </w:rPr>
        <w:t xml:space="preserve">            </w:t>
      </w:r>
      <w:r w:rsidR="00FA49C3">
        <w:rPr>
          <w:bCs/>
          <w:sz w:val="27"/>
          <w:szCs w:val="27"/>
          <w:lang w:val="uk-UA" w:eastAsia="uk-UA"/>
        </w:rPr>
        <w:t>райо</w:t>
      </w:r>
      <w:r w:rsidR="00E009E9" w:rsidRPr="0034287E">
        <w:rPr>
          <w:bCs/>
          <w:sz w:val="27"/>
          <w:szCs w:val="27"/>
          <w:lang w:val="uk-UA" w:eastAsia="uk-UA"/>
        </w:rPr>
        <w:t xml:space="preserve">н), вул. Ватутіна, </w:t>
      </w:r>
      <w:r w:rsidR="00FA49C3">
        <w:rPr>
          <w:bCs/>
          <w:sz w:val="27"/>
          <w:szCs w:val="27"/>
          <w:lang w:val="uk-UA" w:eastAsia="uk-UA"/>
        </w:rPr>
        <w:t>61 (Покровський райо</w:t>
      </w:r>
      <w:r w:rsidR="006F45FD" w:rsidRPr="0034287E">
        <w:rPr>
          <w:bCs/>
          <w:sz w:val="27"/>
          <w:szCs w:val="27"/>
          <w:lang w:val="uk-UA" w:eastAsia="uk-UA"/>
        </w:rPr>
        <w:t xml:space="preserve">н), </w:t>
      </w:r>
      <w:r>
        <w:rPr>
          <w:bCs/>
          <w:sz w:val="27"/>
          <w:szCs w:val="27"/>
          <w:lang w:val="uk-UA" w:eastAsia="uk-UA"/>
        </w:rPr>
        <w:t>вул. Вернадського, 141</w:t>
      </w:r>
      <w:r w:rsidR="00E009E9" w:rsidRPr="0034287E">
        <w:rPr>
          <w:bCs/>
          <w:sz w:val="27"/>
          <w:szCs w:val="27"/>
          <w:lang w:val="uk-UA" w:eastAsia="uk-UA"/>
        </w:rPr>
        <w:t>«В</w:t>
      </w:r>
      <w:r w:rsidR="00FA49C3">
        <w:rPr>
          <w:bCs/>
          <w:sz w:val="27"/>
          <w:szCs w:val="27"/>
          <w:lang w:val="uk-UA" w:eastAsia="uk-UA"/>
        </w:rPr>
        <w:t>» (Довгинцівський райо</w:t>
      </w:r>
      <w:r w:rsidR="00E009E9" w:rsidRPr="0034287E">
        <w:rPr>
          <w:bCs/>
          <w:sz w:val="27"/>
          <w:szCs w:val="27"/>
          <w:lang w:val="uk-UA" w:eastAsia="uk-UA"/>
        </w:rPr>
        <w:t xml:space="preserve">н), вул. Дружби, </w:t>
      </w:r>
      <w:r w:rsidR="00FA49C3">
        <w:rPr>
          <w:bCs/>
          <w:sz w:val="27"/>
          <w:szCs w:val="27"/>
          <w:lang w:val="uk-UA" w:eastAsia="uk-UA"/>
        </w:rPr>
        <w:t>2 (Інгулецький райо</w:t>
      </w:r>
      <w:r w:rsidR="00D66A1A">
        <w:rPr>
          <w:bCs/>
          <w:sz w:val="27"/>
          <w:szCs w:val="27"/>
          <w:lang w:val="uk-UA" w:eastAsia="uk-UA"/>
        </w:rPr>
        <w:t xml:space="preserve">н), вул. </w:t>
      </w:r>
      <w:r>
        <w:rPr>
          <w:bCs/>
          <w:sz w:val="27"/>
          <w:szCs w:val="27"/>
          <w:lang w:val="uk-UA" w:eastAsia="uk-UA"/>
        </w:rPr>
        <w:t xml:space="preserve">Юрія </w:t>
      </w:r>
      <w:proofErr w:type="spellStart"/>
      <w:r w:rsidR="00D66A1A">
        <w:rPr>
          <w:bCs/>
          <w:sz w:val="27"/>
          <w:szCs w:val="27"/>
          <w:lang w:val="uk-UA" w:eastAsia="uk-UA"/>
        </w:rPr>
        <w:t>Камінського</w:t>
      </w:r>
      <w:proofErr w:type="spellEnd"/>
      <w:r w:rsidR="00D66A1A">
        <w:rPr>
          <w:bCs/>
          <w:sz w:val="27"/>
          <w:szCs w:val="27"/>
          <w:lang w:val="uk-UA" w:eastAsia="uk-UA"/>
        </w:rPr>
        <w:t xml:space="preserve">, 5 (Металургійний район), вул. </w:t>
      </w:r>
      <w:proofErr w:type="spellStart"/>
      <w:r w:rsidR="00D66A1A">
        <w:rPr>
          <w:bCs/>
          <w:sz w:val="27"/>
          <w:szCs w:val="27"/>
          <w:lang w:val="uk-UA" w:eastAsia="uk-UA"/>
        </w:rPr>
        <w:t>Січеславська</w:t>
      </w:r>
      <w:proofErr w:type="spellEnd"/>
      <w:r w:rsidR="00D66A1A">
        <w:rPr>
          <w:bCs/>
          <w:sz w:val="27"/>
          <w:szCs w:val="27"/>
          <w:lang w:val="uk-UA" w:eastAsia="uk-UA"/>
        </w:rPr>
        <w:t>, 41б (Покровський райо</w:t>
      </w:r>
      <w:r w:rsidR="00D66A1A" w:rsidRPr="0034287E">
        <w:rPr>
          <w:bCs/>
          <w:sz w:val="27"/>
          <w:szCs w:val="27"/>
          <w:lang w:val="uk-UA" w:eastAsia="uk-UA"/>
        </w:rPr>
        <w:t>н</w:t>
      </w:r>
      <w:r w:rsidR="00D66A1A">
        <w:rPr>
          <w:bCs/>
          <w:sz w:val="27"/>
          <w:szCs w:val="27"/>
          <w:lang w:val="uk-UA" w:eastAsia="uk-UA"/>
        </w:rPr>
        <w:t>).</w:t>
      </w:r>
    </w:p>
    <w:p w:rsidR="00A57D00" w:rsidRPr="0034287E" w:rsidRDefault="00FA49C3" w:rsidP="008E08EF">
      <w:pPr>
        <w:ind w:firstLine="708"/>
        <w:jc w:val="both"/>
        <w:rPr>
          <w:rFonts w:eastAsiaTheme="minorHAnsi"/>
          <w:sz w:val="27"/>
          <w:szCs w:val="27"/>
          <w:lang w:val="uk-UA" w:eastAsia="en-US"/>
        </w:rPr>
      </w:pPr>
      <w:r>
        <w:rPr>
          <w:rFonts w:eastAsiaTheme="minorHAnsi"/>
          <w:sz w:val="27"/>
          <w:szCs w:val="27"/>
          <w:lang w:val="uk-UA" w:eastAsia="en-US"/>
        </w:rPr>
        <w:t>У</w:t>
      </w:r>
      <w:r w:rsidR="006F45FD" w:rsidRPr="0034287E">
        <w:rPr>
          <w:rFonts w:eastAsiaTheme="minorHAnsi"/>
          <w:sz w:val="27"/>
          <w:szCs w:val="27"/>
          <w:lang w:val="uk-UA" w:eastAsia="en-US"/>
        </w:rPr>
        <w:t xml:space="preserve"> 2019 році </w:t>
      </w:r>
      <w:r w:rsidR="007903F2" w:rsidRPr="0034287E">
        <w:rPr>
          <w:rFonts w:eastAsiaTheme="minorHAnsi"/>
          <w:sz w:val="27"/>
          <w:szCs w:val="27"/>
          <w:lang w:val="uk-UA" w:eastAsia="en-US"/>
        </w:rPr>
        <w:t>завершено р</w:t>
      </w:r>
      <w:r w:rsidR="008E08EF">
        <w:rPr>
          <w:rFonts w:eastAsiaTheme="minorHAnsi"/>
          <w:sz w:val="27"/>
          <w:szCs w:val="27"/>
          <w:lang w:val="uk-UA" w:eastAsia="en-US"/>
        </w:rPr>
        <w:t xml:space="preserve">еконструкцію приміщення </w:t>
      </w:r>
      <w:r w:rsidR="008E08EF" w:rsidRPr="0034287E">
        <w:rPr>
          <w:rFonts w:eastAsiaTheme="minorHAnsi"/>
          <w:sz w:val="27"/>
          <w:szCs w:val="27"/>
          <w:lang w:val="uk-UA" w:eastAsia="en-US"/>
        </w:rPr>
        <w:t>під амбулаторію</w:t>
      </w:r>
      <w:r w:rsidR="008E08EF">
        <w:rPr>
          <w:rFonts w:eastAsiaTheme="minorHAnsi"/>
          <w:sz w:val="27"/>
          <w:szCs w:val="27"/>
          <w:lang w:val="uk-UA" w:eastAsia="en-US"/>
        </w:rPr>
        <w:t xml:space="preserve"> </w:t>
      </w:r>
      <w:r w:rsidR="00104E01">
        <w:rPr>
          <w:rFonts w:eastAsiaTheme="minorHAnsi"/>
          <w:sz w:val="27"/>
          <w:szCs w:val="27"/>
          <w:lang w:val="uk-UA" w:eastAsia="en-US"/>
        </w:rPr>
        <w:t>К</w:t>
      </w:r>
      <w:r w:rsidR="008E08EF">
        <w:rPr>
          <w:rFonts w:eastAsiaTheme="minorHAnsi"/>
          <w:sz w:val="27"/>
          <w:szCs w:val="27"/>
          <w:lang w:val="uk-UA" w:eastAsia="en-US"/>
        </w:rPr>
        <w:t>омунального некомерційного</w:t>
      </w:r>
      <w:r w:rsidR="008E08EF" w:rsidRPr="008E08EF">
        <w:rPr>
          <w:rFonts w:eastAsiaTheme="minorHAnsi"/>
          <w:sz w:val="27"/>
          <w:szCs w:val="27"/>
          <w:lang w:val="uk-UA" w:eastAsia="en-US"/>
        </w:rPr>
        <w:t xml:space="preserve"> підприємств</w:t>
      </w:r>
      <w:r w:rsidR="008E08EF">
        <w:rPr>
          <w:rFonts w:eastAsiaTheme="minorHAnsi"/>
          <w:sz w:val="27"/>
          <w:szCs w:val="27"/>
          <w:lang w:val="uk-UA" w:eastAsia="en-US"/>
        </w:rPr>
        <w:t>а</w:t>
      </w:r>
      <w:r w:rsidR="008E08EF" w:rsidRPr="008E08EF">
        <w:rPr>
          <w:rFonts w:eastAsiaTheme="minorHAnsi"/>
          <w:sz w:val="27"/>
          <w:szCs w:val="27"/>
          <w:lang w:val="uk-UA" w:eastAsia="en-US"/>
        </w:rPr>
        <w:t xml:space="preserve"> «Центр первинної медико-санітарної допомоги</w:t>
      </w:r>
      <w:r w:rsidR="008E08EF">
        <w:rPr>
          <w:rFonts w:eastAsiaTheme="minorHAnsi"/>
          <w:sz w:val="27"/>
          <w:szCs w:val="27"/>
          <w:lang w:val="uk-UA" w:eastAsia="en-US"/>
        </w:rPr>
        <w:t xml:space="preserve"> №2</w:t>
      </w:r>
      <w:r w:rsidR="008E08EF" w:rsidRPr="008E08EF">
        <w:rPr>
          <w:rFonts w:eastAsiaTheme="minorHAnsi"/>
          <w:sz w:val="27"/>
          <w:szCs w:val="27"/>
          <w:lang w:val="uk-UA" w:eastAsia="en-US"/>
        </w:rPr>
        <w:t>» Криворізької міської ради</w:t>
      </w:r>
      <w:r w:rsidR="00CA7F42" w:rsidRPr="0034287E">
        <w:rPr>
          <w:rFonts w:eastAsiaTheme="minorHAnsi"/>
          <w:sz w:val="27"/>
          <w:szCs w:val="27"/>
          <w:lang w:val="uk-UA" w:eastAsia="en-US"/>
        </w:rPr>
        <w:t>, розташован</w:t>
      </w:r>
      <w:r w:rsidR="008E08EF">
        <w:rPr>
          <w:rFonts w:eastAsiaTheme="minorHAnsi"/>
          <w:sz w:val="27"/>
          <w:szCs w:val="27"/>
          <w:lang w:val="uk-UA" w:eastAsia="en-US"/>
        </w:rPr>
        <w:t>ого</w:t>
      </w:r>
      <w:r w:rsidR="00CA7F42" w:rsidRPr="0034287E">
        <w:rPr>
          <w:rFonts w:eastAsiaTheme="minorHAnsi"/>
          <w:sz w:val="27"/>
          <w:szCs w:val="27"/>
          <w:lang w:val="uk-UA" w:eastAsia="en-US"/>
        </w:rPr>
        <w:t xml:space="preserve"> за адресою</w:t>
      </w:r>
      <w:r w:rsidR="00104E01">
        <w:rPr>
          <w:rFonts w:eastAsiaTheme="minorHAnsi"/>
          <w:sz w:val="27"/>
          <w:szCs w:val="27"/>
          <w:lang w:val="uk-UA" w:eastAsia="en-US"/>
        </w:rPr>
        <w:t>:</w:t>
      </w:r>
      <w:r w:rsidR="00CA7F42" w:rsidRPr="008E08EF">
        <w:rPr>
          <w:rFonts w:eastAsiaTheme="minorHAnsi"/>
          <w:sz w:val="27"/>
          <w:szCs w:val="27"/>
          <w:lang w:val="uk-UA" w:eastAsia="en-US"/>
        </w:rPr>
        <w:t xml:space="preserve"> </w:t>
      </w:r>
      <w:r w:rsidR="00CA7F42" w:rsidRPr="0034287E">
        <w:rPr>
          <w:rFonts w:eastAsiaTheme="minorHAnsi"/>
          <w:sz w:val="27"/>
          <w:szCs w:val="27"/>
          <w:lang w:val="uk-UA" w:eastAsia="en-US"/>
        </w:rPr>
        <w:t>вул. Ватутіна,</w:t>
      </w:r>
      <w:r w:rsidR="00104E01">
        <w:rPr>
          <w:rFonts w:eastAsiaTheme="minorHAnsi"/>
          <w:sz w:val="27"/>
          <w:szCs w:val="27"/>
          <w:lang w:val="uk-UA" w:eastAsia="en-US"/>
        </w:rPr>
        <w:t xml:space="preserve"> </w:t>
      </w:r>
      <w:r w:rsidR="00CA7F42" w:rsidRPr="0034287E">
        <w:rPr>
          <w:rFonts w:eastAsiaTheme="minorHAnsi"/>
          <w:sz w:val="27"/>
          <w:szCs w:val="27"/>
          <w:lang w:val="uk-UA" w:eastAsia="en-US"/>
        </w:rPr>
        <w:t>61</w:t>
      </w:r>
      <w:r w:rsidR="007903F2" w:rsidRPr="0034287E">
        <w:rPr>
          <w:rFonts w:eastAsiaTheme="minorHAnsi"/>
          <w:sz w:val="27"/>
          <w:szCs w:val="27"/>
          <w:lang w:val="uk-UA" w:eastAsia="en-US"/>
        </w:rPr>
        <w:t>.</w:t>
      </w:r>
      <w:r w:rsidR="00CA7F42" w:rsidRPr="0034287E">
        <w:rPr>
          <w:rFonts w:eastAsiaTheme="minorHAnsi"/>
          <w:sz w:val="27"/>
          <w:szCs w:val="27"/>
          <w:lang w:val="uk-UA" w:eastAsia="en-US"/>
        </w:rPr>
        <w:t xml:space="preserve"> </w:t>
      </w:r>
      <w:r w:rsidR="00A57D00" w:rsidRPr="0034287E">
        <w:rPr>
          <w:rFonts w:eastAsiaTheme="minorHAnsi"/>
          <w:sz w:val="27"/>
          <w:szCs w:val="27"/>
          <w:lang w:val="uk-UA" w:eastAsia="en-US"/>
        </w:rPr>
        <w:t>Основн</w:t>
      </w:r>
      <w:r w:rsidR="00CB1760" w:rsidRPr="0034287E">
        <w:rPr>
          <w:rFonts w:eastAsiaTheme="minorHAnsi"/>
          <w:sz w:val="27"/>
          <w:szCs w:val="27"/>
          <w:lang w:val="uk-UA" w:eastAsia="en-US"/>
        </w:rPr>
        <w:t>а</w:t>
      </w:r>
      <w:r w:rsidR="00A57D00" w:rsidRPr="0034287E">
        <w:rPr>
          <w:rFonts w:eastAsiaTheme="minorHAnsi"/>
          <w:sz w:val="27"/>
          <w:szCs w:val="27"/>
          <w:lang w:val="uk-UA" w:eastAsia="en-US"/>
        </w:rPr>
        <w:t xml:space="preserve"> мет</w:t>
      </w:r>
      <w:r w:rsidR="00CB1760" w:rsidRPr="0034287E">
        <w:rPr>
          <w:rFonts w:eastAsiaTheme="minorHAnsi"/>
          <w:sz w:val="27"/>
          <w:szCs w:val="27"/>
          <w:lang w:val="uk-UA" w:eastAsia="en-US"/>
        </w:rPr>
        <w:t xml:space="preserve">а </w:t>
      </w:r>
      <w:r w:rsidR="00286215">
        <w:rPr>
          <w:rFonts w:eastAsiaTheme="minorHAnsi"/>
          <w:sz w:val="27"/>
          <w:szCs w:val="27"/>
          <w:lang w:val="uk-UA" w:eastAsia="en-US"/>
        </w:rPr>
        <w:t xml:space="preserve">реалізованого </w:t>
      </w:r>
      <w:r w:rsidR="00104E01">
        <w:rPr>
          <w:rFonts w:eastAsiaTheme="minorHAnsi"/>
          <w:sz w:val="27"/>
          <w:szCs w:val="27"/>
          <w:lang w:val="uk-UA" w:eastAsia="en-US"/>
        </w:rPr>
        <w:t>проє</w:t>
      </w:r>
      <w:r w:rsidR="00A57D00" w:rsidRPr="0034287E">
        <w:rPr>
          <w:rFonts w:eastAsiaTheme="minorHAnsi"/>
          <w:sz w:val="27"/>
          <w:szCs w:val="27"/>
          <w:lang w:val="uk-UA" w:eastAsia="en-US"/>
        </w:rPr>
        <w:t xml:space="preserve">кту </w:t>
      </w:r>
      <w:r w:rsidR="00104E01" w:rsidRPr="009D075D">
        <w:rPr>
          <w:b/>
          <w:i/>
          <w:sz w:val="27"/>
          <w:szCs w:val="27"/>
          <w:lang w:val="uk-UA" w:eastAsia="en-US"/>
        </w:rPr>
        <w:t>–</w:t>
      </w:r>
      <w:r w:rsidR="00A57D00" w:rsidRPr="0034287E">
        <w:rPr>
          <w:rFonts w:eastAsiaTheme="minorHAnsi"/>
          <w:sz w:val="27"/>
          <w:szCs w:val="27"/>
          <w:lang w:val="uk-UA" w:eastAsia="en-US"/>
        </w:rPr>
        <w:t xml:space="preserve"> створення амбулаторії для обслуговування населення Покровського району (4</w:t>
      </w:r>
      <w:r w:rsidR="00104E01">
        <w:rPr>
          <w:rFonts w:eastAsiaTheme="minorHAnsi"/>
          <w:sz w:val="27"/>
          <w:szCs w:val="27"/>
          <w:lang w:val="uk-UA" w:eastAsia="en-US"/>
        </w:rPr>
        <w:t xml:space="preserve"> </w:t>
      </w:r>
      <w:r w:rsidR="00A57D00" w:rsidRPr="0034287E">
        <w:rPr>
          <w:rFonts w:eastAsiaTheme="minorHAnsi"/>
          <w:sz w:val="27"/>
          <w:szCs w:val="27"/>
          <w:lang w:val="uk-UA" w:eastAsia="en-US"/>
        </w:rPr>
        <w:t>50</w:t>
      </w:r>
      <w:r w:rsidR="008E08EF">
        <w:rPr>
          <w:rFonts w:eastAsiaTheme="minorHAnsi"/>
          <w:sz w:val="27"/>
          <w:szCs w:val="27"/>
          <w:lang w:val="uk-UA" w:eastAsia="en-US"/>
        </w:rPr>
        <w:t>0 осіб). Пропускна спроможність</w:t>
      </w:r>
      <w:r w:rsidR="00A57D00" w:rsidRPr="0034287E">
        <w:rPr>
          <w:rFonts w:eastAsiaTheme="minorHAnsi"/>
          <w:sz w:val="27"/>
          <w:szCs w:val="27"/>
          <w:lang w:val="uk-UA" w:eastAsia="en-US"/>
        </w:rPr>
        <w:t xml:space="preserve"> (кількість осіб, які обслуговуються) </w:t>
      </w:r>
      <w:r w:rsidR="00286215">
        <w:rPr>
          <w:rFonts w:eastAsiaTheme="minorHAnsi"/>
          <w:sz w:val="27"/>
          <w:szCs w:val="27"/>
          <w:lang w:val="uk-UA" w:eastAsia="en-US"/>
        </w:rPr>
        <w:t xml:space="preserve">становить </w:t>
      </w:r>
      <w:r w:rsidR="00A57D00" w:rsidRPr="0034287E">
        <w:rPr>
          <w:rFonts w:eastAsiaTheme="minorHAnsi"/>
          <w:sz w:val="27"/>
          <w:szCs w:val="27"/>
          <w:lang w:val="uk-UA" w:eastAsia="en-US"/>
        </w:rPr>
        <w:t>48 осіб/добу</w:t>
      </w:r>
      <w:r w:rsidR="00CB1760" w:rsidRPr="0034287E">
        <w:rPr>
          <w:rFonts w:eastAsiaTheme="minorHAnsi"/>
          <w:sz w:val="27"/>
          <w:szCs w:val="27"/>
          <w:lang w:val="uk-UA" w:eastAsia="en-US"/>
        </w:rPr>
        <w:t>.</w:t>
      </w:r>
    </w:p>
    <w:p w:rsidR="00CA7F42" w:rsidRPr="0034287E" w:rsidRDefault="00CB1760" w:rsidP="00BA02A0">
      <w:pPr>
        <w:ind w:firstLine="708"/>
        <w:jc w:val="both"/>
        <w:rPr>
          <w:rFonts w:eastAsiaTheme="minorHAnsi"/>
          <w:sz w:val="27"/>
          <w:szCs w:val="27"/>
          <w:lang w:val="uk-UA" w:eastAsia="en-US"/>
        </w:rPr>
      </w:pPr>
      <w:r w:rsidRPr="0034287E">
        <w:rPr>
          <w:rFonts w:eastAsiaTheme="minorHAnsi"/>
          <w:sz w:val="27"/>
          <w:szCs w:val="27"/>
          <w:lang w:val="uk-UA" w:eastAsia="en-US"/>
        </w:rPr>
        <w:t xml:space="preserve">Відкриття амбулаторії відбулося </w:t>
      </w:r>
      <w:r w:rsidR="00104E01">
        <w:rPr>
          <w:rFonts w:eastAsiaTheme="minorHAnsi"/>
          <w:sz w:val="27"/>
          <w:szCs w:val="27"/>
          <w:lang w:val="uk-UA" w:eastAsia="en-US"/>
        </w:rPr>
        <w:t>в</w:t>
      </w:r>
      <w:r w:rsidRPr="0034287E">
        <w:rPr>
          <w:rFonts w:eastAsiaTheme="minorHAnsi"/>
          <w:sz w:val="27"/>
          <w:szCs w:val="27"/>
          <w:lang w:val="uk-UA" w:eastAsia="en-US"/>
        </w:rPr>
        <w:t xml:space="preserve"> грудні</w:t>
      </w:r>
      <w:r w:rsidR="00B24398" w:rsidRPr="0034287E">
        <w:rPr>
          <w:rFonts w:eastAsiaTheme="minorHAnsi"/>
          <w:sz w:val="27"/>
          <w:szCs w:val="27"/>
          <w:lang w:val="uk-UA" w:eastAsia="en-US"/>
        </w:rPr>
        <w:t xml:space="preserve"> поточного року</w:t>
      </w:r>
      <w:r w:rsidRPr="0034287E">
        <w:rPr>
          <w:rFonts w:eastAsiaTheme="minorHAnsi"/>
          <w:sz w:val="27"/>
          <w:szCs w:val="27"/>
          <w:lang w:val="uk-UA" w:eastAsia="en-US"/>
        </w:rPr>
        <w:t xml:space="preserve">. </w:t>
      </w:r>
      <w:r w:rsidR="00104E01">
        <w:rPr>
          <w:rFonts w:eastAsiaTheme="minorHAnsi"/>
          <w:sz w:val="27"/>
          <w:szCs w:val="27"/>
          <w:lang w:val="uk-UA" w:eastAsia="en-US"/>
        </w:rPr>
        <w:t>Реалізація проє</w:t>
      </w:r>
      <w:r w:rsidR="009F3C05" w:rsidRPr="0034287E">
        <w:rPr>
          <w:rFonts w:eastAsiaTheme="minorHAnsi"/>
          <w:sz w:val="27"/>
          <w:szCs w:val="27"/>
          <w:lang w:val="uk-UA" w:eastAsia="en-US"/>
        </w:rPr>
        <w:t>кту забезпечить своєчасне надання невідкладної допомоги в амбулаторних умовах і за викликом пацієнтів вдома, диспансеризацію пацієнтів з хронічними захворюваннями та здійснення їх контрольованого лікування. Це</w:t>
      </w:r>
      <w:r w:rsidR="00104E01">
        <w:rPr>
          <w:rFonts w:eastAsiaTheme="minorHAnsi"/>
          <w:sz w:val="27"/>
          <w:szCs w:val="27"/>
          <w:lang w:val="uk-UA" w:eastAsia="en-US"/>
        </w:rPr>
        <w:t>,</w:t>
      </w:r>
      <w:r w:rsidR="009F3C05" w:rsidRPr="0034287E">
        <w:rPr>
          <w:rFonts w:eastAsiaTheme="minorHAnsi"/>
          <w:sz w:val="27"/>
          <w:szCs w:val="27"/>
          <w:lang w:val="uk-UA" w:eastAsia="en-US"/>
        </w:rPr>
        <w:t xml:space="preserve"> </w:t>
      </w:r>
      <w:r w:rsidR="00104E01">
        <w:rPr>
          <w:rFonts w:eastAsiaTheme="minorHAnsi"/>
          <w:sz w:val="27"/>
          <w:szCs w:val="27"/>
          <w:lang w:val="uk-UA" w:eastAsia="en-US"/>
        </w:rPr>
        <w:t>у</w:t>
      </w:r>
      <w:r w:rsidR="009F3C05" w:rsidRPr="0034287E">
        <w:rPr>
          <w:rFonts w:eastAsiaTheme="minorHAnsi"/>
          <w:sz w:val="27"/>
          <w:szCs w:val="27"/>
          <w:lang w:val="uk-UA" w:eastAsia="en-US"/>
        </w:rPr>
        <w:t xml:space="preserve"> свою чергу</w:t>
      </w:r>
      <w:r w:rsidR="00104E01">
        <w:rPr>
          <w:rFonts w:eastAsiaTheme="minorHAnsi"/>
          <w:sz w:val="27"/>
          <w:szCs w:val="27"/>
          <w:lang w:val="uk-UA" w:eastAsia="en-US"/>
        </w:rPr>
        <w:t>,</w:t>
      </w:r>
      <w:r w:rsidR="009F3C05" w:rsidRPr="0034287E">
        <w:rPr>
          <w:rFonts w:eastAsiaTheme="minorHAnsi"/>
          <w:sz w:val="27"/>
          <w:szCs w:val="27"/>
          <w:lang w:val="uk-UA" w:eastAsia="en-US"/>
        </w:rPr>
        <w:t xml:space="preserve"> вплине на зниження показників загальної смертності, захворюваності та інвалідності.</w:t>
      </w:r>
    </w:p>
    <w:p w:rsidR="00961526" w:rsidRPr="00B40790" w:rsidRDefault="007903F2" w:rsidP="00B40790">
      <w:pPr>
        <w:ind w:firstLine="708"/>
        <w:jc w:val="both"/>
        <w:rPr>
          <w:sz w:val="27"/>
          <w:szCs w:val="27"/>
          <w:lang w:val="uk-UA" w:eastAsia="uk-UA"/>
        </w:rPr>
      </w:pPr>
      <w:r w:rsidRPr="0034287E">
        <w:rPr>
          <w:rFonts w:eastAsiaTheme="minorHAnsi"/>
          <w:sz w:val="27"/>
          <w:szCs w:val="27"/>
          <w:lang w:val="uk-UA" w:eastAsia="en-US"/>
        </w:rPr>
        <w:t>Також в</w:t>
      </w:r>
      <w:r w:rsidR="009F3C05" w:rsidRPr="0034287E">
        <w:rPr>
          <w:rFonts w:eastAsiaTheme="minorHAnsi"/>
          <w:sz w:val="27"/>
          <w:szCs w:val="27"/>
          <w:lang w:val="uk-UA" w:eastAsia="en-US"/>
        </w:rPr>
        <w:t xml:space="preserve"> поточному році продовжено реконструкцію приміщень під амбулаторію </w:t>
      </w:r>
      <w:r w:rsidR="00B40790">
        <w:rPr>
          <w:rFonts w:eastAsiaTheme="minorHAnsi"/>
          <w:sz w:val="27"/>
          <w:szCs w:val="27"/>
          <w:lang w:val="uk-UA" w:eastAsia="en-US"/>
        </w:rPr>
        <w:t>№2 «</w:t>
      </w:r>
      <w:r w:rsidR="00B40790" w:rsidRPr="00B40790">
        <w:rPr>
          <w:rFonts w:eastAsiaTheme="minorHAnsi"/>
          <w:sz w:val="27"/>
          <w:szCs w:val="27"/>
          <w:lang w:val="uk-UA" w:eastAsia="en-US"/>
        </w:rPr>
        <w:t>Центру первинно</w:t>
      </w:r>
      <w:r w:rsidR="00B40790">
        <w:rPr>
          <w:rFonts w:eastAsiaTheme="minorHAnsi"/>
          <w:sz w:val="27"/>
          <w:szCs w:val="27"/>
          <w:lang w:val="uk-UA" w:eastAsia="en-US"/>
        </w:rPr>
        <w:t>ї медико-санітарної допомоги №4»</w:t>
      </w:r>
      <w:r w:rsidR="00B40790" w:rsidRPr="00B40790">
        <w:rPr>
          <w:rFonts w:eastAsiaTheme="minorHAnsi"/>
          <w:sz w:val="27"/>
          <w:szCs w:val="27"/>
          <w:lang w:val="uk-UA" w:eastAsia="en-US"/>
        </w:rPr>
        <w:t xml:space="preserve"> Криворізької міської ради з цілодобовим відділенням невідкладної допомоги за адресою: </w:t>
      </w:r>
      <w:proofErr w:type="spellStart"/>
      <w:r w:rsidR="00B40790" w:rsidRPr="00B40790">
        <w:rPr>
          <w:rFonts w:eastAsiaTheme="minorHAnsi"/>
          <w:sz w:val="27"/>
          <w:szCs w:val="27"/>
          <w:lang w:val="uk-UA" w:eastAsia="en-US"/>
        </w:rPr>
        <w:t>мкр</w:t>
      </w:r>
      <w:proofErr w:type="spellEnd"/>
      <w:r w:rsidR="00B40790" w:rsidRPr="00B40790">
        <w:rPr>
          <w:rFonts w:eastAsiaTheme="minorHAnsi"/>
          <w:sz w:val="27"/>
          <w:szCs w:val="27"/>
          <w:lang w:val="uk-UA" w:eastAsia="en-US"/>
        </w:rPr>
        <w:t>-н Сонячний, 25а</w:t>
      </w:r>
      <w:r w:rsidR="009F3C05" w:rsidRPr="0034287E">
        <w:rPr>
          <w:rFonts w:eastAsiaTheme="minorHAnsi"/>
          <w:sz w:val="27"/>
          <w:szCs w:val="27"/>
          <w:lang w:val="uk-UA" w:eastAsia="en-US"/>
        </w:rPr>
        <w:t xml:space="preserve">. </w:t>
      </w:r>
      <w:r w:rsidR="001C1148" w:rsidRPr="0034287E">
        <w:rPr>
          <w:sz w:val="27"/>
          <w:szCs w:val="27"/>
          <w:lang w:val="uk-UA" w:eastAsia="uk-UA"/>
        </w:rPr>
        <w:t>Здійснюється</w:t>
      </w:r>
      <w:r w:rsidR="00961526" w:rsidRPr="0034287E">
        <w:rPr>
          <w:sz w:val="27"/>
          <w:szCs w:val="27"/>
          <w:lang w:val="uk-UA" w:eastAsia="uk-UA"/>
        </w:rPr>
        <w:t xml:space="preserve"> перепланування 1-го та 2-го поверхів споруди з демонтажем наявних перегородок для облаштування кабінетів лікарів, </w:t>
      </w:r>
      <w:proofErr w:type="spellStart"/>
      <w:r w:rsidR="00961526" w:rsidRPr="0034287E">
        <w:rPr>
          <w:sz w:val="27"/>
          <w:szCs w:val="27"/>
          <w:lang w:val="uk-UA" w:eastAsia="uk-UA"/>
        </w:rPr>
        <w:t>маніпуляційних</w:t>
      </w:r>
      <w:proofErr w:type="spellEnd"/>
      <w:r w:rsidR="00961526" w:rsidRPr="0034287E">
        <w:rPr>
          <w:sz w:val="27"/>
          <w:szCs w:val="27"/>
          <w:lang w:val="uk-UA" w:eastAsia="uk-UA"/>
        </w:rPr>
        <w:t>, перев’язочних кабінетів тощо</w:t>
      </w:r>
      <w:r w:rsidR="00F23B3A">
        <w:rPr>
          <w:sz w:val="27"/>
          <w:szCs w:val="27"/>
          <w:lang w:val="uk-UA" w:eastAsia="uk-UA"/>
        </w:rPr>
        <w:t xml:space="preserve">. </w:t>
      </w:r>
      <w:proofErr w:type="spellStart"/>
      <w:r w:rsidR="00F23B3A">
        <w:rPr>
          <w:sz w:val="27"/>
          <w:szCs w:val="27"/>
          <w:lang w:val="uk-UA" w:eastAsia="uk-UA"/>
        </w:rPr>
        <w:t>Проє</w:t>
      </w:r>
      <w:r w:rsidR="001C1148" w:rsidRPr="0034287E">
        <w:rPr>
          <w:sz w:val="27"/>
          <w:szCs w:val="27"/>
          <w:lang w:val="uk-UA" w:eastAsia="uk-UA"/>
        </w:rPr>
        <w:t>ктом</w:t>
      </w:r>
      <w:proofErr w:type="spellEnd"/>
      <w:r w:rsidR="00961526" w:rsidRPr="0034287E">
        <w:rPr>
          <w:sz w:val="27"/>
          <w:szCs w:val="27"/>
          <w:lang w:val="uk-UA" w:eastAsia="uk-UA"/>
        </w:rPr>
        <w:t xml:space="preserve"> передбачається підсилення конструкцій, заміна вікон на енергоефективні, облаштування фасаду фасадною системою з композитних панелей та утеплення стін, відновлення покрівлі будівлі, будівництво пандусу </w:t>
      </w:r>
      <w:r w:rsidR="00B40790">
        <w:rPr>
          <w:sz w:val="27"/>
          <w:szCs w:val="27"/>
          <w:lang w:val="uk-UA" w:eastAsia="uk-UA"/>
        </w:rPr>
        <w:t>тощо</w:t>
      </w:r>
      <w:r w:rsidR="00961526" w:rsidRPr="0034287E">
        <w:rPr>
          <w:sz w:val="27"/>
          <w:szCs w:val="27"/>
          <w:lang w:val="uk-UA" w:eastAsia="uk-UA"/>
        </w:rPr>
        <w:t xml:space="preserve">. </w:t>
      </w:r>
      <w:r w:rsidR="00B40790" w:rsidRPr="00B40790">
        <w:rPr>
          <w:sz w:val="27"/>
          <w:szCs w:val="27"/>
          <w:lang w:val="uk-UA" w:eastAsia="uk-UA"/>
        </w:rPr>
        <w:t>Метою реконструкції є покращення процесу надання медичних послуг мешканцям мікрорайонів Сонячного та Східн</w:t>
      </w:r>
      <w:r w:rsidR="00F23B3A">
        <w:rPr>
          <w:sz w:val="27"/>
          <w:szCs w:val="27"/>
          <w:lang w:val="uk-UA" w:eastAsia="uk-UA"/>
        </w:rPr>
        <w:t>ого,</w:t>
      </w:r>
      <w:r w:rsidR="00B40790" w:rsidRPr="00B40790">
        <w:rPr>
          <w:sz w:val="27"/>
          <w:szCs w:val="27"/>
          <w:lang w:val="uk-UA" w:eastAsia="uk-UA"/>
        </w:rPr>
        <w:t xml:space="preserve"> </w:t>
      </w:r>
      <w:r w:rsidR="00F23B3A">
        <w:rPr>
          <w:sz w:val="27"/>
          <w:szCs w:val="27"/>
          <w:lang w:val="uk-UA" w:eastAsia="uk-UA"/>
        </w:rPr>
        <w:t>що</w:t>
      </w:r>
      <w:r w:rsidR="00B40790" w:rsidRPr="00B40790">
        <w:rPr>
          <w:sz w:val="27"/>
          <w:szCs w:val="27"/>
          <w:lang w:val="uk-UA" w:eastAsia="uk-UA"/>
        </w:rPr>
        <w:t xml:space="preserve"> охоп</w:t>
      </w:r>
      <w:r w:rsidR="00F23B3A">
        <w:rPr>
          <w:sz w:val="27"/>
          <w:szCs w:val="27"/>
          <w:lang w:val="uk-UA" w:eastAsia="uk-UA"/>
        </w:rPr>
        <w:t>лять</w:t>
      </w:r>
      <w:r w:rsidR="00B40790" w:rsidRPr="00B40790">
        <w:rPr>
          <w:sz w:val="27"/>
          <w:szCs w:val="27"/>
          <w:lang w:val="uk-UA" w:eastAsia="uk-UA"/>
        </w:rPr>
        <w:t xml:space="preserve"> понад 12 </w:t>
      </w:r>
      <w:r w:rsidR="005969EA">
        <w:rPr>
          <w:sz w:val="27"/>
          <w:szCs w:val="27"/>
          <w:lang w:val="uk-UA" w:eastAsia="uk-UA"/>
        </w:rPr>
        <w:t>тис.</w:t>
      </w:r>
      <w:r w:rsidR="00B40790" w:rsidRPr="00B40790">
        <w:rPr>
          <w:sz w:val="27"/>
          <w:szCs w:val="27"/>
          <w:lang w:val="uk-UA" w:eastAsia="uk-UA"/>
        </w:rPr>
        <w:t xml:space="preserve"> мешканців </w:t>
      </w:r>
      <w:r w:rsidR="005969EA">
        <w:rPr>
          <w:sz w:val="27"/>
          <w:szCs w:val="27"/>
          <w:lang w:val="uk-UA" w:eastAsia="uk-UA"/>
        </w:rPr>
        <w:t xml:space="preserve"> </w:t>
      </w:r>
      <w:r w:rsidR="00B40790" w:rsidRPr="00B40790">
        <w:rPr>
          <w:sz w:val="27"/>
          <w:szCs w:val="27"/>
          <w:lang w:val="uk-UA" w:eastAsia="uk-UA"/>
        </w:rPr>
        <w:t>міста.</w:t>
      </w:r>
    </w:p>
    <w:p w:rsidR="00CC482E" w:rsidRDefault="000B0A0E" w:rsidP="00BA02A0">
      <w:pPr>
        <w:ind w:firstLine="709"/>
        <w:jc w:val="both"/>
        <w:rPr>
          <w:rFonts w:eastAsiaTheme="minorHAnsi"/>
          <w:sz w:val="27"/>
          <w:szCs w:val="27"/>
          <w:lang w:val="uk-UA" w:eastAsia="en-US"/>
        </w:rPr>
      </w:pPr>
      <w:r w:rsidRPr="0034287E">
        <w:rPr>
          <w:rFonts w:eastAsiaTheme="minorHAnsi"/>
          <w:sz w:val="27"/>
          <w:szCs w:val="27"/>
          <w:lang w:val="uk-UA" w:eastAsia="en-US"/>
        </w:rPr>
        <w:t>З</w:t>
      </w:r>
      <w:r w:rsidR="00815E83" w:rsidRPr="0034287E">
        <w:rPr>
          <w:rFonts w:eastAsiaTheme="minorHAnsi"/>
          <w:sz w:val="27"/>
          <w:szCs w:val="27"/>
          <w:lang w:val="uk-UA" w:eastAsia="en-US"/>
        </w:rPr>
        <w:t xml:space="preserve">авершення робіт </w:t>
      </w:r>
      <w:r w:rsidR="001404E6" w:rsidRPr="0034287E">
        <w:rPr>
          <w:rFonts w:eastAsiaTheme="minorHAnsi"/>
          <w:sz w:val="27"/>
          <w:szCs w:val="27"/>
          <w:lang w:val="uk-UA" w:eastAsia="en-US"/>
        </w:rPr>
        <w:t>з реконструкції приміщень під амбулаторію і фільтр-бокс та</w:t>
      </w:r>
      <w:r w:rsidR="00815E83" w:rsidRPr="0034287E">
        <w:rPr>
          <w:rFonts w:eastAsiaTheme="minorHAnsi"/>
          <w:sz w:val="27"/>
          <w:szCs w:val="27"/>
          <w:lang w:val="uk-UA" w:eastAsia="en-US"/>
        </w:rPr>
        <w:t xml:space="preserve"> введення </w:t>
      </w:r>
      <w:r w:rsidR="001404E6" w:rsidRPr="0034287E">
        <w:rPr>
          <w:rFonts w:eastAsiaTheme="minorHAnsi"/>
          <w:sz w:val="27"/>
          <w:szCs w:val="27"/>
          <w:lang w:val="uk-UA" w:eastAsia="en-US"/>
        </w:rPr>
        <w:t xml:space="preserve">об’єктів </w:t>
      </w:r>
      <w:r w:rsidR="00F23B3A">
        <w:rPr>
          <w:rFonts w:eastAsiaTheme="minorHAnsi"/>
          <w:sz w:val="27"/>
          <w:szCs w:val="27"/>
          <w:lang w:val="uk-UA" w:eastAsia="en-US"/>
        </w:rPr>
        <w:t>у</w:t>
      </w:r>
      <w:r w:rsidR="00815E83" w:rsidRPr="0034287E">
        <w:rPr>
          <w:rFonts w:eastAsiaTheme="minorHAnsi"/>
          <w:sz w:val="27"/>
          <w:szCs w:val="27"/>
          <w:lang w:val="uk-UA" w:eastAsia="en-US"/>
        </w:rPr>
        <w:t xml:space="preserve"> експлуатацію планується </w:t>
      </w:r>
      <w:r w:rsidR="00F23B3A">
        <w:rPr>
          <w:rFonts w:eastAsiaTheme="minorHAnsi"/>
          <w:sz w:val="27"/>
          <w:szCs w:val="27"/>
          <w:lang w:val="uk-UA" w:eastAsia="en-US"/>
        </w:rPr>
        <w:t>в</w:t>
      </w:r>
      <w:r w:rsidR="00C52824" w:rsidRPr="0034287E">
        <w:rPr>
          <w:rFonts w:eastAsiaTheme="minorHAnsi"/>
          <w:sz w:val="27"/>
          <w:szCs w:val="27"/>
          <w:lang w:val="uk-UA" w:eastAsia="en-US"/>
        </w:rPr>
        <w:t xml:space="preserve"> </w:t>
      </w:r>
      <w:r w:rsidR="00815E83" w:rsidRPr="0034287E">
        <w:rPr>
          <w:rFonts w:eastAsiaTheme="minorHAnsi"/>
          <w:sz w:val="27"/>
          <w:szCs w:val="27"/>
          <w:lang w:val="uk-UA" w:eastAsia="en-US"/>
        </w:rPr>
        <w:t>2020 році.</w:t>
      </w:r>
    </w:p>
    <w:p w:rsidR="00643C19" w:rsidRPr="00F23B3A" w:rsidRDefault="00B40790" w:rsidP="00B40790">
      <w:pPr>
        <w:ind w:firstLine="708"/>
        <w:rPr>
          <w:rFonts w:eastAsiaTheme="minorHAnsi"/>
          <w:b/>
          <w:i/>
          <w:sz w:val="27"/>
          <w:szCs w:val="27"/>
          <w:lang w:val="uk-UA" w:eastAsia="en-US"/>
        </w:rPr>
      </w:pPr>
      <w:r w:rsidRPr="00F23B3A">
        <w:rPr>
          <w:rFonts w:eastAsiaTheme="minorHAnsi"/>
          <w:b/>
          <w:i/>
          <w:sz w:val="27"/>
          <w:szCs w:val="27"/>
          <w:lang w:val="uk-UA" w:eastAsia="en-US"/>
        </w:rPr>
        <w:t>У</w:t>
      </w:r>
      <w:r w:rsidR="00C16CB3" w:rsidRPr="00F23B3A">
        <w:rPr>
          <w:rFonts w:eastAsiaTheme="minorHAnsi"/>
          <w:b/>
          <w:i/>
          <w:sz w:val="27"/>
          <w:szCs w:val="27"/>
          <w:lang w:val="uk-UA" w:eastAsia="en-US"/>
        </w:rPr>
        <w:t>станов</w:t>
      </w:r>
      <w:r w:rsidR="00FE4B77" w:rsidRPr="00F23B3A">
        <w:rPr>
          <w:rFonts w:eastAsiaTheme="minorHAnsi"/>
          <w:b/>
          <w:i/>
          <w:sz w:val="27"/>
          <w:szCs w:val="27"/>
          <w:lang w:val="uk-UA" w:eastAsia="en-US"/>
        </w:rPr>
        <w:t>и</w:t>
      </w:r>
      <w:r w:rsidR="00C16CB3" w:rsidRPr="00F23B3A">
        <w:rPr>
          <w:rFonts w:eastAsiaTheme="minorHAnsi"/>
          <w:b/>
          <w:i/>
          <w:sz w:val="27"/>
          <w:szCs w:val="27"/>
          <w:lang w:val="uk-UA" w:eastAsia="en-US"/>
        </w:rPr>
        <w:t xml:space="preserve"> та заклад</w:t>
      </w:r>
      <w:r w:rsidR="00FE4B77" w:rsidRPr="00F23B3A">
        <w:rPr>
          <w:rFonts w:eastAsiaTheme="minorHAnsi"/>
          <w:b/>
          <w:i/>
          <w:sz w:val="27"/>
          <w:szCs w:val="27"/>
          <w:lang w:val="uk-UA" w:eastAsia="en-US"/>
        </w:rPr>
        <w:t>и</w:t>
      </w:r>
      <w:r w:rsidR="00C16CB3" w:rsidRPr="00F23B3A">
        <w:rPr>
          <w:rFonts w:eastAsiaTheme="minorHAnsi"/>
          <w:b/>
          <w:i/>
          <w:sz w:val="27"/>
          <w:szCs w:val="27"/>
          <w:lang w:val="uk-UA" w:eastAsia="en-US"/>
        </w:rPr>
        <w:t xml:space="preserve"> культури</w:t>
      </w:r>
    </w:p>
    <w:p w:rsidR="00876CDD" w:rsidRPr="0034287E" w:rsidRDefault="00C16CB3" w:rsidP="00BA02A0">
      <w:pPr>
        <w:ind w:firstLine="709"/>
        <w:jc w:val="both"/>
        <w:rPr>
          <w:rFonts w:eastAsiaTheme="minorHAnsi"/>
          <w:sz w:val="27"/>
          <w:szCs w:val="27"/>
          <w:lang w:val="uk-UA" w:eastAsia="en-US"/>
        </w:rPr>
      </w:pPr>
      <w:r w:rsidRPr="0034287E">
        <w:rPr>
          <w:rFonts w:eastAsiaTheme="minorHAnsi"/>
          <w:sz w:val="27"/>
          <w:szCs w:val="27"/>
          <w:lang w:val="uk-UA" w:eastAsia="en-US"/>
        </w:rPr>
        <w:t xml:space="preserve">Для </w:t>
      </w:r>
      <w:r w:rsidR="00876CDD" w:rsidRPr="0034287E">
        <w:rPr>
          <w:rFonts w:eastAsiaTheme="minorHAnsi"/>
          <w:sz w:val="27"/>
          <w:szCs w:val="27"/>
          <w:lang w:val="uk-UA" w:eastAsia="en-US"/>
        </w:rPr>
        <w:t xml:space="preserve">покращення умов надання </w:t>
      </w:r>
      <w:r w:rsidR="007F45E4">
        <w:rPr>
          <w:rFonts w:eastAsiaTheme="minorHAnsi"/>
          <w:sz w:val="27"/>
          <w:szCs w:val="27"/>
          <w:lang w:val="uk-UA" w:eastAsia="en-US"/>
        </w:rPr>
        <w:t xml:space="preserve">населенню міста </w:t>
      </w:r>
      <w:r w:rsidR="00876CDD" w:rsidRPr="0034287E">
        <w:rPr>
          <w:rFonts w:eastAsiaTheme="minorHAnsi"/>
          <w:sz w:val="27"/>
          <w:szCs w:val="27"/>
          <w:lang w:val="uk-UA" w:eastAsia="en-US"/>
        </w:rPr>
        <w:t>якісн</w:t>
      </w:r>
      <w:r w:rsidR="007F45E4">
        <w:rPr>
          <w:rFonts w:eastAsiaTheme="minorHAnsi"/>
          <w:sz w:val="27"/>
          <w:szCs w:val="27"/>
          <w:lang w:val="uk-UA" w:eastAsia="en-US"/>
        </w:rPr>
        <w:t>их театрально-видовищних послуг</w:t>
      </w:r>
      <w:r w:rsidR="00876CDD" w:rsidRPr="0034287E">
        <w:rPr>
          <w:rFonts w:eastAsiaTheme="minorHAnsi"/>
          <w:sz w:val="27"/>
          <w:szCs w:val="27"/>
          <w:lang w:val="uk-UA" w:eastAsia="en-US"/>
        </w:rPr>
        <w:t>,</w:t>
      </w:r>
      <w:r w:rsidR="007F45E4">
        <w:rPr>
          <w:rFonts w:eastAsiaTheme="minorHAnsi"/>
          <w:sz w:val="27"/>
          <w:szCs w:val="27"/>
          <w:lang w:val="uk-UA" w:eastAsia="en-US"/>
        </w:rPr>
        <w:t xml:space="preserve"> забез</w:t>
      </w:r>
      <w:r w:rsidR="009A0471">
        <w:rPr>
          <w:rFonts w:eastAsiaTheme="minorHAnsi"/>
          <w:sz w:val="27"/>
          <w:szCs w:val="27"/>
          <w:lang w:val="uk-UA" w:eastAsia="en-US"/>
        </w:rPr>
        <w:t>п</w:t>
      </w:r>
      <w:r w:rsidR="007F45E4">
        <w:rPr>
          <w:rFonts w:eastAsiaTheme="minorHAnsi"/>
          <w:sz w:val="27"/>
          <w:szCs w:val="27"/>
          <w:lang w:val="uk-UA" w:eastAsia="en-US"/>
        </w:rPr>
        <w:t>ечення</w:t>
      </w:r>
      <w:r w:rsidR="00876CDD" w:rsidRPr="0034287E">
        <w:rPr>
          <w:rFonts w:eastAsiaTheme="minorHAnsi"/>
          <w:sz w:val="27"/>
          <w:szCs w:val="27"/>
          <w:lang w:val="uk-UA" w:eastAsia="en-US"/>
        </w:rPr>
        <w:t xml:space="preserve"> </w:t>
      </w:r>
      <w:r w:rsidRPr="0034287E">
        <w:rPr>
          <w:rFonts w:eastAsiaTheme="minorHAnsi"/>
          <w:sz w:val="27"/>
          <w:szCs w:val="27"/>
          <w:lang w:val="uk-UA" w:eastAsia="en-US"/>
        </w:rPr>
        <w:t xml:space="preserve">належних матеріально-технічних умов подальшого розвитку </w:t>
      </w:r>
      <w:r w:rsidR="00F23B3A">
        <w:rPr>
          <w:rFonts w:eastAsiaTheme="minorHAnsi"/>
          <w:sz w:val="27"/>
          <w:szCs w:val="27"/>
          <w:lang w:val="uk-UA" w:eastAsia="en-US"/>
        </w:rPr>
        <w:t>Комунального підприємства «</w:t>
      </w:r>
      <w:r w:rsidR="00876CDD" w:rsidRPr="0034287E">
        <w:rPr>
          <w:rFonts w:eastAsiaTheme="minorHAnsi"/>
          <w:sz w:val="27"/>
          <w:szCs w:val="27"/>
          <w:lang w:val="uk-UA" w:eastAsia="en-US"/>
        </w:rPr>
        <w:t>Криворізьк</w:t>
      </w:r>
      <w:r w:rsidR="00F23B3A">
        <w:rPr>
          <w:rFonts w:eastAsiaTheme="minorHAnsi"/>
          <w:sz w:val="27"/>
          <w:szCs w:val="27"/>
          <w:lang w:val="uk-UA" w:eastAsia="en-US"/>
        </w:rPr>
        <w:t>ий</w:t>
      </w:r>
      <w:r w:rsidR="00876CDD" w:rsidRPr="0034287E">
        <w:rPr>
          <w:rFonts w:eastAsiaTheme="minorHAnsi"/>
          <w:sz w:val="27"/>
          <w:szCs w:val="27"/>
          <w:lang w:val="uk-UA" w:eastAsia="en-US"/>
        </w:rPr>
        <w:t xml:space="preserve"> академічн</w:t>
      </w:r>
      <w:r w:rsidR="00F23B3A">
        <w:rPr>
          <w:rFonts w:eastAsiaTheme="minorHAnsi"/>
          <w:sz w:val="27"/>
          <w:szCs w:val="27"/>
          <w:lang w:val="uk-UA" w:eastAsia="en-US"/>
        </w:rPr>
        <w:t>ий</w:t>
      </w:r>
      <w:r w:rsidR="00876CDD" w:rsidRPr="0034287E">
        <w:rPr>
          <w:rFonts w:eastAsiaTheme="minorHAnsi"/>
          <w:sz w:val="27"/>
          <w:szCs w:val="27"/>
          <w:lang w:val="uk-UA" w:eastAsia="en-US"/>
        </w:rPr>
        <w:t xml:space="preserve"> </w:t>
      </w:r>
      <w:r w:rsidR="00F23B3A">
        <w:rPr>
          <w:rFonts w:eastAsiaTheme="minorHAnsi"/>
          <w:sz w:val="27"/>
          <w:szCs w:val="27"/>
          <w:lang w:val="uk-UA" w:eastAsia="en-US"/>
        </w:rPr>
        <w:t xml:space="preserve">міський театр </w:t>
      </w:r>
      <w:r w:rsidR="00876CDD" w:rsidRPr="0034287E">
        <w:rPr>
          <w:rFonts w:eastAsiaTheme="minorHAnsi"/>
          <w:sz w:val="27"/>
          <w:szCs w:val="27"/>
          <w:lang w:val="uk-UA" w:eastAsia="en-US"/>
        </w:rPr>
        <w:t xml:space="preserve">драми та музичної комедії </w:t>
      </w:r>
      <w:r w:rsidR="00FE4B77" w:rsidRPr="0034287E">
        <w:rPr>
          <w:rFonts w:eastAsiaTheme="minorHAnsi"/>
          <w:sz w:val="27"/>
          <w:szCs w:val="27"/>
          <w:lang w:val="uk-UA" w:eastAsia="en-US"/>
        </w:rPr>
        <w:t>імені Тараса Шевченка</w:t>
      </w:r>
      <w:r w:rsidR="00F23B3A">
        <w:rPr>
          <w:rFonts w:eastAsiaTheme="minorHAnsi"/>
          <w:sz w:val="27"/>
          <w:szCs w:val="27"/>
          <w:lang w:val="uk-UA" w:eastAsia="en-US"/>
        </w:rPr>
        <w:t>»</w:t>
      </w:r>
      <w:r w:rsidR="00B24398" w:rsidRPr="0034287E">
        <w:rPr>
          <w:rFonts w:eastAsiaTheme="minorHAnsi"/>
          <w:sz w:val="27"/>
          <w:szCs w:val="27"/>
          <w:lang w:val="uk-UA" w:eastAsia="en-US"/>
        </w:rPr>
        <w:t>,</w:t>
      </w:r>
      <w:r w:rsidR="00876CDD" w:rsidRPr="0034287E">
        <w:rPr>
          <w:rFonts w:eastAsiaTheme="minorHAnsi"/>
          <w:sz w:val="27"/>
          <w:szCs w:val="27"/>
          <w:lang w:val="uk-UA" w:eastAsia="en-US"/>
        </w:rPr>
        <w:t xml:space="preserve"> завершено викона</w:t>
      </w:r>
      <w:r w:rsidR="00B40790">
        <w:rPr>
          <w:rFonts w:eastAsiaTheme="minorHAnsi"/>
          <w:sz w:val="27"/>
          <w:szCs w:val="27"/>
          <w:lang w:val="uk-UA" w:eastAsia="en-US"/>
        </w:rPr>
        <w:t>ння робіт з реконструкції його м</w:t>
      </w:r>
      <w:r w:rsidR="00876CDD" w:rsidRPr="0034287E">
        <w:rPr>
          <w:rFonts w:eastAsiaTheme="minorHAnsi"/>
          <w:sz w:val="27"/>
          <w:szCs w:val="27"/>
          <w:lang w:val="uk-UA" w:eastAsia="en-US"/>
        </w:rPr>
        <w:t>алої сцени.</w:t>
      </w:r>
    </w:p>
    <w:p w:rsidR="00876CDD" w:rsidRDefault="00876CDD" w:rsidP="00BA02A0">
      <w:pPr>
        <w:ind w:firstLine="709"/>
        <w:jc w:val="both"/>
        <w:rPr>
          <w:rFonts w:eastAsiaTheme="minorHAnsi"/>
          <w:sz w:val="27"/>
          <w:szCs w:val="27"/>
          <w:lang w:val="uk-UA" w:eastAsia="en-US"/>
        </w:rPr>
      </w:pPr>
      <w:r w:rsidRPr="0034287E">
        <w:rPr>
          <w:rFonts w:eastAsiaTheme="minorHAnsi"/>
          <w:sz w:val="27"/>
          <w:szCs w:val="27"/>
          <w:lang w:val="uk-UA" w:eastAsia="en-US"/>
        </w:rPr>
        <w:t>Продовж</w:t>
      </w:r>
      <w:r w:rsidR="00F23B3A">
        <w:rPr>
          <w:rFonts w:eastAsiaTheme="minorHAnsi"/>
          <w:sz w:val="27"/>
          <w:szCs w:val="27"/>
          <w:lang w:val="uk-UA" w:eastAsia="en-US"/>
        </w:rPr>
        <w:t>ено проє</w:t>
      </w:r>
      <w:r w:rsidRPr="0034287E">
        <w:rPr>
          <w:rFonts w:eastAsiaTheme="minorHAnsi"/>
          <w:sz w:val="27"/>
          <w:szCs w:val="27"/>
          <w:lang w:val="uk-UA" w:eastAsia="en-US"/>
        </w:rPr>
        <w:t xml:space="preserve">ктування </w:t>
      </w:r>
      <w:r w:rsidR="00F23B3A">
        <w:rPr>
          <w:rFonts w:eastAsiaTheme="minorHAnsi"/>
          <w:sz w:val="27"/>
          <w:szCs w:val="27"/>
          <w:lang w:val="uk-UA" w:eastAsia="en-US"/>
        </w:rPr>
        <w:t>комплексу будівель та споруд К</w:t>
      </w:r>
      <w:r w:rsidR="00B40790">
        <w:rPr>
          <w:rFonts w:eastAsiaTheme="minorHAnsi"/>
          <w:sz w:val="27"/>
          <w:szCs w:val="27"/>
          <w:lang w:val="uk-UA" w:eastAsia="en-US"/>
        </w:rPr>
        <w:t xml:space="preserve">омунального закладу культури «Міський історико-краєзнавчий музей» Криворізької міської ради </w:t>
      </w:r>
      <w:r w:rsidR="007143BE" w:rsidRPr="0034287E">
        <w:rPr>
          <w:rFonts w:eastAsiaTheme="minorHAnsi"/>
          <w:sz w:val="27"/>
          <w:szCs w:val="27"/>
          <w:lang w:val="uk-UA" w:eastAsia="en-US"/>
        </w:rPr>
        <w:t xml:space="preserve">на вул. Олександра Поля, </w:t>
      </w:r>
      <w:r w:rsidR="00F23B3A">
        <w:rPr>
          <w:rFonts w:eastAsiaTheme="minorHAnsi"/>
          <w:sz w:val="27"/>
          <w:szCs w:val="27"/>
          <w:lang w:val="uk-UA" w:eastAsia="en-US"/>
        </w:rPr>
        <w:t>оскільки</w:t>
      </w:r>
      <w:r w:rsidR="007143BE" w:rsidRPr="0034287E">
        <w:rPr>
          <w:rFonts w:eastAsiaTheme="minorHAnsi"/>
          <w:sz w:val="27"/>
          <w:szCs w:val="27"/>
          <w:lang w:val="uk-UA" w:eastAsia="en-US"/>
        </w:rPr>
        <w:t xml:space="preserve"> приміщення музею не відповідає потребам часу й не дозволяє реалізувати всі напрями музейної роботи</w:t>
      </w:r>
      <w:r w:rsidR="007143BE" w:rsidRPr="00A05E4E">
        <w:rPr>
          <w:rFonts w:eastAsiaTheme="minorHAnsi"/>
          <w:sz w:val="27"/>
          <w:szCs w:val="27"/>
          <w:lang w:val="uk-UA" w:eastAsia="en-US"/>
        </w:rPr>
        <w:t xml:space="preserve">. </w:t>
      </w:r>
      <w:r w:rsidR="00A05E4E">
        <w:rPr>
          <w:rFonts w:eastAsiaTheme="minorHAnsi"/>
          <w:sz w:val="27"/>
          <w:szCs w:val="27"/>
          <w:lang w:val="uk-UA" w:eastAsia="en-US"/>
        </w:rPr>
        <w:t>Виконання</w:t>
      </w:r>
      <w:r w:rsidR="007143BE" w:rsidRPr="00A05E4E">
        <w:rPr>
          <w:rFonts w:eastAsiaTheme="minorHAnsi"/>
          <w:sz w:val="27"/>
          <w:szCs w:val="27"/>
          <w:lang w:val="uk-UA" w:eastAsia="en-US"/>
        </w:rPr>
        <w:t xml:space="preserve"> </w:t>
      </w:r>
      <w:r w:rsidR="00A05E4E">
        <w:rPr>
          <w:rFonts w:eastAsiaTheme="minorHAnsi"/>
          <w:sz w:val="27"/>
          <w:szCs w:val="27"/>
          <w:lang w:val="uk-UA" w:eastAsia="en-US"/>
        </w:rPr>
        <w:t>проє</w:t>
      </w:r>
      <w:r w:rsidR="007143BE" w:rsidRPr="0034287E">
        <w:rPr>
          <w:rFonts w:eastAsiaTheme="minorHAnsi"/>
          <w:sz w:val="27"/>
          <w:szCs w:val="27"/>
          <w:lang w:val="uk-UA" w:eastAsia="en-US"/>
        </w:rPr>
        <w:t xml:space="preserve">кту </w:t>
      </w:r>
      <w:r w:rsidR="00A05E4E">
        <w:rPr>
          <w:rFonts w:eastAsiaTheme="minorHAnsi"/>
          <w:sz w:val="27"/>
          <w:szCs w:val="27"/>
          <w:lang w:val="uk-UA" w:eastAsia="en-US"/>
        </w:rPr>
        <w:t>в</w:t>
      </w:r>
      <w:r w:rsidR="007143BE" w:rsidRPr="0034287E">
        <w:rPr>
          <w:rFonts w:eastAsiaTheme="minorHAnsi"/>
          <w:sz w:val="27"/>
          <w:szCs w:val="27"/>
          <w:lang w:val="uk-UA" w:eastAsia="en-US"/>
        </w:rPr>
        <w:t xml:space="preserve"> наступних роках </w:t>
      </w:r>
      <w:r w:rsidR="00A05E4E">
        <w:rPr>
          <w:rFonts w:eastAsiaTheme="minorHAnsi"/>
          <w:sz w:val="27"/>
          <w:szCs w:val="27"/>
          <w:lang w:val="uk-UA" w:eastAsia="en-US"/>
        </w:rPr>
        <w:t>дасть</w:t>
      </w:r>
      <w:r w:rsidR="007143BE" w:rsidRPr="0034287E">
        <w:rPr>
          <w:rFonts w:eastAsiaTheme="minorHAnsi"/>
          <w:sz w:val="27"/>
          <w:szCs w:val="27"/>
          <w:lang w:val="uk-UA" w:eastAsia="en-US"/>
        </w:rPr>
        <w:t xml:space="preserve"> можливість зберігати унікальні археологічні зібрання, книжкові колекції, картини видатних художників, рідкісні матеріали з історії Криворіжжя. </w:t>
      </w:r>
      <w:r w:rsidR="00A05E4E">
        <w:rPr>
          <w:rFonts w:eastAsiaTheme="minorHAnsi"/>
          <w:sz w:val="27"/>
          <w:szCs w:val="27"/>
          <w:lang w:val="uk-UA" w:eastAsia="en-US"/>
        </w:rPr>
        <w:t>Ц</w:t>
      </w:r>
      <w:r w:rsidR="007143BE" w:rsidRPr="0034287E">
        <w:rPr>
          <w:rFonts w:eastAsiaTheme="minorHAnsi"/>
          <w:sz w:val="27"/>
          <w:szCs w:val="27"/>
          <w:lang w:val="uk-UA" w:eastAsia="en-US"/>
        </w:rPr>
        <w:t xml:space="preserve">е сприятиме збереженню історичного </w:t>
      </w:r>
      <w:r w:rsidR="007143BE" w:rsidRPr="0034287E">
        <w:rPr>
          <w:rFonts w:eastAsiaTheme="minorHAnsi"/>
          <w:sz w:val="27"/>
          <w:szCs w:val="27"/>
          <w:lang w:val="uk-UA" w:eastAsia="en-US"/>
        </w:rPr>
        <w:lastRenderedPageBreak/>
        <w:t>минулого міста, патріотичному вихованню молоді, розвитку екскурсійного життя Кривого Рогу, його туристичної привабливості.</w:t>
      </w:r>
      <w:r w:rsidRPr="0034287E">
        <w:rPr>
          <w:rFonts w:eastAsiaTheme="minorHAnsi"/>
          <w:sz w:val="27"/>
          <w:szCs w:val="27"/>
          <w:lang w:val="uk-UA" w:eastAsia="en-US"/>
        </w:rPr>
        <w:t xml:space="preserve"> </w:t>
      </w:r>
    </w:p>
    <w:p w:rsidR="00D641E4" w:rsidRPr="00D641E4" w:rsidRDefault="00A05E4E" w:rsidP="00D641E4">
      <w:pPr>
        <w:pStyle w:val="a3"/>
        <w:ind w:left="0" w:firstLine="708"/>
        <w:jc w:val="both"/>
        <w:rPr>
          <w:rFonts w:eastAsiaTheme="minorHAnsi"/>
          <w:sz w:val="27"/>
          <w:szCs w:val="27"/>
          <w:lang w:val="uk-UA" w:eastAsia="en-US"/>
        </w:rPr>
      </w:pPr>
      <w:r>
        <w:rPr>
          <w:rFonts w:eastAsiaTheme="minorHAnsi"/>
          <w:sz w:val="27"/>
          <w:szCs w:val="27"/>
          <w:lang w:val="uk-UA" w:eastAsia="en-US"/>
        </w:rPr>
        <w:t>П</w:t>
      </w:r>
      <w:r w:rsidR="00D641E4" w:rsidRPr="00D641E4">
        <w:rPr>
          <w:rFonts w:eastAsiaTheme="minorHAnsi"/>
          <w:sz w:val="27"/>
          <w:szCs w:val="27"/>
          <w:lang w:val="uk-UA" w:eastAsia="en-US"/>
        </w:rPr>
        <w:t>роведено технічне обстеження</w:t>
      </w:r>
      <w:r w:rsidR="00D641E4">
        <w:rPr>
          <w:rFonts w:eastAsiaTheme="minorHAnsi"/>
          <w:sz w:val="27"/>
          <w:szCs w:val="27"/>
          <w:lang w:val="uk-UA" w:eastAsia="en-US"/>
        </w:rPr>
        <w:t xml:space="preserve"> будівлі під розміщення </w:t>
      </w:r>
      <w:r>
        <w:rPr>
          <w:rFonts w:eastAsiaTheme="minorHAnsi"/>
          <w:sz w:val="27"/>
          <w:szCs w:val="27"/>
          <w:lang w:val="uk-UA" w:eastAsia="en-US"/>
        </w:rPr>
        <w:t>К</w:t>
      </w:r>
      <w:r w:rsidR="00D641E4">
        <w:rPr>
          <w:rFonts w:eastAsiaTheme="minorHAnsi"/>
          <w:sz w:val="27"/>
          <w:szCs w:val="27"/>
          <w:lang w:val="uk-UA" w:eastAsia="en-US"/>
        </w:rPr>
        <w:t>омунального підприємства «Криворізький театр ляльок».</w:t>
      </w:r>
    </w:p>
    <w:p w:rsidR="003B4331" w:rsidRPr="00A05E4E" w:rsidRDefault="00B40790" w:rsidP="00B40790">
      <w:pPr>
        <w:pStyle w:val="a3"/>
        <w:ind w:left="1068"/>
        <w:jc w:val="both"/>
        <w:rPr>
          <w:rFonts w:eastAsiaTheme="minorHAnsi"/>
          <w:b/>
          <w:i/>
          <w:sz w:val="27"/>
          <w:szCs w:val="27"/>
          <w:lang w:val="uk-UA" w:eastAsia="en-US"/>
        </w:rPr>
      </w:pPr>
      <w:r w:rsidRPr="00A05E4E">
        <w:rPr>
          <w:rFonts w:eastAsiaTheme="minorHAnsi"/>
          <w:b/>
          <w:i/>
          <w:sz w:val="27"/>
          <w:szCs w:val="27"/>
          <w:lang w:val="uk-UA" w:eastAsia="en-US"/>
        </w:rPr>
        <w:t>У</w:t>
      </w:r>
      <w:r w:rsidR="00C16CB3" w:rsidRPr="00A05E4E">
        <w:rPr>
          <w:rFonts w:eastAsiaTheme="minorHAnsi"/>
          <w:b/>
          <w:i/>
          <w:sz w:val="27"/>
          <w:szCs w:val="27"/>
          <w:lang w:val="uk-UA" w:eastAsia="en-US"/>
        </w:rPr>
        <w:t>стано</w:t>
      </w:r>
      <w:r w:rsidR="007143BE" w:rsidRPr="00A05E4E">
        <w:rPr>
          <w:rFonts w:eastAsiaTheme="minorHAnsi"/>
          <w:b/>
          <w:i/>
          <w:sz w:val="27"/>
          <w:szCs w:val="27"/>
          <w:lang w:val="uk-UA" w:eastAsia="en-US"/>
        </w:rPr>
        <w:t>ви</w:t>
      </w:r>
      <w:r w:rsidR="00C16CB3" w:rsidRPr="00A05E4E">
        <w:rPr>
          <w:rFonts w:eastAsiaTheme="minorHAnsi"/>
          <w:b/>
          <w:i/>
          <w:sz w:val="27"/>
          <w:szCs w:val="27"/>
          <w:lang w:val="uk-UA" w:eastAsia="en-US"/>
        </w:rPr>
        <w:t xml:space="preserve"> та заклад</w:t>
      </w:r>
      <w:r w:rsidR="00FE4B77" w:rsidRPr="00A05E4E">
        <w:rPr>
          <w:rFonts w:eastAsiaTheme="minorHAnsi"/>
          <w:b/>
          <w:i/>
          <w:sz w:val="27"/>
          <w:szCs w:val="27"/>
          <w:lang w:val="uk-UA" w:eastAsia="en-US"/>
        </w:rPr>
        <w:t>и</w:t>
      </w:r>
      <w:r w:rsidR="00C16CB3" w:rsidRPr="00A05E4E">
        <w:rPr>
          <w:rFonts w:eastAsiaTheme="minorHAnsi"/>
          <w:b/>
          <w:i/>
          <w:sz w:val="27"/>
          <w:szCs w:val="27"/>
          <w:lang w:val="uk-UA" w:eastAsia="en-US"/>
        </w:rPr>
        <w:t xml:space="preserve"> фізичної культури і спорту</w:t>
      </w:r>
    </w:p>
    <w:p w:rsidR="00967D61" w:rsidRPr="0034287E" w:rsidRDefault="004031D6" w:rsidP="00BA02A0">
      <w:pPr>
        <w:tabs>
          <w:tab w:val="left" w:pos="0"/>
        </w:tabs>
        <w:ind w:right="-1" w:firstLine="709"/>
        <w:jc w:val="both"/>
        <w:rPr>
          <w:rFonts w:eastAsiaTheme="minorHAnsi"/>
          <w:sz w:val="27"/>
          <w:szCs w:val="27"/>
          <w:lang w:val="uk-UA" w:eastAsia="en-US"/>
        </w:rPr>
      </w:pPr>
      <w:r w:rsidRPr="0034287E">
        <w:rPr>
          <w:rFonts w:eastAsiaTheme="minorHAnsi"/>
          <w:sz w:val="27"/>
          <w:szCs w:val="27"/>
          <w:lang w:val="uk-UA" w:eastAsia="en-US"/>
        </w:rPr>
        <w:t>М</w:t>
      </w:r>
      <w:r w:rsidR="00C16CB3" w:rsidRPr="0034287E">
        <w:rPr>
          <w:rFonts w:eastAsiaTheme="minorHAnsi"/>
          <w:sz w:val="27"/>
          <w:szCs w:val="27"/>
          <w:lang w:val="uk-UA" w:eastAsia="en-US"/>
        </w:rPr>
        <w:t>істо потребує будівництв</w:t>
      </w:r>
      <w:r w:rsidR="003376F5" w:rsidRPr="0034287E">
        <w:rPr>
          <w:rFonts w:eastAsiaTheme="minorHAnsi"/>
          <w:sz w:val="27"/>
          <w:szCs w:val="27"/>
          <w:lang w:val="uk-UA" w:eastAsia="en-US"/>
        </w:rPr>
        <w:t>а</w:t>
      </w:r>
      <w:r w:rsidR="00C16CB3" w:rsidRPr="0034287E">
        <w:rPr>
          <w:rFonts w:eastAsiaTheme="minorHAnsi"/>
          <w:sz w:val="27"/>
          <w:szCs w:val="27"/>
          <w:lang w:val="uk-UA" w:eastAsia="en-US"/>
        </w:rPr>
        <w:t xml:space="preserve"> нових спортивних об’єктів та реконструкції або капітального ремонту існуючих</w:t>
      </w:r>
      <w:r w:rsidRPr="0034287E">
        <w:rPr>
          <w:rFonts w:eastAsiaTheme="minorHAnsi"/>
          <w:sz w:val="27"/>
          <w:szCs w:val="27"/>
          <w:lang w:val="uk-UA" w:eastAsia="en-US"/>
        </w:rPr>
        <w:t>.</w:t>
      </w:r>
    </w:p>
    <w:p w:rsidR="009E0BBA" w:rsidRDefault="00A05E4E" w:rsidP="00186F48">
      <w:pPr>
        <w:tabs>
          <w:tab w:val="left" w:pos="0"/>
        </w:tabs>
        <w:ind w:right="-1"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</w:t>
      </w:r>
      <w:r w:rsidR="001C1148" w:rsidRPr="0034287E">
        <w:rPr>
          <w:sz w:val="27"/>
          <w:szCs w:val="27"/>
          <w:lang w:val="uk-UA"/>
        </w:rPr>
        <w:t xml:space="preserve">ісля проведення нової процедури закупівлі </w:t>
      </w:r>
      <w:r>
        <w:rPr>
          <w:sz w:val="27"/>
          <w:szCs w:val="27"/>
          <w:lang w:val="uk-UA"/>
        </w:rPr>
        <w:t>продовжено проє</w:t>
      </w:r>
      <w:r w:rsidR="00415131" w:rsidRPr="0034287E">
        <w:rPr>
          <w:sz w:val="27"/>
          <w:szCs w:val="27"/>
          <w:lang w:val="uk-UA"/>
        </w:rPr>
        <w:t>ктування нового</w:t>
      </w:r>
      <w:r w:rsidR="0050005A" w:rsidRPr="0034287E">
        <w:rPr>
          <w:sz w:val="27"/>
          <w:szCs w:val="27"/>
          <w:lang w:val="uk-UA"/>
        </w:rPr>
        <w:t xml:space="preserve"> будівництв</w:t>
      </w:r>
      <w:r w:rsidR="00415131" w:rsidRPr="0034287E">
        <w:rPr>
          <w:sz w:val="27"/>
          <w:szCs w:val="27"/>
          <w:lang w:val="uk-UA"/>
        </w:rPr>
        <w:t>а</w:t>
      </w:r>
      <w:r w:rsidR="0050005A" w:rsidRPr="0034287E">
        <w:rPr>
          <w:sz w:val="27"/>
          <w:szCs w:val="27"/>
          <w:lang w:val="uk-UA"/>
        </w:rPr>
        <w:t xml:space="preserve"> універсального спортивного комплексу</w:t>
      </w:r>
      <w:r w:rsidR="00415131" w:rsidRPr="0034287E">
        <w:rPr>
          <w:sz w:val="27"/>
          <w:szCs w:val="27"/>
          <w:lang w:val="uk-UA"/>
        </w:rPr>
        <w:t xml:space="preserve">, розташованого </w:t>
      </w:r>
      <w:r w:rsidR="0050005A" w:rsidRPr="0034287E">
        <w:rPr>
          <w:sz w:val="27"/>
          <w:szCs w:val="27"/>
          <w:lang w:val="uk-UA"/>
        </w:rPr>
        <w:t>в парку культури і відпочинку ім</w:t>
      </w:r>
      <w:r w:rsidR="00415131" w:rsidRPr="0034287E">
        <w:rPr>
          <w:sz w:val="27"/>
          <w:szCs w:val="27"/>
          <w:lang w:val="uk-UA"/>
        </w:rPr>
        <w:t xml:space="preserve">ені </w:t>
      </w:r>
      <w:r w:rsidR="0050005A" w:rsidRPr="0034287E">
        <w:rPr>
          <w:sz w:val="27"/>
          <w:szCs w:val="27"/>
          <w:lang w:val="uk-UA"/>
        </w:rPr>
        <w:t>Б</w:t>
      </w:r>
      <w:r w:rsidR="00415131" w:rsidRPr="0034287E">
        <w:rPr>
          <w:sz w:val="27"/>
          <w:szCs w:val="27"/>
          <w:lang w:val="uk-UA"/>
        </w:rPr>
        <w:t>огдана</w:t>
      </w:r>
      <w:r w:rsidR="005149CA" w:rsidRPr="0034287E">
        <w:rPr>
          <w:sz w:val="27"/>
          <w:szCs w:val="27"/>
          <w:lang w:val="uk-UA"/>
        </w:rPr>
        <w:t xml:space="preserve"> </w:t>
      </w:r>
      <w:r w:rsidR="0050005A" w:rsidRPr="0034287E">
        <w:rPr>
          <w:sz w:val="27"/>
          <w:szCs w:val="27"/>
          <w:lang w:val="uk-UA"/>
        </w:rPr>
        <w:t xml:space="preserve">Хмельницького </w:t>
      </w:r>
      <w:r>
        <w:rPr>
          <w:sz w:val="27"/>
          <w:szCs w:val="27"/>
          <w:lang w:val="uk-UA"/>
        </w:rPr>
        <w:t>(Металургійний</w:t>
      </w:r>
      <w:r w:rsidR="00415131" w:rsidRPr="0034287E">
        <w:rPr>
          <w:sz w:val="27"/>
          <w:szCs w:val="27"/>
          <w:lang w:val="uk-UA"/>
        </w:rPr>
        <w:t xml:space="preserve"> район</w:t>
      </w:r>
      <w:r>
        <w:rPr>
          <w:sz w:val="27"/>
          <w:szCs w:val="27"/>
          <w:lang w:val="uk-UA"/>
        </w:rPr>
        <w:t>). Проє</w:t>
      </w:r>
      <w:r w:rsidR="00415131" w:rsidRPr="0034287E">
        <w:rPr>
          <w:sz w:val="27"/>
          <w:szCs w:val="27"/>
          <w:lang w:val="uk-UA"/>
        </w:rPr>
        <w:t xml:space="preserve">кт </w:t>
      </w:r>
      <w:r w:rsidR="0050005A" w:rsidRPr="0034287E">
        <w:rPr>
          <w:sz w:val="27"/>
          <w:szCs w:val="27"/>
          <w:lang w:val="uk-UA"/>
        </w:rPr>
        <w:t xml:space="preserve">передбачає влаштування універсальних спортивних полів, пристосованих для баскетболу, гандболу, волейболу, тенісу, міні-футболу, боксу, боротьби тощо (26 808 </w:t>
      </w:r>
      <w:r>
        <w:rPr>
          <w:sz w:val="27"/>
          <w:szCs w:val="27"/>
          <w:lang w:val="uk-UA"/>
        </w:rPr>
        <w:t xml:space="preserve">глядацьких </w:t>
      </w:r>
      <w:r w:rsidR="0050005A" w:rsidRPr="0034287E">
        <w:rPr>
          <w:sz w:val="27"/>
          <w:szCs w:val="27"/>
          <w:lang w:val="uk-UA"/>
        </w:rPr>
        <w:t>місць після реконструкції</w:t>
      </w:r>
      <w:r w:rsidR="00415131" w:rsidRPr="0034287E">
        <w:rPr>
          <w:sz w:val="27"/>
          <w:szCs w:val="27"/>
          <w:lang w:val="uk-UA"/>
        </w:rPr>
        <w:t>). Реа</w:t>
      </w:r>
      <w:r>
        <w:rPr>
          <w:sz w:val="27"/>
          <w:szCs w:val="27"/>
          <w:lang w:val="uk-UA"/>
        </w:rPr>
        <w:t>лізація проє</w:t>
      </w:r>
      <w:r w:rsidR="00415131" w:rsidRPr="0034287E">
        <w:rPr>
          <w:sz w:val="27"/>
          <w:szCs w:val="27"/>
          <w:lang w:val="uk-UA"/>
        </w:rPr>
        <w:t xml:space="preserve">кту </w:t>
      </w:r>
      <w:r>
        <w:rPr>
          <w:sz w:val="27"/>
          <w:szCs w:val="27"/>
          <w:lang w:val="uk-UA"/>
        </w:rPr>
        <w:t>в</w:t>
      </w:r>
      <w:r w:rsidR="00415131" w:rsidRPr="0034287E">
        <w:rPr>
          <w:sz w:val="27"/>
          <w:szCs w:val="27"/>
          <w:lang w:val="uk-UA"/>
        </w:rPr>
        <w:t xml:space="preserve"> наступних роках</w:t>
      </w:r>
      <w:r w:rsidR="0050005A" w:rsidRPr="0034287E">
        <w:rPr>
          <w:sz w:val="27"/>
          <w:szCs w:val="27"/>
          <w:lang w:val="uk-UA"/>
        </w:rPr>
        <w:t xml:space="preserve"> дозволить розвивати спортивну галузь </w:t>
      </w:r>
      <w:r>
        <w:rPr>
          <w:sz w:val="27"/>
          <w:szCs w:val="27"/>
          <w:lang w:val="uk-UA"/>
        </w:rPr>
        <w:t>у</w:t>
      </w:r>
      <w:r w:rsidR="0050005A" w:rsidRPr="0034287E">
        <w:rPr>
          <w:sz w:val="27"/>
          <w:szCs w:val="27"/>
          <w:lang w:val="uk-UA"/>
        </w:rPr>
        <w:t xml:space="preserve"> місті, підвищувати рівень здорового способу життя серед населення, отримати можливість проведення змагань міжнародного рівня у відповідності до європейських стандартів. </w:t>
      </w:r>
    </w:p>
    <w:p w:rsidR="005A0335" w:rsidRPr="0034287E" w:rsidRDefault="005A0335" w:rsidP="00186F48">
      <w:pPr>
        <w:tabs>
          <w:tab w:val="left" w:pos="0"/>
        </w:tabs>
        <w:ind w:right="-1"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Протягом звітного року на замовле</w:t>
      </w:r>
      <w:r w:rsidR="00485E38">
        <w:rPr>
          <w:sz w:val="27"/>
          <w:szCs w:val="27"/>
          <w:lang w:val="uk-UA"/>
        </w:rPr>
        <w:t xml:space="preserve">ння управління виконувалося </w:t>
      </w:r>
      <w:r w:rsidR="00BB4C4A">
        <w:rPr>
          <w:sz w:val="27"/>
          <w:szCs w:val="27"/>
          <w:lang w:val="uk-UA"/>
        </w:rPr>
        <w:t>проєктування</w:t>
      </w:r>
      <w:r w:rsidR="00A05E4E">
        <w:rPr>
          <w:sz w:val="27"/>
          <w:szCs w:val="27"/>
          <w:lang w:val="uk-UA"/>
        </w:rPr>
        <w:t xml:space="preserve"> капітального ремонту будівлі К</w:t>
      </w:r>
      <w:r>
        <w:rPr>
          <w:sz w:val="27"/>
          <w:szCs w:val="27"/>
          <w:lang w:val="uk-UA"/>
        </w:rPr>
        <w:t>омунального позашкільного навчального закладу «Дитячо-юнацька спортивна школа №8» Криворізьк</w:t>
      </w:r>
      <w:r w:rsidR="00A05E4E">
        <w:rPr>
          <w:sz w:val="27"/>
          <w:szCs w:val="27"/>
          <w:lang w:val="uk-UA"/>
        </w:rPr>
        <w:t>ої міської ради та здійснювалося</w:t>
      </w:r>
      <w:r>
        <w:rPr>
          <w:sz w:val="27"/>
          <w:szCs w:val="27"/>
          <w:lang w:val="uk-UA"/>
        </w:rPr>
        <w:t xml:space="preserve"> виконання робіт з капітального ремонту системи фільтрації басейну </w:t>
      </w:r>
      <w:r w:rsidR="00A05E4E">
        <w:rPr>
          <w:sz w:val="27"/>
          <w:szCs w:val="27"/>
          <w:lang w:val="uk-UA"/>
        </w:rPr>
        <w:t xml:space="preserve">Комунального </w:t>
      </w:r>
      <w:r>
        <w:rPr>
          <w:sz w:val="27"/>
          <w:szCs w:val="27"/>
          <w:lang w:val="uk-UA"/>
        </w:rPr>
        <w:t>позашкільного навчального закладу «Дитячо-юнацька спортивна школа №10»</w:t>
      </w:r>
      <w:r w:rsidR="00A05E4E">
        <w:rPr>
          <w:sz w:val="27"/>
          <w:szCs w:val="27"/>
          <w:lang w:val="uk-UA"/>
        </w:rPr>
        <w:t xml:space="preserve"> Криворізької міської ради</w:t>
      </w:r>
      <w:r>
        <w:rPr>
          <w:sz w:val="27"/>
          <w:szCs w:val="27"/>
          <w:lang w:val="uk-UA"/>
        </w:rPr>
        <w:t>.</w:t>
      </w:r>
    </w:p>
    <w:p w:rsidR="009E0BBA" w:rsidRDefault="00A05E4E" w:rsidP="007357D3">
      <w:pPr>
        <w:ind w:firstLine="708"/>
        <w:jc w:val="both"/>
        <w:rPr>
          <w:rFonts w:eastAsia="Calibri"/>
          <w:sz w:val="27"/>
          <w:szCs w:val="27"/>
          <w:lang w:val="uk-UA" w:eastAsia="en-US"/>
        </w:rPr>
      </w:pPr>
      <w:r>
        <w:rPr>
          <w:sz w:val="27"/>
          <w:szCs w:val="27"/>
          <w:lang w:val="uk-UA"/>
        </w:rPr>
        <w:t>У</w:t>
      </w:r>
      <w:r w:rsidR="009E0BBA" w:rsidRPr="00186F48">
        <w:rPr>
          <w:sz w:val="27"/>
          <w:szCs w:val="27"/>
          <w:lang w:val="uk-UA"/>
        </w:rPr>
        <w:t xml:space="preserve">провадження </w:t>
      </w:r>
      <w:r>
        <w:rPr>
          <w:sz w:val="27"/>
          <w:szCs w:val="27"/>
          <w:lang w:val="uk-UA"/>
        </w:rPr>
        <w:t>в будівництво прогресивних проє</w:t>
      </w:r>
      <w:r w:rsidR="009E0BBA" w:rsidRPr="00186F48">
        <w:rPr>
          <w:sz w:val="27"/>
          <w:szCs w:val="27"/>
          <w:lang w:val="uk-UA"/>
        </w:rPr>
        <w:t xml:space="preserve">ктних рішень сприяє підвищенню ефективності </w:t>
      </w:r>
      <w:r>
        <w:rPr>
          <w:sz w:val="27"/>
          <w:szCs w:val="27"/>
          <w:lang w:val="uk-UA"/>
        </w:rPr>
        <w:t>й</w:t>
      </w:r>
      <w:r w:rsidR="009E0BBA" w:rsidRPr="00186F48">
        <w:rPr>
          <w:sz w:val="27"/>
          <w:szCs w:val="27"/>
          <w:lang w:val="uk-UA"/>
        </w:rPr>
        <w:t xml:space="preserve"> надійності функціонування житлово-комунальної та соціальної сфери міста,</w:t>
      </w:r>
      <w:r w:rsidR="001C0191">
        <w:rPr>
          <w:sz w:val="27"/>
          <w:szCs w:val="27"/>
          <w:lang w:val="uk-UA"/>
        </w:rPr>
        <w:t xml:space="preserve"> покращенню якості життя </w:t>
      </w:r>
      <w:proofErr w:type="spellStart"/>
      <w:r w:rsidR="001C0191">
        <w:rPr>
          <w:sz w:val="27"/>
          <w:szCs w:val="27"/>
          <w:lang w:val="uk-UA"/>
        </w:rPr>
        <w:t>криворіжців</w:t>
      </w:r>
      <w:proofErr w:type="spellEnd"/>
      <w:r w:rsidR="009E0BBA" w:rsidRPr="00186F48">
        <w:rPr>
          <w:sz w:val="27"/>
          <w:szCs w:val="27"/>
          <w:lang w:val="uk-UA"/>
        </w:rPr>
        <w:t>.</w:t>
      </w:r>
    </w:p>
    <w:p w:rsidR="00186F48" w:rsidRDefault="00186F48" w:rsidP="00BA02A0">
      <w:pPr>
        <w:jc w:val="both"/>
        <w:rPr>
          <w:b/>
          <w:i/>
          <w:sz w:val="28"/>
          <w:lang w:val="uk-UA"/>
        </w:rPr>
      </w:pPr>
    </w:p>
    <w:p w:rsidR="007F2113" w:rsidRDefault="007F2113" w:rsidP="00BA02A0">
      <w:pPr>
        <w:jc w:val="both"/>
        <w:rPr>
          <w:b/>
          <w:i/>
          <w:sz w:val="28"/>
          <w:lang w:val="uk-UA"/>
        </w:rPr>
      </w:pPr>
    </w:p>
    <w:p w:rsidR="009D075D" w:rsidRDefault="009D075D" w:rsidP="00BA02A0">
      <w:pPr>
        <w:jc w:val="both"/>
        <w:rPr>
          <w:b/>
          <w:i/>
          <w:sz w:val="28"/>
          <w:lang w:val="uk-UA"/>
        </w:rPr>
      </w:pPr>
    </w:p>
    <w:p w:rsidR="009D075D" w:rsidRDefault="009D075D" w:rsidP="00BA02A0">
      <w:pPr>
        <w:jc w:val="both"/>
        <w:rPr>
          <w:b/>
          <w:i/>
          <w:sz w:val="28"/>
          <w:lang w:val="uk-UA"/>
        </w:rPr>
      </w:pPr>
    </w:p>
    <w:p w:rsidR="001C0191" w:rsidRPr="009E236C" w:rsidRDefault="001C0191" w:rsidP="00BA02A0">
      <w:pPr>
        <w:jc w:val="both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Секретар міської ради</w:t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  <w:t xml:space="preserve"> Сергій Маляренко</w:t>
      </w:r>
    </w:p>
    <w:sectPr w:rsidR="001C0191" w:rsidRPr="009E236C" w:rsidSect="00046CD5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DA3" w:rsidRDefault="00547DA3" w:rsidP="00F63CCB">
      <w:r>
        <w:separator/>
      </w:r>
    </w:p>
  </w:endnote>
  <w:endnote w:type="continuationSeparator" w:id="0">
    <w:p w:rsidR="00547DA3" w:rsidRDefault="00547DA3" w:rsidP="00F6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DA3" w:rsidRDefault="00547DA3" w:rsidP="00F63CCB">
      <w:r>
        <w:separator/>
      </w:r>
    </w:p>
  </w:footnote>
  <w:footnote w:type="continuationSeparator" w:id="0">
    <w:p w:rsidR="00547DA3" w:rsidRDefault="00547DA3" w:rsidP="00F63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779607"/>
      <w:docPartObj>
        <w:docPartGallery w:val="Page Numbers (Top of Page)"/>
        <w:docPartUnique/>
      </w:docPartObj>
    </w:sdtPr>
    <w:sdtEndPr/>
    <w:sdtContent>
      <w:p w:rsidR="00F63CCB" w:rsidRDefault="00F63C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FB6">
          <w:rPr>
            <w:noProof/>
          </w:rPr>
          <w:t>5</w:t>
        </w:r>
        <w:r>
          <w:fldChar w:fldCharType="end"/>
        </w:r>
      </w:p>
    </w:sdtContent>
  </w:sdt>
  <w:p w:rsidR="00F63CCB" w:rsidRDefault="00F63CC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91" w:rsidRPr="00046CD5" w:rsidRDefault="001C0191" w:rsidP="00046CD5">
    <w:pPr>
      <w:pStyle w:val="a6"/>
      <w:ind w:firstLine="6663"/>
      <w:rPr>
        <w:i/>
        <w:sz w:val="28"/>
        <w:szCs w:val="28"/>
        <w:lang w:val="uk-UA"/>
      </w:rPr>
    </w:pPr>
    <w:r w:rsidRPr="00046CD5">
      <w:rPr>
        <w:i/>
        <w:sz w:val="28"/>
        <w:szCs w:val="28"/>
        <w:lang w:val="uk-UA"/>
      </w:rPr>
      <w:t>ЗАТВЕРДЖЕНО</w:t>
    </w:r>
  </w:p>
  <w:p w:rsidR="001C0191" w:rsidRPr="00046CD5" w:rsidRDefault="001C0191" w:rsidP="00046CD5">
    <w:pPr>
      <w:pStyle w:val="a6"/>
      <w:ind w:firstLine="6663"/>
      <w:rPr>
        <w:i/>
        <w:sz w:val="28"/>
        <w:szCs w:val="28"/>
        <w:lang w:val="uk-UA"/>
      </w:rPr>
    </w:pPr>
  </w:p>
  <w:p w:rsidR="001C0191" w:rsidRPr="00046CD5" w:rsidRDefault="001C0191" w:rsidP="00046CD5">
    <w:pPr>
      <w:pStyle w:val="a6"/>
      <w:ind w:firstLine="6663"/>
      <w:rPr>
        <w:i/>
        <w:sz w:val="28"/>
        <w:szCs w:val="28"/>
        <w:lang w:val="uk-UA"/>
      </w:rPr>
    </w:pPr>
    <w:r w:rsidRPr="00046CD5">
      <w:rPr>
        <w:i/>
        <w:sz w:val="28"/>
        <w:szCs w:val="28"/>
        <w:lang w:val="uk-UA"/>
      </w:rPr>
      <w:t>Рішення міської ради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5B2"/>
    <w:multiLevelType w:val="hybridMultilevel"/>
    <w:tmpl w:val="4114F50E"/>
    <w:lvl w:ilvl="0" w:tplc="BBF403F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324FED"/>
    <w:multiLevelType w:val="hybridMultilevel"/>
    <w:tmpl w:val="466C1C34"/>
    <w:lvl w:ilvl="0" w:tplc="69A8D18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34C18"/>
    <w:multiLevelType w:val="hybridMultilevel"/>
    <w:tmpl w:val="2DAC8B44"/>
    <w:lvl w:ilvl="0" w:tplc="4120CE4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1117D3"/>
    <w:multiLevelType w:val="hybridMultilevel"/>
    <w:tmpl w:val="6CEC3B32"/>
    <w:lvl w:ilvl="0" w:tplc="9B10214A">
      <w:start w:val="20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8234403"/>
    <w:multiLevelType w:val="hybridMultilevel"/>
    <w:tmpl w:val="54584AA8"/>
    <w:lvl w:ilvl="0" w:tplc="086C770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342BFC"/>
    <w:multiLevelType w:val="hybridMultilevel"/>
    <w:tmpl w:val="9A1A47BA"/>
    <w:lvl w:ilvl="0" w:tplc="3FDA037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>
    <w:nsid w:val="660B0759"/>
    <w:multiLevelType w:val="hybridMultilevel"/>
    <w:tmpl w:val="2826C264"/>
    <w:lvl w:ilvl="0" w:tplc="6CF2E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4D1EF1"/>
    <w:multiLevelType w:val="hybridMultilevel"/>
    <w:tmpl w:val="54D27664"/>
    <w:lvl w:ilvl="0" w:tplc="50927C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62109C"/>
    <w:multiLevelType w:val="hybridMultilevel"/>
    <w:tmpl w:val="216C9BB6"/>
    <w:lvl w:ilvl="0" w:tplc="05167FA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BDD2B0A"/>
    <w:multiLevelType w:val="hybridMultilevel"/>
    <w:tmpl w:val="F59CEF42"/>
    <w:lvl w:ilvl="0" w:tplc="651E8C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9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83"/>
    <w:rsid w:val="0000698B"/>
    <w:rsid w:val="00010671"/>
    <w:rsid w:val="000212DD"/>
    <w:rsid w:val="00021B39"/>
    <w:rsid w:val="00023778"/>
    <w:rsid w:val="00025239"/>
    <w:rsid w:val="0002666F"/>
    <w:rsid w:val="00026993"/>
    <w:rsid w:val="0003680C"/>
    <w:rsid w:val="00046CD5"/>
    <w:rsid w:val="000560E9"/>
    <w:rsid w:val="00067607"/>
    <w:rsid w:val="000751F4"/>
    <w:rsid w:val="0009182C"/>
    <w:rsid w:val="000B0A06"/>
    <w:rsid w:val="000B0A0E"/>
    <w:rsid w:val="000B2EC8"/>
    <w:rsid w:val="000B75E4"/>
    <w:rsid w:val="000C395E"/>
    <w:rsid w:val="000C5E8C"/>
    <w:rsid w:val="000E2379"/>
    <w:rsid w:val="000E2968"/>
    <w:rsid w:val="000F17F7"/>
    <w:rsid w:val="000F3FE6"/>
    <w:rsid w:val="000F6F15"/>
    <w:rsid w:val="0010184E"/>
    <w:rsid w:val="00104E01"/>
    <w:rsid w:val="00111CC9"/>
    <w:rsid w:val="00123115"/>
    <w:rsid w:val="001271DD"/>
    <w:rsid w:val="00134249"/>
    <w:rsid w:val="001404E6"/>
    <w:rsid w:val="00144AFE"/>
    <w:rsid w:val="00146CE8"/>
    <w:rsid w:val="0015611D"/>
    <w:rsid w:val="00173D9B"/>
    <w:rsid w:val="00186F48"/>
    <w:rsid w:val="00196227"/>
    <w:rsid w:val="001966B0"/>
    <w:rsid w:val="001A5E26"/>
    <w:rsid w:val="001C0191"/>
    <w:rsid w:val="001C1148"/>
    <w:rsid w:val="001C28D5"/>
    <w:rsid w:val="001C4BB6"/>
    <w:rsid w:val="001D0372"/>
    <w:rsid w:val="001D1012"/>
    <w:rsid w:val="001F1D46"/>
    <w:rsid w:val="0020122D"/>
    <w:rsid w:val="00205DC3"/>
    <w:rsid w:val="00207870"/>
    <w:rsid w:val="00207AE0"/>
    <w:rsid w:val="0023043C"/>
    <w:rsid w:val="00230622"/>
    <w:rsid w:val="00232AE3"/>
    <w:rsid w:val="00240197"/>
    <w:rsid w:val="002410FA"/>
    <w:rsid w:val="002415A7"/>
    <w:rsid w:val="00243D80"/>
    <w:rsid w:val="00246B87"/>
    <w:rsid w:val="00247A4D"/>
    <w:rsid w:val="00250BFC"/>
    <w:rsid w:val="00252643"/>
    <w:rsid w:val="00286215"/>
    <w:rsid w:val="00287ECF"/>
    <w:rsid w:val="002A47CF"/>
    <w:rsid w:val="002A748B"/>
    <w:rsid w:val="002D0F10"/>
    <w:rsid w:val="00327BFE"/>
    <w:rsid w:val="00332212"/>
    <w:rsid w:val="00333E89"/>
    <w:rsid w:val="003376F5"/>
    <w:rsid w:val="00340826"/>
    <w:rsid w:val="0034287E"/>
    <w:rsid w:val="00356D59"/>
    <w:rsid w:val="00363718"/>
    <w:rsid w:val="0037482E"/>
    <w:rsid w:val="00387B84"/>
    <w:rsid w:val="003970F5"/>
    <w:rsid w:val="003B4331"/>
    <w:rsid w:val="003D09BB"/>
    <w:rsid w:val="003E16E9"/>
    <w:rsid w:val="003E50F3"/>
    <w:rsid w:val="003F271E"/>
    <w:rsid w:val="004015D2"/>
    <w:rsid w:val="004031D6"/>
    <w:rsid w:val="004054CB"/>
    <w:rsid w:val="00411AC4"/>
    <w:rsid w:val="00415131"/>
    <w:rsid w:val="004172F2"/>
    <w:rsid w:val="004248B2"/>
    <w:rsid w:val="00443C4D"/>
    <w:rsid w:val="00447EC7"/>
    <w:rsid w:val="00451971"/>
    <w:rsid w:val="004740EA"/>
    <w:rsid w:val="004752B1"/>
    <w:rsid w:val="00485E38"/>
    <w:rsid w:val="00494997"/>
    <w:rsid w:val="004B5E6E"/>
    <w:rsid w:val="004B7FA2"/>
    <w:rsid w:val="004D36E3"/>
    <w:rsid w:val="004D4648"/>
    <w:rsid w:val="004E0293"/>
    <w:rsid w:val="004E0CEB"/>
    <w:rsid w:val="004E39D5"/>
    <w:rsid w:val="004F441D"/>
    <w:rsid w:val="0050005A"/>
    <w:rsid w:val="005149CA"/>
    <w:rsid w:val="00515639"/>
    <w:rsid w:val="00525DA3"/>
    <w:rsid w:val="005300D2"/>
    <w:rsid w:val="00547DA3"/>
    <w:rsid w:val="0056265E"/>
    <w:rsid w:val="0056703A"/>
    <w:rsid w:val="005969EA"/>
    <w:rsid w:val="005A0335"/>
    <w:rsid w:val="005B23CE"/>
    <w:rsid w:val="005C20E2"/>
    <w:rsid w:val="005E670F"/>
    <w:rsid w:val="005F170A"/>
    <w:rsid w:val="005F44E4"/>
    <w:rsid w:val="00605F7C"/>
    <w:rsid w:val="00607E32"/>
    <w:rsid w:val="006379CD"/>
    <w:rsid w:val="00643C19"/>
    <w:rsid w:val="00656D6B"/>
    <w:rsid w:val="00664F05"/>
    <w:rsid w:val="006A6762"/>
    <w:rsid w:val="006B282C"/>
    <w:rsid w:val="006B28A9"/>
    <w:rsid w:val="006C686D"/>
    <w:rsid w:val="006D0A9A"/>
    <w:rsid w:val="006D31D9"/>
    <w:rsid w:val="006E3EDE"/>
    <w:rsid w:val="006E6885"/>
    <w:rsid w:val="006F13E9"/>
    <w:rsid w:val="006F45FD"/>
    <w:rsid w:val="007005C8"/>
    <w:rsid w:val="00712DFD"/>
    <w:rsid w:val="007143BE"/>
    <w:rsid w:val="007357D3"/>
    <w:rsid w:val="007628E5"/>
    <w:rsid w:val="00765A24"/>
    <w:rsid w:val="0076770A"/>
    <w:rsid w:val="007720CA"/>
    <w:rsid w:val="00775003"/>
    <w:rsid w:val="007903F2"/>
    <w:rsid w:val="007923C6"/>
    <w:rsid w:val="007951A3"/>
    <w:rsid w:val="00797D24"/>
    <w:rsid w:val="007A2DAB"/>
    <w:rsid w:val="007C3DB5"/>
    <w:rsid w:val="007D1654"/>
    <w:rsid w:val="007D2F0D"/>
    <w:rsid w:val="007D2F34"/>
    <w:rsid w:val="007F2113"/>
    <w:rsid w:val="007F45E4"/>
    <w:rsid w:val="007F4A6C"/>
    <w:rsid w:val="0080053F"/>
    <w:rsid w:val="008025F9"/>
    <w:rsid w:val="00810E3C"/>
    <w:rsid w:val="008141BF"/>
    <w:rsid w:val="00815E83"/>
    <w:rsid w:val="00831877"/>
    <w:rsid w:val="00837E8E"/>
    <w:rsid w:val="00851DDA"/>
    <w:rsid w:val="00853BE5"/>
    <w:rsid w:val="00854B8A"/>
    <w:rsid w:val="00856988"/>
    <w:rsid w:val="00863501"/>
    <w:rsid w:val="008658C0"/>
    <w:rsid w:val="00876CDD"/>
    <w:rsid w:val="00877B51"/>
    <w:rsid w:val="00893426"/>
    <w:rsid w:val="008955D2"/>
    <w:rsid w:val="008A13DD"/>
    <w:rsid w:val="008A7221"/>
    <w:rsid w:val="008C41AA"/>
    <w:rsid w:val="008D2896"/>
    <w:rsid w:val="008E08EF"/>
    <w:rsid w:val="008E18AD"/>
    <w:rsid w:val="008E6179"/>
    <w:rsid w:val="00910308"/>
    <w:rsid w:val="009202D5"/>
    <w:rsid w:val="009244B3"/>
    <w:rsid w:val="009364E6"/>
    <w:rsid w:val="009371C3"/>
    <w:rsid w:val="009422A3"/>
    <w:rsid w:val="00945F29"/>
    <w:rsid w:val="00950C83"/>
    <w:rsid w:val="00961526"/>
    <w:rsid w:val="00967D61"/>
    <w:rsid w:val="00982239"/>
    <w:rsid w:val="009A0471"/>
    <w:rsid w:val="009C34BE"/>
    <w:rsid w:val="009C67EB"/>
    <w:rsid w:val="009D075D"/>
    <w:rsid w:val="009D4162"/>
    <w:rsid w:val="009D6EC0"/>
    <w:rsid w:val="009E0BBA"/>
    <w:rsid w:val="009E236C"/>
    <w:rsid w:val="009F3C05"/>
    <w:rsid w:val="009F600B"/>
    <w:rsid w:val="00A05E4E"/>
    <w:rsid w:val="00A44509"/>
    <w:rsid w:val="00A53CB9"/>
    <w:rsid w:val="00A56A46"/>
    <w:rsid w:val="00A57D00"/>
    <w:rsid w:val="00A72D96"/>
    <w:rsid w:val="00A91C8E"/>
    <w:rsid w:val="00A9382F"/>
    <w:rsid w:val="00AA4047"/>
    <w:rsid w:val="00AC1706"/>
    <w:rsid w:val="00AD100D"/>
    <w:rsid w:val="00AE2C87"/>
    <w:rsid w:val="00AF3896"/>
    <w:rsid w:val="00B061A5"/>
    <w:rsid w:val="00B24398"/>
    <w:rsid w:val="00B24D2B"/>
    <w:rsid w:val="00B30FB6"/>
    <w:rsid w:val="00B3386C"/>
    <w:rsid w:val="00B40790"/>
    <w:rsid w:val="00B442D8"/>
    <w:rsid w:val="00B6552C"/>
    <w:rsid w:val="00B70A57"/>
    <w:rsid w:val="00B70AE2"/>
    <w:rsid w:val="00B77074"/>
    <w:rsid w:val="00B7798F"/>
    <w:rsid w:val="00B82995"/>
    <w:rsid w:val="00BA02A0"/>
    <w:rsid w:val="00BA2FD4"/>
    <w:rsid w:val="00BA75E0"/>
    <w:rsid w:val="00BB4C4A"/>
    <w:rsid w:val="00BB5DF3"/>
    <w:rsid w:val="00BC2595"/>
    <w:rsid w:val="00BE261F"/>
    <w:rsid w:val="00BE2EBF"/>
    <w:rsid w:val="00BF0F81"/>
    <w:rsid w:val="00C00C95"/>
    <w:rsid w:val="00C16CB3"/>
    <w:rsid w:val="00C20605"/>
    <w:rsid w:val="00C25C45"/>
    <w:rsid w:val="00C34ECD"/>
    <w:rsid w:val="00C45F7E"/>
    <w:rsid w:val="00C52824"/>
    <w:rsid w:val="00C52D62"/>
    <w:rsid w:val="00C57513"/>
    <w:rsid w:val="00C63D52"/>
    <w:rsid w:val="00C65EF8"/>
    <w:rsid w:val="00C94E3B"/>
    <w:rsid w:val="00C9544A"/>
    <w:rsid w:val="00CA7F42"/>
    <w:rsid w:val="00CB1058"/>
    <w:rsid w:val="00CB1760"/>
    <w:rsid w:val="00CC336E"/>
    <w:rsid w:val="00CC482E"/>
    <w:rsid w:val="00CD53FD"/>
    <w:rsid w:val="00CF5C53"/>
    <w:rsid w:val="00CF79D2"/>
    <w:rsid w:val="00D102FE"/>
    <w:rsid w:val="00D2561F"/>
    <w:rsid w:val="00D44940"/>
    <w:rsid w:val="00D61B87"/>
    <w:rsid w:val="00D641E4"/>
    <w:rsid w:val="00D64F94"/>
    <w:rsid w:val="00D66A1A"/>
    <w:rsid w:val="00D769CE"/>
    <w:rsid w:val="00D82230"/>
    <w:rsid w:val="00D90025"/>
    <w:rsid w:val="00D91A9B"/>
    <w:rsid w:val="00DB0E97"/>
    <w:rsid w:val="00DB7038"/>
    <w:rsid w:val="00DB799C"/>
    <w:rsid w:val="00DD1223"/>
    <w:rsid w:val="00DD5D38"/>
    <w:rsid w:val="00DD6436"/>
    <w:rsid w:val="00DF5B2E"/>
    <w:rsid w:val="00DF6943"/>
    <w:rsid w:val="00E009E9"/>
    <w:rsid w:val="00E04A21"/>
    <w:rsid w:val="00E25D80"/>
    <w:rsid w:val="00E30AB3"/>
    <w:rsid w:val="00E404A8"/>
    <w:rsid w:val="00E46827"/>
    <w:rsid w:val="00E50856"/>
    <w:rsid w:val="00E662DB"/>
    <w:rsid w:val="00E70044"/>
    <w:rsid w:val="00E8245F"/>
    <w:rsid w:val="00E86495"/>
    <w:rsid w:val="00EA0920"/>
    <w:rsid w:val="00EA2501"/>
    <w:rsid w:val="00EA7D62"/>
    <w:rsid w:val="00EB43B6"/>
    <w:rsid w:val="00EC014C"/>
    <w:rsid w:val="00EC0A3A"/>
    <w:rsid w:val="00EC401D"/>
    <w:rsid w:val="00F01E56"/>
    <w:rsid w:val="00F1690D"/>
    <w:rsid w:val="00F23B3A"/>
    <w:rsid w:val="00F33F77"/>
    <w:rsid w:val="00F5437D"/>
    <w:rsid w:val="00F63902"/>
    <w:rsid w:val="00F63CCB"/>
    <w:rsid w:val="00F709BC"/>
    <w:rsid w:val="00F935E4"/>
    <w:rsid w:val="00FA49C3"/>
    <w:rsid w:val="00FE4B77"/>
    <w:rsid w:val="00FE6111"/>
    <w:rsid w:val="00FF66DF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23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F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F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F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23C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F63CCB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63CCB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3C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23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F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F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F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23C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F63CCB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63CCB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3C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6D572-FF30-4D8D-B83A-B9DF86F0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e_invest18</dc:creator>
  <cp:lastModifiedBy>zagalny301_2</cp:lastModifiedBy>
  <cp:revision>18</cp:revision>
  <cp:lastPrinted>2020-01-16T13:15:00Z</cp:lastPrinted>
  <dcterms:created xsi:type="dcterms:W3CDTF">2020-01-14T09:52:00Z</dcterms:created>
  <dcterms:modified xsi:type="dcterms:W3CDTF">2020-01-31T08:17:00Z</dcterms:modified>
</cp:coreProperties>
</file>