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41" w:rsidRDefault="00255D41" w:rsidP="00255D41">
      <w:pPr>
        <w:pStyle w:val="2"/>
        <w:spacing w:line="240" w:lineRule="auto"/>
        <w:ind w:left="5954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ЗАТВЕРДЖЕНО</w:t>
      </w:r>
    </w:p>
    <w:p w:rsidR="00FA10CA" w:rsidRPr="00255D41" w:rsidRDefault="00255D41" w:rsidP="00255D41">
      <w:pPr>
        <w:pStyle w:val="2"/>
        <w:spacing w:line="240" w:lineRule="auto"/>
        <w:ind w:left="595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Рішення міської ради</w:t>
      </w:r>
      <w:r w:rsidR="00FA10C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</w:p>
    <w:p w:rsidR="00255D41" w:rsidRPr="004841C7" w:rsidRDefault="004841C7" w:rsidP="004841C7">
      <w:pPr>
        <w:spacing w:after="240" w:line="24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  <w:r w:rsidRPr="004841C7">
        <w:rPr>
          <w:rFonts w:ascii="Times New Roman" w:hAnsi="Times New Roman"/>
          <w:i/>
          <w:sz w:val="28"/>
          <w:szCs w:val="28"/>
        </w:rPr>
        <w:t>29.01.2020 №4431</w:t>
      </w:r>
      <w:bookmarkStart w:id="0" w:name="_GoBack"/>
      <w:bookmarkEnd w:id="0"/>
    </w:p>
    <w:p w:rsidR="0062202E" w:rsidRPr="006921C4" w:rsidRDefault="00C732F2" w:rsidP="002A32FC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6921C4">
        <w:rPr>
          <w:rFonts w:ascii="Times New Roman" w:hAnsi="Times New Roman"/>
          <w:b/>
          <w:i/>
          <w:sz w:val="28"/>
          <w:szCs w:val="28"/>
        </w:rPr>
        <w:t>З</w:t>
      </w:r>
      <w:r w:rsidR="0062202E" w:rsidRPr="006921C4">
        <w:rPr>
          <w:rFonts w:ascii="Times New Roman" w:hAnsi="Times New Roman"/>
          <w:b/>
          <w:i/>
          <w:sz w:val="28"/>
          <w:szCs w:val="28"/>
        </w:rPr>
        <w:t xml:space="preserve">віт </w:t>
      </w:r>
      <w:r w:rsidR="009556C6" w:rsidRPr="006921C4">
        <w:rPr>
          <w:rFonts w:ascii="Times New Roman" w:hAnsi="Times New Roman"/>
          <w:b/>
          <w:i/>
          <w:sz w:val="28"/>
          <w:szCs w:val="28"/>
        </w:rPr>
        <w:t>з виконання у</w:t>
      </w:r>
      <w:r w:rsidR="0062202E" w:rsidRPr="006921C4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8F73E2">
        <w:rPr>
          <w:rFonts w:ascii="Times New Roman" w:hAnsi="Times New Roman"/>
          <w:b/>
          <w:i/>
          <w:sz w:val="28"/>
          <w:szCs w:val="28"/>
        </w:rPr>
        <w:t>9</w:t>
      </w:r>
      <w:r w:rsidR="0062202E" w:rsidRPr="006921C4">
        <w:rPr>
          <w:rFonts w:ascii="Times New Roman" w:hAnsi="Times New Roman"/>
          <w:b/>
          <w:i/>
          <w:sz w:val="28"/>
          <w:szCs w:val="28"/>
        </w:rPr>
        <w:t xml:space="preserve"> р</w:t>
      </w:r>
      <w:r w:rsidR="009556C6" w:rsidRPr="006921C4">
        <w:rPr>
          <w:rFonts w:ascii="Times New Roman" w:hAnsi="Times New Roman"/>
          <w:b/>
          <w:i/>
          <w:sz w:val="28"/>
          <w:szCs w:val="28"/>
        </w:rPr>
        <w:t>оці</w:t>
      </w:r>
    </w:p>
    <w:p w:rsidR="00255D41" w:rsidRDefault="0062202E" w:rsidP="002A32FC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6921C4">
        <w:rPr>
          <w:rFonts w:ascii="Times New Roman" w:hAnsi="Times New Roman"/>
          <w:b/>
          <w:i/>
          <w:sz w:val="28"/>
          <w:szCs w:val="28"/>
        </w:rPr>
        <w:t>заходів Програми розвитку нових технологій муніципального</w:t>
      </w:r>
      <w:r w:rsidR="00255D4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21C4">
        <w:rPr>
          <w:rFonts w:ascii="Times New Roman" w:hAnsi="Times New Roman"/>
          <w:b/>
          <w:i/>
          <w:sz w:val="28"/>
          <w:szCs w:val="28"/>
        </w:rPr>
        <w:t xml:space="preserve">менеджменту </w:t>
      </w:r>
    </w:p>
    <w:p w:rsidR="00DA1A50" w:rsidRPr="006921C4" w:rsidRDefault="0062202E" w:rsidP="002A32FC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6921C4">
        <w:rPr>
          <w:rFonts w:ascii="Times New Roman" w:hAnsi="Times New Roman"/>
          <w:b/>
          <w:i/>
          <w:sz w:val="28"/>
          <w:szCs w:val="28"/>
        </w:rPr>
        <w:t xml:space="preserve">в Центрі адміністративних послуг та його територіальних підрозділах </w:t>
      </w:r>
    </w:p>
    <w:p w:rsidR="0062202E" w:rsidRDefault="0062202E" w:rsidP="002A32FC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6921C4">
        <w:rPr>
          <w:rFonts w:ascii="Times New Roman" w:hAnsi="Times New Roman"/>
          <w:b/>
          <w:i/>
          <w:sz w:val="28"/>
          <w:szCs w:val="28"/>
        </w:rPr>
        <w:t>на 2017 – 2019 роки</w:t>
      </w:r>
    </w:p>
    <w:p w:rsidR="00255D41" w:rsidRPr="00255D41" w:rsidRDefault="00255D41" w:rsidP="002A32FC">
      <w:pPr>
        <w:spacing w:after="0" w:line="240" w:lineRule="atLeast"/>
        <w:jc w:val="center"/>
        <w:rPr>
          <w:rFonts w:ascii="Times New Roman" w:hAnsi="Times New Roman"/>
          <w:sz w:val="12"/>
          <w:szCs w:val="12"/>
        </w:rPr>
      </w:pPr>
    </w:p>
    <w:p w:rsidR="006175F6" w:rsidRPr="001B2310" w:rsidRDefault="006175F6" w:rsidP="001C79E2">
      <w:pPr>
        <w:pStyle w:val="a4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6921C4">
        <w:rPr>
          <w:color w:val="000000" w:themeColor="text1"/>
          <w:sz w:val="28"/>
          <w:szCs w:val="28"/>
          <w:lang w:val="uk-UA"/>
        </w:rPr>
        <w:t xml:space="preserve">Метою Програми </w:t>
      </w:r>
      <w:r w:rsidR="006A2FDA" w:rsidRPr="006921C4">
        <w:rPr>
          <w:color w:val="000000"/>
          <w:sz w:val="28"/>
          <w:szCs w:val="28"/>
          <w:lang w:val="uk-UA"/>
        </w:rPr>
        <w:t xml:space="preserve">розвитку нових технологій муніципального менеджменту в Центрі адміністративних послуг та його територіальних підрозділах на 2017 – 2019 роки (надалі </w:t>
      </w:r>
      <w:r w:rsidR="000C4062" w:rsidRPr="006921C4">
        <w:rPr>
          <w:color w:val="000000"/>
          <w:sz w:val="28"/>
          <w:szCs w:val="28"/>
          <w:lang w:val="uk-UA"/>
        </w:rPr>
        <w:t>–</w:t>
      </w:r>
      <w:r w:rsidR="006A2FDA" w:rsidRPr="006921C4">
        <w:rPr>
          <w:color w:val="000000"/>
          <w:sz w:val="28"/>
          <w:szCs w:val="28"/>
          <w:lang w:val="uk-UA"/>
        </w:rPr>
        <w:t xml:space="preserve"> Програма)</w:t>
      </w:r>
      <w:r w:rsidRPr="006921C4">
        <w:rPr>
          <w:color w:val="000000"/>
          <w:sz w:val="28"/>
          <w:szCs w:val="28"/>
          <w:lang w:val="uk-UA"/>
        </w:rPr>
        <w:t xml:space="preserve"> </w:t>
      </w:r>
      <w:r w:rsidR="007D46AE" w:rsidRPr="006921C4">
        <w:rPr>
          <w:color w:val="000000"/>
          <w:sz w:val="28"/>
          <w:szCs w:val="28"/>
          <w:lang w:val="uk-UA"/>
        </w:rPr>
        <w:t xml:space="preserve">є </w:t>
      </w:r>
      <w:r w:rsidRPr="006921C4">
        <w:rPr>
          <w:color w:val="000000"/>
          <w:sz w:val="28"/>
          <w:szCs w:val="28"/>
          <w:lang w:val="uk-UA"/>
        </w:rPr>
        <w:t>створення комфортни</w:t>
      </w:r>
      <w:r w:rsidR="000C4062" w:rsidRPr="006921C4">
        <w:rPr>
          <w:color w:val="000000"/>
          <w:sz w:val="28"/>
          <w:szCs w:val="28"/>
          <w:lang w:val="uk-UA"/>
        </w:rPr>
        <w:t>х умов для отримання доступних</w:t>
      </w:r>
      <w:r w:rsidR="008C1CF7">
        <w:rPr>
          <w:color w:val="000000"/>
          <w:sz w:val="28"/>
          <w:szCs w:val="28"/>
          <w:lang w:val="uk-UA"/>
        </w:rPr>
        <w:t xml:space="preserve"> </w:t>
      </w:r>
      <w:r w:rsidRPr="006921C4">
        <w:rPr>
          <w:color w:val="000000"/>
          <w:sz w:val="28"/>
          <w:szCs w:val="28"/>
          <w:lang w:val="uk-UA"/>
        </w:rPr>
        <w:t xml:space="preserve">якісних адміністративних, інших публічних послуг членами територіальної громади міста Кривого Рогу шляхом удосконалення системи муніципального менеджменту, упровадження нових технологій та інструментів електронного урядування, електронної демократії в роботі Центру </w:t>
      </w:r>
      <w:proofErr w:type="spellStart"/>
      <w:r w:rsidR="006A2FDA" w:rsidRPr="006921C4">
        <w:rPr>
          <w:color w:val="000000"/>
          <w:sz w:val="28"/>
          <w:szCs w:val="28"/>
          <w:lang w:val="uk-UA"/>
        </w:rPr>
        <w:t>адміністра</w:t>
      </w:r>
      <w:r w:rsidR="00E2058C" w:rsidRPr="006921C4">
        <w:rPr>
          <w:color w:val="000000"/>
          <w:sz w:val="28"/>
          <w:szCs w:val="28"/>
          <w:lang w:val="uk-UA"/>
        </w:rPr>
        <w:t>-</w:t>
      </w:r>
      <w:r w:rsidR="006A2FDA" w:rsidRPr="006921C4">
        <w:rPr>
          <w:color w:val="000000"/>
          <w:sz w:val="28"/>
          <w:szCs w:val="28"/>
          <w:lang w:val="uk-UA"/>
        </w:rPr>
        <w:t>тивних</w:t>
      </w:r>
      <w:proofErr w:type="spellEnd"/>
      <w:r w:rsidR="006A2FDA" w:rsidRPr="006921C4">
        <w:rPr>
          <w:color w:val="000000"/>
          <w:sz w:val="28"/>
          <w:szCs w:val="28"/>
          <w:lang w:val="uk-UA"/>
        </w:rPr>
        <w:t xml:space="preserve"> послуг «Віза»</w:t>
      </w:r>
      <w:r w:rsidR="000C4062" w:rsidRPr="006921C4">
        <w:rPr>
          <w:color w:val="000000"/>
          <w:sz w:val="28"/>
          <w:szCs w:val="28"/>
          <w:lang w:val="uk-UA"/>
        </w:rPr>
        <w:t xml:space="preserve"> (надалі – Центр)</w:t>
      </w:r>
      <w:r w:rsidR="006A2FDA" w:rsidRPr="006921C4">
        <w:rPr>
          <w:color w:val="000000"/>
          <w:sz w:val="28"/>
          <w:szCs w:val="28"/>
          <w:lang w:val="uk-UA"/>
        </w:rPr>
        <w:t xml:space="preserve"> </w:t>
      </w:r>
      <w:r w:rsidRPr="006921C4">
        <w:rPr>
          <w:color w:val="000000"/>
          <w:sz w:val="28"/>
          <w:szCs w:val="28"/>
          <w:lang w:val="uk-UA"/>
        </w:rPr>
        <w:t>т</w:t>
      </w:r>
      <w:r w:rsidR="008E4DD4" w:rsidRPr="006921C4">
        <w:rPr>
          <w:color w:val="000000"/>
          <w:sz w:val="28"/>
          <w:szCs w:val="28"/>
          <w:lang w:val="uk-UA"/>
        </w:rPr>
        <w:t>а його територ</w:t>
      </w:r>
      <w:r w:rsidR="000C4062" w:rsidRPr="006921C4">
        <w:rPr>
          <w:color w:val="000000"/>
          <w:sz w:val="28"/>
          <w:szCs w:val="28"/>
          <w:lang w:val="uk-UA"/>
        </w:rPr>
        <w:t>іальних підрозділів</w:t>
      </w:r>
      <w:r w:rsidRPr="006921C4">
        <w:rPr>
          <w:color w:val="000000"/>
          <w:sz w:val="28"/>
          <w:szCs w:val="28"/>
          <w:lang w:val="uk-UA"/>
        </w:rPr>
        <w:t xml:space="preserve">, </w:t>
      </w:r>
      <w:r w:rsidR="0000318C">
        <w:rPr>
          <w:color w:val="000000"/>
          <w:sz w:val="28"/>
          <w:szCs w:val="28"/>
          <w:lang w:val="uk-UA"/>
        </w:rPr>
        <w:t xml:space="preserve">що виключають корупційні ризики, </w:t>
      </w:r>
      <w:r w:rsidR="0000318C" w:rsidRPr="001B2310">
        <w:rPr>
          <w:sz w:val="28"/>
          <w:szCs w:val="28"/>
          <w:lang w:val="uk-UA"/>
        </w:rPr>
        <w:t xml:space="preserve">імплементацію заходів реформи </w:t>
      </w:r>
      <w:proofErr w:type="spellStart"/>
      <w:r w:rsidR="0000318C" w:rsidRPr="001B2310">
        <w:rPr>
          <w:sz w:val="28"/>
          <w:szCs w:val="28"/>
          <w:lang w:val="uk-UA"/>
        </w:rPr>
        <w:t>адміністратив</w:t>
      </w:r>
      <w:proofErr w:type="spellEnd"/>
      <w:r w:rsidR="000F1CB0" w:rsidRPr="001B2310">
        <w:rPr>
          <w:sz w:val="28"/>
          <w:szCs w:val="28"/>
          <w:lang w:val="uk-UA"/>
        </w:rPr>
        <w:t>-</w:t>
      </w:r>
      <w:r w:rsidR="0000318C" w:rsidRPr="001B2310">
        <w:rPr>
          <w:sz w:val="28"/>
          <w:szCs w:val="28"/>
          <w:lang w:val="uk-UA"/>
        </w:rPr>
        <w:t>них послуг в офісах послуг органів місцевого самоврядування  Кривого Рогу.</w:t>
      </w:r>
    </w:p>
    <w:p w:rsidR="0000318C" w:rsidRPr="00433B28" w:rsidRDefault="0000318C" w:rsidP="00433B28">
      <w:pPr>
        <w:pStyle w:val="a4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921C4">
        <w:rPr>
          <w:color w:val="000000" w:themeColor="text1"/>
          <w:sz w:val="28"/>
          <w:szCs w:val="28"/>
          <w:lang w:val="uk-UA"/>
        </w:rPr>
        <w:t xml:space="preserve">Початок запровадження Програми </w:t>
      </w:r>
      <w:r w:rsidRPr="006921C4">
        <w:rPr>
          <w:color w:val="000000"/>
          <w:sz w:val="28"/>
          <w:szCs w:val="28"/>
          <w:lang w:val="uk-UA"/>
        </w:rPr>
        <w:t xml:space="preserve">– </w:t>
      </w:r>
      <w:r w:rsidRPr="006921C4">
        <w:rPr>
          <w:color w:val="000000" w:themeColor="text1"/>
          <w:sz w:val="28"/>
          <w:szCs w:val="28"/>
          <w:lang w:val="uk-UA"/>
        </w:rPr>
        <w:t xml:space="preserve">2017 рік. Закінчення </w:t>
      </w:r>
      <w:r w:rsidRPr="006921C4">
        <w:rPr>
          <w:color w:val="000000"/>
          <w:sz w:val="28"/>
          <w:szCs w:val="28"/>
          <w:lang w:val="uk-UA"/>
        </w:rPr>
        <w:t>–</w:t>
      </w:r>
      <w:r w:rsidRPr="006921C4">
        <w:rPr>
          <w:color w:val="000000" w:themeColor="text1"/>
          <w:sz w:val="28"/>
          <w:szCs w:val="28"/>
          <w:lang w:val="uk-UA"/>
        </w:rPr>
        <w:t xml:space="preserve"> 2019 рік.</w:t>
      </w:r>
    </w:p>
    <w:p w:rsidR="007D46AE" w:rsidRPr="006921C4" w:rsidRDefault="007D46AE" w:rsidP="001C79E2">
      <w:pPr>
        <w:pStyle w:val="a4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921C4">
        <w:rPr>
          <w:color w:val="000000"/>
          <w:sz w:val="28"/>
          <w:szCs w:val="28"/>
          <w:lang w:val="uk-UA"/>
        </w:rPr>
        <w:t>Програм</w:t>
      </w:r>
      <w:r w:rsidR="000C4062" w:rsidRPr="006921C4">
        <w:rPr>
          <w:color w:val="000000"/>
          <w:sz w:val="28"/>
          <w:szCs w:val="28"/>
          <w:lang w:val="uk-UA"/>
        </w:rPr>
        <w:t>ою визначено такі</w:t>
      </w:r>
      <w:r w:rsidR="00DA2FF0" w:rsidRPr="006921C4">
        <w:rPr>
          <w:color w:val="000000"/>
          <w:sz w:val="28"/>
          <w:szCs w:val="28"/>
          <w:lang w:val="uk-UA"/>
        </w:rPr>
        <w:t xml:space="preserve"> основні завдання</w:t>
      </w:r>
      <w:r w:rsidRPr="006921C4">
        <w:rPr>
          <w:color w:val="000000"/>
          <w:sz w:val="28"/>
          <w:szCs w:val="28"/>
          <w:lang w:val="uk-UA"/>
        </w:rPr>
        <w:t>:</w:t>
      </w:r>
    </w:p>
    <w:p w:rsidR="007D46AE" w:rsidRPr="006921C4" w:rsidRDefault="007D46AE" w:rsidP="001C79E2">
      <w:pPr>
        <w:pStyle w:val="a4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921C4">
        <w:rPr>
          <w:color w:val="000000"/>
          <w:sz w:val="28"/>
          <w:szCs w:val="28"/>
          <w:lang w:val="uk-UA"/>
        </w:rPr>
        <w:t>-</w:t>
      </w:r>
      <w:r w:rsidRPr="006921C4">
        <w:rPr>
          <w:color w:val="000000"/>
          <w:sz w:val="28"/>
          <w:szCs w:val="28"/>
          <w:lang w:val="uk-UA"/>
        </w:rPr>
        <w:tab/>
        <w:t>максимальна орієнтація роботи Центру, його територіальних підрозділів на створення комфортних зручних умов для отримання послуг суб’єктами звернень, у тому числі з особливими потребами;</w:t>
      </w:r>
    </w:p>
    <w:p w:rsidR="007D46AE" w:rsidRPr="006921C4" w:rsidRDefault="007D46AE" w:rsidP="001C79E2">
      <w:pPr>
        <w:pStyle w:val="a4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921C4">
        <w:rPr>
          <w:color w:val="000000"/>
          <w:sz w:val="28"/>
          <w:szCs w:val="28"/>
          <w:lang w:val="uk-UA"/>
        </w:rPr>
        <w:t>-</w:t>
      </w:r>
      <w:r w:rsidRPr="006921C4">
        <w:rPr>
          <w:color w:val="000000"/>
          <w:sz w:val="28"/>
          <w:szCs w:val="28"/>
          <w:lang w:val="uk-UA"/>
        </w:rPr>
        <w:tab/>
        <w:t>створення нових можливостей для своєчасного отримання послуг споживачами, забезпечення захисту інформації суб’єктів звернень від унесення будь-яких змін та інших форм втручання;</w:t>
      </w:r>
    </w:p>
    <w:p w:rsidR="007D46AE" w:rsidRPr="006921C4" w:rsidRDefault="007D46AE" w:rsidP="001C79E2">
      <w:pPr>
        <w:pStyle w:val="a4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921C4">
        <w:rPr>
          <w:color w:val="000000"/>
          <w:sz w:val="28"/>
          <w:szCs w:val="28"/>
          <w:lang w:val="uk-UA"/>
        </w:rPr>
        <w:t>-</w:t>
      </w:r>
      <w:r w:rsidRPr="006921C4">
        <w:rPr>
          <w:color w:val="000000"/>
          <w:sz w:val="28"/>
          <w:szCs w:val="28"/>
          <w:lang w:val="uk-UA"/>
        </w:rPr>
        <w:tab/>
        <w:t>забезпечення належних умов для професійної роботи адміністраторів Центру, його територіальних підрозділів, державних реєстраторів, покращення технологій виконання процедур, мінімізація витрат трудових, матеріальних, часових ресурсів;</w:t>
      </w:r>
    </w:p>
    <w:p w:rsidR="007D46AE" w:rsidRPr="006921C4" w:rsidRDefault="007D46AE" w:rsidP="001C79E2">
      <w:pPr>
        <w:pStyle w:val="a4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921C4">
        <w:rPr>
          <w:color w:val="000000"/>
          <w:sz w:val="28"/>
          <w:szCs w:val="28"/>
          <w:lang w:val="uk-UA"/>
        </w:rPr>
        <w:t>-</w:t>
      </w:r>
      <w:r w:rsidRPr="006921C4">
        <w:rPr>
          <w:color w:val="000000"/>
          <w:sz w:val="28"/>
          <w:szCs w:val="28"/>
          <w:lang w:val="uk-UA"/>
        </w:rPr>
        <w:tab/>
        <w:t>реалізація механізмів максимального впровад</w:t>
      </w:r>
      <w:r w:rsidR="009F3155" w:rsidRPr="006921C4">
        <w:rPr>
          <w:color w:val="000000"/>
          <w:sz w:val="28"/>
          <w:szCs w:val="28"/>
          <w:lang w:val="uk-UA"/>
        </w:rPr>
        <w:t>ження в роботу Центру можливостей</w:t>
      </w:r>
      <w:r w:rsidRPr="006921C4">
        <w:rPr>
          <w:color w:val="000000"/>
          <w:sz w:val="28"/>
          <w:szCs w:val="28"/>
          <w:lang w:val="uk-UA"/>
        </w:rPr>
        <w:t xml:space="preserve"> телекомунікаційних засобів  зв’язку та мережі Інтернет;</w:t>
      </w:r>
    </w:p>
    <w:p w:rsidR="00087FA6" w:rsidRPr="006921C4" w:rsidRDefault="007D46AE" w:rsidP="001C79E2">
      <w:pPr>
        <w:pStyle w:val="a4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6921C4">
        <w:rPr>
          <w:color w:val="000000"/>
          <w:sz w:val="28"/>
          <w:szCs w:val="28"/>
          <w:lang w:val="uk-UA"/>
        </w:rPr>
        <w:t>-</w:t>
      </w:r>
      <w:r w:rsidRPr="006921C4">
        <w:rPr>
          <w:color w:val="000000"/>
          <w:sz w:val="28"/>
          <w:szCs w:val="28"/>
          <w:lang w:val="uk-UA"/>
        </w:rPr>
        <w:tab/>
        <w:t>розширення способів і шляхів інформування населення про порядок та умови отримання адміністративних, інших публічних послуг, збільшення інформаційних матеріалів у засобах масов</w:t>
      </w:r>
      <w:r w:rsidR="000C4062" w:rsidRPr="006921C4">
        <w:rPr>
          <w:color w:val="000000"/>
          <w:sz w:val="28"/>
          <w:szCs w:val="28"/>
          <w:lang w:val="uk-UA"/>
        </w:rPr>
        <w:t xml:space="preserve">ої інформації, </w:t>
      </w:r>
      <w:r w:rsidR="000C4062" w:rsidRPr="00530D9B">
        <w:rPr>
          <w:sz w:val="28"/>
          <w:szCs w:val="28"/>
          <w:lang w:val="uk-UA"/>
        </w:rPr>
        <w:t>на офіційн</w:t>
      </w:r>
      <w:r w:rsidR="00FA10CA" w:rsidRPr="00530D9B">
        <w:rPr>
          <w:sz w:val="28"/>
          <w:szCs w:val="28"/>
          <w:lang w:val="uk-UA"/>
        </w:rPr>
        <w:t xml:space="preserve">ому </w:t>
      </w:r>
      <w:proofErr w:type="spellStart"/>
      <w:r w:rsidR="008C1CF7">
        <w:rPr>
          <w:sz w:val="28"/>
          <w:szCs w:val="28"/>
          <w:lang w:val="uk-UA"/>
        </w:rPr>
        <w:t>веб</w:t>
      </w:r>
      <w:r w:rsidR="00FA10CA" w:rsidRPr="00530D9B">
        <w:rPr>
          <w:sz w:val="28"/>
          <w:szCs w:val="28"/>
          <w:lang w:val="uk-UA"/>
        </w:rPr>
        <w:t>сайті</w:t>
      </w:r>
      <w:proofErr w:type="spellEnd"/>
      <w:r w:rsidRPr="006921C4">
        <w:rPr>
          <w:color w:val="000000"/>
          <w:sz w:val="28"/>
          <w:szCs w:val="28"/>
          <w:lang w:val="uk-UA"/>
        </w:rPr>
        <w:t xml:space="preserve"> Криворізької міської ради</w:t>
      </w:r>
      <w:r w:rsidR="00495D66" w:rsidRPr="006921C4">
        <w:rPr>
          <w:color w:val="000000"/>
          <w:sz w:val="28"/>
          <w:szCs w:val="28"/>
          <w:lang w:val="uk-UA"/>
        </w:rPr>
        <w:t xml:space="preserve"> та її виконавчого комітету</w:t>
      </w:r>
      <w:r w:rsidRPr="006921C4">
        <w:rPr>
          <w:color w:val="000000"/>
          <w:sz w:val="28"/>
          <w:szCs w:val="28"/>
          <w:lang w:val="uk-UA"/>
        </w:rPr>
        <w:t>, у тому числі із залученням активних представників громадськості, студентів вищих навчальних закладів міста.</w:t>
      </w:r>
      <w:r w:rsidR="00087FA6" w:rsidRPr="006921C4">
        <w:rPr>
          <w:sz w:val="28"/>
          <w:szCs w:val="28"/>
          <w:lang w:val="uk-UA"/>
        </w:rPr>
        <w:t xml:space="preserve"> </w:t>
      </w:r>
    </w:p>
    <w:p w:rsidR="006175F6" w:rsidRPr="006921C4" w:rsidRDefault="006175F6" w:rsidP="001C79E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 xml:space="preserve">Для реалізації поставлених завдань </w:t>
      </w:r>
      <w:r w:rsidR="00E2058C" w:rsidRPr="006921C4">
        <w:rPr>
          <w:rFonts w:ascii="Times New Roman" w:hAnsi="Times New Roman"/>
          <w:sz w:val="28"/>
          <w:szCs w:val="28"/>
        </w:rPr>
        <w:t>у 201</w:t>
      </w:r>
      <w:r w:rsidR="00480133">
        <w:rPr>
          <w:rFonts w:ascii="Times New Roman" w:hAnsi="Times New Roman"/>
          <w:sz w:val="28"/>
          <w:szCs w:val="28"/>
        </w:rPr>
        <w:t>9</w:t>
      </w:r>
      <w:r w:rsidR="000E61D4" w:rsidRPr="006921C4">
        <w:rPr>
          <w:rFonts w:ascii="Times New Roman" w:hAnsi="Times New Roman"/>
          <w:sz w:val="28"/>
          <w:szCs w:val="28"/>
        </w:rPr>
        <w:t xml:space="preserve"> році </w:t>
      </w:r>
      <w:r w:rsidR="00087FA6" w:rsidRPr="006921C4">
        <w:rPr>
          <w:rFonts w:ascii="Times New Roman" w:hAnsi="Times New Roman"/>
          <w:sz w:val="28"/>
          <w:szCs w:val="28"/>
        </w:rPr>
        <w:t xml:space="preserve"> стратегічним</w:t>
      </w:r>
      <w:r w:rsidR="00DA2FF0" w:rsidRPr="006921C4">
        <w:rPr>
          <w:rFonts w:ascii="Times New Roman" w:hAnsi="Times New Roman"/>
          <w:sz w:val="28"/>
          <w:szCs w:val="28"/>
        </w:rPr>
        <w:t xml:space="preserve"> прі</w:t>
      </w:r>
      <w:r w:rsidR="00261645" w:rsidRPr="006921C4">
        <w:rPr>
          <w:rFonts w:ascii="Times New Roman" w:hAnsi="Times New Roman"/>
          <w:sz w:val="28"/>
          <w:szCs w:val="28"/>
        </w:rPr>
        <w:t>о</w:t>
      </w:r>
      <w:r w:rsidR="00DA2FF0" w:rsidRPr="006921C4">
        <w:rPr>
          <w:rFonts w:ascii="Times New Roman" w:hAnsi="Times New Roman"/>
          <w:sz w:val="28"/>
          <w:szCs w:val="28"/>
        </w:rPr>
        <w:t>ритет</w:t>
      </w:r>
      <w:r w:rsidR="00520FBA">
        <w:rPr>
          <w:rFonts w:ascii="Times New Roman" w:hAnsi="Times New Roman"/>
          <w:sz w:val="28"/>
          <w:szCs w:val="28"/>
        </w:rPr>
        <w:t>ом</w:t>
      </w:r>
      <w:r w:rsidR="00087FA6" w:rsidRPr="006921C4">
        <w:rPr>
          <w:rFonts w:ascii="Times New Roman" w:hAnsi="Times New Roman"/>
          <w:sz w:val="28"/>
          <w:szCs w:val="28"/>
        </w:rPr>
        <w:t xml:space="preserve"> визначено</w:t>
      </w:r>
      <w:r w:rsidR="00AC4370" w:rsidRPr="006921C4">
        <w:rPr>
          <w:rFonts w:ascii="Times New Roman" w:hAnsi="Times New Roman"/>
          <w:sz w:val="28"/>
          <w:szCs w:val="28"/>
        </w:rPr>
        <w:t xml:space="preserve"> забезпечення</w:t>
      </w:r>
      <w:r w:rsidRPr="006921C4">
        <w:rPr>
          <w:rFonts w:ascii="Times New Roman" w:hAnsi="Times New Roman"/>
          <w:sz w:val="28"/>
          <w:szCs w:val="28"/>
        </w:rPr>
        <w:t>:</w:t>
      </w:r>
    </w:p>
    <w:p w:rsidR="00AC4370" w:rsidRPr="00530D9B" w:rsidRDefault="00AC4370" w:rsidP="00E876B8">
      <w:pPr>
        <w:pStyle w:val="ae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32"/>
          <w:lang w:val="uk-UA"/>
        </w:rPr>
      </w:pPr>
      <w:r w:rsidRPr="006921C4">
        <w:rPr>
          <w:rFonts w:ascii="Times New Roman" w:hAnsi="Times New Roman"/>
          <w:sz w:val="28"/>
          <w:szCs w:val="28"/>
          <w:lang w:val="uk-UA"/>
        </w:rPr>
        <w:t>-</w:t>
      </w:r>
      <w:r w:rsidRPr="006921C4">
        <w:rPr>
          <w:rFonts w:ascii="Times New Roman" w:hAnsi="Times New Roman"/>
          <w:sz w:val="28"/>
          <w:szCs w:val="28"/>
          <w:lang w:val="uk-UA"/>
        </w:rPr>
        <w:tab/>
      </w:r>
      <w:r w:rsidRPr="00530D9B">
        <w:rPr>
          <w:rFonts w:ascii="Times New Roman" w:hAnsi="Times New Roman"/>
          <w:sz w:val="28"/>
          <w:szCs w:val="28"/>
          <w:lang w:val="uk-UA"/>
        </w:rPr>
        <w:t xml:space="preserve">доступності послуг через </w:t>
      </w:r>
      <w:r w:rsidRPr="00530D9B">
        <w:rPr>
          <w:rFonts w:ascii="Times New Roman" w:hAnsi="Times New Roman"/>
          <w:sz w:val="28"/>
          <w:szCs w:val="32"/>
          <w:lang w:val="uk-UA"/>
        </w:rPr>
        <w:t xml:space="preserve">розгалужену мережу Офісів, </w:t>
      </w:r>
      <w:r w:rsidR="008C1CF7">
        <w:rPr>
          <w:rFonts w:ascii="Times New Roman" w:hAnsi="Times New Roman"/>
          <w:sz w:val="28"/>
          <w:szCs w:val="32"/>
          <w:lang w:val="uk-UA"/>
        </w:rPr>
        <w:t>діючих</w:t>
      </w:r>
      <w:r w:rsidRPr="00530D9B">
        <w:rPr>
          <w:rFonts w:ascii="Times New Roman" w:hAnsi="Times New Roman"/>
          <w:sz w:val="28"/>
          <w:szCs w:val="32"/>
          <w:lang w:val="uk-UA"/>
        </w:rPr>
        <w:t xml:space="preserve"> за принципом «єдиного вікна»</w:t>
      </w:r>
      <w:r w:rsidR="009F3155" w:rsidRPr="00530D9B">
        <w:rPr>
          <w:rFonts w:ascii="Times New Roman" w:hAnsi="Times New Roman"/>
          <w:sz w:val="28"/>
          <w:szCs w:val="32"/>
          <w:lang w:val="uk-UA"/>
        </w:rPr>
        <w:t>,</w:t>
      </w:r>
      <w:r w:rsidRPr="00530D9B">
        <w:rPr>
          <w:rFonts w:ascii="Times New Roman" w:hAnsi="Times New Roman"/>
          <w:sz w:val="28"/>
          <w:szCs w:val="32"/>
          <w:lang w:val="uk-UA"/>
        </w:rPr>
        <w:t xml:space="preserve"> та способів їх надання;</w:t>
      </w:r>
    </w:p>
    <w:p w:rsidR="00AC4370" w:rsidRPr="00530D9B" w:rsidRDefault="00AC4370" w:rsidP="008C1CF7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32"/>
        </w:rPr>
        <w:t>-</w:t>
      </w:r>
      <w:r w:rsidRPr="00530D9B">
        <w:rPr>
          <w:rFonts w:ascii="Times New Roman" w:hAnsi="Times New Roman"/>
          <w:sz w:val="28"/>
          <w:szCs w:val="32"/>
        </w:rPr>
        <w:tab/>
      </w:r>
      <w:r w:rsidR="00433B28" w:rsidRPr="00530D9B">
        <w:rPr>
          <w:rFonts w:ascii="Times New Roman" w:hAnsi="Times New Roman"/>
          <w:sz w:val="28"/>
          <w:szCs w:val="32"/>
        </w:rPr>
        <w:t xml:space="preserve">розширення </w:t>
      </w:r>
      <w:r w:rsidRPr="00530D9B">
        <w:rPr>
          <w:rFonts w:ascii="Times New Roman" w:hAnsi="Times New Roman"/>
          <w:sz w:val="28"/>
          <w:szCs w:val="32"/>
        </w:rPr>
        <w:t>«асортименту» по</w:t>
      </w:r>
      <w:r w:rsidR="009F3155" w:rsidRPr="00530D9B">
        <w:rPr>
          <w:rFonts w:ascii="Times New Roman" w:hAnsi="Times New Roman"/>
          <w:sz w:val="28"/>
          <w:szCs w:val="32"/>
        </w:rPr>
        <w:t>слуг, яких потребують мешканці й</w:t>
      </w:r>
      <w:r w:rsidR="00E60035" w:rsidRPr="00530D9B">
        <w:rPr>
          <w:rFonts w:ascii="Times New Roman" w:hAnsi="Times New Roman"/>
          <w:sz w:val="28"/>
          <w:szCs w:val="32"/>
        </w:rPr>
        <w:t xml:space="preserve"> підприємницька громада, у тому числі</w:t>
      </w:r>
      <w:r w:rsidRPr="00530D9B">
        <w:rPr>
          <w:rFonts w:ascii="Times New Roman" w:hAnsi="Times New Roman"/>
          <w:sz w:val="28"/>
          <w:szCs w:val="32"/>
        </w:rPr>
        <w:t xml:space="preserve"> за повноваженнями, одержан</w:t>
      </w:r>
      <w:r w:rsidR="009F3155" w:rsidRPr="00530D9B">
        <w:rPr>
          <w:rFonts w:ascii="Times New Roman" w:hAnsi="Times New Roman"/>
          <w:sz w:val="28"/>
          <w:szCs w:val="32"/>
        </w:rPr>
        <w:t>ими від державних органів влади;</w:t>
      </w:r>
    </w:p>
    <w:p w:rsidR="00717EF8" w:rsidRPr="00530D9B" w:rsidRDefault="00717EF8" w:rsidP="008C1CF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28"/>
        </w:rPr>
        <w:lastRenderedPageBreak/>
        <w:t>-</w:t>
      </w:r>
      <w:r w:rsidRPr="00530D9B">
        <w:rPr>
          <w:rFonts w:ascii="Times New Roman" w:hAnsi="Times New Roman"/>
          <w:sz w:val="28"/>
          <w:szCs w:val="28"/>
        </w:rPr>
        <w:tab/>
      </w:r>
      <w:r w:rsidR="00433B28" w:rsidRPr="00530D9B">
        <w:rPr>
          <w:rFonts w:ascii="Times New Roman" w:hAnsi="Times New Roman"/>
          <w:bCs/>
          <w:sz w:val="28"/>
          <w:szCs w:val="28"/>
        </w:rPr>
        <w:t>покращення інклюзивної доступності надання послуг</w:t>
      </w:r>
      <w:r w:rsidR="008062FE" w:rsidRPr="00530D9B">
        <w:rPr>
          <w:rFonts w:ascii="Times New Roman" w:hAnsi="Times New Roman"/>
          <w:sz w:val="28"/>
          <w:szCs w:val="28"/>
        </w:rPr>
        <w:t>;</w:t>
      </w:r>
    </w:p>
    <w:p w:rsidR="00717EF8" w:rsidRPr="00530D9B" w:rsidRDefault="008C1CF7" w:rsidP="008C1CF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33B28" w:rsidRPr="00530D9B">
        <w:rPr>
          <w:rFonts w:ascii="Times New Roman" w:hAnsi="Times New Roman"/>
          <w:bCs/>
          <w:sz w:val="28"/>
          <w:szCs w:val="28"/>
        </w:rPr>
        <w:t>дебюрократизації</w:t>
      </w:r>
      <w:proofErr w:type="spellEnd"/>
      <w:r w:rsidR="00433B28" w:rsidRPr="00530D9B">
        <w:rPr>
          <w:rFonts w:ascii="Times New Roman" w:hAnsi="Times New Roman"/>
          <w:bCs/>
          <w:sz w:val="28"/>
          <w:szCs w:val="28"/>
        </w:rPr>
        <w:t xml:space="preserve"> та спрощення процедур</w:t>
      </w:r>
      <w:r w:rsidR="00717EF8" w:rsidRPr="00530D9B">
        <w:rPr>
          <w:rFonts w:ascii="Times New Roman" w:hAnsi="Times New Roman"/>
          <w:sz w:val="28"/>
          <w:szCs w:val="28"/>
        </w:rPr>
        <w:t>;</w:t>
      </w:r>
    </w:p>
    <w:p w:rsidR="00A71B19" w:rsidRPr="00530D9B" w:rsidRDefault="00717EF8" w:rsidP="008C1CF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28"/>
        </w:rPr>
        <w:t>-</w:t>
      </w:r>
      <w:r w:rsidRPr="00530D9B">
        <w:rPr>
          <w:rFonts w:ascii="Times New Roman" w:hAnsi="Times New Roman"/>
          <w:sz w:val="28"/>
          <w:szCs w:val="28"/>
        </w:rPr>
        <w:tab/>
      </w:r>
      <w:proofErr w:type="spellStart"/>
      <w:r w:rsidR="00433B28" w:rsidRPr="00530D9B">
        <w:rPr>
          <w:rFonts w:ascii="Times New Roman" w:hAnsi="Times New Roman"/>
          <w:bCs/>
          <w:sz w:val="28"/>
          <w:szCs w:val="28"/>
        </w:rPr>
        <w:t>діджиталізації</w:t>
      </w:r>
      <w:proofErr w:type="spellEnd"/>
      <w:r w:rsidR="00433B28" w:rsidRPr="00530D9B">
        <w:rPr>
          <w:rFonts w:ascii="Times New Roman" w:hAnsi="Times New Roman"/>
          <w:bCs/>
          <w:sz w:val="28"/>
          <w:szCs w:val="28"/>
        </w:rPr>
        <w:t xml:space="preserve">, запровадження нових технологій та інструментів електронного урядування, створення подальших перспектив для надання </w:t>
      </w:r>
      <w:r w:rsidR="00433B28" w:rsidRPr="00530D9B">
        <w:rPr>
          <w:rFonts w:ascii="Times New Roman" w:hAnsi="Times New Roman"/>
          <w:bCs/>
          <w:sz w:val="28"/>
          <w:szCs w:val="28"/>
          <w:lang w:val="en-US"/>
        </w:rPr>
        <w:t>Smart</w:t>
      </w:r>
      <w:r w:rsidR="00433B28" w:rsidRPr="00530D9B">
        <w:rPr>
          <w:rFonts w:ascii="Times New Roman" w:hAnsi="Times New Roman"/>
          <w:bCs/>
          <w:sz w:val="28"/>
          <w:szCs w:val="28"/>
        </w:rPr>
        <w:t>-послуг, збільшення кількості комплексних та швидких послу</w:t>
      </w:r>
      <w:r w:rsidR="00A02BEA">
        <w:rPr>
          <w:rFonts w:ascii="Times New Roman" w:hAnsi="Times New Roman"/>
          <w:bCs/>
          <w:sz w:val="28"/>
          <w:szCs w:val="28"/>
        </w:rPr>
        <w:t>г</w:t>
      </w:r>
      <w:r w:rsidR="00A71B19" w:rsidRPr="00530D9B">
        <w:rPr>
          <w:rFonts w:ascii="Times New Roman" w:hAnsi="Times New Roman"/>
          <w:sz w:val="28"/>
          <w:szCs w:val="28"/>
        </w:rPr>
        <w:t>;</w:t>
      </w:r>
    </w:p>
    <w:p w:rsidR="00087FA6" w:rsidRPr="00530D9B" w:rsidRDefault="00717EF8" w:rsidP="008C1CF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28"/>
        </w:rPr>
        <w:t>-</w:t>
      </w:r>
      <w:r w:rsidRPr="00530D9B">
        <w:rPr>
          <w:rFonts w:ascii="Times New Roman" w:hAnsi="Times New Roman"/>
          <w:sz w:val="28"/>
          <w:szCs w:val="28"/>
        </w:rPr>
        <w:tab/>
      </w:r>
      <w:r w:rsidR="00433B28" w:rsidRPr="00530D9B">
        <w:rPr>
          <w:rFonts w:ascii="Times New Roman" w:hAnsi="Times New Roman"/>
          <w:bCs/>
          <w:sz w:val="28"/>
          <w:szCs w:val="28"/>
        </w:rPr>
        <w:t>автоматизації процесів у бек-офісах</w:t>
      </w:r>
      <w:r w:rsidR="00433B28" w:rsidRPr="00530D9B">
        <w:rPr>
          <w:rFonts w:ascii="Times New Roman" w:hAnsi="Times New Roman"/>
          <w:sz w:val="28"/>
          <w:szCs w:val="28"/>
        </w:rPr>
        <w:t xml:space="preserve">;  </w:t>
      </w:r>
    </w:p>
    <w:p w:rsidR="00433B28" w:rsidRPr="00530D9B" w:rsidRDefault="00433B28" w:rsidP="008C1CF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28"/>
        </w:rPr>
        <w:t>-</w:t>
      </w:r>
      <w:r w:rsidRPr="00530D9B">
        <w:rPr>
          <w:rFonts w:ascii="Times New Roman" w:hAnsi="Times New Roman"/>
          <w:sz w:val="28"/>
          <w:szCs w:val="28"/>
        </w:rPr>
        <w:tab/>
      </w:r>
      <w:r w:rsidRPr="00530D9B">
        <w:rPr>
          <w:rFonts w:ascii="Times New Roman" w:hAnsi="Times New Roman"/>
          <w:bCs/>
          <w:sz w:val="28"/>
          <w:szCs w:val="28"/>
        </w:rPr>
        <w:t>підвищення освітнього рівня службовців тощо.</w:t>
      </w:r>
    </w:p>
    <w:p w:rsidR="00433B28" w:rsidRPr="00530D9B" w:rsidRDefault="00520FBA" w:rsidP="00A71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1792" behindDoc="1" locked="0" layoutInCell="1" allowOverlap="1" wp14:anchorId="1E2CFC3E" wp14:editId="3ED59636">
            <wp:simplePos x="0" y="0"/>
            <wp:positionH relativeFrom="column">
              <wp:posOffset>304165</wp:posOffset>
            </wp:positionH>
            <wp:positionV relativeFrom="paragraph">
              <wp:posOffset>1315720</wp:posOffset>
            </wp:positionV>
            <wp:extent cx="3336925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456" y="21441"/>
                <wp:lineTo x="2145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8"/>
                    <a:stretch/>
                  </pic:blipFill>
                  <pic:spPr bwMode="auto">
                    <a:xfrm>
                      <a:off x="0" y="0"/>
                      <a:ext cx="333692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13C" w:rsidRPr="00530D9B">
        <w:rPr>
          <w:rFonts w:ascii="Times New Roman" w:hAnsi="Times New Roman"/>
          <w:sz w:val="28"/>
          <w:szCs w:val="28"/>
        </w:rPr>
        <w:tab/>
      </w:r>
      <w:r w:rsidR="008C1CF7">
        <w:rPr>
          <w:rFonts w:ascii="Times New Roman" w:hAnsi="Times New Roman"/>
          <w:bCs/>
          <w:sz w:val="28"/>
          <w:szCs w:val="28"/>
        </w:rPr>
        <w:t>Результативність у</w:t>
      </w:r>
      <w:r w:rsidR="00433B28" w:rsidRPr="00530D9B">
        <w:rPr>
          <w:rFonts w:ascii="Times New Roman" w:hAnsi="Times New Roman"/>
          <w:bCs/>
          <w:sz w:val="28"/>
          <w:szCs w:val="28"/>
        </w:rPr>
        <w:t>провадження визначен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433B28" w:rsidRPr="00530D9B">
        <w:rPr>
          <w:rFonts w:ascii="Times New Roman" w:hAnsi="Times New Roman"/>
          <w:bCs/>
          <w:sz w:val="28"/>
          <w:szCs w:val="28"/>
        </w:rPr>
        <w:t xml:space="preserve"> стратегічн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433B28" w:rsidRPr="00530D9B">
        <w:rPr>
          <w:rFonts w:ascii="Times New Roman" w:hAnsi="Times New Roman"/>
          <w:bCs/>
          <w:sz w:val="28"/>
          <w:szCs w:val="28"/>
        </w:rPr>
        <w:t xml:space="preserve"> пріоритет</w:t>
      </w:r>
      <w:r>
        <w:rPr>
          <w:rFonts w:ascii="Times New Roman" w:hAnsi="Times New Roman"/>
          <w:bCs/>
          <w:sz w:val="28"/>
          <w:szCs w:val="28"/>
        </w:rPr>
        <w:t>у</w:t>
      </w:r>
      <w:r w:rsidR="00433B28" w:rsidRPr="00530D9B">
        <w:rPr>
          <w:rFonts w:ascii="Times New Roman" w:hAnsi="Times New Roman"/>
          <w:bCs/>
          <w:sz w:val="28"/>
          <w:szCs w:val="28"/>
        </w:rPr>
        <w:t xml:space="preserve">  </w:t>
      </w:r>
      <w:r w:rsidR="008C1CF7">
        <w:rPr>
          <w:rFonts w:ascii="Times New Roman" w:hAnsi="Times New Roman"/>
          <w:bCs/>
          <w:sz w:val="28"/>
          <w:szCs w:val="28"/>
        </w:rPr>
        <w:t>в</w:t>
      </w:r>
      <w:r w:rsidR="00433B28" w:rsidRPr="00530D9B">
        <w:rPr>
          <w:rFonts w:ascii="Times New Roman" w:hAnsi="Times New Roman"/>
          <w:bCs/>
          <w:sz w:val="28"/>
          <w:szCs w:val="28"/>
        </w:rPr>
        <w:t xml:space="preserve"> рамках реформи адміністративних послуг в органах місцевого самоврядування, підтверджують дані Всеукраїнського моніторингу, що проводився Центром політико-правових реформ разом з партнерськими організаціями в рамках міжнародного </w:t>
      </w:r>
      <w:r w:rsidR="00433B28" w:rsidRPr="00530D9B">
        <w:rPr>
          <w:rFonts w:ascii="Times New Roman" w:hAnsi="Times New Roman"/>
          <w:sz w:val="28"/>
          <w:szCs w:val="28"/>
        </w:rPr>
        <w:t xml:space="preserve">проєкту «Посилення ролі </w:t>
      </w:r>
      <w:r w:rsidR="0033205A">
        <w:rPr>
          <w:rFonts w:ascii="Times New Roman" w:hAnsi="Times New Roman"/>
          <w:sz w:val="28"/>
          <w:szCs w:val="28"/>
        </w:rPr>
        <w:t>громадянського</w:t>
      </w:r>
      <w:r w:rsidR="008C1CF7">
        <w:rPr>
          <w:rFonts w:ascii="Times New Roman" w:hAnsi="Times New Roman"/>
          <w:sz w:val="28"/>
          <w:szCs w:val="28"/>
        </w:rPr>
        <w:t xml:space="preserve"> суспільства </w:t>
      </w:r>
      <w:r w:rsidR="0033205A">
        <w:rPr>
          <w:rFonts w:ascii="Times New Roman" w:hAnsi="Times New Roman"/>
          <w:sz w:val="28"/>
          <w:szCs w:val="28"/>
        </w:rPr>
        <w:t>у</w:t>
      </w:r>
      <w:r w:rsidR="00433B28" w:rsidRPr="00530D9B">
        <w:rPr>
          <w:rFonts w:ascii="Times New Roman" w:hAnsi="Times New Roman"/>
          <w:sz w:val="28"/>
          <w:szCs w:val="28"/>
        </w:rPr>
        <w:t xml:space="preserve"> забезпеченні демократичних реформ і якості державної влади», які засвідчили лідируючі позиції міста Кривого Рогу</w:t>
      </w:r>
      <w:r w:rsidR="00A02BEA">
        <w:rPr>
          <w:rFonts w:ascii="Times New Roman" w:hAnsi="Times New Roman"/>
          <w:sz w:val="28"/>
          <w:szCs w:val="28"/>
        </w:rPr>
        <w:t>,</w:t>
      </w:r>
      <w:r w:rsidR="00D71963" w:rsidRPr="00530D9B">
        <w:rPr>
          <w:rFonts w:ascii="Times New Roman" w:hAnsi="Times New Roman"/>
          <w:sz w:val="28"/>
          <w:szCs w:val="28"/>
        </w:rPr>
        <w:t xml:space="preserve"> та результати моніторингу роботи </w:t>
      </w:r>
      <w:proofErr w:type="spellStart"/>
      <w:r w:rsidR="00D71963" w:rsidRPr="00530D9B">
        <w:rPr>
          <w:rFonts w:ascii="Times New Roman" w:hAnsi="Times New Roman"/>
          <w:sz w:val="28"/>
          <w:szCs w:val="28"/>
        </w:rPr>
        <w:t>ЦНАПів</w:t>
      </w:r>
      <w:proofErr w:type="spellEnd"/>
      <w:r w:rsidR="00D71963" w:rsidRPr="00530D9B">
        <w:rPr>
          <w:rFonts w:ascii="Times New Roman" w:hAnsi="Times New Roman"/>
          <w:sz w:val="28"/>
          <w:szCs w:val="28"/>
        </w:rPr>
        <w:t xml:space="preserve"> України, що на постійній основі провод</w:t>
      </w:r>
      <w:r w:rsidR="001D5480">
        <w:rPr>
          <w:rFonts w:ascii="Times New Roman" w:hAnsi="Times New Roman"/>
          <w:sz w:val="28"/>
          <w:szCs w:val="28"/>
        </w:rPr>
        <w:t>илис</w:t>
      </w:r>
      <w:r w:rsidR="00A02BEA">
        <w:rPr>
          <w:rFonts w:ascii="Times New Roman" w:hAnsi="Times New Roman"/>
          <w:sz w:val="28"/>
          <w:szCs w:val="28"/>
        </w:rPr>
        <w:t>я</w:t>
      </w:r>
      <w:r w:rsidR="00D71963" w:rsidRPr="00530D9B">
        <w:rPr>
          <w:rFonts w:ascii="Times New Roman" w:hAnsi="Times New Roman"/>
          <w:sz w:val="28"/>
          <w:szCs w:val="28"/>
        </w:rPr>
        <w:t xml:space="preserve"> Міністерством розвитку еко</w:t>
      </w:r>
      <w:r w:rsidR="00A02BEA">
        <w:rPr>
          <w:rFonts w:ascii="Times New Roman" w:hAnsi="Times New Roman"/>
          <w:sz w:val="28"/>
          <w:szCs w:val="28"/>
        </w:rPr>
        <w:t>-</w:t>
      </w:r>
      <w:proofErr w:type="spellStart"/>
      <w:r w:rsidR="00D71963" w:rsidRPr="00530D9B">
        <w:rPr>
          <w:rFonts w:ascii="Times New Roman" w:hAnsi="Times New Roman"/>
          <w:sz w:val="28"/>
          <w:szCs w:val="28"/>
        </w:rPr>
        <w:t>номіки</w:t>
      </w:r>
      <w:proofErr w:type="spellEnd"/>
      <w:r w:rsidR="00D71963" w:rsidRPr="00530D9B">
        <w:rPr>
          <w:rFonts w:ascii="Times New Roman" w:hAnsi="Times New Roman"/>
          <w:sz w:val="28"/>
          <w:szCs w:val="28"/>
        </w:rPr>
        <w:t xml:space="preserve">, торгівлі та сільського господарства України, де Криворізька «Віза» вже другий рік поспіль серед </w:t>
      </w:r>
      <w:proofErr w:type="spellStart"/>
      <w:r w:rsidR="00D71963" w:rsidRPr="00530D9B">
        <w:rPr>
          <w:rFonts w:ascii="Times New Roman" w:hAnsi="Times New Roman"/>
          <w:sz w:val="28"/>
          <w:szCs w:val="28"/>
        </w:rPr>
        <w:t>ЦНАПів</w:t>
      </w:r>
      <w:proofErr w:type="spellEnd"/>
      <w:r w:rsidR="00D71963" w:rsidRPr="00530D9B">
        <w:rPr>
          <w:rFonts w:ascii="Times New Roman" w:hAnsi="Times New Roman"/>
          <w:sz w:val="28"/>
          <w:szCs w:val="28"/>
        </w:rPr>
        <w:t xml:space="preserve">-лідерів в Україні за </w:t>
      </w:r>
      <w:r w:rsidR="008C1CF7">
        <w:rPr>
          <w:rFonts w:ascii="Times New Roman" w:hAnsi="Times New Roman"/>
          <w:sz w:val="28"/>
          <w:szCs w:val="28"/>
        </w:rPr>
        <w:t xml:space="preserve">загальною </w:t>
      </w:r>
      <w:r w:rsidR="00D71963" w:rsidRPr="00530D9B">
        <w:rPr>
          <w:rFonts w:ascii="Times New Roman" w:hAnsi="Times New Roman"/>
          <w:sz w:val="28"/>
          <w:szCs w:val="28"/>
        </w:rPr>
        <w:t>кількістю послуг та щоденн</w:t>
      </w:r>
      <w:r w:rsidR="008C1CF7">
        <w:rPr>
          <w:rFonts w:ascii="Times New Roman" w:hAnsi="Times New Roman"/>
          <w:sz w:val="28"/>
          <w:szCs w:val="28"/>
        </w:rPr>
        <w:t>о</w:t>
      </w:r>
      <w:r w:rsidR="00D71963" w:rsidRPr="00530D9B">
        <w:rPr>
          <w:rFonts w:ascii="Times New Roman" w:hAnsi="Times New Roman"/>
          <w:sz w:val="28"/>
          <w:szCs w:val="28"/>
        </w:rPr>
        <w:t>ю кількістю надаваних послуг.</w:t>
      </w:r>
    </w:p>
    <w:p w:rsidR="0084449B" w:rsidRPr="00EF659A" w:rsidRDefault="00EE735B" w:rsidP="00EE7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E0C">
        <w:rPr>
          <w:rFonts w:ascii="Times New Roman" w:hAnsi="Times New Roman"/>
          <w:sz w:val="28"/>
          <w:szCs w:val="28"/>
        </w:rPr>
        <w:tab/>
      </w:r>
      <w:r w:rsidR="00D71963" w:rsidRPr="00530D9B">
        <w:rPr>
          <w:rFonts w:ascii="Times New Roman" w:hAnsi="Times New Roman"/>
          <w:sz w:val="28"/>
          <w:szCs w:val="28"/>
        </w:rPr>
        <w:t>На вико</w:t>
      </w:r>
      <w:r w:rsidR="00087FA6" w:rsidRPr="00530D9B">
        <w:rPr>
          <w:rFonts w:ascii="Times New Roman" w:hAnsi="Times New Roman"/>
          <w:sz w:val="28"/>
          <w:szCs w:val="28"/>
        </w:rPr>
        <w:t xml:space="preserve">нання заходів Програми </w:t>
      </w:r>
      <w:r w:rsidR="00D71963" w:rsidRPr="00530D9B">
        <w:rPr>
          <w:rFonts w:ascii="Times New Roman" w:hAnsi="Times New Roman"/>
          <w:sz w:val="28"/>
          <w:szCs w:val="28"/>
        </w:rPr>
        <w:t>в 2019 році департаменту</w:t>
      </w:r>
      <w:r w:rsidR="00D71963">
        <w:rPr>
          <w:rFonts w:ascii="Times New Roman" w:hAnsi="Times New Roman"/>
          <w:color w:val="000000"/>
          <w:sz w:val="28"/>
          <w:szCs w:val="28"/>
        </w:rPr>
        <w:t xml:space="preserve"> адміністративних </w:t>
      </w:r>
      <w:proofErr w:type="spellStart"/>
      <w:r w:rsidR="00D71963">
        <w:rPr>
          <w:rFonts w:ascii="Times New Roman" w:hAnsi="Times New Roman"/>
          <w:color w:val="000000"/>
          <w:sz w:val="28"/>
          <w:szCs w:val="28"/>
        </w:rPr>
        <w:t>посл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D71963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8C1CF7">
        <w:rPr>
          <w:rFonts w:ascii="Times New Roman" w:hAnsi="Times New Roman"/>
          <w:color w:val="000000"/>
          <w:sz w:val="28"/>
          <w:szCs w:val="28"/>
        </w:rPr>
        <w:t xml:space="preserve">(надалі – Департамент) </w:t>
      </w:r>
      <w:r w:rsidR="00402C3B" w:rsidRPr="006921C4">
        <w:rPr>
          <w:rFonts w:ascii="Times New Roman" w:hAnsi="Times New Roman"/>
          <w:sz w:val="28"/>
          <w:szCs w:val="28"/>
        </w:rPr>
        <w:t>було передбачено видатки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FA6" w:rsidRPr="006921C4">
        <w:rPr>
          <w:rFonts w:ascii="Times New Roman" w:hAnsi="Times New Roman"/>
          <w:sz w:val="28"/>
          <w:szCs w:val="28"/>
        </w:rPr>
        <w:t xml:space="preserve">в </w:t>
      </w:r>
      <w:r w:rsidR="00087FA6" w:rsidRPr="00EE735B">
        <w:rPr>
          <w:rFonts w:ascii="Times New Roman" w:hAnsi="Times New Roman"/>
          <w:sz w:val="28"/>
          <w:szCs w:val="28"/>
        </w:rPr>
        <w:t xml:space="preserve">сумі </w:t>
      </w:r>
      <w:r w:rsidR="00311D07" w:rsidRPr="00F25EB6">
        <w:rPr>
          <w:rFonts w:ascii="Times New Roman" w:hAnsi="Times New Roman"/>
          <w:sz w:val="28"/>
          <w:szCs w:val="28"/>
        </w:rPr>
        <w:t>1 558 015</w:t>
      </w:r>
      <w:r w:rsidR="00EF659A" w:rsidRPr="00EF65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FA6" w:rsidRPr="00CE720D">
        <w:rPr>
          <w:rFonts w:ascii="Times New Roman" w:hAnsi="Times New Roman"/>
          <w:color w:val="000000"/>
          <w:sz w:val="28"/>
          <w:szCs w:val="28"/>
        </w:rPr>
        <w:t>грн</w:t>
      </w:r>
      <w:r w:rsidR="00087FA6" w:rsidRPr="00CE72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FA6" w:rsidRPr="00CE720D">
        <w:rPr>
          <w:rFonts w:ascii="Times New Roman" w:hAnsi="Times New Roman"/>
          <w:sz w:val="28"/>
          <w:szCs w:val="28"/>
        </w:rPr>
        <w:t xml:space="preserve">з яких освоєно </w:t>
      </w:r>
      <w:r w:rsidR="00311D07" w:rsidRPr="00F25EB6">
        <w:rPr>
          <w:rFonts w:ascii="Times New Roman" w:hAnsi="Times New Roman"/>
          <w:sz w:val="28"/>
          <w:szCs w:val="28"/>
        </w:rPr>
        <w:t>1 523 949</w:t>
      </w:r>
      <w:r w:rsidR="00DA6EC9" w:rsidRPr="00EF659A">
        <w:rPr>
          <w:rFonts w:ascii="Times New Roman" w:hAnsi="Times New Roman"/>
          <w:sz w:val="28"/>
          <w:szCs w:val="28"/>
        </w:rPr>
        <w:t xml:space="preserve"> гр</w:t>
      </w:r>
      <w:r w:rsidR="00311D07">
        <w:rPr>
          <w:rFonts w:ascii="Times New Roman" w:hAnsi="Times New Roman"/>
          <w:sz w:val="28"/>
          <w:szCs w:val="28"/>
        </w:rPr>
        <w:t>н</w:t>
      </w:r>
      <w:r w:rsidR="00DA6EC9" w:rsidRPr="00EF659A">
        <w:rPr>
          <w:rFonts w:ascii="Times New Roman" w:hAnsi="Times New Roman"/>
          <w:sz w:val="28"/>
          <w:szCs w:val="28"/>
        </w:rPr>
        <w:t>.</w:t>
      </w:r>
      <w:r w:rsidR="00D71963" w:rsidRPr="00EF6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4E38" w:rsidRPr="006921C4" w:rsidRDefault="001D5480" w:rsidP="00A15D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C24E38" w:rsidRPr="00692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осягнуто очікуваних результатів реалізації Програми за визначеними індикаторами: </w:t>
      </w:r>
    </w:p>
    <w:p w:rsidR="00C24E38" w:rsidRPr="00530D9B" w:rsidRDefault="00C24E38" w:rsidP="001C79E2">
      <w:pPr>
        <w:pStyle w:val="a3"/>
        <w:tabs>
          <w:tab w:val="left" w:pos="1418"/>
        </w:tabs>
        <w:spacing w:after="0" w:line="240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B4933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>рекламаці</w:t>
      </w:r>
      <w:r w:rsidR="00913717" w:rsidRPr="00530D9B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1000 звернень</w:t>
      </w:r>
      <w:r w:rsidR="00373F2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16649">
        <w:rPr>
          <w:rFonts w:ascii="Times New Roman" w:eastAsia="Times New Roman" w:hAnsi="Times New Roman"/>
          <w:sz w:val="28"/>
          <w:szCs w:val="28"/>
          <w:lang w:eastAsia="ru-RU"/>
        </w:rPr>
        <w:t>1,33</w:t>
      </w:r>
      <w:r w:rsidR="00AA25E2" w:rsidRPr="00530D9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78D8" w:rsidRPr="00530D9B" w:rsidRDefault="00C24E38" w:rsidP="001C79E2">
      <w:pPr>
        <w:pStyle w:val="a3"/>
        <w:tabs>
          <w:tab w:val="left" w:pos="1418"/>
        </w:tabs>
        <w:spacing w:after="0" w:line="240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>- підвищено рівень задоволеності споживачів якістю надання послуг за ре</w:t>
      </w:r>
      <w:r w:rsidR="00EE735B" w:rsidRPr="00530D9B">
        <w:rPr>
          <w:rFonts w:ascii="Times New Roman" w:eastAsia="Times New Roman" w:hAnsi="Times New Roman"/>
          <w:sz w:val="28"/>
          <w:szCs w:val="28"/>
          <w:lang w:eastAsia="ru-RU"/>
        </w:rPr>
        <w:t>зультатами опитувань (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2017 – 97%,</w:t>
      </w:r>
      <w:r w:rsidR="00087FA6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2018 –  </w:t>
      </w:r>
      <w:r w:rsidR="00A71B19" w:rsidRPr="00530D9B">
        <w:rPr>
          <w:rFonts w:ascii="Times New Roman" w:eastAsia="Times New Roman" w:hAnsi="Times New Roman"/>
          <w:sz w:val="28"/>
          <w:szCs w:val="28"/>
          <w:lang w:eastAsia="ru-RU"/>
        </w:rPr>
        <w:t>97,5</w:t>
      </w:r>
      <w:r w:rsidR="00087FA6" w:rsidRPr="00530D9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876B8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, 2019 </w:t>
      </w:r>
      <w:r w:rsidR="00D71963" w:rsidRPr="00530D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876B8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480" w:rsidRPr="001D5480">
        <w:rPr>
          <w:rFonts w:ascii="Times New Roman" w:eastAsia="Times New Roman" w:hAnsi="Times New Roman"/>
          <w:sz w:val="28"/>
          <w:szCs w:val="28"/>
          <w:lang w:eastAsia="ru-RU"/>
        </w:rPr>
        <w:t>99,5</w:t>
      </w:r>
      <w:r w:rsidR="00D71963" w:rsidRPr="001D548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1D54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C78D8" w:rsidRPr="001D54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2C3B" w:rsidRPr="001B2310" w:rsidRDefault="00402C3B" w:rsidP="001C79E2">
      <w:pPr>
        <w:pStyle w:val="a3"/>
        <w:tabs>
          <w:tab w:val="left" w:pos="1418"/>
        </w:tabs>
        <w:spacing w:after="0" w:line="240" w:lineRule="atLeas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>- відсоток порушень термінів надання послуг до загальної кількості наданих послуг</w:t>
      </w:r>
      <w:r w:rsidR="000C3A24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A24" w:rsidRPr="001D5480">
        <w:rPr>
          <w:rFonts w:ascii="Times New Roman" w:eastAsia="Times New Roman" w:hAnsi="Times New Roman"/>
          <w:sz w:val="28"/>
          <w:szCs w:val="28"/>
          <w:lang w:eastAsia="ru-RU"/>
        </w:rPr>
        <w:t>складає</w:t>
      </w:r>
      <w:r w:rsidR="001D5480" w:rsidRPr="001D5480">
        <w:rPr>
          <w:rFonts w:ascii="Times New Roman" w:eastAsia="Times New Roman" w:hAnsi="Times New Roman"/>
          <w:sz w:val="28"/>
          <w:szCs w:val="28"/>
          <w:lang w:eastAsia="ru-RU"/>
        </w:rPr>
        <w:t xml:space="preserve"> 0,</w:t>
      </w:r>
      <w:r w:rsidR="005557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06CB" w:rsidRPr="001D5480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16051A" w:rsidRPr="00530D9B" w:rsidRDefault="004C78D8" w:rsidP="0016051A">
      <w:pPr>
        <w:pStyle w:val="a3"/>
        <w:tabs>
          <w:tab w:val="left" w:pos="1418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0035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 w:rsidR="00166EDC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з 10 опитуваних рекомендують 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>своїм знайомим та друзям. Опитування проведено за індексом лояльності «Візи»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>Net</w:t>
      </w:r>
      <w:proofErr w:type="spellEnd"/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>Promoter</w:t>
      </w:r>
      <w:proofErr w:type="spellEnd"/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>Score</w:t>
      </w:r>
      <w:proofErr w:type="spellEnd"/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>NPS</w:t>
      </w:r>
      <w:r w:rsidR="00E60035" w:rsidRPr="00530D9B">
        <w:rPr>
          <w:rFonts w:ascii="Times New Roman" w:eastAsia="Times New Roman" w:hAnsi="Times New Roman"/>
          <w:sz w:val="28"/>
          <w:szCs w:val="28"/>
          <w:lang w:eastAsia="ru-RU"/>
        </w:rPr>
        <w:t>), що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 бути в діапазоні від негативного (-100) до позитивного (+100). За проведеним аналізом  </w:t>
      </w:r>
      <w:r w:rsidR="008C1CF7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активні громадяни 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>міста визнач</w:t>
      </w:r>
      <w:r w:rsidR="00E60035" w:rsidRPr="00530D9B">
        <w:rPr>
          <w:rFonts w:ascii="Times New Roman" w:eastAsia="Times New Roman" w:hAnsi="Times New Roman"/>
          <w:sz w:val="28"/>
          <w:szCs w:val="28"/>
          <w:lang w:eastAsia="ru-RU"/>
        </w:rPr>
        <w:t>или показник NPS в Центрі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рівні +</w:t>
      </w:r>
      <w:r w:rsidR="00520FBA">
        <w:rPr>
          <w:rFonts w:ascii="Times New Roman" w:eastAsia="Times New Roman" w:hAnsi="Times New Roman"/>
          <w:sz w:val="28"/>
          <w:szCs w:val="28"/>
          <w:lang w:eastAsia="ru-RU"/>
        </w:rPr>
        <w:t>73,5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657B" w:rsidRPr="00530D9B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E60035" w:rsidRPr="00530D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035" w:rsidRPr="00530D9B">
        <w:rPr>
          <w:rFonts w:ascii="Times New Roman" w:eastAsia="Times New Roman" w:hAnsi="Times New Roman"/>
          <w:sz w:val="28"/>
          <w:szCs w:val="28"/>
          <w:lang w:eastAsia="ru-RU"/>
        </w:rPr>
        <w:t>вагомий імпульс для подальшої роботи з</w:t>
      </w:r>
      <w:r w:rsidR="005D0A3F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реформування</w:t>
      </w:r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системи адміністративних послуг, спрямованої на підвищення рівня обслуговування громадян та суб’єктів господарювання, одержання статусу кращої сервісної служби міста від </w:t>
      </w:r>
      <w:proofErr w:type="spellStart"/>
      <w:r w:rsidR="0016051A" w:rsidRPr="00530D9B">
        <w:rPr>
          <w:rFonts w:ascii="Times New Roman" w:eastAsia="Times New Roman" w:hAnsi="Times New Roman"/>
          <w:sz w:val="28"/>
          <w:szCs w:val="28"/>
          <w:lang w:eastAsia="ru-RU"/>
        </w:rPr>
        <w:t>криворіжців</w:t>
      </w:r>
      <w:proofErr w:type="spellEnd"/>
      <w:r w:rsidR="005D0A3F" w:rsidRPr="00530D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6EDC" w:rsidRPr="00530D9B" w:rsidRDefault="00C24E38" w:rsidP="00530D9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449B" w:rsidRPr="00530D9B">
        <w:rPr>
          <w:rFonts w:ascii="Times New Roman" w:eastAsia="Times New Roman" w:hAnsi="Times New Roman"/>
          <w:sz w:val="28"/>
          <w:szCs w:val="28"/>
          <w:lang w:eastAsia="ru-RU"/>
        </w:rPr>
        <w:t>забезпечено</w:t>
      </w:r>
      <w:r w:rsidRPr="00530D9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адміністративних, інших публічних послуг у електронній формі</w:t>
      </w:r>
      <w:r w:rsidR="00373F2A" w:rsidRPr="00530D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735B" w:rsidRPr="00530D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заявами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замовників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послуг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наданими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онлайн через Центр</w:t>
      </w:r>
      <w:r w:rsidR="00A02BE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видано 3 676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результатів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послуг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витяги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Держгеокадастру,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реєстраційні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дії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Єдиному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державному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реє</w:t>
      </w:r>
      <w:proofErr w:type="gram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стр</w:t>
      </w:r>
      <w:proofErr w:type="gram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>юридичних</w:t>
      </w:r>
      <w:proofErr w:type="spellEnd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>осіб</w:t>
      </w:r>
      <w:proofErr w:type="spellEnd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>фізичних</w:t>
      </w:r>
      <w:proofErr w:type="spellEnd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>осіб-підприємців</w:t>
      </w:r>
      <w:proofErr w:type="spellEnd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громадських</w:t>
      </w:r>
      <w:proofErr w:type="spellEnd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 w:rsidRPr="001D5480">
        <w:rPr>
          <w:rFonts w:ascii="Times New Roman" w:eastAsia="Times New Roman" w:hAnsi="Times New Roman"/>
          <w:sz w:val="28"/>
          <w:szCs w:val="28"/>
          <w:lang w:val="ru-RU" w:eastAsia="ru-RU"/>
        </w:rPr>
        <w:t>формувань</w:t>
      </w:r>
      <w:proofErr w:type="spellEnd"/>
      <w:r w:rsidR="00A02BE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02BEA" w:rsidRPr="00A02BEA">
        <w:rPr>
          <w:rFonts w:ascii="Times New Roman" w:eastAsia="Times New Roman" w:hAnsi="Times New Roman"/>
          <w:sz w:val="28"/>
          <w:szCs w:val="28"/>
          <w:lang w:val="ru-RU" w:eastAsia="ru-RU"/>
        </w:rPr>
        <w:t>[</w:t>
      </w:r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2,5%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загальної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кількості</w:t>
      </w:r>
      <w:proofErr w:type="spellEnd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>послуг</w:t>
      </w:r>
      <w:proofErr w:type="spellEnd"/>
      <w:r w:rsidR="00A02BEA" w:rsidRPr="00A02BEA">
        <w:rPr>
          <w:rFonts w:ascii="Times New Roman" w:eastAsia="Times New Roman" w:hAnsi="Times New Roman"/>
          <w:sz w:val="28"/>
          <w:szCs w:val="28"/>
          <w:lang w:val="ru-RU" w:eastAsia="ru-RU"/>
        </w:rPr>
        <w:t>]</w:t>
      </w:r>
      <w:r w:rsidR="001D54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). </w:t>
      </w:r>
      <w:r w:rsidR="00EE735B" w:rsidRPr="00530D9B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r w:rsidR="00EE735B" w:rsidRPr="00530D9B">
        <w:rPr>
          <w:rFonts w:ascii="Times New Roman" w:eastAsiaTheme="minorEastAsia" w:hAnsi="Times New Roman"/>
          <w:sz w:val="28"/>
          <w:szCs w:val="28"/>
          <w:lang w:eastAsia="ru-RU"/>
        </w:rPr>
        <w:t xml:space="preserve">а допомогою  </w:t>
      </w:r>
      <w:proofErr w:type="spellStart"/>
      <w:r w:rsidR="00EE735B" w:rsidRPr="00530D9B">
        <w:rPr>
          <w:rFonts w:ascii="Times New Roman" w:eastAsiaTheme="minorEastAsia" w:hAnsi="Times New Roman"/>
          <w:sz w:val="28"/>
          <w:szCs w:val="28"/>
          <w:lang w:eastAsia="ru-RU"/>
        </w:rPr>
        <w:t>вебпорталу</w:t>
      </w:r>
      <w:proofErr w:type="spellEnd"/>
      <w:r w:rsidR="00EE735B" w:rsidRPr="00530D9B">
        <w:rPr>
          <w:rFonts w:ascii="Times New Roman" w:eastAsiaTheme="minorEastAsia" w:hAnsi="Times New Roman"/>
          <w:sz w:val="28"/>
          <w:szCs w:val="28"/>
          <w:lang w:eastAsia="ru-RU"/>
        </w:rPr>
        <w:t xml:space="preserve"> Центру замовники послуг можуть отримати 130 </w:t>
      </w:r>
      <w:proofErr w:type="gramStart"/>
      <w:r w:rsidR="00EE735B" w:rsidRPr="00530D9B">
        <w:rPr>
          <w:rFonts w:ascii="Times New Roman" w:eastAsiaTheme="minorEastAsia" w:hAnsi="Times New Roman"/>
          <w:sz w:val="28"/>
          <w:szCs w:val="28"/>
          <w:lang w:eastAsia="ru-RU"/>
        </w:rPr>
        <w:t>адм</w:t>
      </w:r>
      <w:proofErr w:type="gramEnd"/>
      <w:r w:rsidR="00EE735B" w:rsidRPr="00530D9B">
        <w:rPr>
          <w:rFonts w:ascii="Times New Roman" w:eastAsiaTheme="minorEastAsia" w:hAnsi="Times New Roman"/>
          <w:sz w:val="28"/>
          <w:szCs w:val="28"/>
          <w:lang w:eastAsia="ru-RU"/>
        </w:rPr>
        <w:t xml:space="preserve">іністративних, інших публічних послуг в електронному вигляді </w:t>
      </w:r>
      <w:r w:rsidR="008C1CF7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="00EE735B" w:rsidRPr="00530D9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скористатися публічними реєстрами та сервісами, завдяки розміщеними на ньому прямими посиланнями на відповідні електронні ресурси.</w:t>
      </w:r>
    </w:p>
    <w:p w:rsidR="004C78D8" w:rsidRPr="006921C4" w:rsidRDefault="00516649" w:rsidP="004C78D8">
      <w:pPr>
        <w:pStyle w:val="ae"/>
        <w:ind w:firstLine="567"/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 wp14:anchorId="3866220D" wp14:editId="41352178">
            <wp:simplePos x="0" y="0"/>
            <wp:positionH relativeFrom="column">
              <wp:posOffset>2839720</wp:posOffset>
            </wp:positionH>
            <wp:positionV relativeFrom="paragraph">
              <wp:posOffset>-31750</wp:posOffset>
            </wp:positionV>
            <wp:extent cx="3488055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470" y="21358"/>
                <wp:lineTo x="2147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8D8" w:rsidRPr="006921C4">
        <w:rPr>
          <w:rFonts w:ascii="Times New Roman" w:hAnsi="Times New Roman"/>
          <w:sz w:val="28"/>
          <w:szCs w:val="32"/>
          <w:lang w:val="uk-UA"/>
        </w:rPr>
        <w:t>На сьогодні доступність адміністративних,</w:t>
      </w:r>
      <w:r w:rsidR="005D0A3F" w:rsidRPr="006921C4">
        <w:rPr>
          <w:rFonts w:ascii="Times New Roman" w:hAnsi="Times New Roman"/>
          <w:sz w:val="28"/>
          <w:szCs w:val="32"/>
          <w:lang w:val="uk-UA"/>
        </w:rPr>
        <w:t xml:space="preserve"> інших публічних послуг у</w:t>
      </w:r>
      <w:r w:rsidR="004C78D8" w:rsidRPr="006921C4">
        <w:rPr>
          <w:rFonts w:ascii="Times New Roman" w:hAnsi="Times New Roman"/>
          <w:sz w:val="28"/>
          <w:szCs w:val="32"/>
          <w:lang w:val="uk-UA"/>
        </w:rPr>
        <w:t xml:space="preserve"> органах місцевого самоврядування та способів їх надання забезпечено через:</w:t>
      </w:r>
    </w:p>
    <w:p w:rsidR="004C78D8" w:rsidRPr="006921C4" w:rsidRDefault="004C78D8" w:rsidP="008062FE">
      <w:pPr>
        <w:pStyle w:val="ae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32"/>
          <w:lang w:val="uk-UA"/>
        </w:rPr>
      </w:pPr>
      <w:r w:rsidRPr="006921C4">
        <w:rPr>
          <w:rFonts w:ascii="Times New Roman" w:hAnsi="Times New Roman"/>
          <w:sz w:val="28"/>
          <w:szCs w:val="32"/>
          <w:lang w:val="uk-UA"/>
        </w:rPr>
        <w:t xml:space="preserve">20 офісів </w:t>
      </w:r>
      <w:r w:rsidR="005D0A3F" w:rsidRPr="006921C4">
        <w:rPr>
          <w:rFonts w:ascii="Times New Roman" w:hAnsi="Times New Roman"/>
          <w:sz w:val="28"/>
          <w:szCs w:val="32"/>
          <w:lang w:val="uk-UA"/>
        </w:rPr>
        <w:t>Центру</w:t>
      </w:r>
      <w:r w:rsidRPr="006921C4">
        <w:rPr>
          <w:rFonts w:ascii="Times New Roman" w:hAnsi="Times New Roman"/>
          <w:sz w:val="28"/>
          <w:szCs w:val="32"/>
          <w:lang w:val="uk-UA"/>
        </w:rPr>
        <w:t>, у тому числі 4 мобільн</w:t>
      </w:r>
      <w:r w:rsidR="008C1CF7">
        <w:rPr>
          <w:rFonts w:ascii="Times New Roman" w:hAnsi="Times New Roman"/>
          <w:sz w:val="28"/>
          <w:szCs w:val="32"/>
          <w:lang w:val="uk-UA"/>
        </w:rPr>
        <w:t>і</w:t>
      </w:r>
      <w:r w:rsidRPr="006921C4">
        <w:rPr>
          <w:rFonts w:ascii="Times New Roman" w:hAnsi="Times New Roman"/>
          <w:sz w:val="28"/>
          <w:szCs w:val="32"/>
          <w:lang w:val="uk-UA"/>
        </w:rPr>
        <w:t xml:space="preserve"> та 8 паспортних;</w:t>
      </w:r>
    </w:p>
    <w:p w:rsidR="004C78D8" w:rsidRPr="006921C4" w:rsidRDefault="004C78D8" w:rsidP="008062FE">
      <w:pPr>
        <w:pStyle w:val="ae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32"/>
          <w:lang w:val="uk-UA"/>
        </w:rPr>
      </w:pPr>
      <w:r w:rsidRPr="006921C4">
        <w:rPr>
          <w:rFonts w:ascii="Times New Roman" w:hAnsi="Times New Roman"/>
          <w:sz w:val="28"/>
          <w:szCs w:val="32"/>
          <w:lang w:val="uk-UA"/>
        </w:rPr>
        <w:t>2 бек-офіси та 11 фр</w:t>
      </w:r>
      <w:r w:rsidR="00B756C8" w:rsidRPr="006921C4">
        <w:rPr>
          <w:rFonts w:ascii="Times New Roman" w:hAnsi="Times New Roman"/>
          <w:sz w:val="28"/>
          <w:szCs w:val="32"/>
          <w:lang w:val="uk-UA"/>
        </w:rPr>
        <w:t>онт-офісів реєстрації бізнесу й</w:t>
      </w:r>
      <w:r w:rsidRPr="006921C4">
        <w:rPr>
          <w:rFonts w:ascii="Times New Roman" w:hAnsi="Times New Roman"/>
          <w:sz w:val="28"/>
          <w:szCs w:val="32"/>
          <w:lang w:val="uk-UA"/>
        </w:rPr>
        <w:t xml:space="preserve"> нерухомого майна;</w:t>
      </w:r>
    </w:p>
    <w:p w:rsidR="00707E07" w:rsidRPr="006921C4" w:rsidRDefault="004C78D8" w:rsidP="008062FE">
      <w:pPr>
        <w:pStyle w:val="ae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color w:val="FF0000"/>
          <w:sz w:val="28"/>
          <w:szCs w:val="32"/>
          <w:lang w:val="uk-UA"/>
        </w:rPr>
      </w:pPr>
      <w:r w:rsidRPr="006921C4">
        <w:rPr>
          <w:rFonts w:ascii="Times New Roman" w:hAnsi="Times New Roman"/>
          <w:sz w:val="28"/>
          <w:szCs w:val="32"/>
          <w:lang w:val="uk-UA"/>
        </w:rPr>
        <w:t>8 офісів з реєстрації місця проживання громадян.</w:t>
      </w:r>
      <w:r w:rsidRPr="006921C4">
        <w:rPr>
          <w:rFonts w:asciiTheme="minorHAnsi" w:eastAsiaTheme="minorHAnsi" w:hAnsiTheme="minorHAnsi" w:cstheme="minorBidi"/>
          <w:lang w:val="uk-UA" w:eastAsia="uk-UA"/>
        </w:rPr>
        <w:t xml:space="preserve"> </w:t>
      </w:r>
    </w:p>
    <w:p w:rsidR="00AE641C" w:rsidRPr="006921C4" w:rsidRDefault="00B756C8" w:rsidP="00C938DE">
      <w:pPr>
        <w:pStyle w:val="ae"/>
        <w:ind w:firstLine="567"/>
        <w:jc w:val="both"/>
        <w:rPr>
          <w:rFonts w:ascii="Times New Roman" w:hAnsi="Times New Roman"/>
          <w:sz w:val="28"/>
          <w:szCs w:val="32"/>
          <w:lang w:val="uk-UA"/>
        </w:rPr>
      </w:pPr>
      <w:r w:rsidRPr="006921C4">
        <w:rPr>
          <w:rFonts w:ascii="Times New Roman" w:hAnsi="Times New Roman"/>
          <w:sz w:val="28"/>
          <w:szCs w:val="32"/>
          <w:lang w:val="uk-UA"/>
        </w:rPr>
        <w:t>Їх розміщено в у</w:t>
      </w:r>
      <w:r w:rsidR="00120190">
        <w:rPr>
          <w:rFonts w:ascii="Times New Roman" w:hAnsi="Times New Roman"/>
          <w:sz w:val="28"/>
          <w:szCs w:val="32"/>
          <w:lang w:val="uk-UA"/>
        </w:rPr>
        <w:t>сіх районах міста</w:t>
      </w:r>
      <w:r w:rsidR="004C78D8" w:rsidRPr="006921C4">
        <w:rPr>
          <w:rFonts w:ascii="Times New Roman" w:hAnsi="Times New Roman"/>
          <w:sz w:val="28"/>
          <w:szCs w:val="32"/>
          <w:lang w:val="uk-UA"/>
        </w:rPr>
        <w:t xml:space="preserve"> для зручностей </w:t>
      </w:r>
      <w:proofErr w:type="spellStart"/>
      <w:r w:rsidR="004C78D8" w:rsidRPr="006921C4">
        <w:rPr>
          <w:rFonts w:ascii="Times New Roman" w:hAnsi="Times New Roman"/>
          <w:sz w:val="28"/>
          <w:szCs w:val="32"/>
          <w:lang w:val="uk-UA"/>
        </w:rPr>
        <w:t>криворіжців</w:t>
      </w:r>
      <w:proofErr w:type="spellEnd"/>
      <w:r w:rsidR="004C78D8" w:rsidRPr="006921C4">
        <w:rPr>
          <w:rFonts w:ascii="Times New Roman" w:hAnsi="Times New Roman"/>
          <w:sz w:val="28"/>
          <w:szCs w:val="32"/>
          <w:lang w:val="uk-UA"/>
        </w:rPr>
        <w:t xml:space="preserve"> та забезпечення оптимально</w:t>
      </w:r>
      <w:r w:rsidR="00A06A90" w:rsidRPr="006921C4">
        <w:rPr>
          <w:rFonts w:ascii="Times New Roman" w:hAnsi="Times New Roman"/>
          <w:sz w:val="28"/>
          <w:szCs w:val="32"/>
          <w:lang w:val="uk-UA"/>
        </w:rPr>
        <w:t xml:space="preserve">ї інтенсивності роботи. </w:t>
      </w:r>
    </w:p>
    <w:p w:rsidR="000C3A24" w:rsidRPr="00373F2A" w:rsidRDefault="00516649" w:rsidP="00373F2A">
      <w:pPr>
        <w:pStyle w:val="ae"/>
        <w:ind w:firstLine="567"/>
        <w:jc w:val="both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83840" behindDoc="1" locked="0" layoutInCell="1" allowOverlap="1" wp14:anchorId="441B151D" wp14:editId="5E05D878">
            <wp:simplePos x="0" y="0"/>
            <wp:positionH relativeFrom="column">
              <wp:posOffset>-5080</wp:posOffset>
            </wp:positionH>
            <wp:positionV relativeFrom="paragraph">
              <wp:posOffset>172085</wp:posOffset>
            </wp:positionV>
            <wp:extent cx="3415030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447" y="21358"/>
                <wp:lineTo x="2144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6C8" w:rsidRPr="006921C4">
        <w:rPr>
          <w:rFonts w:ascii="Times New Roman" w:hAnsi="Times New Roman"/>
          <w:sz w:val="28"/>
          <w:szCs w:val="32"/>
          <w:lang w:val="uk-UA"/>
        </w:rPr>
        <w:t xml:space="preserve">За </w:t>
      </w:r>
      <w:r w:rsidR="006748F1">
        <w:rPr>
          <w:rFonts w:ascii="Times New Roman" w:hAnsi="Times New Roman"/>
          <w:sz w:val="28"/>
          <w:szCs w:val="32"/>
          <w:lang w:val="uk-UA"/>
        </w:rPr>
        <w:t>три</w:t>
      </w:r>
      <w:r w:rsidR="00B756C8" w:rsidRPr="006921C4">
        <w:rPr>
          <w:rFonts w:ascii="Times New Roman" w:hAnsi="Times New Roman"/>
          <w:sz w:val="28"/>
          <w:szCs w:val="32"/>
          <w:lang w:val="uk-UA"/>
        </w:rPr>
        <w:t xml:space="preserve"> роки </w:t>
      </w:r>
      <w:r w:rsidR="0045237E">
        <w:rPr>
          <w:rFonts w:ascii="Times New Roman" w:hAnsi="Times New Roman"/>
          <w:sz w:val="28"/>
          <w:szCs w:val="32"/>
          <w:lang w:val="uk-UA"/>
        </w:rPr>
        <w:t xml:space="preserve">реформи у сфері адміністративних послуг </w:t>
      </w:r>
      <w:r w:rsidR="004C78D8" w:rsidRPr="006921C4">
        <w:rPr>
          <w:rFonts w:ascii="Times New Roman" w:hAnsi="Times New Roman"/>
          <w:sz w:val="28"/>
          <w:szCs w:val="32"/>
          <w:lang w:val="uk-UA"/>
        </w:rPr>
        <w:t>кількість Офісів</w:t>
      </w:r>
      <w:r w:rsidR="0045237E">
        <w:rPr>
          <w:rFonts w:ascii="Times New Roman" w:hAnsi="Times New Roman"/>
          <w:sz w:val="28"/>
          <w:szCs w:val="32"/>
          <w:lang w:val="uk-UA"/>
        </w:rPr>
        <w:t xml:space="preserve"> послуг</w:t>
      </w:r>
      <w:r w:rsidR="004C78D8" w:rsidRPr="006921C4"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45237E">
        <w:rPr>
          <w:rFonts w:ascii="Times New Roman" w:hAnsi="Times New Roman"/>
          <w:sz w:val="28"/>
          <w:szCs w:val="32"/>
          <w:lang w:val="uk-UA"/>
        </w:rPr>
        <w:t xml:space="preserve"> органів місцевого самоврядування </w:t>
      </w:r>
      <w:r w:rsidR="00EF3566" w:rsidRPr="006921C4">
        <w:rPr>
          <w:rFonts w:ascii="Times New Roman" w:hAnsi="Times New Roman"/>
          <w:sz w:val="28"/>
          <w:szCs w:val="32"/>
          <w:lang w:val="uk-UA"/>
        </w:rPr>
        <w:t>збільшилася</w:t>
      </w:r>
      <w:r w:rsidR="0045237E">
        <w:rPr>
          <w:rFonts w:ascii="Times New Roman" w:hAnsi="Times New Roman"/>
          <w:sz w:val="28"/>
          <w:szCs w:val="32"/>
          <w:lang w:val="uk-UA"/>
        </w:rPr>
        <w:t xml:space="preserve"> більш, ніж</w:t>
      </w:r>
      <w:r w:rsidR="00EF3566" w:rsidRPr="006921C4">
        <w:rPr>
          <w:rFonts w:ascii="Times New Roman" w:hAnsi="Times New Roman"/>
          <w:sz w:val="28"/>
          <w:szCs w:val="32"/>
          <w:lang w:val="uk-UA"/>
        </w:rPr>
        <w:t xml:space="preserve"> </w:t>
      </w:r>
      <w:r w:rsidR="00DB7D8A">
        <w:rPr>
          <w:rFonts w:ascii="Times New Roman" w:hAnsi="Times New Roman"/>
          <w:sz w:val="28"/>
          <w:szCs w:val="32"/>
          <w:lang w:val="uk-UA"/>
        </w:rPr>
        <w:t>в півтора рази</w:t>
      </w:r>
      <w:r w:rsidR="0045237E">
        <w:rPr>
          <w:rFonts w:ascii="Times New Roman" w:hAnsi="Times New Roman"/>
          <w:sz w:val="28"/>
          <w:szCs w:val="32"/>
          <w:lang w:val="uk-UA"/>
        </w:rPr>
        <w:t xml:space="preserve"> (з 25 до 41)</w:t>
      </w:r>
      <w:r w:rsidR="00EF3566" w:rsidRPr="006921C4">
        <w:rPr>
          <w:rFonts w:ascii="Times New Roman" w:hAnsi="Times New Roman"/>
          <w:sz w:val="28"/>
          <w:szCs w:val="32"/>
          <w:lang w:val="uk-UA"/>
        </w:rPr>
        <w:t xml:space="preserve">, а кількість наданих </w:t>
      </w:r>
      <w:r w:rsidR="00707E07" w:rsidRPr="006921C4">
        <w:rPr>
          <w:rFonts w:ascii="Times New Roman" w:hAnsi="Times New Roman"/>
          <w:sz w:val="28"/>
          <w:szCs w:val="32"/>
          <w:lang w:val="uk-UA"/>
        </w:rPr>
        <w:t xml:space="preserve">послуг склала </w:t>
      </w:r>
      <w:r w:rsidR="0045237E">
        <w:rPr>
          <w:rFonts w:ascii="Times New Roman" w:hAnsi="Times New Roman"/>
          <w:sz w:val="28"/>
          <w:szCs w:val="32"/>
          <w:lang w:val="uk-UA"/>
        </w:rPr>
        <w:t>1 163 368</w:t>
      </w:r>
      <w:r w:rsidR="00707E07" w:rsidRPr="009845BA">
        <w:rPr>
          <w:rFonts w:ascii="Times New Roman" w:hAnsi="Times New Roman"/>
          <w:sz w:val="28"/>
          <w:szCs w:val="32"/>
          <w:lang w:val="uk-UA"/>
        </w:rPr>
        <w:t>.</w:t>
      </w:r>
      <w:r w:rsidR="001B2E06" w:rsidRPr="00373F2A">
        <w:rPr>
          <w:b/>
          <w:color w:val="FF0000"/>
          <w:sz w:val="28"/>
          <w:szCs w:val="28"/>
          <w:lang w:val="uk-UA"/>
        </w:rPr>
        <w:t xml:space="preserve"> </w:t>
      </w:r>
    </w:p>
    <w:p w:rsidR="00AF6374" w:rsidRPr="006C6191" w:rsidRDefault="008F179A" w:rsidP="00506DF3">
      <w:pPr>
        <w:pStyle w:val="a3"/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92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сьогодні до складу Центру входять </w:t>
      </w:r>
      <w:r w:rsidR="008E64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1201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відділів, управлінь</w:t>
      </w:r>
      <w:r w:rsidR="004E0B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інших виконавчих органів </w:t>
      </w:r>
      <w:r w:rsidRPr="00692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міської ради, </w:t>
      </w:r>
      <w:r w:rsidR="006C61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 виконкомів </w:t>
      </w:r>
      <w:r w:rsidRPr="006921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районних у місті рад</w:t>
      </w:r>
      <w:r w:rsidRPr="006748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1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C6191" w:rsidRPr="00530D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C6191" w:rsidRPr="00530D9B">
        <w:rPr>
          <w:rFonts w:ascii="Times New Roman" w:hAnsi="Times New Roman"/>
          <w:sz w:val="28"/>
          <w:szCs w:val="32"/>
        </w:rPr>
        <w:t xml:space="preserve"> територіальних підрозділів центральних органів державної влади та </w:t>
      </w:r>
      <w:r w:rsidR="00520FBA">
        <w:rPr>
          <w:rFonts w:ascii="Times New Roman" w:hAnsi="Times New Roman"/>
          <w:sz w:val="28"/>
          <w:szCs w:val="32"/>
        </w:rPr>
        <w:t>9</w:t>
      </w:r>
      <w:r w:rsidRPr="00530D9B">
        <w:rPr>
          <w:rFonts w:ascii="Times New Roman" w:hAnsi="Times New Roman"/>
          <w:sz w:val="28"/>
          <w:szCs w:val="32"/>
        </w:rPr>
        <w:t xml:space="preserve"> </w:t>
      </w:r>
      <w:r w:rsidR="00263C92" w:rsidRPr="00530D9B">
        <w:rPr>
          <w:rFonts w:ascii="Times New Roman" w:hAnsi="Times New Roman"/>
          <w:sz w:val="28"/>
          <w:szCs w:val="28"/>
        </w:rPr>
        <w:t>пі</w:t>
      </w:r>
      <w:r w:rsidR="00EE735B" w:rsidRPr="00530D9B">
        <w:rPr>
          <w:rFonts w:ascii="Times New Roman" w:hAnsi="Times New Roman"/>
          <w:sz w:val="28"/>
          <w:szCs w:val="28"/>
        </w:rPr>
        <w:t>дприємств</w:t>
      </w:r>
      <w:r w:rsidR="00EE735B">
        <w:rPr>
          <w:rFonts w:ascii="Times New Roman" w:hAnsi="Times New Roman"/>
          <w:sz w:val="28"/>
          <w:szCs w:val="28"/>
        </w:rPr>
        <w:t>, установ, організацій</w:t>
      </w:r>
      <w:r w:rsidR="00EE735B" w:rsidRPr="00EE735B">
        <w:rPr>
          <w:rFonts w:ascii="Times New Roman" w:hAnsi="Times New Roman"/>
          <w:sz w:val="28"/>
          <w:szCs w:val="28"/>
        </w:rPr>
        <w:t xml:space="preserve"> </w:t>
      </w:r>
      <w:r w:rsidR="00A224E6" w:rsidRPr="00530D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24E6">
        <w:rPr>
          <w:rFonts w:ascii="Times New Roman" w:hAnsi="Times New Roman"/>
          <w:sz w:val="28"/>
          <w:szCs w:val="28"/>
        </w:rPr>
        <w:t xml:space="preserve"> </w:t>
      </w:r>
      <w:r w:rsidR="00263C92" w:rsidRPr="00364C85">
        <w:rPr>
          <w:rFonts w:ascii="Times New Roman" w:hAnsi="Times New Roman"/>
          <w:sz w:val="28"/>
          <w:szCs w:val="28"/>
        </w:rPr>
        <w:t>надавачів послуг</w:t>
      </w:r>
      <w:r w:rsidR="00AE6B53">
        <w:rPr>
          <w:rFonts w:ascii="Times New Roman" w:hAnsi="Times New Roman"/>
          <w:sz w:val="28"/>
          <w:szCs w:val="32"/>
        </w:rPr>
        <w:t>.</w:t>
      </w:r>
      <w:r w:rsidR="00DA2FF0" w:rsidRPr="006C61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C1DCA" w:rsidRPr="006921C4" w:rsidRDefault="000C1DCA" w:rsidP="007557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191">
        <w:rPr>
          <w:rFonts w:ascii="Times New Roman" w:hAnsi="Times New Roman"/>
          <w:color w:val="FF0000"/>
          <w:sz w:val="28"/>
          <w:szCs w:val="28"/>
        </w:rPr>
        <w:tab/>
      </w:r>
      <w:r w:rsidR="0075579E" w:rsidRPr="006C6191">
        <w:rPr>
          <w:rFonts w:ascii="Times New Roman" w:hAnsi="Times New Roman"/>
          <w:sz w:val="28"/>
          <w:szCs w:val="28"/>
        </w:rPr>
        <w:t xml:space="preserve"> </w:t>
      </w:r>
      <w:r w:rsidRPr="006C6191">
        <w:rPr>
          <w:rFonts w:ascii="Times New Roman" w:hAnsi="Times New Roman"/>
          <w:sz w:val="28"/>
          <w:szCs w:val="28"/>
        </w:rPr>
        <w:t>Реалізація завдань реформи</w:t>
      </w:r>
      <w:r w:rsidRPr="006921C4">
        <w:rPr>
          <w:rFonts w:ascii="Times New Roman" w:hAnsi="Times New Roman"/>
          <w:sz w:val="28"/>
          <w:szCs w:val="28"/>
        </w:rPr>
        <w:t xml:space="preserve"> публічної адміністрації, їх експертиза, вироблення нових підходів до роботи з реформування адміністративних, інших публічних послуг здійснюється через засідання експертної комісії з реформування системи надання адміністра</w:t>
      </w:r>
      <w:r w:rsidR="00FB4F60" w:rsidRPr="006921C4">
        <w:rPr>
          <w:rFonts w:ascii="Times New Roman" w:hAnsi="Times New Roman"/>
          <w:sz w:val="28"/>
          <w:szCs w:val="28"/>
        </w:rPr>
        <w:t>тивних, інших публічних послуг у</w:t>
      </w:r>
      <w:r w:rsidRPr="006921C4">
        <w:rPr>
          <w:rFonts w:ascii="Times New Roman" w:hAnsi="Times New Roman"/>
          <w:sz w:val="28"/>
          <w:szCs w:val="28"/>
        </w:rPr>
        <w:t xml:space="preserve"> органах місцевого самоврядування міста Кривого Рогу, створеної рішенням виконкому міської ради від 14.03.2018 №122 «Про реформування адміністративних, інших публічних послуг у органах місцевого самоврядування м.</w:t>
      </w:r>
      <w:r w:rsidR="00AA25E2" w:rsidRPr="006921C4">
        <w:rPr>
          <w:rFonts w:ascii="Times New Roman" w:hAnsi="Times New Roman"/>
          <w:sz w:val="28"/>
          <w:szCs w:val="28"/>
        </w:rPr>
        <w:t xml:space="preserve"> </w:t>
      </w:r>
      <w:r w:rsidRPr="006921C4">
        <w:rPr>
          <w:rFonts w:ascii="Times New Roman" w:hAnsi="Times New Roman"/>
          <w:sz w:val="28"/>
          <w:szCs w:val="28"/>
        </w:rPr>
        <w:t>Кривого Рогу».</w:t>
      </w:r>
      <w:r w:rsidR="006C6191">
        <w:rPr>
          <w:rFonts w:ascii="Times New Roman" w:hAnsi="Times New Roman"/>
          <w:sz w:val="28"/>
          <w:szCs w:val="28"/>
        </w:rPr>
        <w:t xml:space="preserve"> Тільки </w:t>
      </w:r>
      <w:r w:rsidR="00A224E6">
        <w:rPr>
          <w:rFonts w:ascii="Times New Roman" w:hAnsi="Times New Roman"/>
          <w:sz w:val="28"/>
          <w:szCs w:val="28"/>
        </w:rPr>
        <w:t>в</w:t>
      </w:r>
      <w:r w:rsidR="006C6191">
        <w:rPr>
          <w:rFonts w:ascii="Times New Roman" w:hAnsi="Times New Roman"/>
          <w:sz w:val="28"/>
          <w:szCs w:val="28"/>
        </w:rPr>
        <w:t xml:space="preserve"> поточному році проведено </w:t>
      </w:r>
      <w:r w:rsidR="00263C92">
        <w:rPr>
          <w:rFonts w:ascii="Times New Roman" w:hAnsi="Times New Roman"/>
          <w:sz w:val="28"/>
          <w:szCs w:val="28"/>
        </w:rPr>
        <w:t xml:space="preserve">6 </w:t>
      </w:r>
      <w:r w:rsidR="002C283B">
        <w:rPr>
          <w:rFonts w:ascii="Times New Roman" w:hAnsi="Times New Roman"/>
          <w:sz w:val="28"/>
          <w:szCs w:val="28"/>
        </w:rPr>
        <w:t>її засідань</w:t>
      </w:r>
      <w:r w:rsidR="00520FBA">
        <w:rPr>
          <w:rFonts w:ascii="Times New Roman" w:hAnsi="Times New Roman"/>
          <w:sz w:val="28"/>
          <w:szCs w:val="28"/>
        </w:rPr>
        <w:t xml:space="preserve"> (</w:t>
      </w:r>
      <w:r w:rsidR="0055579A">
        <w:rPr>
          <w:rFonts w:ascii="Times New Roman" w:hAnsi="Times New Roman"/>
          <w:sz w:val="28"/>
          <w:szCs w:val="28"/>
        </w:rPr>
        <w:t xml:space="preserve">у тому числі </w:t>
      </w:r>
      <w:r w:rsidR="00520FBA">
        <w:rPr>
          <w:rFonts w:ascii="Times New Roman" w:hAnsi="Times New Roman"/>
          <w:sz w:val="28"/>
          <w:szCs w:val="28"/>
        </w:rPr>
        <w:t>за участю депутатів міської ради</w:t>
      </w:r>
      <w:r w:rsidR="00937AB1">
        <w:rPr>
          <w:rFonts w:ascii="Times New Roman" w:hAnsi="Times New Roman"/>
          <w:sz w:val="28"/>
          <w:szCs w:val="28"/>
        </w:rPr>
        <w:t>, голів громадських організацій</w:t>
      </w:r>
      <w:r w:rsidR="00520FBA">
        <w:rPr>
          <w:rFonts w:ascii="Times New Roman" w:hAnsi="Times New Roman"/>
          <w:sz w:val="28"/>
          <w:szCs w:val="28"/>
        </w:rPr>
        <w:t xml:space="preserve"> </w:t>
      </w:r>
      <w:r w:rsidR="0084720C">
        <w:rPr>
          <w:rFonts w:ascii="Times New Roman" w:hAnsi="Times New Roman"/>
          <w:sz w:val="28"/>
          <w:szCs w:val="28"/>
        </w:rPr>
        <w:t xml:space="preserve">та </w:t>
      </w:r>
      <w:r w:rsidR="00937AB1">
        <w:rPr>
          <w:rFonts w:ascii="Times New Roman" w:hAnsi="Times New Roman"/>
          <w:sz w:val="28"/>
          <w:szCs w:val="28"/>
        </w:rPr>
        <w:t>ін.)</w:t>
      </w:r>
      <w:r w:rsidR="002C283B">
        <w:rPr>
          <w:rFonts w:ascii="Times New Roman" w:hAnsi="Times New Roman"/>
          <w:sz w:val="28"/>
          <w:szCs w:val="28"/>
        </w:rPr>
        <w:t xml:space="preserve">. </w:t>
      </w:r>
    </w:p>
    <w:p w:rsidR="000C1DCA" w:rsidRPr="006921C4" w:rsidRDefault="000C1DCA" w:rsidP="008B2696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921C4">
        <w:rPr>
          <w:rFonts w:ascii="Times New Roman" w:hAnsi="Times New Roman"/>
          <w:sz w:val="28"/>
        </w:rPr>
        <w:t>Незважаючи на проведену роботу з реформування адміністративних, інших</w:t>
      </w:r>
      <w:r w:rsidR="002C283B">
        <w:rPr>
          <w:rFonts w:ascii="Times New Roman" w:hAnsi="Times New Roman"/>
          <w:sz w:val="28"/>
        </w:rPr>
        <w:t xml:space="preserve"> </w:t>
      </w:r>
      <w:r w:rsidRPr="006921C4">
        <w:rPr>
          <w:rFonts w:ascii="Times New Roman" w:hAnsi="Times New Roman"/>
          <w:sz w:val="28"/>
        </w:rPr>
        <w:t xml:space="preserve">публічних послуг та належний рейтинг роботи служб Центру </w:t>
      </w:r>
      <w:r w:rsidR="002C283B">
        <w:rPr>
          <w:rFonts w:ascii="Times New Roman" w:hAnsi="Times New Roman"/>
          <w:sz w:val="28"/>
        </w:rPr>
        <w:t>в</w:t>
      </w:r>
      <w:r w:rsidR="0084720C">
        <w:rPr>
          <w:rFonts w:ascii="Times New Roman" w:hAnsi="Times New Roman"/>
          <w:sz w:val="28"/>
        </w:rPr>
        <w:t xml:space="preserve">  </w:t>
      </w:r>
      <w:r w:rsidR="002C283B">
        <w:rPr>
          <w:rFonts w:ascii="Times New Roman" w:hAnsi="Times New Roman"/>
          <w:sz w:val="28"/>
        </w:rPr>
        <w:t xml:space="preserve"> середньому </w:t>
      </w:r>
      <w:r w:rsidRPr="006921C4">
        <w:rPr>
          <w:rFonts w:ascii="Times New Roman" w:hAnsi="Times New Roman"/>
          <w:sz w:val="28"/>
          <w:szCs w:val="28"/>
        </w:rPr>
        <w:t>–</w:t>
      </w:r>
      <w:r w:rsidRPr="006921C4">
        <w:rPr>
          <w:rFonts w:ascii="Times New Roman" w:hAnsi="Times New Roman"/>
          <w:sz w:val="28"/>
        </w:rPr>
        <w:t xml:space="preserve"> </w:t>
      </w:r>
      <w:r w:rsidR="00175D6D" w:rsidRPr="00175D6D">
        <w:rPr>
          <w:rFonts w:ascii="Times New Roman" w:hAnsi="Times New Roman"/>
          <w:sz w:val="28"/>
        </w:rPr>
        <w:t>145</w:t>
      </w:r>
      <w:r w:rsidRPr="00175D6D">
        <w:rPr>
          <w:rFonts w:ascii="Times New Roman" w:hAnsi="Times New Roman"/>
          <w:sz w:val="28"/>
        </w:rPr>
        <w:t>%,</w:t>
      </w:r>
      <w:r w:rsidRPr="006921C4">
        <w:rPr>
          <w:rFonts w:ascii="Times New Roman" w:hAnsi="Times New Roman"/>
          <w:sz w:val="28"/>
        </w:rPr>
        <w:t xml:space="preserve"> </w:t>
      </w:r>
      <w:r w:rsidR="002C283B">
        <w:rPr>
          <w:rFonts w:ascii="Times New Roman" w:hAnsi="Times New Roman"/>
          <w:sz w:val="28"/>
        </w:rPr>
        <w:t>середній рівень поз</w:t>
      </w:r>
      <w:r w:rsidRPr="006921C4">
        <w:rPr>
          <w:rFonts w:ascii="Times New Roman" w:hAnsi="Times New Roman"/>
          <w:sz w:val="28"/>
        </w:rPr>
        <w:t>итивн</w:t>
      </w:r>
      <w:r w:rsidR="002C283B">
        <w:rPr>
          <w:rFonts w:ascii="Times New Roman" w:hAnsi="Times New Roman"/>
          <w:sz w:val="28"/>
        </w:rPr>
        <w:t>ої</w:t>
      </w:r>
      <w:r w:rsidRPr="006921C4">
        <w:rPr>
          <w:rFonts w:ascii="Times New Roman" w:hAnsi="Times New Roman"/>
          <w:sz w:val="28"/>
        </w:rPr>
        <w:t xml:space="preserve"> мотивації результатів послуг  </w:t>
      </w:r>
      <w:r w:rsidRPr="006921C4">
        <w:rPr>
          <w:rFonts w:ascii="Times New Roman" w:hAnsi="Times New Roman"/>
          <w:sz w:val="28"/>
          <w:szCs w:val="28"/>
        </w:rPr>
        <w:t xml:space="preserve">– </w:t>
      </w:r>
      <w:r w:rsidR="00175D6D">
        <w:rPr>
          <w:rFonts w:ascii="Times New Roman" w:hAnsi="Times New Roman"/>
          <w:sz w:val="28"/>
          <w:szCs w:val="28"/>
        </w:rPr>
        <w:t>99,5</w:t>
      </w:r>
      <w:r w:rsidR="002C283B" w:rsidRPr="00175D6D">
        <w:rPr>
          <w:rFonts w:ascii="Times New Roman" w:hAnsi="Times New Roman"/>
          <w:sz w:val="28"/>
        </w:rPr>
        <w:t>%</w:t>
      </w:r>
      <w:r w:rsidR="002C283B">
        <w:rPr>
          <w:rFonts w:ascii="Times New Roman" w:hAnsi="Times New Roman"/>
          <w:sz w:val="28"/>
        </w:rPr>
        <w:t>. А</w:t>
      </w:r>
      <w:r w:rsidR="00A3272E" w:rsidRPr="00A3272E">
        <w:rPr>
          <w:rFonts w:ascii="Times New Roman" w:hAnsi="Times New Roman"/>
          <w:sz w:val="28"/>
        </w:rPr>
        <w:t>наліз зве</w:t>
      </w:r>
      <w:r w:rsidR="002C283B">
        <w:rPr>
          <w:rFonts w:ascii="Times New Roman" w:hAnsi="Times New Roman"/>
          <w:sz w:val="28"/>
        </w:rPr>
        <w:t>рнень, що надійшли на телефон «Г</w:t>
      </w:r>
      <w:r w:rsidR="00A3272E" w:rsidRPr="00A3272E">
        <w:rPr>
          <w:rFonts w:ascii="Times New Roman" w:hAnsi="Times New Roman"/>
          <w:sz w:val="28"/>
        </w:rPr>
        <w:t>арячої лінії</w:t>
      </w:r>
      <w:r w:rsidR="0084720C">
        <w:rPr>
          <w:rFonts w:ascii="Times New Roman" w:hAnsi="Times New Roman"/>
          <w:sz w:val="28"/>
        </w:rPr>
        <w:t>»</w:t>
      </w:r>
      <w:r w:rsidR="00A3272E" w:rsidRPr="00A3272E">
        <w:rPr>
          <w:rFonts w:ascii="Times New Roman" w:hAnsi="Times New Roman"/>
          <w:sz w:val="28"/>
        </w:rPr>
        <w:t xml:space="preserve"> Центру в поточн</w:t>
      </w:r>
      <w:r w:rsidR="00A224E6">
        <w:rPr>
          <w:rFonts w:ascii="Times New Roman" w:hAnsi="Times New Roman"/>
          <w:sz w:val="28"/>
        </w:rPr>
        <w:t>ому році</w:t>
      </w:r>
      <w:r w:rsidR="002C283B">
        <w:rPr>
          <w:rFonts w:ascii="Times New Roman" w:hAnsi="Times New Roman"/>
          <w:sz w:val="28"/>
        </w:rPr>
        <w:t xml:space="preserve"> свідчить про </w:t>
      </w:r>
      <w:r w:rsidR="00AE6B53">
        <w:rPr>
          <w:rFonts w:ascii="Times New Roman" w:hAnsi="Times New Roman"/>
          <w:sz w:val="28"/>
        </w:rPr>
        <w:t>тимчасові незручності в</w:t>
      </w:r>
      <w:r w:rsidR="00A3272E" w:rsidRPr="00A3272E">
        <w:rPr>
          <w:rFonts w:ascii="Times New Roman" w:hAnsi="Times New Roman"/>
          <w:sz w:val="28"/>
        </w:rPr>
        <w:t xml:space="preserve"> робот</w:t>
      </w:r>
      <w:r w:rsidR="00AE6B53">
        <w:rPr>
          <w:rFonts w:ascii="Times New Roman" w:hAnsi="Times New Roman"/>
          <w:sz w:val="28"/>
        </w:rPr>
        <w:t>і</w:t>
      </w:r>
      <w:r w:rsidR="00A3272E" w:rsidRPr="00A3272E">
        <w:rPr>
          <w:rFonts w:ascii="Times New Roman" w:hAnsi="Times New Roman"/>
          <w:sz w:val="28"/>
        </w:rPr>
        <w:t xml:space="preserve"> </w:t>
      </w:r>
      <w:proofErr w:type="spellStart"/>
      <w:r w:rsidR="00A3272E" w:rsidRPr="00A3272E">
        <w:rPr>
          <w:rFonts w:ascii="Times New Roman" w:hAnsi="Times New Roman"/>
          <w:sz w:val="28"/>
        </w:rPr>
        <w:t>вебпорталу</w:t>
      </w:r>
      <w:proofErr w:type="spellEnd"/>
      <w:r w:rsidR="00A3272E" w:rsidRPr="00A3272E">
        <w:rPr>
          <w:rFonts w:ascii="Times New Roman" w:hAnsi="Times New Roman"/>
          <w:sz w:val="28"/>
        </w:rPr>
        <w:t xml:space="preserve"> Центру, </w:t>
      </w:r>
      <w:r w:rsidR="00A3272E" w:rsidRPr="00A3272E">
        <w:rPr>
          <w:rFonts w:ascii="Times New Roman" w:hAnsi="Times New Roman"/>
          <w:sz w:val="28"/>
        </w:rPr>
        <w:lastRenderedPageBreak/>
        <w:t>зокрема електронної черги</w:t>
      </w:r>
      <w:r w:rsidR="002C283B">
        <w:rPr>
          <w:rFonts w:ascii="Times New Roman" w:hAnsi="Times New Roman"/>
          <w:sz w:val="28"/>
        </w:rPr>
        <w:t xml:space="preserve"> з попереднім записом на прийом до адміністратора з питання оформлення біометричних паспортів</w:t>
      </w:r>
      <w:r w:rsidR="00AE6B53">
        <w:rPr>
          <w:rFonts w:ascii="Times New Roman" w:hAnsi="Times New Roman"/>
          <w:sz w:val="28"/>
        </w:rPr>
        <w:t xml:space="preserve">, і </w:t>
      </w:r>
      <w:r w:rsidR="00004C32">
        <w:rPr>
          <w:rFonts w:ascii="Times New Roman" w:hAnsi="Times New Roman"/>
          <w:sz w:val="28"/>
        </w:rPr>
        <w:t xml:space="preserve">це </w:t>
      </w:r>
      <w:r w:rsidR="00AE6B53">
        <w:rPr>
          <w:rFonts w:ascii="Times New Roman" w:hAnsi="Times New Roman"/>
          <w:sz w:val="28"/>
        </w:rPr>
        <w:t xml:space="preserve">пов’язано з тим, </w:t>
      </w:r>
      <w:r w:rsidR="00AE6B53" w:rsidRPr="00004C32">
        <w:rPr>
          <w:rFonts w:ascii="Times New Roman" w:hAnsi="Times New Roman"/>
          <w:sz w:val="28"/>
        </w:rPr>
        <w:t xml:space="preserve">що </w:t>
      </w:r>
      <w:r w:rsidR="0084720C">
        <w:rPr>
          <w:rFonts w:ascii="Times New Roman" w:hAnsi="Times New Roman"/>
          <w:sz w:val="28"/>
        </w:rPr>
        <w:t>і</w:t>
      </w:r>
      <w:r w:rsidR="00AE6B53" w:rsidRPr="00004C32">
        <w:rPr>
          <w:rFonts w:ascii="Times New Roman" w:hAnsi="Times New Roman"/>
          <w:sz w:val="28"/>
        </w:rPr>
        <w:t xml:space="preserve">з січня </w:t>
      </w:r>
      <w:r w:rsidR="0084720C">
        <w:rPr>
          <w:rFonts w:ascii="Times New Roman" w:hAnsi="Times New Roman"/>
          <w:sz w:val="28"/>
        </w:rPr>
        <w:t>до берез</w:t>
      </w:r>
      <w:r w:rsidR="00AE6B53" w:rsidRPr="00004C32">
        <w:rPr>
          <w:rFonts w:ascii="Times New Roman" w:hAnsi="Times New Roman"/>
          <w:sz w:val="28"/>
        </w:rPr>
        <w:t>н</w:t>
      </w:r>
      <w:r w:rsidR="0084720C">
        <w:rPr>
          <w:rFonts w:ascii="Times New Roman" w:hAnsi="Times New Roman"/>
          <w:sz w:val="28"/>
        </w:rPr>
        <w:t xml:space="preserve">я </w:t>
      </w:r>
      <w:proofErr w:type="spellStart"/>
      <w:r w:rsidR="0084720C">
        <w:rPr>
          <w:rFonts w:ascii="Times New Roman" w:hAnsi="Times New Roman"/>
          <w:sz w:val="28"/>
        </w:rPr>
        <w:t>вебпортал</w:t>
      </w:r>
      <w:proofErr w:type="spellEnd"/>
      <w:r w:rsidR="0084720C">
        <w:rPr>
          <w:rFonts w:ascii="Times New Roman" w:hAnsi="Times New Roman"/>
          <w:sz w:val="28"/>
        </w:rPr>
        <w:t xml:space="preserve"> Центру працював у</w:t>
      </w:r>
      <w:r w:rsidR="00004C32">
        <w:rPr>
          <w:rFonts w:ascii="Times New Roman" w:hAnsi="Times New Roman"/>
          <w:sz w:val="28"/>
        </w:rPr>
        <w:t xml:space="preserve"> тестовому режимі</w:t>
      </w:r>
      <w:r w:rsidR="00A3272E" w:rsidRPr="00A3272E">
        <w:rPr>
          <w:rFonts w:ascii="Times New Roman" w:hAnsi="Times New Roman"/>
          <w:sz w:val="28"/>
        </w:rPr>
        <w:t>. Частка та</w:t>
      </w:r>
      <w:r w:rsidR="00A224E6">
        <w:rPr>
          <w:rFonts w:ascii="Times New Roman" w:hAnsi="Times New Roman"/>
          <w:sz w:val="28"/>
        </w:rPr>
        <w:t>ких звернень у</w:t>
      </w:r>
      <w:r w:rsidR="00EE735B">
        <w:rPr>
          <w:rFonts w:ascii="Times New Roman" w:hAnsi="Times New Roman"/>
          <w:sz w:val="28"/>
        </w:rPr>
        <w:t xml:space="preserve"> цілому незначна </w:t>
      </w:r>
      <w:r w:rsidR="00822364">
        <w:rPr>
          <w:rFonts w:ascii="Times New Roman" w:hAnsi="Times New Roman"/>
          <w:sz w:val="28"/>
          <w:lang w:val="ru-RU"/>
        </w:rPr>
        <w:t>–</w:t>
      </w:r>
      <w:r w:rsidR="00AE6B53">
        <w:rPr>
          <w:rFonts w:ascii="Times New Roman" w:hAnsi="Times New Roman"/>
          <w:sz w:val="28"/>
          <w:lang w:val="ru-RU"/>
        </w:rPr>
        <w:t xml:space="preserve"> 1</w:t>
      </w:r>
      <w:r w:rsidR="00EE735B">
        <w:rPr>
          <w:rFonts w:ascii="Times New Roman" w:hAnsi="Times New Roman"/>
          <w:sz w:val="28"/>
        </w:rPr>
        <w:t>%</w:t>
      </w:r>
      <w:r w:rsidR="00A3272E" w:rsidRPr="00A3272E">
        <w:rPr>
          <w:rFonts w:ascii="Times New Roman" w:hAnsi="Times New Roman"/>
          <w:sz w:val="28"/>
        </w:rPr>
        <w:t xml:space="preserve">, але вони свідчать про необхідність продовження роботи в напряму подальшого розвитку офісів послуг </w:t>
      </w:r>
      <w:r w:rsidR="00A224E6">
        <w:rPr>
          <w:rFonts w:ascii="Times New Roman" w:hAnsi="Times New Roman"/>
          <w:sz w:val="28"/>
        </w:rPr>
        <w:t>і</w:t>
      </w:r>
      <w:r w:rsidR="00A3272E" w:rsidRPr="00A3272E">
        <w:rPr>
          <w:rFonts w:ascii="Times New Roman" w:hAnsi="Times New Roman"/>
          <w:sz w:val="28"/>
        </w:rPr>
        <w:t xml:space="preserve"> забезпечення обслуговуван</w:t>
      </w:r>
      <w:r w:rsidR="002C283B">
        <w:rPr>
          <w:rFonts w:ascii="Times New Roman" w:hAnsi="Times New Roman"/>
          <w:sz w:val="28"/>
        </w:rPr>
        <w:t>ня клієнтів за принципом «Щирий сервіс</w:t>
      </w:r>
      <w:r w:rsidR="00A3272E" w:rsidRPr="00A3272E">
        <w:rPr>
          <w:rFonts w:ascii="Times New Roman" w:hAnsi="Times New Roman"/>
          <w:sz w:val="28"/>
        </w:rPr>
        <w:t>».</w:t>
      </w:r>
    </w:p>
    <w:p w:rsidR="00364F50" w:rsidRPr="006921C4" w:rsidRDefault="00364F50" w:rsidP="002A32FC">
      <w:pPr>
        <w:pStyle w:val="a4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921C4">
        <w:rPr>
          <w:color w:val="000000"/>
          <w:sz w:val="28"/>
          <w:szCs w:val="28"/>
          <w:lang w:val="uk-UA"/>
        </w:rPr>
        <w:t xml:space="preserve">Реалізація Програми </w:t>
      </w:r>
      <w:r w:rsidR="009B447E" w:rsidRPr="006921C4">
        <w:rPr>
          <w:color w:val="000000"/>
          <w:sz w:val="28"/>
          <w:szCs w:val="28"/>
          <w:lang w:val="uk-UA"/>
        </w:rPr>
        <w:t>протя</w:t>
      </w:r>
      <w:r w:rsidR="002040C1" w:rsidRPr="006921C4">
        <w:rPr>
          <w:color w:val="000000"/>
          <w:sz w:val="28"/>
          <w:szCs w:val="28"/>
          <w:lang w:val="uk-UA"/>
        </w:rPr>
        <w:t>гом</w:t>
      </w:r>
      <w:r w:rsidR="000C1DCA" w:rsidRPr="006921C4">
        <w:rPr>
          <w:color w:val="000000"/>
          <w:sz w:val="28"/>
          <w:szCs w:val="28"/>
          <w:lang w:val="uk-UA"/>
        </w:rPr>
        <w:t xml:space="preserve"> 201</w:t>
      </w:r>
      <w:r w:rsidR="006748F1">
        <w:rPr>
          <w:color w:val="000000"/>
          <w:sz w:val="28"/>
          <w:szCs w:val="28"/>
          <w:lang w:val="uk-UA"/>
        </w:rPr>
        <w:t>9</w:t>
      </w:r>
      <w:r w:rsidR="00CE2F47" w:rsidRPr="006921C4">
        <w:rPr>
          <w:color w:val="000000"/>
          <w:sz w:val="28"/>
          <w:szCs w:val="28"/>
          <w:lang w:val="uk-UA"/>
        </w:rPr>
        <w:t xml:space="preserve"> року здійснювалася шляхом виконання таких</w:t>
      </w:r>
      <w:r w:rsidR="009B447E" w:rsidRPr="006921C4">
        <w:rPr>
          <w:color w:val="000000"/>
          <w:sz w:val="28"/>
          <w:szCs w:val="28"/>
          <w:lang w:val="uk-UA"/>
        </w:rPr>
        <w:t xml:space="preserve"> заходів:</w:t>
      </w:r>
    </w:p>
    <w:p w:rsidR="0062202E" w:rsidRPr="006921C4" w:rsidRDefault="0062202E" w:rsidP="00930C40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Створення організаційних і нормативних умов для побудови ефективної системи надання адміністративних, інших публічних послуг у органах місцевого самоврядування Кривого Рогу</w:t>
      </w:r>
      <w:r w:rsidR="00A224E6">
        <w:rPr>
          <w:rFonts w:ascii="Times New Roman" w:hAnsi="Times New Roman"/>
          <w:sz w:val="28"/>
          <w:szCs w:val="28"/>
        </w:rPr>
        <w:t>.</w:t>
      </w:r>
      <w:r w:rsidR="008B2696" w:rsidRPr="006921C4">
        <w:rPr>
          <w:rFonts w:ascii="Times New Roman" w:hAnsi="Times New Roman"/>
          <w:sz w:val="28"/>
          <w:szCs w:val="28"/>
        </w:rPr>
        <w:t xml:space="preserve"> </w:t>
      </w:r>
    </w:p>
    <w:p w:rsidR="0098100E" w:rsidRDefault="00A91233" w:rsidP="009D3B1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ab/>
      </w:r>
      <w:r w:rsidR="005D16EB">
        <w:rPr>
          <w:rFonts w:ascii="Times New Roman" w:hAnsi="Times New Roman"/>
          <w:sz w:val="28"/>
          <w:szCs w:val="28"/>
        </w:rPr>
        <w:t xml:space="preserve">З метою </w:t>
      </w:r>
      <w:r w:rsidR="005D16EB" w:rsidRPr="005D16EB">
        <w:rPr>
          <w:rFonts w:ascii="Times New Roman" w:hAnsi="Times New Roman"/>
          <w:sz w:val="28"/>
          <w:szCs w:val="28"/>
        </w:rPr>
        <w:t xml:space="preserve">створення нових можливостей та зручностей для замовників адміністративних, інших публічних послуг </w:t>
      </w:r>
      <w:r w:rsidR="005D16EB">
        <w:rPr>
          <w:rFonts w:ascii="Times New Roman" w:hAnsi="Times New Roman"/>
          <w:sz w:val="28"/>
          <w:szCs w:val="28"/>
        </w:rPr>
        <w:t xml:space="preserve">у Центрі </w:t>
      </w:r>
      <w:r w:rsidR="00AE6B53">
        <w:rPr>
          <w:rFonts w:ascii="Times New Roman" w:hAnsi="Times New Roman"/>
          <w:sz w:val="28"/>
          <w:szCs w:val="28"/>
        </w:rPr>
        <w:t>реалізовано</w:t>
      </w:r>
      <w:r w:rsidR="00A3272E" w:rsidRPr="00A3272E">
        <w:rPr>
          <w:rFonts w:ascii="Times New Roman" w:hAnsi="Times New Roman"/>
          <w:sz w:val="28"/>
          <w:szCs w:val="28"/>
        </w:rPr>
        <w:t xml:space="preserve"> </w:t>
      </w:r>
      <w:r w:rsidR="005D16EB">
        <w:rPr>
          <w:rFonts w:ascii="Times New Roman" w:hAnsi="Times New Roman"/>
          <w:sz w:val="28"/>
          <w:szCs w:val="28"/>
        </w:rPr>
        <w:t>про</w:t>
      </w:r>
      <w:r w:rsidR="00AE6B53">
        <w:rPr>
          <w:rFonts w:ascii="Times New Roman" w:hAnsi="Times New Roman"/>
          <w:sz w:val="28"/>
          <w:szCs w:val="28"/>
        </w:rPr>
        <w:t>є</w:t>
      </w:r>
      <w:r w:rsidR="005D16EB">
        <w:rPr>
          <w:rFonts w:ascii="Times New Roman" w:hAnsi="Times New Roman"/>
          <w:sz w:val="28"/>
          <w:szCs w:val="28"/>
        </w:rPr>
        <w:t>кти:</w:t>
      </w:r>
      <w:r w:rsidR="002C283B">
        <w:rPr>
          <w:rFonts w:ascii="Times New Roman" w:hAnsi="Times New Roman"/>
          <w:sz w:val="28"/>
          <w:szCs w:val="28"/>
        </w:rPr>
        <w:t xml:space="preserve"> </w:t>
      </w:r>
      <w:r w:rsidR="009D3B16" w:rsidRPr="00A3272E">
        <w:rPr>
          <w:rFonts w:ascii="Times New Roman" w:hAnsi="Times New Roman"/>
          <w:sz w:val="28"/>
          <w:szCs w:val="28"/>
        </w:rPr>
        <w:t xml:space="preserve">«ВІЗА МОБІЛЬНА», </w:t>
      </w:r>
      <w:r w:rsidR="009D3B16" w:rsidRPr="00A3272E">
        <w:rPr>
          <w:rFonts w:ascii="Times New Roman" w:hAnsi="Times New Roman"/>
          <w:sz w:val="28"/>
          <w:szCs w:val="28"/>
        </w:rPr>
        <w:tab/>
      </w:r>
      <w:r w:rsidR="002C283B" w:rsidRPr="00A3272E">
        <w:rPr>
          <w:rFonts w:ascii="Times New Roman" w:hAnsi="Times New Roman"/>
          <w:sz w:val="28"/>
          <w:szCs w:val="28"/>
        </w:rPr>
        <w:t>«</w:t>
      </w:r>
      <w:r w:rsidR="0055579A">
        <w:rPr>
          <w:rFonts w:ascii="Times New Roman" w:hAnsi="Times New Roman"/>
          <w:sz w:val="28"/>
          <w:szCs w:val="28"/>
        </w:rPr>
        <w:t xml:space="preserve">ВАША </w:t>
      </w:r>
      <w:r w:rsidR="002C283B">
        <w:rPr>
          <w:rFonts w:ascii="Times New Roman" w:hAnsi="Times New Roman"/>
          <w:sz w:val="28"/>
          <w:szCs w:val="28"/>
        </w:rPr>
        <w:t>ДІДЖИТАЛ</w:t>
      </w:r>
      <w:r w:rsidR="0055579A">
        <w:rPr>
          <w:rFonts w:ascii="Times New Roman" w:hAnsi="Times New Roman"/>
          <w:sz w:val="28"/>
          <w:szCs w:val="28"/>
        </w:rPr>
        <w:t xml:space="preserve"> ВІЗА</w:t>
      </w:r>
      <w:r w:rsidR="002C283B" w:rsidRPr="00A3272E">
        <w:rPr>
          <w:rFonts w:ascii="Times New Roman" w:hAnsi="Times New Roman"/>
          <w:sz w:val="28"/>
          <w:szCs w:val="28"/>
        </w:rPr>
        <w:t>»</w:t>
      </w:r>
      <w:r w:rsidR="002C283B">
        <w:rPr>
          <w:rFonts w:ascii="Times New Roman" w:hAnsi="Times New Roman"/>
          <w:sz w:val="28"/>
          <w:szCs w:val="28"/>
        </w:rPr>
        <w:t xml:space="preserve">, «ВІЗА </w:t>
      </w:r>
      <w:r w:rsidR="00BF0497">
        <w:rPr>
          <w:rFonts w:ascii="Times New Roman" w:hAnsi="Times New Roman"/>
          <w:sz w:val="28"/>
          <w:szCs w:val="28"/>
        </w:rPr>
        <w:t>ГАРЯЧА</w:t>
      </w:r>
      <w:r w:rsidR="002C283B">
        <w:rPr>
          <w:rFonts w:ascii="Times New Roman" w:hAnsi="Times New Roman"/>
          <w:sz w:val="28"/>
          <w:szCs w:val="28"/>
        </w:rPr>
        <w:t xml:space="preserve">», </w:t>
      </w:r>
      <w:r w:rsidR="00BF0497" w:rsidRPr="00BF0497">
        <w:rPr>
          <w:rFonts w:ascii="Times New Roman" w:hAnsi="Times New Roman"/>
          <w:sz w:val="28"/>
          <w:szCs w:val="28"/>
        </w:rPr>
        <w:t>«ЗЕЛЕНЕ СВІТЛО»</w:t>
      </w:r>
      <w:r w:rsidR="00BF0497">
        <w:rPr>
          <w:rFonts w:ascii="Times New Roman" w:hAnsi="Times New Roman"/>
          <w:sz w:val="28"/>
          <w:szCs w:val="28"/>
        </w:rPr>
        <w:t>,</w:t>
      </w:r>
      <w:r w:rsidR="002C283B">
        <w:rPr>
          <w:rFonts w:ascii="Times New Roman" w:hAnsi="Times New Roman"/>
          <w:sz w:val="28"/>
          <w:szCs w:val="28"/>
        </w:rPr>
        <w:t xml:space="preserve"> «Земельний офіс» з д</w:t>
      </w:r>
      <w:r w:rsidR="009D3B16" w:rsidRPr="00A3272E">
        <w:rPr>
          <w:rFonts w:ascii="Times New Roman" w:hAnsi="Times New Roman"/>
          <w:sz w:val="28"/>
          <w:szCs w:val="28"/>
        </w:rPr>
        <w:t>орожньою картою землекористувача, послуг</w:t>
      </w:r>
      <w:r w:rsidR="002C283B">
        <w:rPr>
          <w:rFonts w:ascii="Times New Roman" w:hAnsi="Times New Roman"/>
          <w:sz w:val="28"/>
          <w:szCs w:val="28"/>
        </w:rPr>
        <w:t>и</w:t>
      </w:r>
      <w:r w:rsidR="009D3B16" w:rsidRPr="00A3272E">
        <w:rPr>
          <w:rFonts w:ascii="Times New Roman" w:hAnsi="Times New Roman"/>
          <w:sz w:val="28"/>
          <w:szCs w:val="28"/>
        </w:rPr>
        <w:t xml:space="preserve"> «одним пакетом» за </w:t>
      </w:r>
      <w:r w:rsidR="00A224E6">
        <w:rPr>
          <w:rFonts w:ascii="Times New Roman" w:hAnsi="Times New Roman"/>
          <w:sz w:val="28"/>
          <w:szCs w:val="28"/>
        </w:rPr>
        <w:t>дев’ятьма</w:t>
      </w:r>
      <w:r w:rsidR="002C283B">
        <w:rPr>
          <w:rFonts w:ascii="Times New Roman" w:hAnsi="Times New Roman"/>
          <w:sz w:val="28"/>
          <w:szCs w:val="28"/>
        </w:rPr>
        <w:t xml:space="preserve"> життєвими ситуаціями</w:t>
      </w:r>
      <w:r w:rsidR="0098100E" w:rsidRPr="00A3272E">
        <w:rPr>
          <w:rFonts w:ascii="Times New Roman" w:hAnsi="Times New Roman"/>
          <w:sz w:val="28"/>
          <w:szCs w:val="28"/>
        </w:rPr>
        <w:t>.</w:t>
      </w:r>
    </w:p>
    <w:p w:rsidR="0084119A" w:rsidRPr="006921C4" w:rsidRDefault="003F55D1" w:rsidP="003F55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 </w:t>
      </w:r>
      <w:r w:rsidR="0084119A" w:rsidRPr="006921C4">
        <w:rPr>
          <w:rFonts w:ascii="Times New Roman" w:hAnsi="Times New Roman"/>
          <w:sz w:val="28"/>
          <w:szCs w:val="28"/>
        </w:rPr>
        <w:t>«</w:t>
      </w:r>
      <w:r w:rsidRPr="006921C4">
        <w:rPr>
          <w:rFonts w:ascii="Times New Roman" w:hAnsi="Times New Roman"/>
          <w:sz w:val="28"/>
          <w:szCs w:val="28"/>
        </w:rPr>
        <w:t>ВІЗА МОБІЛЬНА</w:t>
      </w:r>
      <w:r w:rsidR="0084119A" w:rsidRPr="006921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  <w:r w:rsidR="0084119A" w:rsidRPr="006921C4">
        <w:rPr>
          <w:rFonts w:ascii="Times New Roman" w:hAnsi="Times New Roman"/>
          <w:sz w:val="28"/>
          <w:szCs w:val="28"/>
        </w:rPr>
        <w:t xml:space="preserve">  </w:t>
      </w:r>
    </w:p>
    <w:p w:rsidR="0084119A" w:rsidRPr="00875CBC" w:rsidRDefault="00875CBC" w:rsidP="00875CBC">
      <w:pPr>
        <w:pStyle w:val="4"/>
        <w:shd w:val="clear" w:color="auto" w:fill="FFFFFF"/>
        <w:tabs>
          <w:tab w:val="left" w:pos="1134"/>
        </w:tabs>
        <w:spacing w:before="0" w:line="240" w:lineRule="auto"/>
        <w:ind w:right="-1"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-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ab/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2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 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>Мобільні офіси, якими за період роботи (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1-й 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>з грудня 2017 року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, 2-й з грудня 2018 року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) </w:t>
      </w:r>
      <w:r w:rsidR="0084119A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здійснено </w:t>
      </w:r>
      <w:r w:rsidR="003F28A8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>307</w:t>
      </w:r>
      <w:r w:rsidR="0084119A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виїзд</w:t>
      </w:r>
      <w:r w:rsidR="00BF0497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>ів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у віддалені селища</w:t>
      </w:r>
      <w:r w:rsidR="00BF049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та мікрорайони</w:t>
      </w:r>
      <w:r w:rsidR="003F55D1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. За маршрутами обслуговування пройдено 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понад </w:t>
      </w:r>
      <w:r w:rsid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3F28A8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>20 тис.</w:t>
      </w:r>
      <w:r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км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. За цей період обслужено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3F28A8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>20 245</w:t>
      </w:r>
      <w:r w:rsidR="001B2310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замовник</w:t>
      </w:r>
      <w:r w:rsidR="00BF0497" w:rsidRPr="00AE6B53">
        <w:rPr>
          <w:rFonts w:ascii="Times New Roman" w:hAnsi="Times New Roman"/>
          <w:b w:val="0"/>
          <w:i w:val="0"/>
          <w:color w:val="auto"/>
          <w:sz w:val="28"/>
          <w:szCs w:val="28"/>
        </w:rPr>
        <w:t>ів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3F55D1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послуг,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у ході виїзних обслуговувань </w:t>
      </w:r>
      <w:r w:rsidR="003F55D1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забезпечується 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надання тих же послуг, що і в Центрі, крім оформлення біометричних паспортів</w:t>
      </w:r>
      <w:r w:rsidR="003F55D1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та послуг, пов’я</w:t>
      </w:r>
      <w:r w:rsidR="00A224E6">
        <w:rPr>
          <w:rFonts w:ascii="Times New Roman" w:hAnsi="Times New Roman"/>
          <w:b w:val="0"/>
          <w:i w:val="0"/>
          <w:color w:val="auto"/>
          <w:sz w:val="28"/>
          <w:szCs w:val="28"/>
        </w:rPr>
        <w:t>заних з безпосередньою роботою в</w:t>
      </w:r>
      <w:r w:rsidR="003F55D1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реєстрі Держгеокадастру, через технічні питання захищеності каналів зв’язку.</w:t>
      </w:r>
      <w:r w:rsidR="0084119A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Найбільш поширені питання, з якими звертаються до фахівців Мобільного офісу – це реєстрація/зняття з реєстрації місця проживання громадян, реєстрація прав власності на нерухоме майно, бізнесу, соціальні питання (оформлення субсидій, компенсаційних виплат на комунальні послуги, різних видів матеріальної допомоги), укладання договорів з підприємствами-надавачами послуг водопостачання, вивозу відходів. До участі в роботі Мобільного офісу залучалися медичні працівники Центрів первинної медико-санітарної допомоги, фахівці відділів обслуговування громадян (сервісних центрів) Головного управління Пенсійного фонду України у Дніпропетровській області, районних відділів в місті Кривий Ріг Головного управління Держа</w:t>
      </w:r>
      <w:r w:rsidR="003F55D1" w:rsidRPr="00875CBC">
        <w:rPr>
          <w:rFonts w:ascii="Times New Roman" w:hAnsi="Times New Roman"/>
          <w:b w:val="0"/>
          <w:i w:val="0"/>
          <w:color w:val="auto"/>
          <w:sz w:val="28"/>
          <w:szCs w:val="28"/>
        </w:rPr>
        <w:t>вної міграційної служби України</w:t>
      </w:r>
      <w:r w:rsidR="003F55D1" w:rsidRPr="00875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84119A" w:rsidRPr="00875CB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hyperlink r:id="rId12" w:history="1">
        <w:r w:rsidR="003F55D1" w:rsidRPr="00875CBC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  <w:u w:val="none"/>
            <w:bdr w:val="none" w:sz="0" w:space="0" w:color="auto" w:frame="1"/>
          </w:rPr>
          <w:t>Полк</w:t>
        </w:r>
        <w:r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  <w:u w:val="none"/>
            <w:bdr w:val="none" w:sz="0" w:space="0" w:color="auto" w:frame="1"/>
          </w:rPr>
          <w:t>у</w:t>
        </w:r>
        <w:r w:rsidR="003F55D1" w:rsidRPr="00875CBC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 патрульної поліції в місті Кривий Ріг Управління патрульної поліції в Дніпропетровській області Департаменту патрульної поліції</w:t>
        </w:r>
      </w:hyperlink>
      <w:r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84119A" w:rsidRPr="006921C4" w:rsidRDefault="0084119A" w:rsidP="008411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Для організації прийому та</w:t>
      </w:r>
      <w:r w:rsidRPr="006921C4">
        <w:rPr>
          <w:rFonts w:ascii="Times New Roman" w:hAnsi="Times New Roman"/>
          <w:color w:val="000000"/>
          <w:sz w:val="28"/>
          <w:szCs w:val="28"/>
        </w:rPr>
        <w:t xml:space="preserve"> видачі документів з оформлення біометричних паспортів громадян України </w:t>
      </w:r>
      <w:r w:rsidRPr="006921C4">
        <w:rPr>
          <w:rFonts w:ascii="Times New Roman" w:hAnsi="Times New Roman"/>
          <w:sz w:val="28"/>
          <w:szCs w:val="28"/>
        </w:rPr>
        <w:t>з безконтактним електронним носієм</w:t>
      </w:r>
      <w:r w:rsidRPr="006921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4E6">
        <w:rPr>
          <w:rFonts w:ascii="Times New Roman" w:hAnsi="Times New Roman"/>
          <w:color w:val="000000"/>
          <w:sz w:val="28"/>
          <w:szCs w:val="28"/>
        </w:rPr>
        <w:t>у</w:t>
      </w:r>
      <w:r w:rsidR="00BF0497">
        <w:rPr>
          <w:rFonts w:ascii="Times New Roman" w:hAnsi="Times New Roman"/>
          <w:color w:val="000000"/>
          <w:sz w:val="28"/>
          <w:szCs w:val="28"/>
        </w:rPr>
        <w:t xml:space="preserve"> Мобільному офісі </w:t>
      </w:r>
      <w:r w:rsidRPr="006921C4">
        <w:rPr>
          <w:rFonts w:ascii="Times New Roman" w:hAnsi="Times New Roman"/>
          <w:color w:val="000000"/>
          <w:sz w:val="28"/>
          <w:szCs w:val="28"/>
        </w:rPr>
        <w:t>є актуальним придбання мобільної робочої станції та отримання доступу до захищених каналів зв’язку Держа</w:t>
      </w:r>
      <w:r w:rsidR="00BF0497">
        <w:rPr>
          <w:rFonts w:ascii="Times New Roman" w:hAnsi="Times New Roman"/>
          <w:color w:val="000000"/>
          <w:sz w:val="28"/>
          <w:szCs w:val="28"/>
        </w:rPr>
        <w:t>вної міграційної служби України;</w:t>
      </w:r>
    </w:p>
    <w:p w:rsidR="00050F2A" w:rsidRPr="00BF0497" w:rsidRDefault="00875CBC" w:rsidP="00C52F66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0497">
        <w:rPr>
          <w:rFonts w:ascii="Times New Roman" w:hAnsi="Times New Roman"/>
          <w:sz w:val="28"/>
          <w:szCs w:val="28"/>
        </w:rPr>
        <w:t xml:space="preserve"> </w:t>
      </w:r>
      <w:r w:rsidR="00BF0497" w:rsidRPr="00BF0497">
        <w:rPr>
          <w:rFonts w:ascii="Times New Roman" w:hAnsi="Times New Roman"/>
          <w:sz w:val="28"/>
          <w:szCs w:val="28"/>
        </w:rPr>
        <w:t>мобільні автоматизовані робочі місця адміністраторів Центру «Віза»</w:t>
      </w:r>
      <w:r w:rsidR="00C52F66" w:rsidRPr="00BF0497">
        <w:rPr>
          <w:rFonts w:ascii="Times New Roman" w:hAnsi="Times New Roman"/>
          <w:sz w:val="28"/>
          <w:szCs w:val="28"/>
        </w:rPr>
        <w:t>,</w:t>
      </w:r>
      <w:r w:rsidR="00C52F66" w:rsidRPr="00BF0497">
        <w:rPr>
          <w:rFonts w:ascii="Times New Roman" w:hAnsi="Times New Roman"/>
          <w:b/>
          <w:sz w:val="28"/>
          <w:szCs w:val="28"/>
        </w:rPr>
        <w:t xml:space="preserve"> </w:t>
      </w:r>
      <w:r w:rsidR="00C52F66" w:rsidRPr="00BF0497">
        <w:rPr>
          <w:rFonts w:ascii="Times New Roman" w:hAnsi="Times New Roman"/>
          <w:sz w:val="28"/>
          <w:szCs w:val="28"/>
        </w:rPr>
        <w:t>якими за період роботи</w:t>
      </w:r>
      <w:r w:rsidR="00E52B49" w:rsidRPr="00BF0497">
        <w:rPr>
          <w:rFonts w:ascii="Times New Roman" w:hAnsi="Times New Roman"/>
          <w:sz w:val="28"/>
          <w:szCs w:val="28"/>
        </w:rPr>
        <w:t xml:space="preserve"> </w:t>
      </w:r>
      <w:r w:rsidR="00530D9B" w:rsidRPr="00BF0497">
        <w:rPr>
          <w:rFonts w:ascii="Times New Roman" w:hAnsi="Times New Roman"/>
          <w:sz w:val="28"/>
          <w:szCs w:val="28"/>
        </w:rPr>
        <w:t>(з 2017 року</w:t>
      </w:r>
      <w:r w:rsidR="00E52B49" w:rsidRPr="00BF0497">
        <w:rPr>
          <w:rFonts w:ascii="Times New Roman" w:hAnsi="Times New Roman"/>
          <w:sz w:val="28"/>
          <w:szCs w:val="28"/>
        </w:rPr>
        <w:t xml:space="preserve">) </w:t>
      </w:r>
      <w:r w:rsidR="00C52F66" w:rsidRPr="00BF0497">
        <w:rPr>
          <w:rFonts w:ascii="Times New Roman" w:hAnsi="Times New Roman"/>
          <w:sz w:val="28"/>
          <w:szCs w:val="28"/>
        </w:rPr>
        <w:t xml:space="preserve"> надано </w:t>
      </w:r>
      <w:r w:rsidR="003F28A8" w:rsidRPr="00AE6B53">
        <w:rPr>
          <w:rFonts w:ascii="Times New Roman" w:hAnsi="Times New Roman"/>
          <w:sz w:val="28"/>
          <w:szCs w:val="28"/>
        </w:rPr>
        <w:t>512</w:t>
      </w:r>
      <w:r w:rsidR="00C52F66" w:rsidRPr="00BF0497">
        <w:rPr>
          <w:rFonts w:ascii="Times New Roman" w:hAnsi="Times New Roman"/>
          <w:sz w:val="28"/>
          <w:szCs w:val="28"/>
        </w:rPr>
        <w:t xml:space="preserve"> адмініс</w:t>
      </w:r>
      <w:r w:rsidR="00BF0497" w:rsidRPr="00BF0497">
        <w:rPr>
          <w:rFonts w:ascii="Times New Roman" w:hAnsi="Times New Roman"/>
          <w:sz w:val="28"/>
          <w:szCs w:val="28"/>
        </w:rPr>
        <w:t>тративн</w:t>
      </w:r>
      <w:r w:rsidR="003F28A8">
        <w:rPr>
          <w:rFonts w:ascii="Times New Roman" w:hAnsi="Times New Roman"/>
          <w:sz w:val="28"/>
          <w:szCs w:val="28"/>
        </w:rPr>
        <w:t>их, інш</w:t>
      </w:r>
      <w:r w:rsidR="00AE6B53">
        <w:rPr>
          <w:rFonts w:ascii="Times New Roman" w:hAnsi="Times New Roman"/>
          <w:sz w:val="28"/>
          <w:szCs w:val="28"/>
        </w:rPr>
        <w:t>их</w:t>
      </w:r>
      <w:r w:rsidR="003F28A8">
        <w:rPr>
          <w:rFonts w:ascii="Times New Roman" w:hAnsi="Times New Roman"/>
          <w:sz w:val="28"/>
          <w:szCs w:val="28"/>
        </w:rPr>
        <w:t xml:space="preserve"> публічних</w:t>
      </w:r>
      <w:r w:rsidR="00BF0497" w:rsidRPr="00BF0497">
        <w:rPr>
          <w:rFonts w:ascii="Times New Roman" w:hAnsi="Times New Roman"/>
          <w:sz w:val="28"/>
          <w:szCs w:val="28"/>
        </w:rPr>
        <w:t xml:space="preserve"> послуг. </w:t>
      </w:r>
      <w:r w:rsidR="00C52F66" w:rsidRPr="00BF0497">
        <w:rPr>
          <w:rFonts w:ascii="Times New Roman" w:hAnsi="Times New Roman"/>
          <w:sz w:val="28"/>
          <w:szCs w:val="28"/>
        </w:rPr>
        <w:t xml:space="preserve"> Серед наданих послуг: реєстрація місця проживання, нерухомості, соціальні послуги, оформлення біометричних паспортів громадян України з безконтактним електронним носієм, отримання витягів з Державного </w:t>
      </w:r>
      <w:r w:rsidR="00C52F66" w:rsidRPr="00BF0497">
        <w:rPr>
          <w:rFonts w:ascii="Times New Roman" w:hAnsi="Times New Roman"/>
          <w:sz w:val="28"/>
          <w:szCs w:val="28"/>
        </w:rPr>
        <w:lastRenderedPageBreak/>
        <w:t>земельного кадастру, «пакетні».</w:t>
      </w:r>
      <w:r w:rsidR="00BF0497" w:rsidRPr="00BF0497">
        <w:rPr>
          <w:rFonts w:ascii="Times New Roman" w:hAnsi="Times New Roman"/>
          <w:sz w:val="28"/>
          <w:szCs w:val="28"/>
        </w:rPr>
        <w:t xml:space="preserve"> </w:t>
      </w:r>
      <w:r w:rsidR="00050F2A" w:rsidRPr="00BF0497">
        <w:rPr>
          <w:rFonts w:ascii="Times New Roman" w:hAnsi="Times New Roman"/>
          <w:sz w:val="28"/>
          <w:szCs w:val="28"/>
        </w:rPr>
        <w:t>У 2019 розширено перелік пільгових категорій</w:t>
      </w:r>
      <w:r w:rsidR="00C91F72" w:rsidRPr="00BF0497">
        <w:rPr>
          <w:rFonts w:ascii="Times New Roman" w:hAnsi="Times New Roman"/>
          <w:sz w:val="28"/>
          <w:szCs w:val="28"/>
        </w:rPr>
        <w:t>, які м</w:t>
      </w:r>
      <w:r w:rsidR="00A224E6">
        <w:rPr>
          <w:rFonts w:ascii="Times New Roman" w:hAnsi="Times New Roman"/>
          <w:sz w:val="28"/>
          <w:szCs w:val="28"/>
        </w:rPr>
        <w:t>о</w:t>
      </w:r>
      <w:r w:rsidR="00C91F72" w:rsidRPr="00BF0497">
        <w:rPr>
          <w:rFonts w:ascii="Times New Roman" w:hAnsi="Times New Roman"/>
          <w:sz w:val="28"/>
          <w:szCs w:val="28"/>
        </w:rPr>
        <w:t>жуть отр</w:t>
      </w:r>
      <w:r w:rsidR="00A224E6">
        <w:rPr>
          <w:rFonts w:ascii="Times New Roman" w:hAnsi="Times New Roman"/>
          <w:sz w:val="28"/>
          <w:szCs w:val="28"/>
        </w:rPr>
        <w:t xml:space="preserve">имати адміністративні послуги </w:t>
      </w:r>
      <w:r w:rsidR="00C91F72" w:rsidRPr="00BF0497">
        <w:rPr>
          <w:rFonts w:ascii="Times New Roman" w:hAnsi="Times New Roman"/>
          <w:sz w:val="28"/>
          <w:szCs w:val="28"/>
        </w:rPr>
        <w:t>дом</w:t>
      </w:r>
      <w:r w:rsidR="00A224E6">
        <w:rPr>
          <w:rFonts w:ascii="Times New Roman" w:hAnsi="Times New Roman"/>
          <w:sz w:val="28"/>
          <w:szCs w:val="28"/>
        </w:rPr>
        <w:t>а</w:t>
      </w:r>
      <w:r w:rsidR="005676D1" w:rsidRPr="00BF0497">
        <w:rPr>
          <w:rFonts w:ascii="Times New Roman" w:hAnsi="Times New Roman"/>
          <w:sz w:val="28"/>
          <w:szCs w:val="28"/>
        </w:rPr>
        <w:t>, в лікарнях</w:t>
      </w:r>
      <w:r w:rsidR="00C91F72" w:rsidRPr="00BF0497">
        <w:rPr>
          <w:rFonts w:ascii="Times New Roman" w:hAnsi="Times New Roman"/>
          <w:sz w:val="28"/>
          <w:szCs w:val="28"/>
        </w:rPr>
        <w:t>:</w:t>
      </w:r>
      <w:r w:rsidR="005676D1" w:rsidRPr="005676D1">
        <w:t xml:space="preserve"> </w:t>
      </w:r>
      <w:r w:rsidR="00BF0497">
        <w:t xml:space="preserve"> </w:t>
      </w:r>
      <w:r w:rsidR="00BF0497">
        <w:rPr>
          <w:rFonts w:ascii="Times New Roman" w:hAnsi="Times New Roman"/>
          <w:sz w:val="28"/>
          <w:szCs w:val="28"/>
        </w:rPr>
        <w:t>змінено з</w:t>
      </w:r>
      <w:r w:rsidR="00A224E6">
        <w:rPr>
          <w:rFonts w:ascii="Times New Roman" w:hAnsi="Times New Roman"/>
          <w:sz w:val="28"/>
          <w:szCs w:val="28"/>
        </w:rPr>
        <w:t xml:space="preserve"> категорі</w:t>
      </w:r>
      <w:r w:rsidR="00937AB1">
        <w:rPr>
          <w:rFonts w:ascii="Times New Roman" w:hAnsi="Times New Roman"/>
          <w:sz w:val="28"/>
          <w:szCs w:val="28"/>
        </w:rPr>
        <w:t>ю</w:t>
      </w:r>
      <w:r w:rsidR="00F636C2">
        <w:rPr>
          <w:rFonts w:ascii="Times New Roman" w:hAnsi="Times New Roman"/>
          <w:sz w:val="28"/>
          <w:szCs w:val="28"/>
        </w:rPr>
        <w:t xml:space="preserve"> громадян,</w:t>
      </w:r>
      <w:r w:rsidR="00A9161E">
        <w:rPr>
          <w:rFonts w:ascii="Times New Roman" w:hAnsi="Times New Roman"/>
          <w:sz w:val="28"/>
          <w:szCs w:val="28"/>
        </w:rPr>
        <w:t xml:space="preserve"> які </w:t>
      </w:r>
      <w:r w:rsidR="00A224E6">
        <w:rPr>
          <w:rFonts w:ascii="Times New Roman" w:hAnsi="Times New Roman"/>
          <w:sz w:val="28"/>
          <w:szCs w:val="28"/>
        </w:rPr>
        <w:t>досягли</w:t>
      </w:r>
      <w:r w:rsidR="00BF0497">
        <w:rPr>
          <w:rFonts w:ascii="Times New Roman" w:hAnsi="Times New Roman"/>
          <w:sz w:val="28"/>
          <w:szCs w:val="28"/>
        </w:rPr>
        <w:t xml:space="preserve"> 80</w:t>
      </w:r>
      <w:r w:rsidR="00A9161E">
        <w:rPr>
          <w:rFonts w:ascii="Times New Roman" w:hAnsi="Times New Roman"/>
          <w:sz w:val="28"/>
          <w:szCs w:val="28"/>
        </w:rPr>
        <w:t>-річного</w:t>
      </w:r>
      <w:r w:rsidR="0084720C">
        <w:rPr>
          <w:rFonts w:ascii="Times New Roman" w:hAnsi="Times New Roman"/>
          <w:sz w:val="28"/>
          <w:szCs w:val="28"/>
        </w:rPr>
        <w:t>, на категорію громадян, які досягли</w:t>
      </w:r>
      <w:r w:rsidR="00BF0497">
        <w:rPr>
          <w:rFonts w:ascii="Times New Roman" w:hAnsi="Times New Roman"/>
          <w:sz w:val="28"/>
          <w:szCs w:val="28"/>
        </w:rPr>
        <w:t xml:space="preserve"> </w:t>
      </w:r>
      <w:r w:rsidR="0084720C">
        <w:rPr>
          <w:rFonts w:ascii="Times New Roman" w:hAnsi="Times New Roman"/>
          <w:sz w:val="28"/>
          <w:szCs w:val="28"/>
        </w:rPr>
        <w:t xml:space="preserve"> </w:t>
      </w:r>
      <w:r w:rsidR="00BF0497">
        <w:rPr>
          <w:rFonts w:ascii="Times New Roman" w:hAnsi="Times New Roman"/>
          <w:sz w:val="28"/>
          <w:szCs w:val="28"/>
        </w:rPr>
        <w:t xml:space="preserve">75-річного віку, </w:t>
      </w:r>
      <w:r w:rsidR="005676D1" w:rsidRPr="00BF0497">
        <w:rPr>
          <w:rFonts w:ascii="Times New Roman" w:hAnsi="Times New Roman"/>
          <w:sz w:val="28"/>
          <w:szCs w:val="28"/>
        </w:rPr>
        <w:t xml:space="preserve">породіллі (під час перебування у лікарняних закладах, удома), </w:t>
      </w:r>
      <w:r w:rsidR="00F636C2">
        <w:rPr>
          <w:rFonts w:ascii="Times New Roman" w:hAnsi="Times New Roman"/>
          <w:sz w:val="28"/>
          <w:szCs w:val="28"/>
        </w:rPr>
        <w:t>та</w:t>
      </w:r>
      <w:r w:rsidR="005676D1" w:rsidRPr="00BF0497">
        <w:rPr>
          <w:rFonts w:ascii="Times New Roman" w:hAnsi="Times New Roman"/>
          <w:sz w:val="28"/>
          <w:szCs w:val="28"/>
        </w:rPr>
        <w:t xml:space="preserve"> особисто </w:t>
      </w:r>
      <w:r w:rsidR="00E52B49" w:rsidRPr="00BF0497">
        <w:rPr>
          <w:rFonts w:ascii="Times New Roman" w:hAnsi="Times New Roman"/>
          <w:sz w:val="28"/>
          <w:szCs w:val="28"/>
        </w:rPr>
        <w:t>не можуть звернутися до Центру «Віза»</w:t>
      </w:r>
      <w:r w:rsidR="00F636C2">
        <w:rPr>
          <w:rFonts w:ascii="Times New Roman" w:hAnsi="Times New Roman"/>
          <w:sz w:val="28"/>
          <w:szCs w:val="28"/>
        </w:rPr>
        <w:t>,</w:t>
      </w:r>
      <w:r w:rsidR="00050F2A" w:rsidRPr="00BF0497">
        <w:rPr>
          <w:rFonts w:ascii="Times New Roman" w:hAnsi="Times New Roman"/>
          <w:sz w:val="28"/>
          <w:szCs w:val="28"/>
        </w:rPr>
        <w:t xml:space="preserve"> </w:t>
      </w:r>
      <w:r w:rsidR="00C91F72" w:rsidRPr="00BF0497">
        <w:rPr>
          <w:rFonts w:ascii="Times New Roman" w:hAnsi="Times New Roman"/>
          <w:sz w:val="28"/>
          <w:szCs w:val="28"/>
        </w:rPr>
        <w:t>особи, які за висновком лікарсько-консультативної комісії не здатні до самообслуговування і потребуют</w:t>
      </w:r>
      <w:r w:rsidR="00F636C2">
        <w:rPr>
          <w:rFonts w:ascii="Times New Roman" w:hAnsi="Times New Roman"/>
          <w:sz w:val="28"/>
          <w:szCs w:val="28"/>
        </w:rPr>
        <w:t>ь постійної сторонньої допомоги,</w:t>
      </w:r>
      <w:r w:rsidR="00C91F72" w:rsidRPr="00C91F72">
        <w:t xml:space="preserve"> </w:t>
      </w:r>
      <w:r w:rsidR="00C91F72" w:rsidRPr="00BF0497">
        <w:rPr>
          <w:rFonts w:ascii="Times New Roman" w:hAnsi="Times New Roman"/>
          <w:sz w:val="28"/>
          <w:szCs w:val="28"/>
        </w:rPr>
        <w:t>багатодітні сім’ї, у яких виховується 5 і більше дітей, та сім’ї, ма</w:t>
      </w:r>
      <w:r w:rsidR="00E52B49" w:rsidRPr="00BF0497">
        <w:rPr>
          <w:rFonts w:ascii="Times New Roman" w:hAnsi="Times New Roman"/>
          <w:sz w:val="28"/>
          <w:szCs w:val="28"/>
        </w:rPr>
        <w:t>тері яких мають почесне звання «Мати-героїня»</w:t>
      </w:r>
      <w:r w:rsidR="00C91F72" w:rsidRPr="00BF0497">
        <w:rPr>
          <w:rFonts w:ascii="Times New Roman" w:hAnsi="Times New Roman"/>
          <w:sz w:val="28"/>
          <w:szCs w:val="28"/>
        </w:rPr>
        <w:t>.</w:t>
      </w:r>
    </w:p>
    <w:p w:rsidR="00E52B49" w:rsidRDefault="003F28A8" w:rsidP="00C07C7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E194A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1" locked="0" layoutInCell="1" allowOverlap="1" wp14:anchorId="2349E978" wp14:editId="658E630E">
            <wp:simplePos x="0" y="0"/>
            <wp:positionH relativeFrom="column">
              <wp:posOffset>179705</wp:posOffset>
            </wp:positionH>
            <wp:positionV relativeFrom="paragraph">
              <wp:posOffset>884555</wp:posOffset>
            </wp:positionV>
            <wp:extent cx="5961380" cy="3253740"/>
            <wp:effectExtent l="0" t="0" r="0" b="0"/>
            <wp:wrapThrough wrapText="bothSides">
              <wp:wrapPolygon edited="0">
                <wp:start x="0" y="0"/>
                <wp:lineTo x="0" y="21499"/>
                <wp:lineTo x="21536" y="21499"/>
                <wp:lineTo x="21536" y="0"/>
                <wp:lineTo x="0" y="0"/>
              </wp:wrapPolygon>
            </wp:wrapThrough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B49" w:rsidRPr="00FE33FE">
        <w:rPr>
          <w:rFonts w:ascii="Times New Roman" w:hAnsi="Times New Roman"/>
          <w:color w:val="000000"/>
          <w:sz w:val="28"/>
          <w:szCs w:val="28"/>
        </w:rPr>
        <w:t xml:space="preserve">Одним з напрямів цифрової трансформації послуг для населення </w:t>
      </w:r>
      <w:r w:rsidR="00E52B49" w:rsidRPr="00EF659A">
        <w:rPr>
          <w:rFonts w:ascii="Times New Roman" w:hAnsi="Times New Roman"/>
          <w:color w:val="000000"/>
          <w:sz w:val="28"/>
          <w:szCs w:val="28"/>
        </w:rPr>
        <w:t>є</w:t>
      </w:r>
      <w:r w:rsidR="00EF65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2B49" w:rsidRPr="00875CBC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проєкт</w:t>
      </w:r>
      <w:r w:rsidR="00EF659A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52B49" w:rsidRPr="00875CBC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55579A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ВАША </w:t>
      </w:r>
      <w:r w:rsidR="00E52B49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ДІДЖИТАЛ</w:t>
      </w:r>
      <w:r w:rsidR="0055579A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ВІЗА</w:t>
      </w:r>
      <w:r w:rsidR="00BF0497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».</w:t>
      </w:r>
      <w:r w:rsidR="00E52B49" w:rsidRPr="00875CBC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07C7D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Ц</w:t>
      </w:r>
      <w:r w:rsidR="00E52B49">
        <w:rPr>
          <w:rFonts w:ascii="Times New Roman" w:hAnsi="Times New Roman"/>
          <w:sz w:val="28"/>
          <w:szCs w:val="28"/>
        </w:rPr>
        <w:t>е пілотний проє</w:t>
      </w:r>
      <w:r w:rsidR="00E52B49" w:rsidRPr="006921C4">
        <w:rPr>
          <w:rFonts w:ascii="Times New Roman" w:hAnsi="Times New Roman"/>
          <w:sz w:val="28"/>
          <w:szCs w:val="28"/>
        </w:rPr>
        <w:t>кт, що має на меті створення но</w:t>
      </w:r>
      <w:r w:rsidR="00197B52">
        <w:rPr>
          <w:rFonts w:ascii="Times New Roman" w:hAnsi="Times New Roman"/>
          <w:sz w:val="28"/>
          <w:szCs w:val="28"/>
        </w:rPr>
        <w:t>вих можливостей для замовників у</w:t>
      </w:r>
      <w:r w:rsidR="00E52B49" w:rsidRPr="006921C4">
        <w:rPr>
          <w:rFonts w:ascii="Times New Roman" w:hAnsi="Times New Roman"/>
          <w:sz w:val="28"/>
          <w:szCs w:val="28"/>
        </w:rPr>
        <w:t xml:space="preserve"> отриманні адміністративних, інших публічних послуг</w:t>
      </w:r>
      <w:r w:rsidR="00197B52">
        <w:rPr>
          <w:rFonts w:ascii="Times New Roman" w:hAnsi="Times New Roman"/>
          <w:sz w:val="28"/>
          <w:szCs w:val="28"/>
        </w:rPr>
        <w:t>,</w:t>
      </w:r>
      <w:r w:rsidR="00E52B49" w:rsidRPr="006921C4">
        <w:rPr>
          <w:rFonts w:ascii="Times New Roman" w:hAnsi="Times New Roman"/>
          <w:sz w:val="28"/>
          <w:szCs w:val="28"/>
        </w:rPr>
        <w:t xml:space="preserve"> </w:t>
      </w:r>
      <w:r w:rsidR="00E52B49">
        <w:rPr>
          <w:rFonts w:ascii="Times New Roman" w:hAnsi="Times New Roman"/>
          <w:sz w:val="28"/>
          <w:szCs w:val="28"/>
        </w:rPr>
        <w:t>не виходячи з дому цілодобово</w:t>
      </w:r>
      <w:r w:rsidR="00E52B49" w:rsidRPr="006921C4">
        <w:rPr>
          <w:rFonts w:ascii="Times New Roman" w:hAnsi="Times New Roman"/>
          <w:sz w:val="28"/>
          <w:szCs w:val="28"/>
        </w:rPr>
        <w:t xml:space="preserve">. </w:t>
      </w:r>
    </w:p>
    <w:p w:rsidR="00E52B49" w:rsidRDefault="00197B52" w:rsidP="00E52B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 включає</w:t>
      </w:r>
      <w:r w:rsidR="00E52B49">
        <w:rPr>
          <w:rFonts w:ascii="Times New Roman" w:hAnsi="Times New Roman"/>
          <w:sz w:val="28"/>
          <w:szCs w:val="28"/>
        </w:rPr>
        <w:t>:</w:t>
      </w:r>
    </w:p>
    <w:p w:rsidR="00E52B49" w:rsidRPr="00930C40" w:rsidRDefault="0084720C" w:rsidP="00930C4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E52B49" w:rsidRPr="00930C40">
        <w:rPr>
          <w:rFonts w:ascii="Times New Roman" w:eastAsiaTheme="minorEastAsia" w:hAnsi="Times New Roman"/>
          <w:sz w:val="28"/>
          <w:szCs w:val="28"/>
          <w:lang w:eastAsia="ru-RU"/>
        </w:rPr>
        <w:t>проваджені електронні сервіси, зокрема модернізовані програмні продукти:</w:t>
      </w:r>
    </w:p>
    <w:p w:rsidR="00E52B49" w:rsidRPr="00FE33FE" w:rsidRDefault="00E52B49" w:rsidP="00930C40">
      <w:pPr>
        <w:pStyle w:val="a3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E33F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«Електронна система оцінки якості надання послуг»</w:t>
      </w:r>
      <w:r w:rsidRPr="00FE33FE">
        <w:rPr>
          <w:rFonts w:ascii="Times New Roman" w:eastAsiaTheme="minorEastAsia" w:hAnsi="Times New Roman"/>
          <w:sz w:val="28"/>
          <w:szCs w:val="28"/>
          <w:lang w:eastAsia="ru-RU"/>
        </w:rPr>
        <w:t xml:space="preserve"> з функціями 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текстового телефонного повідомлення</w:t>
      </w:r>
      <w:r w:rsidRPr="00FE33F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зам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>овників про готовність послуги й</w:t>
      </w:r>
      <w:r w:rsidRPr="00FE33FE">
        <w:rPr>
          <w:rFonts w:ascii="Times New Roman" w:eastAsiaTheme="minorEastAsia" w:hAnsi="Times New Roman"/>
          <w:sz w:val="28"/>
          <w:szCs w:val="28"/>
          <w:lang w:eastAsia="ru-RU"/>
        </w:rPr>
        <w:t xml:space="preserve"> щохв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илинним контролем якості роботи</w:t>
      </w:r>
      <w:r w:rsidRPr="00FE33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адміністраторів Центру</w:t>
      </w:r>
      <w:r w:rsidRPr="00FE33F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та</w:t>
      </w:r>
      <w:r w:rsidRPr="00FE33FE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суб’єктів надання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адміністративних, інших публічних послуг</w:t>
      </w:r>
      <w:r w:rsidRPr="00FE33F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52B49" w:rsidRDefault="00E52B49" w:rsidP="00930C40">
      <w:pPr>
        <w:pStyle w:val="a3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2B4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«Електронні архіви»</w:t>
      </w:r>
      <w:r w:rsidRPr="00E52B49">
        <w:rPr>
          <w:rFonts w:ascii="Times New Roman" w:eastAsiaTheme="minorEastAsia" w:hAnsi="Times New Roman"/>
          <w:bCs/>
          <w:sz w:val="28"/>
          <w:szCs w:val="28"/>
          <w:lang w:eastAsia="ru-RU"/>
        </w:rPr>
        <w:t>, що</w:t>
      </w:r>
      <w:r w:rsidRPr="00E52B4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забезпечують зберігання інформації 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сучасний спосіб та економлять час службовців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 xml:space="preserve">еалізовувати повноваження щодо реєстрації бізнесу та нерухомості неможливо без збереження реєстраційних справ у паперовому вигляді, а 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Кривому Розі їх майже </w:t>
      </w:r>
      <w:r w:rsidR="003F28A8">
        <w:rPr>
          <w:rFonts w:ascii="Times New Roman" w:eastAsiaTheme="minorEastAsia" w:hAnsi="Times New Roman"/>
          <w:sz w:val="28"/>
          <w:szCs w:val="28"/>
          <w:lang w:eastAsia="ru-RU"/>
        </w:rPr>
        <w:t>250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 xml:space="preserve"> тис. </w:t>
      </w:r>
    </w:p>
    <w:p w:rsidR="00E52B49" w:rsidRPr="00E52B49" w:rsidRDefault="00E52B49" w:rsidP="00930C40">
      <w:pPr>
        <w:pStyle w:val="a3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2B4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«Електронна система керування чергою»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 xml:space="preserve"> з можливістю попереднього запису на прийом до адміністраторів, у тому числі віддалено через мережу Інтернет. </w:t>
      </w:r>
      <w:r w:rsidRPr="00530D9B">
        <w:rPr>
          <w:rFonts w:ascii="Times New Roman" w:eastAsiaTheme="minorEastAsia" w:hAnsi="Times New Roman"/>
          <w:sz w:val="28"/>
          <w:szCs w:val="28"/>
          <w:lang w:eastAsia="ru-RU"/>
        </w:rPr>
        <w:t>Приблизно 30% заявників</w:t>
      </w:r>
      <w:r w:rsidR="00197B5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планують 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>візит з використанням попередньої реєстрації на чітко визначений час.</w:t>
      </w:r>
    </w:p>
    <w:p w:rsidR="00E52B49" w:rsidRPr="00FE33FE" w:rsidRDefault="00E1129E" w:rsidP="00930C40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3E01F992" wp14:editId="6CD033C6">
            <wp:simplePos x="0" y="0"/>
            <wp:positionH relativeFrom="column">
              <wp:posOffset>71120</wp:posOffset>
            </wp:positionH>
            <wp:positionV relativeFrom="paragraph">
              <wp:posOffset>704215</wp:posOffset>
            </wp:positionV>
            <wp:extent cx="6096635" cy="3429635"/>
            <wp:effectExtent l="0" t="0" r="0" b="0"/>
            <wp:wrapThrough wrapText="bothSides">
              <wp:wrapPolygon edited="0">
                <wp:start x="0" y="0"/>
                <wp:lineTo x="0" y="21476"/>
                <wp:lineTo x="21530" y="21476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B49" w:rsidRPr="00FE3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«Електронний реєстр Криворізької територіальної громади» </w:t>
      </w:r>
      <w:r w:rsidR="00E52B49" w:rsidRPr="00FE33F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7B52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запроваджений </w:t>
      </w:r>
      <w:r w:rsidR="00E52B49">
        <w:rPr>
          <w:rFonts w:ascii="Times New Roman" w:eastAsia="Times New Roman" w:hAnsi="Times New Roman"/>
          <w:sz w:val="28"/>
          <w:szCs w:val="28"/>
          <w:lang w:eastAsia="ru-RU"/>
        </w:rPr>
        <w:t>з 2017 року</w:t>
      </w:r>
      <w:r w:rsidR="00197B52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="00E52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B49" w:rsidRPr="00FE33FE">
        <w:rPr>
          <w:rFonts w:ascii="Times New Roman" w:eastAsia="Times New Roman" w:hAnsi="Times New Roman"/>
          <w:sz w:val="28"/>
          <w:szCs w:val="28"/>
          <w:lang w:eastAsia="ru-RU"/>
        </w:rPr>
        <w:t>є основою для інформаційн</w:t>
      </w:r>
      <w:r w:rsidR="00197B52">
        <w:rPr>
          <w:rFonts w:ascii="Times New Roman" w:eastAsia="Times New Roman" w:hAnsi="Times New Roman"/>
          <w:sz w:val="28"/>
          <w:szCs w:val="28"/>
          <w:lang w:eastAsia="ru-RU"/>
        </w:rPr>
        <w:t>ої інфраструктури електронного в</w:t>
      </w:r>
      <w:r w:rsidR="00E52B49" w:rsidRPr="00FE33FE">
        <w:rPr>
          <w:rFonts w:ascii="Times New Roman" w:eastAsia="Times New Roman" w:hAnsi="Times New Roman"/>
          <w:sz w:val="28"/>
          <w:szCs w:val="28"/>
          <w:lang w:eastAsia="ru-RU"/>
        </w:rPr>
        <w:t>рядування міста.</w:t>
      </w:r>
    </w:p>
    <w:p w:rsidR="00E52B49" w:rsidRPr="009D3B16" w:rsidRDefault="00E52B49" w:rsidP="00E52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B16">
        <w:rPr>
          <w:rFonts w:ascii="Times New Roman" w:hAnsi="Times New Roman"/>
          <w:sz w:val="28"/>
          <w:szCs w:val="28"/>
        </w:rPr>
        <w:t xml:space="preserve">На сьогодні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7B52" w:rsidRPr="00197B52">
        <w:rPr>
          <w:rFonts w:ascii="Times New Roman" w:hAnsi="Times New Roman"/>
          <w:sz w:val="28"/>
          <w:szCs w:val="28"/>
        </w:rPr>
        <w:t>реєстр</w:t>
      </w:r>
      <w:r w:rsidR="00004C32">
        <w:rPr>
          <w:rFonts w:ascii="Times New Roman" w:hAnsi="Times New Roman"/>
          <w:sz w:val="28"/>
          <w:szCs w:val="28"/>
        </w:rPr>
        <w:t>і</w:t>
      </w:r>
      <w:r w:rsidR="00197B52" w:rsidRPr="00197B52">
        <w:rPr>
          <w:rFonts w:ascii="Times New Roman" w:hAnsi="Times New Roman"/>
          <w:sz w:val="28"/>
          <w:szCs w:val="28"/>
        </w:rPr>
        <w:t xml:space="preserve"> Криворізької територіальної громади</w:t>
      </w:r>
      <w:r w:rsidRPr="009D3B16">
        <w:rPr>
          <w:rFonts w:ascii="Times New Roman" w:hAnsi="Times New Roman"/>
          <w:sz w:val="28"/>
          <w:szCs w:val="28"/>
        </w:rPr>
        <w:t xml:space="preserve"> </w:t>
      </w:r>
      <w:r w:rsidR="009C0F3B" w:rsidRPr="00175D6D">
        <w:rPr>
          <w:rFonts w:ascii="Times New Roman" w:hAnsi="Times New Roman"/>
          <w:sz w:val="28"/>
          <w:szCs w:val="28"/>
        </w:rPr>
        <w:t>63</w:t>
      </w:r>
      <w:r w:rsidR="00175D6D" w:rsidRPr="00175D6D">
        <w:rPr>
          <w:rFonts w:ascii="Times New Roman" w:hAnsi="Times New Roman"/>
          <w:sz w:val="28"/>
          <w:szCs w:val="28"/>
        </w:rPr>
        <w:t>9</w:t>
      </w:r>
      <w:r w:rsidR="009C0F3B" w:rsidRPr="00175D6D">
        <w:rPr>
          <w:rFonts w:ascii="Times New Roman" w:hAnsi="Times New Roman"/>
          <w:sz w:val="28"/>
          <w:szCs w:val="28"/>
        </w:rPr>
        <w:t xml:space="preserve"> </w:t>
      </w:r>
      <w:r w:rsidR="00175D6D">
        <w:rPr>
          <w:rFonts w:ascii="Times New Roman" w:hAnsi="Times New Roman"/>
          <w:sz w:val="28"/>
          <w:szCs w:val="28"/>
        </w:rPr>
        <w:t>014</w:t>
      </w:r>
      <w:r w:rsidRPr="00530D9B">
        <w:rPr>
          <w:rFonts w:ascii="Times New Roman" w:hAnsi="Times New Roman"/>
          <w:sz w:val="28"/>
          <w:szCs w:val="28"/>
        </w:rPr>
        <w:t xml:space="preserve"> </w:t>
      </w:r>
      <w:r w:rsidRPr="009D3B16">
        <w:rPr>
          <w:rFonts w:ascii="Times New Roman" w:hAnsi="Times New Roman"/>
          <w:sz w:val="28"/>
          <w:szCs w:val="28"/>
        </w:rPr>
        <w:t>тис</w:t>
      </w:r>
      <w:r w:rsidR="00480549">
        <w:rPr>
          <w:rFonts w:ascii="Times New Roman" w:hAnsi="Times New Roman"/>
          <w:sz w:val="28"/>
          <w:szCs w:val="28"/>
        </w:rPr>
        <w:t>.</w:t>
      </w:r>
      <w:r w:rsidRPr="009D3B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B16">
        <w:rPr>
          <w:rFonts w:ascii="Times New Roman" w:hAnsi="Times New Roman"/>
          <w:sz w:val="28"/>
          <w:szCs w:val="28"/>
        </w:rPr>
        <w:t>криворіжців</w:t>
      </w:r>
      <w:proofErr w:type="spellEnd"/>
      <w:r w:rsidRPr="009D3B16">
        <w:rPr>
          <w:rFonts w:ascii="Times New Roman" w:hAnsi="Times New Roman"/>
          <w:sz w:val="28"/>
          <w:szCs w:val="28"/>
        </w:rPr>
        <w:t xml:space="preserve">. До </w:t>
      </w:r>
      <w:r w:rsidR="00480549">
        <w:rPr>
          <w:rFonts w:ascii="Times New Roman" w:hAnsi="Times New Roman"/>
          <w:sz w:val="28"/>
          <w:szCs w:val="28"/>
        </w:rPr>
        <w:t>нього</w:t>
      </w:r>
      <w:r w:rsidRPr="009D3B16">
        <w:rPr>
          <w:rFonts w:ascii="Times New Roman" w:hAnsi="Times New Roman"/>
          <w:sz w:val="28"/>
          <w:szCs w:val="28"/>
        </w:rPr>
        <w:t xml:space="preserve"> </w:t>
      </w:r>
      <w:r w:rsidRPr="00E52B49">
        <w:rPr>
          <w:rFonts w:ascii="Times New Roman" w:hAnsi="Times New Roman"/>
          <w:sz w:val="28"/>
          <w:szCs w:val="28"/>
        </w:rPr>
        <w:t>мають доступ і працівники управлінь праці та соціального захисту населення виконкомів районних у місті рад</w:t>
      </w:r>
      <w:r w:rsidR="00480549">
        <w:rPr>
          <w:rFonts w:ascii="Times New Roman" w:hAnsi="Times New Roman"/>
          <w:sz w:val="28"/>
          <w:szCs w:val="28"/>
        </w:rPr>
        <w:t>,</w:t>
      </w:r>
      <w:r w:rsidRPr="00E52B49">
        <w:rPr>
          <w:rFonts w:ascii="Times New Roman" w:hAnsi="Times New Roman"/>
          <w:sz w:val="28"/>
          <w:szCs w:val="28"/>
        </w:rPr>
        <w:t xml:space="preserve"> і адміністратори Центру</w:t>
      </w:r>
      <w:r w:rsidR="00C07C7D">
        <w:rPr>
          <w:rFonts w:ascii="Times New Roman" w:hAnsi="Times New Roman"/>
          <w:sz w:val="28"/>
          <w:szCs w:val="28"/>
        </w:rPr>
        <w:t xml:space="preserve"> «Віза»</w:t>
      </w:r>
      <w:r w:rsidRPr="00E52B49">
        <w:rPr>
          <w:rFonts w:ascii="Times New Roman" w:hAnsi="Times New Roman"/>
          <w:sz w:val="28"/>
          <w:szCs w:val="28"/>
        </w:rPr>
        <w:t xml:space="preserve">, завдяки чому в </w:t>
      </w:r>
      <w:r w:rsidR="00C07C7D">
        <w:rPr>
          <w:rFonts w:ascii="Times New Roman" w:hAnsi="Times New Roman"/>
          <w:sz w:val="28"/>
          <w:szCs w:val="28"/>
        </w:rPr>
        <w:t>2019</w:t>
      </w:r>
      <w:r w:rsidRPr="00E52B49">
        <w:rPr>
          <w:rFonts w:ascii="Times New Roman" w:hAnsi="Times New Roman"/>
          <w:sz w:val="28"/>
          <w:szCs w:val="28"/>
        </w:rPr>
        <w:t xml:space="preserve"> році </w:t>
      </w:r>
      <w:r w:rsidR="009C0F3B">
        <w:rPr>
          <w:rFonts w:ascii="Times New Roman" w:hAnsi="Times New Roman"/>
          <w:sz w:val="28"/>
          <w:szCs w:val="28"/>
        </w:rPr>
        <w:t xml:space="preserve">більше </w:t>
      </w:r>
      <w:r w:rsidR="009C0F3B" w:rsidRPr="00175D6D">
        <w:rPr>
          <w:rFonts w:ascii="Times New Roman" w:hAnsi="Times New Roman"/>
          <w:sz w:val="28"/>
          <w:szCs w:val="28"/>
        </w:rPr>
        <w:t>200</w:t>
      </w:r>
      <w:r w:rsidRPr="00E52B49">
        <w:rPr>
          <w:rFonts w:ascii="Times New Roman" w:hAnsi="Times New Roman"/>
          <w:sz w:val="28"/>
          <w:szCs w:val="28"/>
        </w:rPr>
        <w:t xml:space="preserve"> тис</w:t>
      </w:r>
      <w:r w:rsidR="00480549">
        <w:rPr>
          <w:rFonts w:ascii="Times New Roman" w:hAnsi="Times New Roman"/>
          <w:sz w:val="28"/>
          <w:szCs w:val="28"/>
        </w:rPr>
        <w:t>.</w:t>
      </w:r>
      <w:r w:rsidRPr="00E52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B49">
        <w:rPr>
          <w:rFonts w:ascii="Times New Roman" w:hAnsi="Times New Roman"/>
          <w:sz w:val="28"/>
          <w:szCs w:val="28"/>
        </w:rPr>
        <w:t>криворіжців</w:t>
      </w:r>
      <w:proofErr w:type="spellEnd"/>
      <w:r w:rsidRPr="00E52B49">
        <w:rPr>
          <w:rFonts w:ascii="Times New Roman" w:hAnsi="Times New Roman"/>
          <w:sz w:val="28"/>
          <w:szCs w:val="28"/>
        </w:rPr>
        <w:t xml:space="preserve"> не витрачали час на отримання довідок для їх подальшого «транспортування» між кабінетами службовців. Наразі здійснюються організаційні заходи для надання доступу до Електронного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D3B16">
        <w:rPr>
          <w:rFonts w:ascii="Times New Roman" w:hAnsi="Times New Roman"/>
          <w:sz w:val="28"/>
          <w:szCs w:val="28"/>
        </w:rPr>
        <w:t xml:space="preserve">еєстру </w:t>
      </w:r>
      <w:r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Pr="009D3B16">
        <w:rPr>
          <w:rFonts w:ascii="Times New Roman" w:hAnsi="Times New Roman"/>
          <w:sz w:val="28"/>
          <w:szCs w:val="28"/>
        </w:rPr>
        <w:t xml:space="preserve">всім адміністраторам </w:t>
      </w:r>
      <w:r>
        <w:rPr>
          <w:rFonts w:ascii="Times New Roman" w:hAnsi="Times New Roman"/>
          <w:sz w:val="28"/>
          <w:szCs w:val="28"/>
        </w:rPr>
        <w:t>Центру</w:t>
      </w:r>
      <w:r w:rsidRPr="009D3B16">
        <w:rPr>
          <w:rFonts w:ascii="Times New Roman" w:hAnsi="Times New Roman"/>
          <w:sz w:val="28"/>
          <w:szCs w:val="28"/>
        </w:rPr>
        <w:t xml:space="preserve">, що прискорить процес його наповнення та актуалізації </w:t>
      </w:r>
      <w:r w:rsidR="00480549">
        <w:rPr>
          <w:rFonts w:ascii="Times New Roman" w:hAnsi="Times New Roman"/>
          <w:sz w:val="28"/>
          <w:szCs w:val="28"/>
        </w:rPr>
        <w:t>і</w:t>
      </w:r>
      <w:r w:rsidRPr="009D3B16">
        <w:rPr>
          <w:rFonts w:ascii="Times New Roman" w:hAnsi="Times New Roman"/>
          <w:sz w:val="28"/>
          <w:szCs w:val="28"/>
        </w:rPr>
        <w:t xml:space="preserve"> сприятиме покращенню якості надання послуг. </w:t>
      </w:r>
    </w:p>
    <w:p w:rsidR="00E52B49" w:rsidRPr="002D27F2" w:rsidRDefault="00E52B49" w:rsidP="00930C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Мобільні додатки «Ваш Центр адміністративних послуг «Віза» і «Попередня реєстрація в електронній черзі Центру адміністративних послуг «Віза»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- це доступ до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Центру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з дому чи офісу 24 години на добу та 7 днів на тиждень і вся інформація щодо послуг </w:t>
      </w:r>
      <w:r w:rsidR="00480549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громадян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від народження до пенсії: оформлення допомоги при народженні чи біометричного паспорта громадянина України, пенсійного посвідчення чи субсидії, реєстрація місця проживання, бізнесу чи нерухомості.</w:t>
      </w:r>
    </w:p>
    <w:p w:rsidR="00E52B49" w:rsidRPr="002D27F2" w:rsidRDefault="00E52B49" w:rsidP="00930C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8054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В</w:t>
      </w:r>
      <w:r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ебпортал</w:t>
      </w:r>
      <w:proofErr w:type="spellEnd"/>
      <w:r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Центру адміністративних послуг «Віза» з </w:t>
      </w:r>
      <w:r w:rsidR="0033205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електронними кабінетами </w:t>
      </w:r>
      <w:r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користувач</w:t>
      </w:r>
      <w:r w:rsidR="0033205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ів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, ідентифікацією усіма доступними в країні способами: кваліфікований цифровий підпис, </w:t>
      </w:r>
      <w:proofErr w:type="spellStart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BankID</w:t>
      </w:r>
      <w:proofErr w:type="spellEnd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MobileID</w:t>
      </w:r>
      <w:proofErr w:type="spellEnd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IDCard</w:t>
      </w:r>
      <w:proofErr w:type="spellEnd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, та відповідністю до Вимог щодо створення (модернізації) офіційних </w:t>
      </w:r>
      <w:proofErr w:type="spellStart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вебсайтів</w:t>
      </w:r>
      <w:proofErr w:type="spellEnd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proofErr w:type="spellStart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вебпорталів</w:t>
      </w:r>
      <w:proofErr w:type="spellEnd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) органів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виконавчої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влад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A624C0">
        <w:rPr>
          <w:rFonts w:ascii="Times New Roman" w:eastAsiaTheme="minorEastAsia" w:hAnsi="Times New Roman"/>
          <w:sz w:val="28"/>
          <w:szCs w:val="28"/>
          <w:lang w:eastAsia="ru-RU"/>
        </w:rPr>
        <w:t xml:space="preserve"> (П</w:t>
      </w:r>
      <w:r w:rsidR="00566934">
        <w:rPr>
          <w:rFonts w:ascii="Times New Roman" w:eastAsiaTheme="minorEastAsia" w:hAnsi="Times New Roman"/>
          <w:sz w:val="28"/>
          <w:szCs w:val="28"/>
          <w:lang w:eastAsia="ru-RU"/>
        </w:rPr>
        <w:t>останова Кабінету Міністрів України від 12 червня 2019 р</w:t>
      </w:r>
      <w:r w:rsidR="00A624C0">
        <w:rPr>
          <w:rFonts w:ascii="Times New Roman" w:eastAsiaTheme="minorEastAsia" w:hAnsi="Times New Roman"/>
          <w:sz w:val="28"/>
          <w:szCs w:val="28"/>
          <w:lang w:eastAsia="ru-RU"/>
        </w:rPr>
        <w:t>оку</w:t>
      </w:r>
      <w:r w:rsidR="00566934">
        <w:rPr>
          <w:rFonts w:ascii="Times New Roman" w:eastAsiaTheme="minorEastAsia" w:hAnsi="Times New Roman"/>
          <w:sz w:val="28"/>
          <w:szCs w:val="28"/>
          <w:lang w:eastAsia="ru-RU"/>
        </w:rPr>
        <w:t xml:space="preserve"> №493)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Після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модернізації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вебпорталу</w:t>
      </w:r>
      <w:proofErr w:type="spellEnd"/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кожен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його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відвідувач зараховується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до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статистики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відвідувань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04C32">
        <w:rPr>
          <w:rFonts w:ascii="Times New Roman" w:eastAsiaTheme="minorEastAsia" w:hAnsi="Times New Roman"/>
          <w:sz w:val="28"/>
          <w:szCs w:val="28"/>
          <w:lang w:eastAsia="ru-RU"/>
        </w:rPr>
        <w:t xml:space="preserve">середньомісячний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04C32">
        <w:rPr>
          <w:rFonts w:ascii="Times New Roman" w:eastAsiaTheme="minorEastAsia" w:hAnsi="Times New Roman"/>
          <w:sz w:val="28"/>
          <w:szCs w:val="28"/>
          <w:lang w:eastAsia="ru-RU"/>
        </w:rPr>
        <w:t>показник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84720C" w:rsidRPr="006921C4">
        <w:rPr>
          <w:rFonts w:ascii="Times New Roman" w:hAnsi="Times New Roman"/>
          <w:sz w:val="28"/>
          <w:szCs w:val="28"/>
        </w:rPr>
        <w:t>–</w:t>
      </w:r>
      <w:r w:rsidR="0084720C">
        <w:rPr>
          <w:rFonts w:ascii="Times New Roman" w:hAnsi="Times New Roman"/>
          <w:sz w:val="28"/>
          <w:szCs w:val="28"/>
        </w:rPr>
        <w:t xml:space="preserve"> 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C0F3B" w:rsidRPr="00F25EB6"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9C0F3B" w:rsidRPr="00F25EB6">
        <w:rPr>
          <w:rFonts w:ascii="Times New Roman" w:eastAsiaTheme="minorEastAsia" w:hAnsi="Times New Roman"/>
          <w:sz w:val="28"/>
          <w:szCs w:val="28"/>
          <w:lang w:eastAsia="ru-RU"/>
        </w:rPr>
        <w:t>737</w:t>
      </w:r>
      <w:r w:rsidR="0084720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52B49">
        <w:rPr>
          <w:rFonts w:ascii="Times New Roman" w:eastAsiaTheme="minorEastAsia" w:hAnsi="Times New Roman"/>
          <w:sz w:val="28"/>
          <w:szCs w:val="28"/>
          <w:lang w:eastAsia="ru-RU"/>
        </w:rPr>
        <w:t>відвідувань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52B49" w:rsidRPr="009D3B16" w:rsidRDefault="00480549" w:rsidP="00E52B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раховуючи активні роботи із</w:t>
      </w:r>
      <w:r w:rsidR="00E52B49" w:rsidRPr="00C51475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запровадженн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="00E52B49" w:rsidRPr="00C5147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«Картки криворіжця»,  наразі опрацьо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вується питання її використання</w:t>
      </w:r>
      <w:r w:rsidR="00E52B49" w:rsidRPr="00C51475">
        <w:rPr>
          <w:rFonts w:ascii="Times New Roman" w:eastAsiaTheme="minorEastAsia" w:hAnsi="Times New Roman"/>
          <w:sz w:val="28"/>
          <w:szCs w:val="28"/>
          <w:lang w:eastAsia="ru-RU"/>
        </w:rPr>
        <w:t xml:space="preserve"> як варіанту електронної</w:t>
      </w:r>
      <w:r w:rsidR="00E52B49" w:rsidRPr="009D3B16">
        <w:rPr>
          <w:rFonts w:ascii="Times New Roman" w:eastAsiaTheme="minorEastAsia" w:hAnsi="Times New Roman"/>
          <w:sz w:val="28"/>
          <w:szCs w:val="28"/>
          <w:lang w:eastAsia="ru-RU"/>
        </w:rPr>
        <w:t xml:space="preserve"> ідентифікації особи, доступу до послуг 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Центру</w:t>
      </w:r>
      <w:r w:rsidR="00E52B49" w:rsidRPr="009D3B16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через «Персональний кабінет мешканця».</w:t>
      </w:r>
    </w:p>
    <w:p w:rsidR="00E52B49" w:rsidRPr="002D27F2" w:rsidRDefault="00E52B49" w:rsidP="00930C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4D4ED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Б</w:t>
      </w:r>
      <w:r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езкоштовна «Гаряча» лінія Центру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,</w:t>
      </w:r>
      <w:r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період її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роботи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опрацьовано </w:t>
      </w:r>
      <w:r w:rsidR="004D4ED0" w:rsidRPr="00004C32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004C32" w:rsidRPr="00004C32">
        <w:rPr>
          <w:rFonts w:ascii="Times New Roman" w:eastAsiaTheme="minorEastAsia" w:hAnsi="Times New Roman"/>
          <w:sz w:val="28"/>
          <w:szCs w:val="28"/>
          <w:lang w:eastAsia="ru-RU"/>
        </w:rPr>
        <w:t xml:space="preserve"> 025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звернень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52B49" w:rsidRPr="002D27F2" w:rsidRDefault="00E52B49" w:rsidP="00930C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4D4ED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І</w:t>
      </w:r>
      <w:r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нтерактивне опитування «Активний  громадянин»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 xml:space="preserve"> у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проваджене з липня 2017 з можливістю 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взяти участь у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дослідженні (у тому числі і з використанням сервісу швидкого переходу: QR-коду) щодо реалізації в органах місцевого самоврядування Кривого Рогу реформи адміністративних послуг, основним завданням якої є </w:t>
      </w:r>
      <w:proofErr w:type="spellStart"/>
      <w:r w:rsidRPr="00C51475">
        <w:rPr>
          <w:rFonts w:ascii="Times New Roman" w:eastAsiaTheme="minorEastAsia" w:hAnsi="Times New Roman"/>
          <w:sz w:val="28"/>
          <w:szCs w:val="28"/>
          <w:lang w:eastAsia="ru-RU"/>
        </w:rPr>
        <w:t>клієнтоцентричність</w:t>
      </w:r>
      <w:proofErr w:type="spellEnd"/>
      <w:r w:rsidRPr="00C5147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теперішній час п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роведено 17 досліджень, участь у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яких взяли </w:t>
      </w:r>
      <w:r w:rsidRPr="009845BA">
        <w:rPr>
          <w:rFonts w:ascii="Times New Roman" w:eastAsiaTheme="minorEastAsia" w:hAnsi="Times New Roman"/>
          <w:sz w:val="28"/>
          <w:szCs w:val="28"/>
          <w:lang w:eastAsia="ru-RU"/>
        </w:rPr>
        <w:t>15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845BA">
        <w:rPr>
          <w:rFonts w:ascii="Times New Roman" w:eastAsiaTheme="minorEastAsia" w:hAnsi="Times New Roman"/>
          <w:sz w:val="28"/>
          <w:szCs w:val="28"/>
          <w:lang w:eastAsia="ru-RU"/>
        </w:rPr>
        <w:t xml:space="preserve">890 </w:t>
      </w:r>
      <w:r w:rsidRPr="002D27F2">
        <w:rPr>
          <w:rFonts w:ascii="Times New Roman" w:eastAsiaTheme="minorEastAsia" w:hAnsi="Times New Roman"/>
          <w:sz w:val="28"/>
          <w:szCs w:val="28"/>
          <w:lang w:eastAsia="ru-RU"/>
        </w:rPr>
        <w:t>респондентів, наразі триває 18-те. Результати всіх вимірювань та досліджень доступні для перегляду в історії опитувань, аналіз публікується одразу після їх проведення на офіційних веб-ресурсах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94561F">
        <w:rPr>
          <w:noProof/>
          <w:lang w:val="ru-RU" w:eastAsia="ru-RU"/>
        </w:rPr>
        <w:t xml:space="preserve"> </w:t>
      </w:r>
    </w:p>
    <w:p w:rsidR="00E52B49" w:rsidRPr="002D27F2" w:rsidRDefault="004D4ED0" w:rsidP="00930C4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І</w:t>
      </w:r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нтерактивні сервіси: інтерактивні інструкції «Інтерактивний гід», інтерактивна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карта-навігатор «Дорога до нас»,</w:t>
      </w:r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календар подій, </w:t>
      </w:r>
      <w:proofErr w:type="spellStart"/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відеоінструкції</w:t>
      </w:r>
      <w:proofErr w:type="spellEnd"/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промовідео</w:t>
      </w:r>
      <w:proofErr w:type="spellEnd"/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на каналі </w:t>
      </w:r>
      <w:r w:rsidR="00937A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proofErr w:type="spellStart"/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ютюб</w:t>
      </w:r>
      <w:proofErr w:type="spellEnd"/>
      <w:r w:rsidR="00937A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E52B49"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системна аналітика та </w:t>
      </w:r>
      <w:proofErr w:type="spellStart"/>
      <w:r w:rsidR="00E52B49" w:rsidRPr="002D27F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інфографіка</w:t>
      </w:r>
      <w:proofErr w:type="spellEnd"/>
      <w:r w:rsidR="00E52B49"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: продуктивність роботи Офісів послуг органів місцевого самоврядування, їх завантаженість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</w:t>
      </w:r>
      <w:r w:rsidR="00E52B49"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дня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ми</w:t>
      </w:r>
      <w:r w:rsidR="00E52B49"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місяця, тижня, година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ми</w:t>
      </w:r>
      <w:r w:rsidR="00E52B49" w:rsidRPr="002D27F2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 </w:t>
      </w:r>
      <w:r w:rsidR="00E52B49">
        <w:rPr>
          <w:rFonts w:ascii="Times New Roman" w:eastAsiaTheme="minorEastAsia" w:hAnsi="Times New Roman"/>
          <w:sz w:val="28"/>
          <w:szCs w:val="28"/>
          <w:lang w:eastAsia="ru-RU"/>
        </w:rPr>
        <w:t>в режимі онлайн.</w:t>
      </w:r>
    </w:p>
    <w:p w:rsidR="00E52B49" w:rsidRPr="00930C40" w:rsidRDefault="00930C40" w:rsidP="00930C40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C51475" w:rsidRPr="00930C40">
        <w:rPr>
          <w:rFonts w:ascii="Times New Roman" w:eastAsiaTheme="minorEastAsia" w:hAnsi="Times New Roman"/>
          <w:bCs/>
          <w:sz w:val="28"/>
          <w:szCs w:val="28"/>
          <w:lang w:eastAsia="ru-RU"/>
        </w:rPr>
        <w:t>І</w:t>
      </w:r>
      <w:r w:rsidR="00E52B49" w:rsidRPr="00930C40">
        <w:rPr>
          <w:rFonts w:ascii="Times New Roman" w:eastAsiaTheme="minorEastAsia" w:hAnsi="Times New Roman"/>
          <w:bCs/>
          <w:sz w:val="28"/>
          <w:szCs w:val="28"/>
          <w:lang w:eastAsia="ru-RU"/>
        </w:rPr>
        <w:t>мплементовані</w:t>
      </w:r>
      <w:proofErr w:type="spellEnd"/>
      <w:r w:rsidR="00E52B49" w:rsidRPr="00930C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технології для розвитку електронного урядування та доступності послуг Центру</w:t>
      </w:r>
      <w:r w:rsidR="00C51475" w:rsidRPr="00930C4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«Віза»</w:t>
      </w:r>
      <w:r w:rsidR="00E52B49" w:rsidRPr="00930C40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E52B49" w:rsidRPr="00641B63" w:rsidRDefault="00E52B49" w:rsidP="00930C4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1B63">
        <w:rPr>
          <w:rFonts w:ascii="Times New Roman" w:eastAsiaTheme="minorEastAsia" w:hAnsi="Times New Roman"/>
          <w:sz w:val="28"/>
          <w:szCs w:val="28"/>
          <w:lang w:eastAsia="ru-RU"/>
        </w:rPr>
        <w:t xml:space="preserve">серверне забезпечення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та програмно-апаратний комплекс;</w:t>
      </w:r>
      <w:r w:rsidRPr="00641B6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E52B49" w:rsidRPr="00641B63" w:rsidRDefault="00E52B49" w:rsidP="00930C4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51475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Pr="00641B6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641B63">
        <w:rPr>
          <w:rFonts w:ascii="Times New Roman" w:eastAsiaTheme="minorEastAsia" w:hAnsi="Times New Roman"/>
          <w:sz w:val="28"/>
          <w:szCs w:val="28"/>
          <w:lang w:eastAsia="ru-RU"/>
        </w:rPr>
        <w:t>інформаційних сенсорних кіосків, у тому числі для людей з особливими потребами;</w:t>
      </w:r>
    </w:p>
    <w:p w:rsidR="00E52B49" w:rsidRPr="00641B63" w:rsidRDefault="00E52B49" w:rsidP="00930C4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41B63">
        <w:rPr>
          <w:rFonts w:ascii="Times New Roman" w:eastAsiaTheme="minorEastAsia" w:hAnsi="Times New Roman"/>
          <w:sz w:val="28"/>
          <w:szCs w:val="28"/>
          <w:lang w:eastAsia="ru-RU"/>
        </w:rPr>
        <w:t>місце для самообслуговування замовників Ц</w:t>
      </w:r>
      <w:r w:rsidR="004D4ED0">
        <w:rPr>
          <w:rFonts w:ascii="Times New Roman" w:eastAsiaTheme="minorEastAsia" w:hAnsi="Times New Roman"/>
          <w:sz w:val="28"/>
          <w:szCs w:val="28"/>
          <w:lang w:eastAsia="ru-RU"/>
        </w:rPr>
        <w:t>ентру</w:t>
      </w:r>
      <w:r w:rsidRPr="00641B6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52B49" w:rsidRPr="00930C40" w:rsidRDefault="00C51475" w:rsidP="00930C40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30C40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E52B49" w:rsidRPr="00930C40">
        <w:rPr>
          <w:rFonts w:ascii="Times New Roman" w:eastAsiaTheme="minorEastAsia" w:hAnsi="Times New Roman"/>
          <w:sz w:val="28"/>
          <w:szCs w:val="28"/>
          <w:lang w:eastAsia="ru-RU"/>
        </w:rPr>
        <w:t>тимулювання розвитку інформаційного суспільства та медійний супровід процесу цифрової трансформації шляхом:</w:t>
      </w:r>
    </w:p>
    <w:p w:rsidR="00E52B49" w:rsidRPr="00612795" w:rsidRDefault="004D4ED0" w:rsidP="00930C4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розміщення новин у</w:t>
      </w:r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рубриці </w:t>
      </w:r>
      <w:r w:rsidR="00E52B49" w:rsidRPr="0061279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«Ваша </w:t>
      </w:r>
      <w:r w:rsidR="00E52B49" w:rsidRPr="00612795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Digital</w:t>
      </w:r>
      <w:r w:rsidR="00E52B49" w:rsidRPr="0061279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Віза» </w:t>
      </w:r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 xml:space="preserve">через міські засоби масової інформації, публікації на офіційному </w:t>
      </w:r>
      <w:proofErr w:type="spellStart"/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>веб</w:t>
      </w:r>
      <w:r w:rsidR="00ED2D36">
        <w:rPr>
          <w:rFonts w:ascii="Times New Roman" w:eastAsiaTheme="minorEastAsia" w:hAnsi="Times New Roman"/>
          <w:sz w:val="28"/>
          <w:szCs w:val="28"/>
          <w:lang w:eastAsia="ru-RU"/>
        </w:rPr>
        <w:t>сайті</w:t>
      </w:r>
      <w:proofErr w:type="spellEnd"/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Криворізької міськ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ої </w:t>
      </w:r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>ради та її викон</w:t>
      </w:r>
      <w:r w:rsidR="00E52B49">
        <w:rPr>
          <w:rFonts w:ascii="Times New Roman" w:eastAsiaTheme="minorEastAsia" w:hAnsi="Times New Roman"/>
          <w:sz w:val="28"/>
          <w:szCs w:val="28"/>
          <w:lang w:eastAsia="ru-RU"/>
        </w:rPr>
        <w:t>авчого комітету</w:t>
      </w:r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офіційному </w:t>
      </w:r>
      <w:proofErr w:type="spellStart"/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>вебпорталі</w:t>
      </w:r>
      <w:proofErr w:type="spellEnd"/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 xml:space="preserve"> міста</w:t>
      </w:r>
      <w:r w:rsidR="00ED2D36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Кривого Рогу</w:t>
      </w:r>
      <w:r w:rsidR="00E52B49" w:rsidRPr="0061279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«Криворізький ресурсний центр», </w:t>
      </w:r>
      <w:proofErr w:type="spellStart"/>
      <w:r w:rsidR="00E52B49" w:rsidRPr="00612795">
        <w:rPr>
          <w:rFonts w:ascii="Times New Roman" w:eastAsiaTheme="minorEastAsia" w:hAnsi="Times New Roman"/>
          <w:bCs/>
          <w:sz w:val="28"/>
          <w:szCs w:val="28"/>
          <w:lang w:eastAsia="ru-RU"/>
        </w:rPr>
        <w:t>вебпорталі</w:t>
      </w:r>
      <w:proofErr w:type="spellEnd"/>
      <w:r w:rsidR="00E52B49" w:rsidRPr="0061279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Центру. </w:t>
      </w:r>
      <w:r w:rsidR="00C5147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Тільки за </w:t>
      </w:r>
      <w:r w:rsidR="00E1129E">
        <w:rPr>
          <w:rFonts w:ascii="Times New Roman" w:eastAsiaTheme="minorEastAsia" w:hAnsi="Times New Roman"/>
          <w:bCs/>
          <w:sz w:val="28"/>
          <w:szCs w:val="28"/>
          <w:lang w:eastAsia="ru-RU"/>
        </w:rPr>
        <w:t>звітний період</w:t>
      </w:r>
      <w:r w:rsidR="00C5147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ED2D36">
        <w:rPr>
          <w:rFonts w:ascii="Times New Roman" w:eastAsiaTheme="minorEastAsia" w:hAnsi="Times New Roman"/>
          <w:bCs/>
          <w:sz w:val="28"/>
          <w:szCs w:val="28"/>
          <w:lang w:eastAsia="ru-RU"/>
        </w:rPr>
        <w:t>Д</w:t>
      </w:r>
      <w:r w:rsidR="00C51475">
        <w:rPr>
          <w:rFonts w:ascii="Times New Roman" w:eastAsiaTheme="minorEastAsia" w:hAnsi="Times New Roman"/>
          <w:bCs/>
          <w:sz w:val="28"/>
          <w:szCs w:val="28"/>
          <w:lang w:eastAsia="ru-RU"/>
        </w:rPr>
        <w:t>епартаментом розміщено</w:t>
      </w:r>
      <w:r w:rsidR="00E52B49" w:rsidRPr="0061279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865153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більше </w:t>
      </w:r>
      <w:r w:rsidR="00865153" w:rsidRPr="00E1129E">
        <w:rPr>
          <w:rFonts w:ascii="Times New Roman" w:eastAsiaTheme="minorEastAsia" w:hAnsi="Times New Roman"/>
          <w:bCs/>
          <w:sz w:val="28"/>
          <w:szCs w:val="28"/>
          <w:lang w:eastAsia="ru-RU"/>
        </w:rPr>
        <w:t>1000</w:t>
      </w:r>
      <w:r w:rsidR="00E52B49" w:rsidRPr="00E1129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публікацій</w:t>
      </w:r>
      <w:r w:rsidR="00E52B49" w:rsidRPr="0061279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у медіа-просторі;</w:t>
      </w:r>
    </w:p>
    <w:p w:rsidR="00A17A7F" w:rsidRPr="00A65F4A" w:rsidRDefault="00E52B49" w:rsidP="0086515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65F4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популяризації електронних послуг із залученням засобів масової інформації, громадських організацій через підготовку відповідних відеороликів, інформаційних матеріалів, проведення семінарів, тренінгів, </w:t>
      </w:r>
      <w:proofErr w:type="spellStart"/>
      <w:r w:rsidRPr="00A65F4A">
        <w:rPr>
          <w:rFonts w:ascii="Times New Roman" w:eastAsiaTheme="minorEastAsia" w:hAnsi="Times New Roman"/>
          <w:sz w:val="28"/>
          <w:szCs w:val="28"/>
          <w:lang w:eastAsia="ru-RU"/>
        </w:rPr>
        <w:t>краудсорсинг</w:t>
      </w:r>
      <w:proofErr w:type="spellEnd"/>
      <w:r w:rsidRPr="00A65F4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проєкту «Моя </w:t>
      </w:r>
      <w:r w:rsidRPr="00A65F4A">
        <w:rPr>
          <w:rFonts w:ascii="Times New Roman" w:eastAsiaTheme="minorEastAsia" w:hAnsi="Times New Roman"/>
          <w:sz w:val="28"/>
          <w:szCs w:val="28"/>
          <w:lang w:val="en-US" w:eastAsia="ru-RU"/>
        </w:rPr>
        <w:t>Digital</w:t>
      </w:r>
      <w:r w:rsidRPr="00A65F4A">
        <w:rPr>
          <w:rFonts w:ascii="Times New Roman" w:eastAsiaTheme="minorEastAsia" w:hAnsi="Times New Roman"/>
          <w:sz w:val="28"/>
          <w:szCs w:val="28"/>
          <w:lang w:eastAsia="ru-RU"/>
        </w:rPr>
        <w:t xml:space="preserve"> Віза» тощо.</w:t>
      </w:r>
      <w:r w:rsidR="00A65F4A" w:rsidRPr="00A65F4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Зокрема</w:t>
      </w:r>
      <w:r w:rsidRPr="00A65F4A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з листопада запроваджено цикл щотижневих телепередач на </w:t>
      </w:r>
      <w:r w:rsidR="0084720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</w:t>
      </w:r>
      <w:r w:rsidR="00ED2D36" w:rsidRP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омунальн</w:t>
      </w:r>
      <w:r w:rsid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ому</w:t>
      </w:r>
      <w:r w:rsidR="00ED2D36" w:rsidRP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підприємств</w:t>
      </w:r>
      <w:r w:rsid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і</w:t>
      </w:r>
      <w:r w:rsidR="00ED2D36" w:rsidRP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"Телерадіокомпанія “</w:t>
      </w:r>
      <w:proofErr w:type="spellStart"/>
      <w:r w:rsidR="00ED2D36" w:rsidRP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Рудана</w:t>
      </w:r>
      <w:proofErr w:type="spellEnd"/>
      <w:r w:rsidR="00ED2D36" w:rsidRP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” Криворізької міської ради </w:t>
      </w:r>
      <w:r w:rsidRPr="00A65F4A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«ВІЗА.КР</w:t>
      </w:r>
      <w:r w:rsidR="00C51475" w:rsidRPr="00A65F4A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 А</w:t>
      </w:r>
      <w:r w:rsidRPr="00A65F4A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бетка для дорослих». </w:t>
      </w:r>
      <w:r w:rsidR="00E1129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 грудні 2019 року вийшло 4 таких випуски: «Офіси та послуги «Візи», «Реєстр територіальної громади. Реєстрація дітей», «Паспортні офіси», «Віза» електронна».</w:t>
      </w:r>
    </w:p>
    <w:p w:rsidR="0062202E" w:rsidRPr="00CE194A" w:rsidRDefault="00A17A7F" w:rsidP="00CE194A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E194A">
        <w:rPr>
          <w:rFonts w:ascii="Times New Roman" w:hAnsi="Times New Roman"/>
          <w:sz w:val="28"/>
          <w:szCs w:val="28"/>
        </w:rPr>
        <w:t xml:space="preserve">Цифрова трансформація </w:t>
      </w:r>
      <w:r w:rsidR="0062202E" w:rsidRPr="00CE194A">
        <w:rPr>
          <w:rFonts w:ascii="Times New Roman" w:hAnsi="Times New Roman"/>
          <w:sz w:val="28"/>
          <w:szCs w:val="28"/>
        </w:rPr>
        <w:t xml:space="preserve">процесів муніципального менеджменту з упровадженням інноваційних технологій електронного </w:t>
      </w:r>
      <w:r w:rsidR="00ED2D36">
        <w:rPr>
          <w:rFonts w:ascii="Times New Roman" w:hAnsi="Times New Roman"/>
          <w:sz w:val="28"/>
          <w:szCs w:val="28"/>
        </w:rPr>
        <w:t>в</w:t>
      </w:r>
      <w:r w:rsidR="0062202E" w:rsidRPr="00CE194A">
        <w:rPr>
          <w:rFonts w:ascii="Times New Roman" w:hAnsi="Times New Roman"/>
          <w:sz w:val="28"/>
          <w:szCs w:val="28"/>
        </w:rPr>
        <w:t>рядування в роботу Центру та його територіальних підрозділів</w:t>
      </w:r>
      <w:r w:rsidR="00AC5B2A" w:rsidRPr="00CE194A">
        <w:rPr>
          <w:rFonts w:ascii="Times New Roman" w:hAnsi="Times New Roman"/>
          <w:sz w:val="28"/>
          <w:szCs w:val="28"/>
        </w:rPr>
        <w:t>.</w:t>
      </w:r>
      <w:r w:rsidR="00DD7538" w:rsidRPr="00CE194A">
        <w:rPr>
          <w:rFonts w:ascii="Times New Roman" w:hAnsi="Times New Roman"/>
          <w:sz w:val="28"/>
          <w:szCs w:val="28"/>
        </w:rPr>
        <w:t xml:space="preserve"> </w:t>
      </w:r>
    </w:p>
    <w:p w:rsidR="00BC10D2" w:rsidRPr="006921C4" w:rsidRDefault="00C938DE" w:rsidP="00C93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21C4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Потреба в розвитку нових технологій муніципального менеджменту в роботі Центру, розширення електронних сервісів та адміністративних, інших публ</w:t>
      </w:r>
      <w:r w:rsidR="00A17A7F">
        <w:rPr>
          <w:rFonts w:ascii="Times New Roman" w:hAnsi="Times New Roman"/>
          <w:color w:val="000000" w:themeColor="text1"/>
          <w:sz w:val="28"/>
          <w:szCs w:val="28"/>
        </w:rPr>
        <w:t>ічних послуг, що надаються в он</w:t>
      </w:r>
      <w:r w:rsidRPr="006921C4">
        <w:rPr>
          <w:rFonts w:ascii="Times New Roman" w:hAnsi="Times New Roman"/>
          <w:color w:val="000000" w:themeColor="text1"/>
          <w:sz w:val="28"/>
          <w:szCs w:val="28"/>
        </w:rPr>
        <w:t>лайн режимі</w:t>
      </w:r>
      <w:r w:rsidR="009672D2" w:rsidRPr="006921C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921C4">
        <w:rPr>
          <w:rFonts w:ascii="Times New Roman" w:hAnsi="Times New Roman"/>
          <w:color w:val="000000" w:themeColor="text1"/>
          <w:sz w:val="28"/>
          <w:szCs w:val="28"/>
        </w:rPr>
        <w:t xml:space="preserve"> викликані </w:t>
      </w:r>
      <w:r w:rsidR="00A17A7F" w:rsidRPr="00A17A7F">
        <w:rPr>
          <w:rFonts w:ascii="Times New Roman" w:hAnsi="Times New Roman"/>
          <w:color w:val="000000" w:themeColor="text1"/>
          <w:sz w:val="28"/>
          <w:szCs w:val="28"/>
        </w:rPr>
        <w:t>активіз</w:t>
      </w:r>
      <w:r w:rsidR="00A17A7F">
        <w:rPr>
          <w:rFonts w:ascii="Times New Roman" w:hAnsi="Times New Roman"/>
          <w:color w:val="000000" w:themeColor="text1"/>
          <w:sz w:val="28"/>
          <w:szCs w:val="28"/>
        </w:rPr>
        <w:t>ацією</w:t>
      </w:r>
      <w:r w:rsidR="00A17A7F" w:rsidRPr="00A17A7F">
        <w:rPr>
          <w:rFonts w:ascii="Times New Roman" w:hAnsi="Times New Roman"/>
          <w:color w:val="000000" w:themeColor="text1"/>
          <w:sz w:val="28"/>
          <w:szCs w:val="28"/>
        </w:rPr>
        <w:t xml:space="preserve"> процес</w:t>
      </w:r>
      <w:r w:rsidR="00A17A7F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ED2D36">
        <w:rPr>
          <w:rFonts w:ascii="Times New Roman" w:hAnsi="Times New Roman"/>
          <w:color w:val="000000" w:themeColor="text1"/>
          <w:sz w:val="28"/>
          <w:szCs w:val="28"/>
        </w:rPr>
        <w:t xml:space="preserve"> упровадження електронного в</w:t>
      </w:r>
      <w:r w:rsidR="00A17A7F" w:rsidRPr="00A17A7F">
        <w:rPr>
          <w:rFonts w:ascii="Times New Roman" w:hAnsi="Times New Roman"/>
          <w:color w:val="000000" w:themeColor="text1"/>
          <w:sz w:val="28"/>
          <w:szCs w:val="28"/>
        </w:rPr>
        <w:t>рядування</w:t>
      </w:r>
      <w:r w:rsidR="00ED2D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A7F" w:rsidRPr="00A17A7F">
        <w:rPr>
          <w:rFonts w:ascii="Times New Roman" w:hAnsi="Times New Roman"/>
          <w:color w:val="000000" w:themeColor="text1"/>
          <w:sz w:val="28"/>
          <w:szCs w:val="28"/>
        </w:rPr>
        <w:t>як на рівні центральних органів виконавчої влади, так і на рівні органів місцевого самоврядування</w:t>
      </w:r>
      <w:r w:rsidR="00CE19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17A7F">
        <w:rPr>
          <w:rFonts w:ascii="Times New Roman" w:hAnsi="Times New Roman"/>
          <w:color w:val="000000" w:themeColor="text1"/>
          <w:sz w:val="28"/>
          <w:szCs w:val="28"/>
        </w:rPr>
        <w:t xml:space="preserve"> а також </w:t>
      </w:r>
      <w:r w:rsidRPr="006921C4">
        <w:rPr>
          <w:rFonts w:ascii="Times New Roman" w:hAnsi="Times New Roman"/>
          <w:color w:val="000000" w:themeColor="text1"/>
          <w:sz w:val="28"/>
          <w:szCs w:val="28"/>
        </w:rPr>
        <w:t>стрімким збільшенням кількості звернень громадян, суб’єктів господарювання, постійною передачею органам місцевого самоврядування повноважень з надання послуг від центральних орг</w:t>
      </w:r>
      <w:r w:rsidR="00BC10D2" w:rsidRPr="006921C4">
        <w:rPr>
          <w:rFonts w:ascii="Times New Roman" w:hAnsi="Times New Roman"/>
          <w:color w:val="000000" w:themeColor="text1"/>
          <w:sz w:val="28"/>
          <w:szCs w:val="28"/>
        </w:rPr>
        <w:t>анів державної виконавчої влади.</w:t>
      </w:r>
    </w:p>
    <w:p w:rsidR="00C938DE" w:rsidRPr="006921C4" w:rsidRDefault="00BC10D2" w:rsidP="00BC10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Одним з важливих першочергових завдань при запровадженні електронного урядування Центру є професійна адаптація службовців до роботи в середовищі інформаційної системи</w:t>
      </w:r>
      <w:r w:rsidR="009672D2" w:rsidRPr="006921C4">
        <w:rPr>
          <w:rFonts w:ascii="Times New Roman" w:hAnsi="Times New Roman"/>
          <w:sz w:val="28"/>
          <w:szCs w:val="28"/>
        </w:rPr>
        <w:t>.</w:t>
      </w:r>
    </w:p>
    <w:p w:rsidR="007C44BC" w:rsidRPr="006921C4" w:rsidRDefault="00F301D5" w:rsidP="002A32F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Д</w:t>
      </w:r>
      <w:r w:rsidR="007C44BC" w:rsidRPr="006921C4">
        <w:rPr>
          <w:rFonts w:ascii="Times New Roman" w:hAnsi="Times New Roman"/>
          <w:sz w:val="28"/>
          <w:szCs w:val="28"/>
        </w:rPr>
        <w:t>ля адміністраторів Центру, державних реєстраторів проводилис</w:t>
      </w:r>
      <w:r w:rsidRPr="006921C4">
        <w:rPr>
          <w:rFonts w:ascii="Times New Roman" w:hAnsi="Times New Roman"/>
          <w:sz w:val="28"/>
          <w:szCs w:val="28"/>
        </w:rPr>
        <w:t>я</w:t>
      </w:r>
      <w:r w:rsidR="007C44BC" w:rsidRPr="006921C4">
        <w:rPr>
          <w:rFonts w:ascii="Times New Roman" w:hAnsi="Times New Roman"/>
          <w:sz w:val="28"/>
          <w:szCs w:val="28"/>
        </w:rPr>
        <w:t xml:space="preserve"> навчальні</w:t>
      </w:r>
      <w:r w:rsidR="009556C6" w:rsidRPr="006921C4">
        <w:rPr>
          <w:rFonts w:ascii="Times New Roman" w:hAnsi="Times New Roman"/>
          <w:sz w:val="28"/>
          <w:szCs w:val="28"/>
        </w:rPr>
        <w:t xml:space="preserve"> тренінг</w:t>
      </w:r>
      <w:r w:rsidR="007C44BC" w:rsidRPr="006921C4">
        <w:rPr>
          <w:rFonts w:ascii="Times New Roman" w:hAnsi="Times New Roman"/>
          <w:sz w:val="28"/>
          <w:szCs w:val="28"/>
        </w:rPr>
        <w:t>и з питань ділової комунікації, розвитку особистості, колективної ефективності, управлінських функцій та спеціальних навичок у сфері соціальних послуг.</w:t>
      </w:r>
    </w:p>
    <w:p w:rsidR="00FE33FE" w:rsidRDefault="0012511B" w:rsidP="00FE33FE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="00766E1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ідповідно до графік</w:t>
      </w:r>
      <w:r w:rsidR="00ED2D3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="005806D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проведення тренінгів для голів громадських організацій, які об’єднують людей з особливими потребами, щодо змісту сервісів Офісів послуг органів місцевого самоврядування м. Кривого Рогу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766E1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затвердженого рішенням виконкому міської ради </w:t>
      </w:r>
      <w:r w:rsidR="0095497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від 18.09.2019 №424</w:t>
      </w:r>
      <w:r w:rsidR="000B60C8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«Про внесення змін до рішень виконкому міської ради з питань регламентування роботи Центру адміністративних послуг «Віза»,</w:t>
      </w:r>
      <w:r w:rsidR="0095497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забезпечено проведення тренінгів</w:t>
      </w:r>
      <w:r w:rsidR="0095497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для голів громадських організацій, які об’єднують людей з особливими потребами, щодо змісту сервісів Офісів органів місцевого самоврядування м.</w:t>
      </w:r>
      <w:r w:rsidR="00927F9A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497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Кривого Рогу</w:t>
      </w:r>
      <w:r w:rsidR="0061279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:rsidR="0012511B" w:rsidRDefault="0012511B" w:rsidP="0012511B">
      <w:pPr>
        <w:pStyle w:val="a4"/>
        <w:tabs>
          <w:tab w:val="left" w:pos="709"/>
        </w:tabs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проведено ряд </w:t>
      </w:r>
      <w:proofErr w:type="spellStart"/>
      <w:r w:rsidR="009D6715" w:rsidRPr="006921C4">
        <w:rPr>
          <w:sz w:val="28"/>
          <w:szCs w:val="28"/>
          <w:lang w:val="uk-UA"/>
        </w:rPr>
        <w:t>промоційних</w:t>
      </w:r>
      <w:proofErr w:type="spellEnd"/>
      <w:r w:rsidR="009D6715" w:rsidRPr="006921C4">
        <w:rPr>
          <w:sz w:val="28"/>
          <w:szCs w:val="28"/>
          <w:lang w:val="uk-UA"/>
        </w:rPr>
        <w:t xml:space="preserve"> заходів Центру, у</w:t>
      </w:r>
      <w:r w:rsidR="009E275A" w:rsidRPr="006921C4">
        <w:rPr>
          <w:sz w:val="28"/>
          <w:szCs w:val="28"/>
          <w:lang w:val="uk-UA"/>
        </w:rPr>
        <w:t xml:space="preserve"> більшості – виїзних (</w:t>
      </w:r>
      <w:r w:rsidR="00ED2D36">
        <w:rPr>
          <w:sz w:val="28"/>
          <w:szCs w:val="28"/>
          <w:lang w:val="uk-UA"/>
        </w:rPr>
        <w:t>навчальні заклади</w:t>
      </w:r>
      <w:r w:rsidR="009E275A" w:rsidRPr="006921C4">
        <w:rPr>
          <w:sz w:val="28"/>
          <w:szCs w:val="28"/>
          <w:lang w:val="uk-UA"/>
        </w:rPr>
        <w:t>, територіальні</w:t>
      </w:r>
      <w:r w:rsidR="009D6715" w:rsidRPr="006921C4">
        <w:rPr>
          <w:sz w:val="28"/>
          <w:szCs w:val="28"/>
          <w:lang w:val="uk-UA"/>
        </w:rPr>
        <w:t xml:space="preserve"> центри обслуговування громадян</w:t>
      </w:r>
      <w:r w:rsidR="009E275A" w:rsidRPr="006921C4">
        <w:rPr>
          <w:sz w:val="28"/>
          <w:szCs w:val="28"/>
          <w:lang w:val="uk-UA"/>
        </w:rPr>
        <w:t xml:space="preserve"> тощо), </w:t>
      </w:r>
      <w:r>
        <w:rPr>
          <w:sz w:val="28"/>
          <w:szCs w:val="28"/>
          <w:lang w:val="uk-UA"/>
        </w:rPr>
        <w:t xml:space="preserve">на яких </w:t>
      </w:r>
      <w:r w:rsidR="003368C4" w:rsidRPr="003368C4">
        <w:rPr>
          <w:sz w:val="28"/>
          <w:szCs w:val="28"/>
          <w:lang w:val="uk-UA"/>
        </w:rPr>
        <w:t xml:space="preserve">безкоштовно </w:t>
      </w:r>
      <w:r w:rsidR="00927F9A" w:rsidRPr="003368C4">
        <w:rPr>
          <w:sz w:val="28"/>
          <w:szCs w:val="28"/>
          <w:lang w:val="uk-UA"/>
        </w:rPr>
        <w:t>розповсюджено</w:t>
      </w:r>
      <w:r>
        <w:rPr>
          <w:sz w:val="28"/>
          <w:szCs w:val="28"/>
          <w:lang w:val="uk-UA"/>
        </w:rPr>
        <w:t xml:space="preserve"> друкован</w:t>
      </w:r>
      <w:r w:rsidR="003368C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продукці</w:t>
      </w:r>
      <w:r w:rsidR="003368C4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щодо послуг Центру «Віза». </w:t>
      </w:r>
    </w:p>
    <w:p w:rsidR="002B065C" w:rsidRPr="0012511B" w:rsidRDefault="002B065C" w:rsidP="0012511B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before="0" w:beforeAutospacing="0" w:after="0" w:afterAutospacing="0" w:line="240" w:lineRule="atLeast"/>
        <w:ind w:left="0" w:firstLine="567"/>
        <w:jc w:val="both"/>
        <w:textAlignment w:val="baseline"/>
        <w:rPr>
          <w:color w:val="FF0000"/>
          <w:sz w:val="28"/>
          <w:szCs w:val="28"/>
          <w:lang w:val="uk-UA"/>
        </w:rPr>
      </w:pPr>
      <w:r w:rsidRPr="0012511B">
        <w:rPr>
          <w:sz w:val="28"/>
          <w:szCs w:val="28"/>
          <w:lang w:val="uk-UA"/>
        </w:rPr>
        <w:t xml:space="preserve">Підвищення </w:t>
      </w:r>
      <w:proofErr w:type="spellStart"/>
      <w:r w:rsidRPr="0012511B">
        <w:rPr>
          <w:sz w:val="28"/>
          <w:szCs w:val="28"/>
          <w:lang w:val="uk-UA"/>
        </w:rPr>
        <w:t>клієнтоцентричності</w:t>
      </w:r>
      <w:proofErr w:type="spellEnd"/>
      <w:r w:rsidRPr="0012511B">
        <w:rPr>
          <w:sz w:val="28"/>
          <w:szCs w:val="28"/>
          <w:lang w:val="uk-UA"/>
        </w:rPr>
        <w:t xml:space="preserve"> Центру та його територіальних підрозділів, покращення промоції їх діяльності</w:t>
      </w:r>
      <w:r w:rsidR="00BD2658" w:rsidRPr="0012511B">
        <w:rPr>
          <w:sz w:val="28"/>
          <w:szCs w:val="28"/>
          <w:lang w:val="uk-UA"/>
        </w:rPr>
        <w:t xml:space="preserve"> </w:t>
      </w:r>
    </w:p>
    <w:p w:rsidR="00330CC2" w:rsidRPr="006921C4" w:rsidRDefault="00BD2658" w:rsidP="008F1B27">
      <w:pPr>
        <w:tabs>
          <w:tab w:val="left" w:pos="709"/>
          <w:tab w:val="left" w:pos="399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1C4">
        <w:rPr>
          <w:rFonts w:ascii="Times New Roman" w:hAnsi="Times New Roman"/>
          <w:color w:val="000000"/>
          <w:sz w:val="28"/>
          <w:szCs w:val="28"/>
        </w:rPr>
        <w:t>З</w:t>
      </w:r>
      <w:r w:rsidR="00CB2FC9" w:rsidRPr="006921C4">
        <w:rPr>
          <w:rFonts w:ascii="Times New Roman" w:hAnsi="Times New Roman"/>
          <w:color w:val="000000"/>
          <w:sz w:val="28"/>
          <w:szCs w:val="28"/>
        </w:rPr>
        <w:t xml:space="preserve"> метою і</w:t>
      </w:r>
      <w:r w:rsidR="008F32B2" w:rsidRPr="006921C4">
        <w:rPr>
          <w:rFonts w:ascii="Times New Roman" w:hAnsi="Times New Roman"/>
          <w:color w:val="000000"/>
          <w:sz w:val="28"/>
          <w:szCs w:val="28"/>
        </w:rPr>
        <w:t>нформування мешканців міста про</w:t>
      </w:r>
      <w:r w:rsidR="00CB2FC9" w:rsidRPr="006921C4">
        <w:rPr>
          <w:rFonts w:ascii="Times New Roman" w:hAnsi="Times New Roman"/>
          <w:color w:val="000000"/>
          <w:sz w:val="28"/>
          <w:szCs w:val="28"/>
        </w:rPr>
        <w:t xml:space="preserve"> перелік послуг, г</w:t>
      </w:r>
      <w:r w:rsidRPr="006921C4">
        <w:rPr>
          <w:rFonts w:ascii="Times New Roman" w:hAnsi="Times New Roman"/>
          <w:color w:val="000000"/>
          <w:sz w:val="28"/>
          <w:szCs w:val="28"/>
        </w:rPr>
        <w:t>рафік роботи</w:t>
      </w:r>
      <w:r w:rsidR="00CB2FC9" w:rsidRPr="006921C4">
        <w:rPr>
          <w:rFonts w:ascii="Times New Roman" w:hAnsi="Times New Roman"/>
          <w:color w:val="000000"/>
          <w:sz w:val="28"/>
          <w:szCs w:val="28"/>
        </w:rPr>
        <w:t xml:space="preserve">, пакетні послуги </w:t>
      </w:r>
      <w:r w:rsidRPr="006921C4">
        <w:rPr>
          <w:rFonts w:ascii="Times New Roman" w:hAnsi="Times New Roman"/>
          <w:color w:val="000000"/>
          <w:sz w:val="28"/>
          <w:szCs w:val="28"/>
        </w:rPr>
        <w:t xml:space="preserve">за «життєвими ситуаціями», можливості отримання послуг за місцем перебування або проживання </w:t>
      </w:r>
      <w:r w:rsidR="00ED2D36">
        <w:rPr>
          <w:rFonts w:ascii="Times New Roman" w:hAnsi="Times New Roman"/>
          <w:color w:val="000000"/>
          <w:sz w:val="28"/>
          <w:szCs w:val="28"/>
        </w:rPr>
        <w:t>в</w:t>
      </w:r>
      <w:r w:rsidRPr="006921C4">
        <w:rPr>
          <w:rFonts w:ascii="Times New Roman" w:hAnsi="Times New Roman"/>
          <w:color w:val="000000"/>
          <w:sz w:val="28"/>
          <w:szCs w:val="28"/>
        </w:rPr>
        <w:t xml:space="preserve">продовж року випущено та розповсюджено </w:t>
      </w:r>
      <w:r w:rsidR="00A70FE8" w:rsidRPr="00CA47B8">
        <w:rPr>
          <w:rFonts w:ascii="Times New Roman" w:hAnsi="Times New Roman"/>
          <w:sz w:val="28"/>
          <w:szCs w:val="28"/>
        </w:rPr>
        <w:t>25 098</w:t>
      </w:r>
      <w:r w:rsidRPr="00927F9A">
        <w:rPr>
          <w:rFonts w:ascii="Times New Roman" w:hAnsi="Times New Roman"/>
          <w:sz w:val="28"/>
          <w:szCs w:val="28"/>
        </w:rPr>
        <w:t xml:space="preserve"> </w:t>
      </w:r>
      <w:r w:rsidRPr="006921C4">
        <w:rPr>
          <w:rFonts w:ascii="Times New Roman" w:hAnsi="Times New Roman"/>
          <w:sz w:val="28"/>
          <w:szCs w:val="28"/>
        </w:rPr>
        <w:t>примірників друкованої продукції</w:t>
      </w:r>
      <w:r w:rsidR="0012511B">
        <w:rPr>
          <w:rFonts w:ascii="Times New Roman" w:hAnsi="Times New Roman"/>
          <w:sz w:val="28"/>
          <w:szCs w:val="28"/>
        </w:rPr>
        <w:t xml:space="preserve">, </w:t>
      </w:r>
      <w:r w:rsidR="00ED2D36">
        <w:rPr>
          <w:rFonts w:ascii="Times New Roman" w:hAnsi="Times New Roman"/>
          <w:sz w:val="28"/>
          <w:szCs w:val="28"/>
        </w:rPr>
        <w:t>у</w:t>
      </w:r>
      <w:r w:rsidR="0012511B">
        <w:rPr>
          <w:rFonts w:ascii="Times New Roman" w:hAnsi="Times New Roman"/>
          <w:sz w:val="28"/>
          <w:szCs w:val="28"/>
        </w:rPr>
        <w:t xml:space="preserve"> якій</w:t>
      </w:r>
      <w:r w:rsidR="00CB2FC9" w:rsidRPr="006921C4">
        <w:rPr>
          <w:rFonts w:ascii="Times New Roman" w:hAnsi="Times New Roman"/>
          <w:sz w:val="28"/>
          <w:szCs w:val="28"/>
        </w:rPr>
        <w:t xml:space="preserve"> </w:t>
      </w:r>
      <w:r w:rsidR="00CB2FC9" w:rsidRPr="006921C4">
        <w:rPr>
          <w:rFonts w:ascii="Times New Roman" w:hAnsi="Times New Roman"/>
          <w:color w:val="000000"/>
          <w:sz w:val="28"/>
          <w:szCs w:val="28"/>
        </w:rPr>
        <w:t>зазначається перелік документів</w:t>
      </w:r>
      <w:r w:rsidR="008F32B2" w:rsidRPr="006921C4">
        <w:rPr>
          <w:rFonts w:ascii="Times New Roman" w:hAnsi="Times New Roman"/>
          <w:color w:val="000000"/>
          <w:sz w:val="28"/>
          <w:szCs w:val="28"/>
        </w:rPr>
        <w:t>,</w:t>
      </w:r>
      <w:r w:rsidR="00CB2FC9" w:rsidRPr="006921C4">
        <w:rPr>
          <w:rFonts w:ascii="Times New Roman" w:hAnsi="Times New Roman"/>
          <w:color w:val="000000"/>
          <w:sz w:val="28"/>
          <w:szCs w:val="28"/>
        </w:rPr>
        <w:t xml:space="preserve"> необхідних </w:t>
      </w:r>
      <w:r w:rsidR="009D6715" w:rsidRPr="006921C4">
        <w:rPr>
          <w:rFonts w:ascii="Times New Roman" w:hAnsi="Times New Roman"/>
          <w:color w:val="000000"/>
          <w:sz w:val="28"/>
          <w:szCs w:val="28"/>
        </w:rPr>
        <w:t>для подання й</w:t>
      </w:r>
      <w:r w:rsidR="00CB2FC9" w:rsidRPr="006921C4">
        <w:rPr>
          <w:rFonts w:ascii="Times New Roman" w:hAnsi="Times New Roman"/>
          <w:color w:val="000000"/>
          <w:sz w:val="28"/>
          <w:szCs w:val="28"/>
        </w:rPr>
        <w:t xml:space="preserve"> оформлення заявок</w:t>
      </w:r>
      <w:r w:rsidRPr="006921C4">
        <w:rPr>
          <w:rFonts w:ascii="Times New Roman" w:hAnsi="Times New Roman"/>
          <w:color w:val="000000"/>
          <w:sz w:val="28"/>
          <w:szCs w:val="28"/>
        </w:rPr>
        <w:t>, варт</w:t>
      </w:r>
      <w:r w:rsidR="00DE7D4D" w:rsidRPr="006921C4">
        <w:rPr>
          <w:rFonts w:ascii="Times New Roman" w:hAnsi="Times New Roman"/>
          <w:color w:val="000000"/>
          <w:sz w:val="28"/>
          <w:szCs w:val="28"/>
        </w:rPr>
        <w:t>і</w:t>
      </w:r>
      <w:r w:rsidRPr="006921C4">
        <w:rPr>
          <w:rFonts w:ascii="Times New Roman" w:hAnsi="Times New Roman"/>
          <w:color w:val="000000"/>
          <w:sz w:val="28"/>
          <w:szCs w:val="28"/>
        </w:rPr>
        <w:t>ст</w:t>
      </w:r>
      <w:r w:rsidR="00DE7D4D" w:rsidRPr="006921C4">
        <w:rPr>
          <w:rFonts w:ascii="Times New Roman" w:hAnsi="Times New Roman"/>
          <w:color w:val="000000"/>
          <w:sz w:val="28"/>
          <w:szCs w:val="28"/>
        </w:rPr>
        <w:t>ь</w:t>
      </w:r>
      <w:r w:rsidRPr="006921C4">
        <w:rPr>
          <w:rFonts w:ascii="Times New Roman" w:hAnsi="Times New Roman"/>
          <w:color w:val="000000"/>
          <w:sz w:val="28"/>
          <w:szCs w:val="28"/>
        </w:rPr>
        <w:t xml:space="preserve"> та термін</w:t>
      </w:r>
      <w:r w:rsidR="00DE7D4D" w:rsidRPr="006921C4">
        <w:rPr>
          <w:rFonts w:ascii="Times New Roman" w:hAnsi="Times New Roman"/>
          <w:color w:val="000000"/>
          <w:sz w:val="28"/>
          <w:szCs w:val="28"/>
        </w:rPr>
        <w:t>и</w:t>
      </w:r>
      <w:r w:rsidRPr="006921C4">
        <w:rPr>
          <w:rFonts w:ascii="Times New Roman" w:hAnsi="Times New Roman"/>
          <w:color w:val="000000"/>
          <w:sz w:val="28"/>
          <w:szCs w:val="28"/>
        </w:rPr>
        <w:t xml:space="preserve"> надання послуг, змін</w:t>
      </w:r>
      <w:r w:rsidR="00DE7D4D" w:rsidRPr="006921C4">
        <w:rPr>
          <w:rFonts w:ascii="Times New Roman" w:hAnsi="Times New Roman"/>
          <w:color w:val="000000"/>
          <w:sz w:val="28"/>
          <w:szCs w:val="28"/>
        </w:rPr>
        <w:t>и</w:t>
      </w:r>
      <w:r w:rsidR="009D6715" w:rsidRPr="006921C4">
        <w:rPr>
          <w:rFonts w:ascii="Times New Roman" w:hAnsi="Times New Roman"/>
          <w:color w:val="000000"/>
          <w:sz w:val="28"/>
          <w:szCs w:val="28"/>
        </w:rPr>
        <w:t xml:space="preserve"> в законодавчих і</w:t>
      </w:r>
      <w:r w:rsidRPr="006921C4">
        <w:rPr>
          <w:rFonts w:ascii="Times New Roman" w:hAnsi="Times New Roman"/>
          <w:color w:val="000000"/>
          <w:sz w:val="28"/>
          <w:szCs w:val="28"/>
        </w:rPr>
        <w:t xml:space="preserve"> нормативно-правових документах з цих питань</w:t>
      </w:r>
      <w:r w:rsidR="00CB2FC9" w:rsidRPr="006921C4">
        <w:rPr>
          <w:rFonts w:ascii="Times New Roman" w:hAnsi="Times New Roman"/>
          <w:color w:val="000000"/>
          <w:sz w:val="28"/>
          <w:szCs w:val="28"/>
        </w:rPr>
        <w:t>.</w:t>
      </w:r>
    </w:p>
    <w:p w:rsidR="00D41A3C" w:rsidRPr="00530D9B" w:rsidRDefault="00A254D5" w:rsidP="002A32FC">
      <w:pPr>
        <w:tabs>
          <w:tab w:val="left" w:pos="709"/>
          <w:tab w:val="left" w:pos="3990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Протягом</w:t>
      </w:r>
      <w:r w:rsidR="00596316" w:rsidRPr="006921C4">
        <w:rPr>
          <w:rFonts w:ascii="Times New Roman" w:hAnsi="Times New Roman"/>
          <w:sz w:val="28"/>
          <w:szCs w:val="28"/>
        </w:rPr>
        <w:t xml:space="preserve"> року </w:t>
      </w:r>
      <w:r w:rsidR="00172FA8" w:rsidRPr="006921C4">
        <w:rPr>
          <w:rFonts w:ascii="Times New Roman" w:hAnsi="Times New Roman"/>
          <w:sz w:val="28"/>
          <w:szCs w:val="28"/>
        </w:rPr>
        <w:t xml:space="preserve">на </w:t>
      </w:r>
      <w:r w:rsidR="00D41A3C" w:rsidRPr="006921C4">
        <w:rPr>
          <w:rFonts w:ascii="Times New Roman" w:hAnsi="Times New Roman"/>
          <w:sz w:val="28"/>
          <w:szCs w:val="28"/>
        </w:rPr>
        <w:t>медійних заход</w:t>
      </w:r>
      <w:r w:rsidR="00172FA8" w:rsidRPr="006921C4">
        <w:rPr>
          <w:rFonts w:ascii="Times New Roman" w:hAnsi="Times New Roman"/>
          <w:sz w:val="28"/>
          <w:szCs w:val="28"/>
        </w:rPr>
        <w:t>ах</w:t>
      </w:r>
      <w:r w:rsidR="00D41A3C" w:rsidRPr="006921C4">
        <w:rPr>
          <w:rFonts w:ascii="Times New Roman" w:hAnsi="Times New Roman"/>
          <w:sz w:val="28"/>
          <w:szCs w:val="28"/>
        </w:rPr>
        <w:t xml:space="preserve"> розповсюджувалис</w:t>
      </w:r>
      <w:r w:rsidR="00172FA8" w:rsidRPr="006921C4">
        <w:rPr>
          <w:rFonts w:ascii="Times New Roman" w:hAnsi="Times New Roman"/>
          <w:sz w:val="28"/>
          <w:szCs w:val="28"/>
        </w:rPr>
        <w:t>я</w:t>
      </w:r>
      <w:r w:rsidR="00D41A3C" w:rsidRPr="006921C4">
        <w:rPr>
          <w:rFonts w:ascii="Times New Roman" w:hAnsi="Times New Roman"/>
          <w:sz w:val="28"/>
          <w:szCs w:val="28"/>
        </w:rPr>
        <w:t xml:space="preserve"> безкоштовно збір</w:t>
      </w:r>
      <w:r w:rsidR="00BC2E87" w:rsidRPr="006921C4">
        <w:rPr>
          <w:rFonts w:ascii="Times New Roman" w:hAnsi="Times New Roman"/>
          <w:sz w:val="28"/>
          <w:szCs w:val="28"/>
        </w:rPr>
        <w:t xml:space="preserve">ники, </w:t>
      </w:r>
      <w:r w:rsidR="009D6715" w:rsidRPr="006921C4">
        <w:rPr>
          <w:rFonts w:ascii="Times New Roman" w:hAnsi="Times New Roman"/>
          <w:sz w:val="28"/>
          <w:szCs w:val="28"/>
        </w:rPr>
        <w:t>буклети,</w:t>
      </w:r>
      <w:r w:rsidR="00013937">
        <w:rPr>
          <w:rFonts w:ascii="Times New Roman" w:hAnsi="Times New Roman"/>
          <w:sz w:val="28"/>
          <w:szCs w:val="28"/>
        </w:rPr>
        <w:t xml:space="preserve"> візитівки,</w:t>
      </w:r>
      <w:r w:rsidR="009D6715" w:rsidRPr="006921C4">
        <w:rPr>
          <w:rFonts w:ascii="Times New Roman" w:hAnsi="Times New Roman"/>
          <w:sz w:val="28"/>
          <w:szCs w:val="28"/>
        </w:rPr>
        <w:t xml:space="preserve"> інформаційні матеріали</w:t>
      </w:r>
      <w:r w:rsidR="00865A5C" w:rsidRPr="006921C4">
        <w:rPr>
          <w:rFonts w:ascii="Times New Roman" w:hAnsi="Times New Roman"/>
          <w:sz w:val="28"/>
          <w:szCs w:val="28"/>
        </w:rPr>
        <w:t>,</w:t>
      </w:r>
      <w:r w:rsidR="00ED2D36">
        <w:rPr>
          <w:rFonts w:ascii="Times New Roman" w:hAnsi="Times New Roman"/>
          <w:sz w:val="28"/>
          <w:szCs w:val="28"/>
        </w:rPr>
        <w:t xml:space="preserve"> підготовлені Д</w:t>
      </w:r>
      <w:r w:rsidR="00E16465" w:rsidRPr="006921C4">
        <w:rPr>
          <w:rFonts w:ascii="Times New Roman" w:hAnsi="Times New Roman"/>
          <w:sz w:val="28"/>
          <w:szCs w:val="28"/>
        </w:rPr>
        <w:t>епартамент</w:t>
      </w:r>
      <w:r w:rsidR="00ED2D36">
        <w:rPr>
          <w:rFonts w:ascii="Times New Roman" w:hAnsi="Times New Roman"/>
          <w:sz w:val="28"/>
          <w:szCs w:val="28"/>
        </w:rPr>
        <w:t>о</w:t>
      </w:r>
      <w:r w:rsidR="00BC2E87" w:rsidRPr="006921C4">
        <w:rPr>
          <w:rFonts w:ascii="Times New Roman" w:hAnsi="Times New Roman"/>
          <w:sz w:val="28"/>
          <w:szCs w:val="28"/>
        </w:rPr>
        <w:t>м</w:t>
      </w:r>
      <w:r w:rsidR="00D41A3C" w:rsidRPr="006921C4">
        <w:rPr>
          <w:rFonts w:ascii="Times New Roman" w:hAnsi="Times New Roman"/>
          <w:sz w:val="28"/>
          <w:szCs w:val="28"/>
        </w:rPr>
        <w:t xml:space="preserve"> </w:t>
      </w:r>
      <w:r w:rsidR="00202FFF">
        <w:rPr>
          <w:rFonts w:ascii="Times New Roman" w:hAnsi="Times New Roman"/>
          <w:sz w:val="28"/>
          <w:szCs w:val="28"/>
        </w:rPr>
        <w:t>та</w:t>
      </w:r>
      <w:r w:rsidR="00E16465" w:rsidRPr="006921C4">
        <w:rPr>
          <w:rFonts w:ascii="Times New Roman" w:hAnsi="Times New Roman"/>
          <w:sz w:val="28"/>
          <w:szCs w:val="28"/>
        </w:rPr>
        <w:t xml:space="preserve"> </w:t>
      </w:r>
      <w:r w:rsidR="00172FA8" w:rsidRPr="006921C4">
        <w:rPr>
          <w:rFonts w:ascii="Times New Roman" w:hAnsi="Times New Roman"/>
          <w:sz w:val="28"/>
          <w:szCs w:val="28"/>
        </w:rPr>
        <w:t xml:space="preserve">управлінням з питань реєстрації </w:t>
      </w:r>
      <w:r w:rsidR="00172FA8" w:rsidRPr="00530D9B">
        <w:rPr>
          <w:rFonts w:ascii="Times New Roman" w:hAnsi="Times New Roman"/>
          <w:sz w:val="28"/>
          <w:szCs w:val="28"/>
        </w:rPr>
        <w:t>виконкому Криворізької міської ради</w:t>
      </w:r>
      <w:r w:rsidR="00D41A3C" w:rsidRPr="00530D9B">
        <w:rPr>
          <w:rFonts w:ascii="Times New Roman" w:hAnsi="Times New Roman"/>
          <w:sz w:val="28"/>
          <w:szCs w:val="28"/>
        </w:rPr>
        <w:t>:</w:t>
      </w:r>
    </w:p>
    <w:p w:rsidR="005B1F7E" w:rsidRPr="00530D9B" w:rsidRDefault="005B1F7E" w:rsidP="00AD5291">
      <w:pPr>
        <w:pStyle w:val="a3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28"/>
        </w:rPr>
        <w:t>«Ваш Центр адміністративних послуг Пр</w:t>
      </w:r>
      <w:r w:rsidR="00E16465" w:rsidRPr="00530D9B">
        <w:rPr>
          <w:rFonts w:ascii="Times New Roman" w:hAnsi="Times New Roman"/>
          <w:sz w:val="28"/>
          <w:szCs w:val="28"/>
        </w:rPr>
        <w:t xml:space="preserve">осто. Доступно. Якісно» (випуск </w:t>
      </w:r>
      <w:r w:rsidR="00202FFF" w:rsidRPr="00530D9B">
        <w:rPr>
          <w:rFonts w:ascii="Times New Roman" w:hAnsi="Times New Roman"/>
          <w:sz w:val="28"/>
          <w:szCs w:val="28"/>
        </w:rPr>
        <w:t>3</w:t>
      </w:r>
      <w:r w:rsidRPr="00530D9B">
        <w:rPr>
          <w:rFonts w:ascii="Times New Roman" w:hAnsi="Times New Roman"/>
          <w:sz w:val="28"/>
          <w:szCs w:val="28"/>
        </w:rPr>
        <w:t>)</w:t>
      </w:r>
      <w:r w:rsidR="00733807" w:rsidRPr="00530D9B">
        <w:rPr>
          <w:rFonts w:ascii="Times New Roman" w:hAnsi="Times New Roman"/>
          <w:sz w:val="28"/>
          <w:szCs w:val="28"/>
        </w:rPr>
        <w:t>;</w:t>
      </w:r>
    </w:p>
    <w:p w:rsidR="00C24E38" w:rsidRPr="006921C4" w:rsidRDefault="00C24E38" w:rsidP="00AD5291">
      <w:pPr>
        <w:pStyle w:val="a3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«</w:t>
      </w:r>
      <w:r w:rsidR="00D41A3C" w:rsidRPr="006921C4">
        <w:rPr>
          <w:rFonts w:ascii="Times New Roman" w:hAnsi="Times New Roman"/>
          <w:sz w:val="28"/>
          <w:szCs w:val="28"/>
        </w:rPr>
        <w:t>Як отримати паспорт у формі ID-картки у Центрі адміністративних послуг «Віза»</w:t>
      </w:r>
      <w:r w:rsidR="00202FFF">
        <w:rPr>
          <w:rFonts w:ascii="Times New Roman" w:hAnsi="Times New Roman"/>
          <w:sz w:val="28"/>
          <w:szCs w:val="28"/>
        </w:rPr>
        <w:t xml:space="preserve"> (випуски 2, 3)</w:t>
      </w:r>
      <w:r w:rsidR="00733807" w:rsidRPr="006921C4">
        <w:rPr>
          <w:rFonts w:ascii="Times New Roman" w:hAnsi="Times New Roman"/>
          <w:sz w:val="28"/>
          <w:szCs w:val="28"/>
        </w:rPr>
        <w:t>;</w:t>
      </w:r>
    </w:p>
    <w:p w:rsidR="00C24E38" w:rsidRPr="006921C4" w:rsidRDefault="00D41A3C" w:rsidP="00AD5291">
      <w:pPr>
        <w:pStyle w:val="a3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«Як отримати біометричний паспорт у Центрі адміністративних послуг «Віза»</w:t>
      </w:r>
      <w:r w:rsidR="00202FFF">
        <w:rPr>
          <w:rFonts w:ascii="Times New Roman" w:hAnsi="Times New Roman"/>
          <w:sz w:val="28"/>
          <w:szCs w:val="28"/>
        </w:rPr>
        <w:t xml:space="preserve"> (випуски 2, 3)</w:t>
      </w:r>
      <w:r w:rsidR="00733807" w:rsidRPr="006921C4">
        <w:rPr>
          <w:rFonts w:ascii="Times New Roman" w:hAnsi="Times New Roman"/>
          <w:sz w:val="28"/>
          <w:szCs w:val="28"/>
        </w:rPr>
        <w:t>;</w:t>
      </w:r>
    </w:p>
    <w:p w:rsidR="004F3E86" w:rsidRPr="006921C4" w:rsidRDefault="004F3E86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 xml:space="preserve">«ВІЗА МОБІЛЬНА – для </w:t>
      </w:r>
      <w:proofErr w:type="spellStart"/>
      <w:r w:rsidRPr="006921C4">
        <w:rPr>
          <w:rFonts w:ascii="Times New Roman" w:hAnsi="Times New Roman"/>
          <w:sz w:val="28"/>
          <w:szCs w:val="28"/>
        </w:rPr>
        <w:t>криворіжців</w:t>
      </w:r>
      <w:proofErr w:type="spellEnd"/>
      <w:r w:rsidRPr="006921C4">
        <w:rPr>
          <w:rFonts w:ascii="Times New Roman" w:hAnsi="Times New Roman"/>
          <w:sz w:val="28"/>
          <w:szCs w:val="28"/>
        </w:rPr>
        <w:t>!»</w:t>
      </w:r>
      <w:r w:rsidR="00202FFF">
        <w:rPr>
          <w:rFonts w:ascii="Times New Roman" w:hAnsi="Times New Roman"/>
          <w:sz w:val="28"/>
          <w:szCs w:val="28"/>
        </w:rPr>
        <w:t xml:space="preserve"> (випуск 2)</w:t>
      </w:r>
      <w:r w:rsidRPr="006921C4">
        <w:rPr>
          <w:rFonts w:ascii="Times New Roman" w:hAnsi="Times New Roman"/>
          <w:sz w:val="28"/>
          <w:szCs w:val="28"/>
        </w:rPr>
        <w:t>;</w:t>
      </w:r>
    </w:p>
    <w:p w:rsidR="00DE7D4D" w:rsidRDefault="004F3E86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lastRenderedPageBreak/>
        <w:t>«А який паспорт громадянина України у Вас?»</w:t>
      </w:r>
      <w:r w:rsidR="00202FFF">
        <w:rPr>
          <w:rFonts w:ascii="Times New Roman" w:hAnsi="Times New Roman"/>
          <w:sz w:val="28"/>
          <w:szCs w:val="28"/>
        </w:rPr>
        <w:t xml:space="preserve"> (випуск 2)</w:t>
      </w:r>
      <w:r w:rsidRPr="006921C4">
        <w:rPr>
          <w:rFonts w:ascii="Times New Roman" w:hAnsi="Times New Roman"/>
          <w:sz w:val="28"/>
          <w:szCs w:val="28"/>
        </w:rPr>
        <w:t>;</w:t>
      </w:r>
    </w:p>
    <w:p w:rsidR="00202FFF" w:rsidRPr="00121E71" w:rsidRDefault="00121E71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21E71">
        <w:rPr>
          <w:rFonts w:ascii="Times New Roman" w:hAnsi="Times New Roman"/>
          <w:sz w:val="28"/>
          <w:szCs w:val="28"/>
        </w:rPr>
        <w:t>«Народилася дитинка</w:t>
      </w:r>
      <w:r w:rsidR="00202FFF" w:rsidRPr="00121E71">
        <w:rPr>
          <w:rFonts w:ascii="Times New Roman" w:hAnsi="Times New Roman"/>
          <w:sz w:val="28"/>
          <w:szCs w:val="28"/>
        </w:rPr>
        <w:t xml:space="preserve"> – </w:t>
      </w:r>
      <w:r w:rsidRPr="00121E71">
        <w:rPr>
          <w:rFonts w:ascii="Times New Roman" w:hAnsi="Times New Roman"/>
          <w:sz w:val="28"/>
          <w:szCs w:val="28"/>
        </w:rPr>
        <w:t>Центр «Віза</w:t>
      </w:r>
      <w:r w:rsidR="00ED2D36">
        <w:rPr>
          <w:rFonts w:ascii="Times New Roman" w:hAnsi="Times New Roman"/>
          <w:sz w:val="28"/>
          <w:szCs w:val="28"/>
        </w:rPr>
        <w:t>»</w:t>
      </w:r>
      <w:r w:rsidRPr="00121E71">
        <w:rPr>
          <w:rFonts w:ascii="Times New Roman" w:hAnsi="Times New Roman"/>
          <w:sz w:val="28"/>
          <w:szCs w:val="28"/>
        </w:rPr>
        <w:t xml:space="preserve"> виконкому Криворізької міської ради допоможе оформити документи</w:t>
      </w:r>
      <w:r w:rsidR="00522BEA">
        <w:rPr>
          <w:rFonts w:ascii="Times New Roman" w:hAnsi="Times New Roman"/>
          <w:sz w:val="28"/>
          <w:szCs w:val="28"/>
        </w:rPr>
        <w:t>»</w:t>
      </w:r>
      <w:r w:rsidRPr="00121E71">
        <w:rPr>
          <w:rFonts w:ascii="Times New Roman" w:hAnsi="Times New Roman"/>
          <w:sz w:val="28"/>
          <w:szCs w:val="28"/>
        </w:rPr>
        <w:t>;</w:t>
      </w:r>
    </w:p>
    <w:p w:rsidR="00202FFF" w:rsidRPr="00AA4C8D" w:rsidRDefault="00522BEA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21E71" w:rsidRPr="00AA4C8D">
        <w:rPr>
          <w:rFonts w:ascii="Times New Roman" w:hAnsi="Times New Roman"/>
          <w:sz w:val="28"/>
          <w:szCs w:val="28"/>
        </w:rPr>
        <w:t>ВІТАЄМО ЗІ СВЯТОМ, ШАНОВНІ ВЕТЕРАНИ!</w:t>
      </w:r>
      <w:r>
        <w:rPr>
          <w:rFonts w:ascii="Times New Roman" w:hAnsi="Times New Roman"/>
          <w:sz w:val="28"/>
          <w:szCs w:val="28"/>
        </w:rPr>
        <w:t>»</w:t>
      </w:r>
    </w:p>
    <w:p w:rsidR="00202FFF" w:rsidRPr="00522BEA" w:rsidRDefault="00522BEA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22BEA">
        <w:rPr>
          <w:rFonts w:ascii="Times New Roman" w:hAnsi="Times New Roman"/>
          <w:sz w:val="28"/>
          <w:szCs w:val="28"/>
        </w:rPr>
        <w:t>«</w:t>
      </w:r>
      <w:r w:rsidR="00121E71" w:rsidRPr="00522BEA">
        <w:rPr>
          <w:rFonts w:ascii="Times New Roman" w:hAnsi="Times New Roman"/>
          <w:sz w:val="28"/>
          <w:szCs w:val="28"/>
        </w:rPr>
        <w:t xml:space="preserve">Шановні воїни! </w:t>
      </w:r>
      <w:r w:rsidRPr="00522BEA">
        <w:rPr>
          <w:rFonts w:ascii="Times New Roman" w:hAnsi="Times New Roman"/>
          <w:sz w:val="28"/>
          <w:szCs w:val="28"/>
        </w:rPr>
        <w:t xml:space="preserve">Для </w:t>
      </w:r>
      <w:r w:rsidR="00ED2D36">
        <w:rPr>
          <w:rFonts w:ascii="Times New Roman" w:hAnsi="Times New Roman"/>
          <w:sz w:val="28"/>
          <w:szCs w:val="28"/>
        </w:rPr>
        <w:t>вас та в</w:t>
      </w:r>
      <w:r w:rsidRPr="00522BEA">
        <w:rPr>
          <w:rFonts w:ascii="Times New Roman" w:hAnsi="Times New Roman"/>
          <w:sz w:val="28"/>
          <w:szCs w:val="28"/>
        </w:rPr>
        <w:t>аших сімей у Центрі «Віза» виконкому Криворізької міської ради – першочергове обслуговування»</w:t>
      </w:r>
    </w:p>
    <w:p w:rsidR="00202FFF" w:rsidRPr="00AA4C8D" w:rsidRDefault="00522BEA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21E71" w:rsidRPr="00AA4C8D">
        <w:rPr>
          <w:rFonts w:ascii="Times New Roman" w:hAnsi="Times New Roman"/>
          <w:sz w:val="28"/>
          <w:szCs w:val="28"/>
        </w:rPr>
        <w:t>Мандруйте до мрій разом з «Візою»!</w:t>
      </w:r>
      <w:r>
        <w:rPr>
          <w:rFonts w:ascii="Times New Roman" w:hAnsi="Times New Roman"/>
          <w:sz w:val="28"/>
          <w:szCs w:val="28"/>
        </w:rPr>
        <w:t>»</w:t>
      </w:r>
    </w:p>
    <w:p w:rsidR="00DE7D4D" w:rsidRPr="006921C4" w:rsidRDefault="00522BEA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3E86" w:rsidRPr="006921C4">
        <w:rPr>
          <w:rFonts w:ascii="Times New Roman" w:hAnsi="Times New Roman"/>
          <w:sz w:val="28"/>
          <w:szCs w:val="28"/>
        </w:rPr>
        <w:t>Мобільні</w:t>
      </w:r>
      <w:r w:rsidR="00DE7D4D" w:rsidRPr="006921C4">
        <w:rPr>
          <w:rFonts w:ascii="Times New Roman" w:hAnsi="Times New Roman"/>
          <w:sz w:val="28"/>
          <w:szCs w:val="28"/>
        </w:rPr>
        <w:t xml:space="preserve"> додатк</w:t>
      </w:r>
      <w:r w:rsidR="004F3E86" w:rsidRPr="006921C4">
        <w:rPr>
          <w:rFonts w:ascii="Times New Roman" w:hAnsi="Times New Roman"/>
          <w:sz w:val="28"/>
          <w:szCs w:val="28"/>
        </w:rPr>
        <w:t>и: «Попередня реєстрація в електронну чергу Центру адміністративних послуг «Віза» та «Ваш Центр адміністративних послуг «Віза»;</w:t>
      </w:r>
    </w:p>
    <w:p w:rsidR="00DE7D4D" w:rsidRPr="00927F9A" w:rsidRDefault="004F3E86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«</w:t>
      </w:r>
      <w:r w:rsidR="00DE7D4D" w:rsidRPr="00927F9A">
        <w:rPr>
          <w:rFonts w:ascii="Times New Roman" w:hAnsi="Times New Roman"/>
          <w:sz w:val="28"/>
          <w:szCs w:val="28"/>
        </w:rPr>
        <w:t>Пакетні послуги</w:t>
      </w:r>
      <w:r w:rsidRPr="00927F9A">
        <w:rPr>
          <w:rFonts w:ascii="Times New Roman" w:hAnsi="Times New Roman"/>
          <w:sz w:val="28"/>
          <w:szCs w:val="28"/>
        </w:rPr>
        <w:t xml:space="preserve"> за життєвими ситуаціями»</w:t>
      </w:r>
      <w:r w:rsidR="00202FFF" w:rsidRPr="00927F9A">
        <w:rPr>
          <w:rFonts w:ascii="Times New Roman" w:hAnsi="Times New Roman"/>
          <w:sz w:val="28"/>
          <w:szCs w:val="28"/>
        </w:rPr>
        <w:t xml:space="preserve"> (випуски 2, 3)</w:t>
      </w:r>
      <w:r w:rsidRPr="00927F9A">
        <w:rPr>
          <w:rFonts w:ascii="Times New Roman" w:hAnsi="Times New Roman"/>
          <w:sz w:val="28"/>
          <w:szCs w:val="28"/>
        </w:rPr>
        <w:t>;</w:t>
      </w:r>
    </w:p>
    <w:p w:rsidR="00E16465" w:rsidRPr="00927F9A" w:rsidRDefault="00202FFF" w:rsidP="00202FF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hAnsi="Times New Roman"/>
          <w:sz w:val="28"/>
          <w:szCs w:val="28"/>
        </w:rPr>
        <w:t xml:space="preserve"> </w:t>
      </w:r>
      <w:r w:rsidR="00232689" w:rsidRPr="00927F9A">
        <w:rPr>
          <w:rFonts w:ascii="Times New Roman" w:hAnsi="Times New Roman"/>
          <w:sz w:val="28"/>
          <w:szCs w:val="28"/>
        </w:rPr>
        <w:t>«Зареєструватися для одержання послуги Центру «Віза» без посередників – дуже просто!»;</w:t>
      </w:r>
    </w:p>
    <w:p w:rsidR="00733807" w:rsidRPr="00927F9A" w:rsidRDefault="00733807" w:rsidP="00AD52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hAnsi="Times New Roman"/>
          <w:sz w:val="28"/>
          <w:szCs w:val="28"/>
        </w:rPr>
        <w:t>«</w:t>
      </w:r>
      <w:r w:rsidR="005B1F7E" w:rsidRPr="00927F9A">
        <w:rPr>
          <w:rFonts w:ascii="Times New Roman" w:hAnsi="Times New Roman"/>
          <w:sz w:val="28"/>
          <w:szCs w:val="28"/>
        </w:rPr>
        <w:t>Р</w:t>
      </w:r>
      <w:r w:rsidR="00EA0873" w:rsidRPr="00927F9A">
        <w:rPr>
          <w:rFonts w:ascii="Times New Roman" w:hAnsi="Times New Roman"/>
          <w:sz w:val="28"/>
          <w:szCs w:val="28"/>
        </w:rPr>
        <w:t>еєстрація у м. Кривому Розі</w:t>
      </w:r>
      <w:r w:rsidR="00E16465" w:rsidRPr="00927F9A">
        <w:rPr>
          <w:rFonts w:ascii="Times New Roman" w:hAnsi="Times New Roman"/>
          <w:sz w:val="28"/>
          <w:szCs w:val="28"/>
        </w:rPr>
        <w:t xml:space="preserve">» (випуски </w:t>
      </w:r>
      <w:r w:rsidR="00172FA8" w:rsidRPr="00927F9A">
        <w:rPr>
          <w:rFonts w:ascii="Times New Roman" w:hAnsi="Times New Roman"/>
          <w:sz w:val="28"/>
          <w:szCs w:val="28"/>
        </w:rPr>
        <w:t xml:space="preserve"> </w:t>
      </w:r>
      <w:r w:rsidR="005B1F7E" w:rsidRPr="00927F9A">
        <w:rPr>
          <w:rFonts w:ascii="Times New Roman" w:hAnsi="Times New Roman"/>
          <w:sz w:val="28"/>
          <w:szCs w:val="28"/>
        </w:rPr>
        <w:t>2</w:t>
      </w:r>
      <w:r w:rsidR="00E16465" w:rsidRPr="00927F9A">
        <w:rPr>
          <w:rFonts w:ascii="Times New Roman" w:hAnsi="Times New Roman"/>
          <w:sz w:val="28"/>
          <w:szCs w:val="28"/>
        </w:rPr>
        <w:t>, 3</w:t>
      </w:r>
      <w:r w:rsidR="005B1F7E" w:rsidRPr="00927F9A">
        <w:rPr>
          <w:rFonts w:ascii="Times New Roman" w:hAnsi="Times New Roman"/>
          <w:sz w:val="28"/>
          <w:szCs w:val="28"/>
        </w:rPr>
        <w:t>)</w:t>
      </w:r>
      <w:r w:rsidRPr="00927F9A">
        <w:rPr>
          <w:rFonts w:ascii="Times New Roman" w:hAnsi="Times New Roman"/>
          <w:sz w:val="28"/>
          <w:szCs w:val="28"/>
        </w:rPr>
        <w:t>;</w:t>
      </w:r>
    </w:p>
    <w:p w:rsidR="00EA0873" w:rsidRPr="00927F9A" w:rsidRDefault="00013937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hAnsi="Times New Roman"/>
          <w:sz w:val="28"/>
          <w:szCs w:val="28"/>
        </w:rPr>
        <w:t>«Прописка (реєстрація місця проживання громадян)</w:t>
      </w:r>
      <w:r w:rsidR="00EA0873" w:rsidRPr="00927F9A">
        <w:rPr>
          <w:rFonts w:ascii="Times New Roman" w:hAnsi="Times New Roman"/>
          <w:sz w:val="28"/>
          <w:szCs w:val="28"/>
        </w:rPr>
        <w:t xml:space="preserve">»; </w:t>
      </w:r>
    </w:p>
    <w:p w:rsidR="00EA0873" w:rsidRPr="00927F9A" w:rsidRDefault="00EA0873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hAnsi="Times New Roman"/>
          <w:sz w:val="28"/>
          <w:szCs w:val="28"/>
        </w:rPr>
        <w:t>«Дитину прописати</w:t>
      </w:r>
      <w:r w:rsidR="00013937" w:rsidRPr="00927F9A">
        <w:rPr>
          <w:rFonts w:ascii="Times New Roman" w:hAnsi="Times New Roman"/>
          <w:sz w:val="28"/>
          <w:szCs w:val="28"/>
        </w:rPr>
        <w:t xml:space="preserve"> обов’язково!</w:t>
      </w:r>
      <w:r w:rsidRPr="00927F9A">
        <w:rPr>
          <w:rFonts w:ascii="Times New Roman" w:hAnsi="Times New Roman"/>
          <w:sz w:val="28"/>
          <w:szCs w:val="28"/>
        </w:rPr>
        <w:t>»;</w:t>
      </w:r>
    </w:p>
    <w:p w:rsidR="00EA0873" w:rsidRPr="00927F9A" w:rsidRDefault="00EA0873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hAnsi="Times New Roman"/>
          <w:sz w:val="28"/>
          <w:szCs w:val="28"/>
        </w:rPr>
        <w:t>«Перевір нерухомість сам»;</w:t>
      </w:r>
    </w:p>
    <w:p w:rsidR="00EA0873" w:rsidRPr="00927F9A" w:rsidRDefault="00EA0873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hAnsi="Times New Roman"/>
          <w:sz w:val="28"/>
          <w:szCs w:val="28"/>
        </w:rPr>
        <w:t xml:space="preserve">«Як захистити своє житло: поради </w:t>
      </w:r>
      <w:proofErr w:type="spellStart"/>
      <w:r w:rsidRPr="00927F9A">
        <w:rPr>
          <w:rFonts w:ascii="Times New Roman" w:hAnsi="Times New Roman"/>
          <w:sz w:val="28"/>
          <w:szCs w:val="28"/>
        </w:rPr>
        <w:t>криворіжцям</w:t>
      </w:r>
      <w:proofErr w:type="spellEnd"/>
      <w:r w:rsidRPr="00927F9A">
        <w:rPr>
          <w:rFonts w:ascii="Times New Roman" w:hAnsi="Times New Roman"/>
          <w:sz w:val="28"/>
          <w:szCs w:val="28"/>
        </w:rPr>
        <w:t xml:space="preserve"> від виконкому міської ради»;</w:t>
      </w:r>
    </w:p>
    <w:p w:rsidR="00EA0873" w:rsidRPr="00927F9A" w:rsidRDefault="00EA0873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hAnsi="Times New Roman"/>
          <w:sz w:val="28"/>
          <w:szCs w:val="28"/>
        </w:rPr>
        <w:t>«</w:t>
      </w: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10 кроків для отримання інформації про нерухомість»;</w:t>
      </w:r>
    </w:p>
    <w:p w:rsidR="00EA0873" w:rsidRPr="00927F9A" w:rsidRDefault="00EA0873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«Як самостійно отримати витяг з ЄДР: покрокова інструкція»;</w:t>
      </w:r>
    </w:p>
    <w:p w:rsidR="00013937" w:rsidRPr="00927F9A" w:rsidRDefault="00013937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«Реєстрація «</w:t>
      </w:r>
      <w:proofErr w:type="spellStart"/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Котеджних</w:t>
      </w:r>
      <w:proofErr w:type="spellEnd"/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будинків» - це просто!»;</w:t>
      </w:r>
    </w:p>
    <w:p w:rsidR="00013937" w:rsidRPr="00927F9A" w:rsidRDefault="00013937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Як оформити виїзне обслуговування 24/7»;</w:t>
      </w:r>
    </w:p>
    <w:p w:rsidR="00013937" w:rsidRPr="00927F9A" w:rsidRDefault="00013937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«Електронний реєстр територіальної громади Кривого Рогу – на службі у </w:t>
      </w:r>
      <w:proofErr w:type="spellStart"/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криворіжців</w:t>
      </w:r>
      <w:proofErr w:type="spellEnd"/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»;</w:t>
      </w:r>
    </w:p>
    <w:p w:rsidR="00013937" w:rsidRPr="00927F9A" w:rsidRDefault="00013937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«Орган самоорганізації населення у Кривому Розі»;</w:t>
      </w:r>
    </w:p>
    <w:p w:rsidR="00013937" w:rsidRPr="00927F9A" w:rsidRDefault="00013937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Отримання результату надання адміністративних послуг у сфері реєстрації бізнесу»;</w:t>
      </w:r>
    </w:p>
    <w:p w:rsidR="00013937" w:rsidRPr="00927F9A" w:rsidRDefault="00013937" w:rsidP="00AD5291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27F9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«Увага, ТОВ та ТДВ».</w:t>
      </w:r>
    </w:p>
    <w:p w:rsidR="002417B3" w:rsidRPr="00530D9B" w:rsidRDefault="00A1135C" w:rsidP="00A1135C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 xml:space="preserve">У приміщенні Центру та його територіальних підрозділів </w:t>
      </w:r>
      <w:r w:rsidR="002417B3">
        <w:rPr>
          <w:rFonts w:ascii="Times New Roman" w:hAnsi="Times New Roman"/>
          <w:sz w:val="28"/>
          <w:szCs w:val="28"/>
        </w:rPr>
        <w:t xml:space="preserve">протягом звітного періоду </w:t>
      </w:r>
      <w:r w:rsidRPr="006921C4">
        <w:rPr>
          <w:rFonts w:ascii="Times New Roman" w:hAnsi="Times New Roman"/>
          <w:sz w:val="28"/>
          <w:szCs w:val="28"/>
        </w:rPr>
        <w:t>неодноразово оновлювалися стенди, конструкції, рекламні стійки, інформаційні планшети та виві</w:t>
      </w:r>
      <w:r w:rsidR="002417B3">
        <w:rPr>
          <w:rFonts w:ascii="Times New Roman" w:hAnsi="Times New Roman"/>
          <w:sz w:val="28"/>
          <w:szCs w:val="28"/>
        </w:rPr>
        <w:t xml:space="preserve">ски, </w:t>
      </w:r>
      <w:r w:rsidR="002417B3" w:rsidRPr="00530D9B">
        <w:rPr>
          <w:rFonts w:ascii="Times New Roman" w:hAnsi="Times New Roman"/>
          <w:sz w:val="28"/>
          <w:szCs w:val="28"/>
        </w:rPr>
        <w:t>що насамперед пов’язано зі змінами у чинному законодавстві України щодо порядку надання адміністративних</w:t>
      </w:r>
      <w:r w:rsidR="00DD3841" w:rsidRPr="00530D9B">
        <w:rPr>
          <w:rFonts w:ascii="Times New Roman" w:hAnsi="Times New Roman"/>
          <w:sz w:val="28"/>
          <w:szCs w:val="28"/>
        </w:rPr>
        <w:t xml:space="preserve">, інших </w:t>
      </w:r>
      <w:r w:rsidR="002417B3" w:rsidRPr="00530D9B">
        <w:rPr>
          <w:rFonts w:ascii="Times New Roman" w:hAnsi="Times New Roman"/>
          <w:sz w:val="28"/>
          <w:szCs w:val="28"/>
        </w:rPr>
        <w:t xml:space="preserve">послуг, </w:t>
      </w:r>
      <w:r w:rsidR="00DD3841" w:rsidRPr="00530D9B">
        <w:rPr>
          <w:rFonts w:ascii="Times New Roman" w:hAnsi="Times New Roman"/>
          <w:sz w:val="28"/>
          <w:szCs w:val="28"/>
        </w:rPr>
        <w:t xml:space="preserve">у тому числі щодо вимог </w:t>
      </w:r>
      <w:proofErr w:type="spellStart"/>
      <w:r w:rsidR="00DD3841" w:rsidRPr="00530D9B">
        <w:rPr>
          <w:rFonts w:ascii="Times New Roman" w:hAnsi="Times New Roman"/>
          <w:sz w:val="28"/>
          <w:szCs w:val="28"/>
        </w:rPr>
        <w:t>інклюзивності</w:t>
      </w:r>
      <w:proofErr w:type="spellEnd"/>
      <w:r w:rsidR="00DD3841" w:rsidRPr="00530D9B">
        <w:rPr>
          <w:rFonts w:ascii="Times New Roman" w:hAnsi="Times New Roman"/>
          <w:sz w:val="28"/>
          <w:szCs w:val="28"/>
        </w:rPr>
        <w:t xml:space="preserve">, </w:t>
      </w:r>
      <w:r w:rsidR="002417B3" w:rsidRPr="00530D9B">
        <w:rPr>
          <w:rFonts w:ascii="Times New Roman" w:hAnsi="Times New Roman"/>
          <w:sz w:val="28"/>
          <w:szCs w:val="28"/>
        </w:rPr>
        <w:t xml:space="preserve">зміною вартості адміністративних послуг з оформлення паспортів громадянина України </w:t>
      </w:r>
      <w:r w:rsidR="00366F4A">
        <w:rPr>
          <w:rFonts w:ascii="Times New Roman" w:hAnsi="Times New Roman"/>
          <w:sz w:val="28"/>
          <w:szCs w:val="28"/>
        </w:rPr>
        <w:t>з безконтактним електронним носієм (у формі картки)</w:t>
      </w:r>
      <w:r w:rsidR="00DD3841" w:rsidRPr="00530D9B">
        <w:rPr>
          <w:rFonts w:ascii="Times New Roman" w:hAnsi="Times New Roman"/>
          <w:sz w:val="28"/>
          <w:szCs w:val="28"/>
        </w:rPr>
        <w:t xml:space="preserve"> та виїзду за кордон</w:t>
      </w:r>
      <w:r w:rsidR="00366F4A">
        <w:rPr>
          <w:rFonts w:ascii="Times New Roman" w:hAnsi="Times New Roman"/>
          <w:sz w:val="28"/>
          <w:szCs w:val="28"/>
        </w:rPr>
        <w:t xml:space="preserve"> з </w:t>
      </w:r>
      <w:r w:rsidR="00366F4A" w:rsidRPr="00366F4A">
        <w:rPr>
          <w:rFonts w:ascii="Times New Roman" w:hAnsi="Times New Roman"/>
          <w:sz w:val="28"/>
          <w:szCs w:val="28"/>
        </w:rPr>
        <w:t>безконтактним електронним носієм</w:t>
      </w:r>
      <w:r w:rsidR="00DD3841" w:rsidRPr="00530D9B">
        <w:rPr>
          <w:rFonts w:ascii="Times New Roman" w:hAnsi="Times New Roman"/>
          <w:sz w:val="28"/>
          <w:szCs w:val="28"/>
        </w:rPr>
        <w:t>,</w:t>
      </w:r>
      <w:r w:rsidR="002417B3" w:rsidRPr="00530D9B">
        <w:rPr>
          <w:rFonts w:ascii="Times New Roman" w:hAnsi="Times New Roman"/>
          <w:sz w:val="28"/>
          <w:szCs w:val="28"/>
        </w:rPr>
        <w:t xml:space="preserve"> </w:t>
      </w:r>
      <w:r w:rsidR="00DD3841" w:rsidRPr="00530D9B">
        <w:rPr>
          <w:rFonts w:ascii="Times New Roman" w:hAnsi="Times New Roman"/>
          <w:sz w:val="28"/>
          <w:szCs w:val="28"/>
        </w:rPr>
        <w:t>змін</w:t>
      </w:r>
      <w:r w:rsidR="00E93EDE">
        <w:rPr>
          <w:rFonts w:ascii="Times New Roman" w:hAnsi="Times New Roman"/>
          <w:sz w:val="28"/>
          <w:szCs w:val="28"/>
        </w:rPr>
        <w:t>ою</w:t>
      </w:r>
      <w:r w:rsidR="00DD3841" w:rsidRPr="00530D9B">
        <w:rPr>
          <w:rFonts w:ascii="Times New Roman" w:hAnsi="Times New Roman"/>
          <w:sz w:val="28"/>
          <w:szCs w:val="28"/>
        </w:rPr>
        <w:t xml:space="preserve"> </w:t>
      </w:r>
      <w:r w:rsidR="002417B3" w:rsidRPr="00530D9B">
        <w:rPr>
          <w:rFonts w:ascii="Times New Roman" w:hAnsi="Times New Roman"/>
          <w:sz w:val="28"/>
          <w:szCs w:val="28"/>
        </w:rPr>
        <w:t xml:space="preserve">складу </w:t>
      </w:r>
      <w:r w:rsidR="00DD3841" w:rsidRPr="00530D9B">
        <w:rPr>
          <w:rFonts w:ascii="Times New Roman" w:hAnsi="Times New Roman"/>
          <w:sz w:val="28"/>
          <w:szCs w:val="28"/>
        </w:rPr>
        <w:t xml:space="preserve">учасників </w:t>
      </w:r>
      <w:r w:rsidR="00366F4A">
        <w:rPr>
          <w:rFonts w:ascii="Times New Roman" w:hAnsi="Times New Roman"/>
          <w:sz w:val="28"/>
          <w:szCs w:val="28"/>
        </w:rPr>
        <w:t>Центру</w:t>
      </w:r>
      <w:r w:rsidR="002417B3" w:rsidRPr="00530D9B">
        <w:rPr>
          <w:rFonts w:ascii="Times New Roman" w:hAnsi="Times New Roman"/>
          <w:sz w:val="28"/>
          <w:szCs w:val="28"/>
        </w:rPr>
        <w:t xml:space="preserve">, затвердженого рішенням виконкому міської </w:t>
      </w:r>
      <w:r w:rsidR="002417B3" w:rsidRPr="00AA4C8D">
        <w:rPr>
          <w:rFonts w:ascii="Times New Roman" w:hAnsi="Times New Roman"/>
          <w:sz w:val="28"/>
          <w:szCs w:val="28"/>
        </w:rPr>
        <w:t xml:space="preserve">ради </w:t>
      </w:r>
      <w:r w:rsidR="00AA4C8D" w:rsidRPr="00AA4C8D">
        <w:rPr>
          <w:rFonts w:ascii="Times New Roman" w:hAnsi="Times New Roman"/>
          <w:sz w:val="28"/>
          <w:szCs w:val="28"/>
        </w:rPr>
        <w:t xml:space="preserve">від 13.11.2018 №486 «Про реформу адміністративних, інших публічних послуг </w:t>
      </w:r>
      <w:r w:rsidR="00AA4C8D">
        <w:rPr>
          <w:rFonts w:ascii="Times New Roman" w:hAnsi="Times New Roman"/>
          <w:sz w:val="28"/>
          <w:szCs w:val="28"/>
        </w:rPr>
        <w:t>в м. Кривому Розі»</w:t>
      </w:r>
      <w:r w:rsidR="00366F4A">
        <w:rPr>
          <w:rFonts w:ascii="Times New Roman" w:hAnsi="Times New Roman"/>
          <w:sz w:val="28"/>
          <w:szCs w:val="28"/>
        </w:rPr>
        <w:t>,</w:t>
      </w:r>
      <w:r w:rsidR="00AA4C8D">
        <w:rPr>
          <w:rFonts w:ascii="Times New Roman" w:hAnsi="Times New Roman"/>
          <w:sz w:val="28"/>
          <w:szCs w:val="28"/>
        </w:rPr>
        <w:t xml:space="preserve"> зі змінами</w:t>
      </w:r>
      <w:r w:rsidR="00E93EDE">
        <w:rPr>
          <w:rFonts w:ascii="Times New Roman" w:hAnsi="Times New Roman"/>
          <w:sz w:val="28"/>
          <w:szCs w:val="28"/>
        </w:rPr>
        <w:t>.</w:t>
      </w:r>
      <w:r w:rsidR="00AA4C8D">
        <w:rPr>
          <w:rFonts w:ascii="Times New Roman" w:hAnsi="Times New Roman"/>
          <w:sz w:val="28"/>
          <w:szCs w:val="28"/>
        </w:rPr>
        <w:t xml:space="preserve"> </w:t>
      </w:r>
      <w:r w:rsidR="00E93EDE">
        <w:rPr>
          <w:rFonts w:ascii="Times New Roman" w:hAnsi="Times New Roman"/>
          <w:sz w:val="28"/>
          <w:szCs w:val="28"/>
        </w:rPr>
        <w:t>У</w:t>
      </w:r>
      <w:r w:rsidR="00DD3841" w:rsidRPr="00530D9B">
        <w:rPr>
          <w:rFonts w:ascii="Times New Roman" w:hAnsi="Times New Roman"/>
          <w:sz w:val="28"/>
          <w:szCs w:val="28"/>
        </w:rPr>
        <w:t xml:space="preserve"> 2019 році </w:t>
      </w:r>
      <w:r w:rsidR="002417B3" w:rsidRPr="00530D9B">
        <w:rPr>
          <w:rFonts w:ascii="Times New Roman" w:hAnsi="Times New Roman"/>
          <w:sz w:val="28"/>
          <w:szCs w:val="28"/>
        </w:rPr>
        <w:t xml:space="preserve">до роботи </w:t>
      </w:r>
      <w:r w:rsidR="00366F4A">
        <w:rPr>
          <w:rFonts w:ascii="Times New Roman" w:hAnsi="Times New Roman"/>
          <w:sz w:val="28"/>
          <w:szCs w:val="28"/>
        </w:rPr>
        <w:t>в</w:t>
      </w:r>
      <w:r w:rsidR="00A43463">
        <w:rPr>
          <w:rFonts w:ascii="Times New Roman" w:hAnsi="Times New Roman"/>
          <w:sz w:val="28"/>
          <w:szCs w:val="28"/>
        </w:rPr>
        <w:t xml:space="preserve"> складі Центру </w:t>
      </w:r>
      <w:r w:rsidR="002417B3" w:rsidRPr="00530D9B">
        <w:rPr>
          <w:rFonts w:ascii="Times New Roman" w:hAnsi="Times New Roman"/>
          <w:sz w:val="28"/>
          <w:szCs w:val="28"/>
        </w:rPr>
        <w:t xml:space="preserve">долучено: управління комунальної власності міста, інспекцію з благоустрою виконкому </w:t>
      </w:r>
      <w:r w:rsidR="002E2CBF">
        <w:rPr>
          <w:rFonts w:ascii="Times New Roman" w:hAnsi="Times New Roman"/>
          <w:sz w:val="28"/>
          <w:szCs w:val="28"/>
        </w:rPr>
        <w:t xml:space="preserve">Криворізької </w:t>
      </w:r>
      <w:r w:rsidR="002417B3" w:rsidRPr="00530D9B">
        <w:rPr>
          <w:rFonts w:ascii="Times New Roman" w:hAnsi="Times New Roman"/>
          <w:sz w:val="28"/>
          <w:szCs w:val="28"/>
        </w:rPr>
        <w:t xml:space="preserve">міської ради, Криворізьке відділення управління виконавчої дирекції Фонду соціального страхування України в Дніпропетровській області, районні відділи обслуговування громадян (сервісні центри) управління обслуговування громадян Головного управління Пенсійного фонду України в Дніпропетровській області, Криворізький міськрайонний центр зайнятості, Криворізький місцевий центр з надання безоплатної вторинної правової допомоги, районні у місті Кривому Розі </w:t>
      </w:r>
      <w:r w:rsidR="002417B3" w:rsidRPr="00530D9B">
        <w:rPr>
          <w:rFonts w:ascii="Times New Roman" w:hAnsi="Times New Roman"/>
          <w:sz w:val="28"/>
          <w:szCs w:val="28"/>
        </w:rPr>
        <w:lastRenderedPageBreak/>
        <w:t>відділи державної реєстрації актів цивільного стану Головного територіального управління юсти</w:t>
      </w:r>
      <w:r w:rsidR="00E93EDE">
        <w:rPr>
          <w:rFonts w:ascii="Times New Roman" w:hAnsi="Times New Roman"/>
          <w:sz w:val="28"/>
          <w:szCs w:val="28"/>
        </w:rPr>
        <w:t>ції у Дніпропетровській області,</w:t>
      </w:r>
      <w:r w:rsidR="00E93EDE" w:rsidRPr="00E93EDE">
        <w:t xml:space="preserve"> </w:t>
      </w:r>
      <w:r w:rsidR="00097E99">
        <w:rPr>
          <w:rFonts w:ascii="Times New Roman" w:hAnsi="Times New Roman"/>
          <w:sz w:val="28"/>
          <w:szCs w:val="28"/>
        </w:rPr>
        <w:t>Комунальне підприємство «</w:t>
      </w:r>
      <w:r w:rsidR="00E93EDE" w:rsidRPr="00E93EDE">
        <w:rPr>
          <w:rFonts w:ascii="Times New Roman" w:hAnsi="Times New Roman"/>
          <w:sz w:val="28"/>
          <w:szCs w:val="28"/>
        </w:rPr>
        <w:t>Центр електронних платежів</w:t>
      </w:r>
      <w:r w:rsidR="00097E99">
        <w:rPr>
          <w:rFonts w:ascii="Times New Roman" w:hAnsi="Times New Roman"/>
          <w:sz w:val="28"/>
          <w:szCs w:val="28"/>
        </w:rPr>
        <w:t>»</w:t>
      </w:r>
      <w:r w:rsidR="00E93EDE" w:rsidRPr="00E93EDE">
        <w:rPr>
          <w:rFonts w:ascii="Times New Roman" w:hAnsi="Times New Roman"/>
          <w:sz w:val="28"/>
          <w:szCs w:val="28"/>
        </w:rPr>
        <w:t xml:space="preserve"> Криворізької міської ради. </w:t>
      </w:r>
      <w:r w:rsidRPr="00530D9B">
        <w:rPr>
          <w:rFonts w:ascii="Times New Roman" w:hAnsi="Times New Roman"/>
          <w:sz w:val="28"/>
          <w:szCs w:val="28"/>
        </w:rPr>
        <w:t xml:space="preserve"> </w:t>
      </w:r>
    </w:p>
    <w:p w:rsidR="00A1135C" w:rsidRPr="00530D9B" w:rsidRDefault="00A1135C" w:rsidP="00A1135C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28"/>
        </w:rPr>
        <w:t xml:space="preserve">У зв’язку з </w:t>
      </w:r>
      <w:r w:rsidR="00DD3841" w:rsidRPr="00530D9B">
        <w:rPr>
          <w:rFonts w:ascii="Times New Roman" w:hAnsi="Times New Roman"/>
          <w:sz w:val="28"/>
          <w:szCs w:val="28"/>
        </w:rPr>
        <w:t>імплементацією послуг сервісних центр</w:t>
      </w:r>
      <w:r w:rsidR="00097E99">
        <w:rPr>
          <w:rFonts w:ascii="Times New Roman" w:hAnsi="Times New Roman"/>
          <w:sz w:val="28"/>
          <w:szCs w:val="28"/>
        </w:rPr>
        <w:t xml:space="preserve">ів МВС України в роботу Центру </w:t>
      </w:r>
      <w:r w:rsidR="00DD3841" w:rsidRPr="00530D9B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DD3841" w:rsidRPr="00530D9B">
        <w:rPr>
          <w:rFonts w:ascii="Times New Roman" w:hAnsi="Times New Roman"/>
          <w:sz w:val="28"/>
          <w:szCs w:val="28"/>
        </w:rPr>
        <w:t>проєктом</w:t>
      </w:r>
      <w:proofErr w:type="spellEnd"/>
      <w:r w:rsidR="00DD3841" w:rsidRPr="00530D9B">
        <w:rPr>
          <w:rFonts w:ascii="Times New Roman" w:hAnsi="Times New Roman"/>
          <w:sz w:val="28"/>
          <w:szCs w:val="28"/>
        </w:rPr>
        <w:t xml:space="preserve"> «ВІЗА ЗЕЛЕНА» </w:t>
      </w:r>
      <w:r w:rsidRPr="00530D9B">
        <w:rPr>
          <w:rFonts w:ascii="Times New Roman" w:hAnsi="Times New Roman"/>
          <w:sz w:val="28"/>
          <w:szCs w:val="28"/>
        </w:rPr>
        <w:t xml:space="preserve">було виготовлено </w:t>
      </w:r>
      <w:r w:rsidR="00DD3841" w:rsidRPr="00530D9B">
        <w:rPr>
          <w:rFonts w:ascii="Times New Roman" w:hAnsi="Times New Roman"/>
          <w:sz w:val="28"/>
          <w:szCs w:val="28"/>
        </w:rPr>
        <w:t xml:space="preserve">стенд та інформаційні таблички </w:t>
      </w:r>
      <w:r w:rsidRPr="00530D9B">
        <w:rPr>
          <w:rFonts w:ascii="Times New Roman" w:hAnsi="Times New Roman"/>
          <w:sz w:val="28"/>
          <w:szCs w:val="28"/>
        </w:rPr>
        <w:t>для інформування замовників з о</w:t>
      </w:r>
      <w:r w:rsidR="00DD3841" w:rsidRPr="00530D9B">
        <w:rPr>
          <w:rFonts w:ascii="Times New Roman" w:hAnsi="Times New Roman"/>
          <w:sz w:val="28"/>
          <w:szCs w:val="28"/>
        </w:rPr>
        <w:t>формлення посвідчення водія та реєстрації транспортних засобів.</w:t>
      </w:r>
    </w:p>
    <w:p w:rsidR="00DD3841" w:rsidRPr="00530D9B" w:rsidRDefault="00DD3841" w:rsidP="00A1135C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0D9B">
        <w:rPr>
          <w:rFonts w:ascii="Times New Roman" w:hAnsi="Times New Roman"/>
          <w:sz w:val="28"/>
          <w:szCs w:val="28"/>
        </w:rPr>
        <w:t>У зв’язку зі змінами</w:t>
      </w:r>
      <w:r w:rsidR="00097E99">
        <w:rPr>
          <w:rFonts w:ascii="Times New Roman" w:hAnsi="Times New Roman"/>
          <w:sz w:val="28"/>
          <w:szCs w:val="28"/>
        </w:rPr>
        <w:t xml:space="preserve"> до</w:t>
      </w:r>
      <w:r w:rsidRPr="00530D9B">
        <w:rPr>
          <w:rFonts w:ascii="Times New Roman" w:hAnsi="Times New Roman"/>
          <w:sz w:val="28"/>
          <w:szCs w:val="28"/>
        </w:rPr>
        <w:t xml:space="preserve"> Реглам</w:t>
      </w:r>
      <w:r w:rsidR="00097E99">
        <w:rPr>
          <w:rFonts w:ascii="Times New Roman" w:hAnsi="Times New Roman"/>
          <w:sz w:val="28"/>
          <w:szCs w:val="28"/>
        </w:rPr>
        <w:t>енту роботи Центру, у</w:t>
      </w:r>
      <w:r w:rsidRPr="00530D9B">
        <w:rPr>
          <w:rFonts w:ascii="Times New Roman" w:hAnsi="Times New Roman"/>
          <w:sz w:val="28"/>
          <w:szCs w:val="28"/>
        </w:rPr>
        <w:t xml:space="preserve">несеними рішенням міської ради </w:t>
      </w:r>
      <w:r w:rsidRPr="00AA4C8D">
        <w:rPr>
          <w:rFonts w:ascii="Times New Roman" w:hAnsi="Times New Roman"/>
          <w:sz w:val="28"/>
          <w:szCs w:val="28"/>
        </w:rPr>
        <w:t>від</w:t>
      </w:r>
      <w:r w:rsidR="00AA4C8D" w:rsidRPr="00AA4C8D">
        <w:rPr>
          <w:rFonts w:ascii="Times New Roman" w:hAnsi="Times New Roman"/>
          <w:sz w:val="28"/>
          <w:szCs w:val="28"/>
        </w:rPr>
        <w:t xml:space="preserve"> 27.11.2019</w:t>
      </w:r>
      <w:r w:rsidRPr="00AA4C8D">
        <w:rPr>
          <w:rFonts w:ascii="Times New Roman" w:hAnsi="Times New Roman"/>
          <w:sz w:val="28"/>
          <w:szCs w:val="28"/>
        </w:rPr>
        <w:t xml:space="preserve"> №</w:t>
      </w:r>
      <w:r w:rsidR="00AA4C8D" w:rsidRPr="00AA4C8D">
        <w:rPr>
          <w:rFonts w:ascii="Times New Roman" w:hAnsi="Times New Roman"/>
          <w:sz w:val="28"/>
          <w:szCs w:val="28"/>
        </w:rPr>
        <w:t>4233 «Про  затвердження Регламенту Центру адміністративних послуг «Віза»</w:t>
      </w:r>
      <w:r w:rsidR="00FC31E3" w:rsidRPr="00AA4C8D">
        <w:rPr>
          <w:rFonts w:ascii="Times New Roman" w:hAnsi="Times New Roman"/>
          <w:sz w:val="28"/>
          <w:szCs w:val="28"/>
        </w:rPr>
        <w:t>,</w:t>
      </w:r>
      <w:r w:rsidRPr="00530D9B">
        <w:rPr>
          <w:rFonts w:ascii="Times New Roman" w:hAnsi="Times New Roman"/>
          <w:b/>
          <w:sz w:val="28"/>
          <w:szCs w:val="28"/>
        </w:rPr>
        <w:t xml:space="preserve"> </w:t>
      </w:r>
      <w:r w:rsidR="00FC31E3" w:rsidRPr="00530D9B">
        <w:rPr>
          <w:rFonts w:ascii="Times New Roman" w:hAnsi="Times New Roman"/>
          <w:sz w:val="28"/>
          <w:szCs w:val="28"/>
        </w:rPr>
        <w:t>на підставі змін до Примірного регламенту центру на</w:t>
      </w:r>
      <w:r w:rsidR="00097E99">
        <w:rPr>
          <w:rFonts w:ascii="Times New Roman" w:hAnsi="Times New Roman"/>
          <w:sz w:val="28"/>
          <w:szCs w:val="28"/>
        </w:rPr>
        <w:t>дання адміністративних послуг, у</w:t>
      </w:r>
      <w:r w:rsidR="00FC31E3" w:rsidRPr="00530D9B">
        <w:rPr>
          <w:rFonts w:ascii="Times New Roman" w:hAnsi="Times New Roman"/>
          <w:sz w:val="28"/>
          <w:szCs w:val="28"/>
        </w:rPr>
        <w:t>несених</w:t>
      </w:r>
      <w:r w:rsidR="00097E99">
        <w:rPr>
          <w:rFonts w:ascii="Times New Roman" w:hAnsi="Times New Roman"/>
          <w:sz w:val="28"/>
          <w:szCs w:val="28"/>
        </w:rPr>
        <w:t xml:space="preserve"> П</w:t>
      </w:r>
      <w:r w:rsidRPr="00530D9B">
        <w:rPr>
          <w:rFonts w:ascii="Times New Roman" w:hAnsi="Times New Roman"/>
          <w:sz w:val="28"/>
          <w:szCs w:val="28"/>
        </w:rPr>
        <w:t>останов</w:t>
      </w:r>
      <w:r w:rsidR="00FC31E3" w:rsidRPr="00530D9B">
        <w:rPr>
          <w:rFonts w:ascii="Times New Roman" w:hAnsi="Times New Roman"/>
          <w:sz w:val="28"/>
          <w:szCs w:val="28"/>
        </w:rPr>
        <w:t>ою</w:t>
      </w:r>
      <w:r w:rsidRPr="00530D9B">
        <w:rPr>
          <w:rFonts w:ascii="Times New Roman" w:hAnsi="Times New Roman"/>
          <w:sz w:val="28"/>
          <w:szCs w:val="28"/>
        </w:rPr>
        <w:t xml:space="preserve"> Кабінету Міністрів України від </w:t>
      </w:r>
      <w:r w:rsidR="00FC31E3" w:rsidRPr="00530D9B">
        <w:rPr>
          <w:rFonts w:ascii="Times New Roman" w:hAnsi="Times New Roman"/>
          <w:sz w:val="28"/>
          <w:szCs w:val="28"/>
        </w:rPr>
        <w:t xml:space="preserve">14 серпня 2019 року </w:t>
      </w:r>
      <w:r w:rsidRPr="00530D9B">
        <w:rPr>
          <w:rFonts w:ascii="Times New Roman" w:hAnsi="Times New Roman"/>
          <w:sz w:val="28"/>
          <w:szCs w:val="28"/>
        </w:rPr>
        <w:t>№</w:t>
      </w:r>
      <w:r w:rsidR="00FC31E3" w:rsidRPr="00530D9B">
        <w:rPr>
          <w:rFonts w:ascii="Times New Roman" w:hAnsi="Times New Roman"/>
          <w:sz w:val="28"/>
          <w:szCs w:val="28"/>
        </w:rPr>
        <w:t>714</w:t>
      </w:r>
      <w:r w:rsidRPr="00530D9B">
        <w:rPr>
          <w:rFonts w:ascii="Times New Roman" w:hAnsi="Times New Roman"/>
          <w:sz w:val="28"/>
          <w:szCs w:val="28"/>
        </w:rPr>
        <w:t xml:space="preserve"> «Про внесення змін до </w:t>
      </w:r>
      <w:r w:rsidR="00FC31E3" w:rsidRPr="00530D9B">
        <w:rPr>
          <w:rFonts w:ascii="Times New Roman" w:hAnsi="Times New Roman"/>
          <w:sz w:val="28"/>
          <w:szCs w:val="28"/>
        </w:rPr>
        <w:t>постанов Кабінету Міністрів України від 20 лютого 2013 р. №118 і від 1 серпня 2013 р. №588» забезпечено</w:t>
      </w:r>
      <w:r w:rsidR="00E93EDE">
        <w:rPr>
          <w:rFonts w:ascii="Times New Roman" w:hAnsi="Times New Roman"/>
          <w:sz w:val="28"/>
          <w:szCs w:val="28"/>
        </w:rPr>
        <w:t xml:space="preserve"> оновлення інформаційних стендів з режимом роботи та </w:t>
      </w:r>
      <w:r w:rsidR="00FC31E3" w:rsidRPr="00530D9B">
        <w:rPr>
          <w:rFonts w:ascii="Times New Roman" w:hAnsi="Times New Roman"/>
          <w:sz w:val="28"/>
          <w:szCs w:val="28"/>
        </w:rPr>
        <w:t xml:space="preserve">виготовлення табличок шрифтом </w:t>
      </w:r>
      <w:proofErr w:type="spellStart"/>
      <w:r w:rsidR="00FC31E3" w:rsidRPr="00530D9B">
        <w:rPr>
          <w:rFonts w:ascii="Times New Roman" w:hAnsi="Times New Roman"/>
          <w:sz w:val="28"/>
          <w:szCs w:val="28"/>
        </w:rPr>
        <w:t>Брайля</w:t>
      </w:r>
      <w:proofErr w:type="spellEnd"/>
      <w:r w:rsidR="00FC31E3" w:rsidRPr="00530D9B">
        <w:rPr>
          <w:rFonts w:ascii="Times New Roman" w:hAnsi="Times New Roman"/>
          <w:sz w:val="28"/>
          <w:szCs w:val="28"/>
        </w:rPr>
        <w:t xml:space="preserve"> щодо режиму роботи Центру «Віза» </w:t>
      </w:r>
      <w:r w:rsidR="00600DC8">
        <w:rPr>
          <w:rFonts w:ascii="Times New Roman" w:hAnsi="Times New Roman"/>
          <w:sz w:val="28"/>
          <w:szCs w:val="28"/>
        </w:rPr>
        <w:t xml:space="preserve">і </w:t>
      </w:r>
      <w:r w:rsidR="00FC31E3" w:rsidRPr="00530D9B">
        <w:rPr>
          <w:rFonts w:ascii="Times New Roman" w:hAnsi="Times New Roman"/>
          <w:sz w:val="28"/>
          <w:szCs w:val="28"/>
        </w:rPr>
        <w:t>всіх його територіальних підрозділів.</w:t>
      </w:r>
    </w:p>
    <w:p w:rsidR="00A7608B" w:rsidRPr="006921C4" w:rsidRDefault="00DE7D4D" w:rsidP="00316A59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Протягом 201</w:t>
      </w:r>
      <w:r w:rsidR="00232689">
        <w:rPr>
          <w:rFonts w:ascii="Times New Roman" w:hAnsi="Times New Roman"/>
          <w:sz w:val="28"/>
          <w:szCs w:val="28"/>
        </w:rPr>
        <w:t>9</w:t>
      </w:r>
      <w:r w:rsidR="00600DC8">
        <w:rPr>
          <w:rFonts w:ascii="Times New Roman" w:hAnsi="Times New Roman"/>
          <w:sz w:val="28"/>
          <w:szCs w:val="28"/>
        </w:rPr>
        <w:t xml:space="preserve"> року Д</w:t>
      </w:r>
      <w:r w:rsidR="00E247A0" w:rsidRPr="006921C4">
        <w:rPr>
          <w:rFonts w:ascii="Times New Roman" w:hAnsi="Times New Roman"/>
          <w:sz w:val="28"/>
          <w:szCs w:val="28"/>
        </w:rPr>
        <w:t xml:space="preserve">епартаментом </w:t>
      </w:r>
      <w:r w:rsidR="00A7608B" w:rsidRPr="006921C4">
        <w:rPr>
          <w:rFonts w:ascii="Times New Roman" w:hAnsi="Times New Roman"/>
          <w:sz w:val="28"/>
          <w:szCs w:val="28"/>
        </w:rPr>
        <w:t xml:space="preserve">спільно з управлінням з питань реєстрації </w:t>
      </w:r>
      <w:r w:rsidR="00532E3A" w:rsidRPr="006921C4">
        <w:rPr>
          <w:rFonts w:ascii="Times New Roman" w:hAnsi="Times New Roman"/>
          <w:sz w:val="28"/>
          <w:szCs w:val="28"/>
        </w:rPr>
        <w:t xml:space="preserve">виконкому Криворізької міської ради </w:t>
      </w:r>
      <w:r w:rsidR="00E247A0" w:rsidRPr="006921C4">
        <w:rPr>
          <w:rFonts w:ascii="Times New Roman" w:hAnsi="Times New Roman"/>
          <w:sz w:val="28"/>
          <w:szCs w:val="28"/>
        </w:rPr>
        <w:t xml:space="preserve">проведено </w:t>
      </w:r>
      <w:r w:rsidR="00532E3A" w:rsidRPr="006921C4">
        <w:rPr>
          <w:rFonts w:ascii="Times New Roman" w:hAnsi="Times New Roman"/>
          <w:sz w:val="28"/>
          <w:szCs w:val="28"/>
        </w:rPr>
        <w:t>низку</w:t>
      </w:r>
      <w:r w:rsidR="00E247A0" w:rsidRPr="006921C4">
        <w:rPr>
          <w:rFonts w:ascii="Times New Roman" w:hAnsi="Times New Roman"/>
          <w:sz w:val="28"/>
          <w:szCs w:val="28"/>
        </w:rPr>
        <w:t xml:space="preserve"> урочистих заходів з вручення «ювілейних» документів:</w:t>
      </w:r>
      <w:r w:rsidR="00316A59" w:rsidRPr="006921C4">
        <w:rPr>
          <w:rFonts w:ascii="Times New Roman" w:hAnsi="Times New Roman"/>
          <w:sz w:val="28"/>
          <w:szCs w:val="28"/>
        </w:rPr>
        <w:t xml:space="preserve"> </w:t>
      </w:r>
      <w:r w:rsidR="00E247A0" w:rsidRPr="006921C4">
        <w:rPr>
          <w:rFonts w:ascii="Times New Roman" w:hAnsi="Times New Roman"/>
          <w:sz w:val="28"/>
          <w:szCs w:val="28"/>
        </w:rPr>
        <w:t>«</w:t>
      </w:r>
      <w:r w:rsidRPr="006921C4">
        <w:rPr>
          <w:rFonts w:ascii="Times New Roman" w:hAnsi="Times New Roman"/>
          <w:sz w:val="28"/>
          <w:szCs w:val="28"/>
        </w:rPr>
        <w:t>Трьохсот</w:t>
      </w:r>
      <w:r w:rsidR="00E247A0" w:rsidRPr="006921C4">
        <w:rPr>
          <w:rFonts w:ascii="Times New Roman" w:hAnsi="Times New Roman"/>
          <w:sz w:val="28"/>
          <w:szCs w:val="28"/>
        </w:rPr>
        <w:t xml:space="preserve">тисячна </w:t>
      </w:r>
      <w:r w:rsidR="00FC31E3">
        <w:rPr>
          <w:rFonts w:ascii="Times New Roman" w:hAnsi="Times New Roman"/>
          <w:sz w:val="28"/>
          <w:szCs w:val="28"/>
        </w:rPr>
        <w:t>та чотирьох</w:t>
      </w:r>
      <w:r w:rsidR="00D10033">
        <w:rPr>
          <w:rFonts w:ascii="Times New Roman" w:hAnsi="Times New Roman"/>
          <w:sz w:val="28"/>
          <w:szCs w:val="28"/>
        </w:rPr>
        <w:t>сот</w:t>
      </w:r>
      <w:r w:rsidR="00FC31E3">
        <w:rPr>
          <w:rFonts w:ascii="Times New Roman" w:hAnsi="Times New Roman"/>
          <w:sz w:val="28"/>
          <w:szCs w:val="28"/>
        </w:rPr>
        <w:t>тисячна послуги».</w:t>
      </w:r>
    </w:p>
    <w:p w:rsidR="004C772A" w:rsidRPr="006921C4" w:rsidRDefault="009511E2" w:rsidP="00AD5291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Виконанню заходів Про</w:t>
      </w:r>
      <w:r w:rsidR="00A175DF" w:rsidRPr="006921C4">
        <w:rPr>
          <w:rFonts w:ascii="Times New Roman" w:hAnsi="Times New Roman"/>
          <w:sz w:val="28"/>
          <w:szCs w:val="28"/>
        </w:rPr>
        <w:t xml:space="preserve">грами сприяла плідна співпраця </w:t>
      </w:r>
      <w:r w:rsidRPr="006921C4">
        <w:rPr>
          <w:rFonts w:ascii="Times New Roman" w:hAnsi="Times New Roman"/>
          <w:sz w:val="28"/>
          <w:szCs w:val="28"/>
        </w:rPr>
        <w:t xml:space="preserve">з постійною комісією міської ради з питань регуляторної політики та підприємництва. Протягом </w:t>
      </w:r>
      <w:r w:rsidR="00EE735B">
        <w:rPr>
          <w:rFonts w:ascii="Times New Roman" w:hAnsi="Times New Roman"/>
          <w:sz w:val="28"/>
          <w:szCs w:val="28"/>
          <w:lang w:val="ru-RU"/>
        </w:rPr>
        <w:t xml:space="preserve">поточного </w:t>
      </w:r>
      <w:r w:rsidRPr="006921C4">
        <w:rPr>
          <w:rFonts w:ascii="Times New Roman" w:hAnsi="Times New Roman"/>
          <w:sz w:val="28"/>
          <w:szCs w:val="28"/>
        </w:rPr>
        <w:t>року питання впровадження р</w:t>
      </w:r>
      <w:r w:rsidR="00A175DF" w:rsidRPr="006921C4">
        <w:rPr>
          <w:rFonts w:ascii="Times New Roman" w:hAnsi="Times New Roman"/>
          <w:sz w:val="28"/>
          <w:szCs w:val="28"/>
        </w:rPr>
        <w:t>еформи адміністративних послуг у</w:t>
      </w:r>
      <w:r w:rsidRPr="006921C4">
        <w:rPr>
          <w:rFonts w:ascii="Times New Roman" w:hAnsi="Times New Roman"/>
          <w:sz w:val="28"/>
          <w:szCs w:val="28"/>
        </w:rPr>
        <w:t xml:space="preserve"> органах місцевого самоврядування м.</w:t>
      </w:r>
      <w:r w:rsidR="00391861" w:rsidRPr="006921C4">
        <w:rPr>
          <w:rFonts w:ascii="Times New Roman" w:hAnsi="Times New Roman"/>
          <w:sz w:val="28"/>
          <w:szCs w:val="28"/>
        </w:rPr>
        <w:t xml:space="preserve"> </w:t>
      </w:r>
      <w:r w:rsidRPr="006921C4">
        <w:rPr>
          <w:rFonts w:ascii="Times New Roman" w:hAnsi="Times New Roman"/>
          <w:sz w:val="28"/>
          <w:szCs w:val="28"/>
        </w:rPr>
        <w:t>Кривого Рогу, її нормативного забезпечення, розвитку нових технологій</w:t>
      </w:r>
      <w:r w:rsidR="00732D55" w:rsidRPr="006921C4">
        <w:rPr>
          <w:rFonts w:ascii="Times New Roman" w:hAnsi="Times New Roman"/>
          <w:sz w:val="28"/>
          <w:szCs w:val="28"/>
        </w:rPr>
        <w:t xml:space="preserve"> муніципального менеджменту</w:t>
      </w:r>
      <w:r w:rsidRPr="006921C4">
        <w:rPr>
          <w:rFonts w:ascii="Times New Roman" w:hAnsi="Times New Roman"/>
          <w:sz w:val="28"/>
          <w:szCs w:val="28"/>
        </w:rPr>
        <w:t xml:space="preserve">, створення доступних умов для отримання публічних послуг мешканцями </w:t>
      </w:r>
      <w:r w:rsidR="00AC13AF" w:rsidRPr="00EE735B">
        <w:rPr>
          <w:rFonts w:ascii="Times New Roman" w:hAnsi="Times New Roman"/>
          <w:sz w:val="28"/>
          <w:szCs w:val="28"/>
        </w:rPr>
        <w:t>1</w:t>
      </w:r>
      <w:r w:rsidR="00EE735B" w:rsidRPr="00EE735B">
        <w:rPr>
          <w:rFonts w:ascii="Times New Roman" w:hAnsi="Times New Roman"/>
          <w:sz w:val="28"/>
          <w:szCs w:val="28"/>
          <w:lang w:val="ru-RU"/>
        </w:rPr>
        <w:t>6</w:t>
      </w:r>
      <w:r w:rsidRPr="006921C4">
        <w:rPr>
          <w:rFonts w:ascii="Times New Roman" w:hAnsi="Times New Roman"/>
          <w:sz w:val="28"/>
          <w:szCs w:val="28"/>
        </w:rPr>
        <w:t xml:space="preserve"> разів розглядалося на її засіданнях. Завдяки підтримці постійної</w:t>
      </w:r>
      <w:r w:rsidR="00A175DF" w:rsidRPr="006921C4">
        <w:rPr>
          <w:rFonts w:ascii="Times New Roman" w:hAnsi="Times New Roman"/>
          <w:sz w:val="28"/>
          <w:szCs w:val="28"/>
        </w:rPr>
        <w:t xml:space="preserve"> комісії </w:t>
      </w:r>
      <w:r w:rsidRPr="006921C4">
        <w:rPr>
          <w:rFonts w:ascii="Times New Roman" w:hAnsi="Times New Roman"/>
          <w:sz w:val="28"/>
          <w:szCs w:val="28"/>
        </w:rPr>
        <w:t xml:space="preserve"> міської ради</w:t>
      </w:r>
      <w:r w:rsidR="00316A59" w:rsidRPr="006921C4">
        <w:rPr>
          <w:rFonts w:ascii="Times New Roman" w:hAnsi="Times New Roman"/>
          <w:sz w:val="28"/>
          <w:szCs w:val="28"/>
        </w:rPr>
        <w:t xml:space="preserve"> </w:t>
      </w:r>
      <w:r w:rsidRPr="006921C4">
        <w:rPr>
          <w:rFonts w:ascii="Times New Roman" w:hAnsi="Times New Roman"/>
          <w:sz w:val="28"/>
          <w:szCs w:val="28"/>
        </w:rPr>
        <w:t>з питань регуляторної політики та підприємництва забе</w:t>
      </w:r>
      <w:r w:rsidR="00B9460F" w:rsidRPr="006921C4">
        <w:rPr>
          <w:rFonts w:ascii="Times New Roman" w:hAnsi="Times New Roman"/>
          <w:sz w:val="28"/>
          <w:szCs w:val="28"/>
        </w:rPr>
        <w:t>зпечено розробку механізмів</w:t>
      </w:r>
      <w:r w:rsidRPr="006921C4">
        <w:rPr>
          <w:rFonts w:ascii="Times New Roman" w:hAnsi="Times New Roman"/>
          <w:sz w:val="28"/>
          <w:szCs w:val="28"/>
        </w:rPr>
        <w:t xml:space="preserve"> покращення якості надання адміністративних послуг, ухвалення міською </w:t>
      </w:r>
      <w:r w:rsidRPr="00F25EB6">
        <w:rPr>
          <w:rFonts w:ascii="Times New Roman" w:hAnsi="Times New Roman"/>
          <w:sz w:val="28"/>
          <w:szCs w:val="28"/>
        </w:rPr>
        <w:t xml:space="preserve">радою </w:t>
      </w:r>
      <w:r w:rsidR="00BD6EC0" w:rsidRPr="00F25EB6">
        <w:rPr>
          <w:rFonts w:ascii="Times New Roman" w:hAnsi="Times New Roman"/>
          <w:sz w:val="28"/>
          <w:szCs w:val="28"/>
        </w:rPr>
        <w:t>17</w:t>
      </w:r>
      <w:r w:rsidR="00A175DF" w:rsidRPr="00F25EB6">
        <w:rPr>
          <w:rFonts w:ascii="Times New Roman" w:hAnsi="Times New Roman"/>
          <w:sz w:val="28"/>
          <w:szCs w:val="28"/>
        </w:rPr>
        <w:t xml:space="preserve"> рішень</w:t>
      </w:r>
      <w:r w:rsidR="00611419" w:rsidRPr="00F25EB6">
        <w:rPr>
          <w:rFonts w:ascii="Times New Roman" w:hAnsi="Times New Roman"/>
          <w:sz w:val="28"/>
          <w:szCs w:val="28"/>
        </w:rPr>
        <w:t xml:space="preserve"> з визначених питань</w:t>
      </w:r>
      <w:r w:rsidR="00A175DF" w:rsidRPr="00F25EB6">
        <w:rPr>
          <w:rFonts w:ascii="Times New Roman" w:hAnsi="Times New Roman"/>
          <w:sz w:val="28"/>
          <w:szCs w:val="28"/>
        </w:rPr>
        <w:t>. Н</w:t>
      </w:r>
      <w:r w:rsidRPr="00F25EB6">
        <w:rPr>
          <w:rFonts w:ascii="Times New Roman" w:hAnsi="Times New Roman"/>
          <w:sz w:val="28"/>
          <w:szCs w:val="28"/>
        </w:rPr>
        <w:t>а засіданнях ви</w:t>
      </w:r>
      <w:r w:rsidR="00A175DF" w:rsidRPr="00F25EB6">
        <w:rPr>
          <w:rFonts w:ascii="Times New Roman" w:hAnsi="Times New Roman"/>
          <w:sz w:val="28"/>
          <w:szCs w:val="28"/>
        </w:rPr>
        <w:t xml:space="preserve">конкому міської ради ухвалено </w:t>
      </w:r>
      <w:r w:rsidR="00BD6EC0" w:rsidRPr="00F25EB6">
        <w:rPr>
          <w:rFonts w:ascii="Times New Roman" w:hAnsi="Times New Roman"/>
          <w:sz w:val="28"/>
          <w:szCs w:val="28"/>
        </w:rPr>
        <w:t>22</w:t>
      </w:r>
      <w:r w:rsidRPr="00F25EB6">
        <w:rPr>
          <w:rFonts w:ascii="Times New Roman" w:hAnsi="Times New Roman"/>
          <w:sz w:val="28"/>
          <w:szCs w:val="28"/>
        </w:rPr>
        <w:t xml:space="preserve"> рішен</w:t>
      </w:r>
      <w:r w:rsidR="0055579A">
        <w:rPr>
          <w:rFonts w:ascii="Times New Roman" w:hAnsi="Times New Roman"/>
          <w:sz w:val="28"/>
          <w:szCs w:val="28"/>
        </w:rPr>
        <w:t>ня</w:t>
      </w:r>
      <w:r w:rsidR="00732D55" w:rsidRPr="00F25EB6">
        <w:rPr>
          <w:rFonts w:ascii="Times New Roman" w:hAnsi="Times New Roman"/>
          <w:sz w:val="28"/>
          <w:szCs w:val="28"/>
        </w:rPr>
        <w:t>,</w:t>
      </w:r>
      <w:r w:rsidRPr="006921C4">
        <w:rPr>
          <w:rFonts w:ascii="Times New Roman" w:hAnsi="Times New Roman"/>
          <w:sz w:val="28"/>
          <w:szCs w:val="28"/>
        </w:rPr>
        <w:t xml:space="preserve"> спрямованих на забезпечення отримання якісних адміністративних послуг споживачам</w:t>
      </w:r>
      <w:r w:rsidR="00A175DF" w:rsidRPr="006921C4">
        <w:rPr>
          <w:rFonts w:ascii="Times New Roman" w:hAnsi="Times New Roman"/>
          <w:sz w:val="28"/>
          <w:szCs w:val="28"/>
        </w:rPr>
        <w:t>и</w:t>
      </w:r>
      <w:r w:rsidRPr="006921C4">
        <w:rPr>
          <w:rFonts w:ascii="Times New Roman" w:hAnsi="Times New Roman"/>
          <w:sz w:val="28"/>
          <w:szCs w:val="28"/>
        </w:rPr>
        <w:t xml:space="preserve">. </w:t>
      </w:r>
    </w:p>
    <w:p w:rsidR="008D48D1" w:rsidRPr="006921C4" w:rsidRDefault="0087718A" w:rsidP="0071150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>Матеріали</w:t>
      </w:r>
      <w:r w:rsidR="008D48D1" w:rsidRPr="006921C4">
        <w:rPr>
          <w:rFonts w:ascii="Times New Roman" w:hAnsi="Times New Roman"/>
          <w:sz w:val="28"/>
          <w:szCs w:val="28"/>
        </w:rPr>
        <w:t xml:space="preserve"> з використання коштів міського бюджету у</w:t>
      </w:r>
      <w:r w:rsidR="00DE7D4D" w:rsidRPr="006921C4">
        <w:rPr>
          <w:rFonts w:ascii="Times New Roman" w:hAnsi="Times New Roman"/>
          <w:sz w:val="28"/>
          <w:szCs w:val="28"/>
        </w:rPr>
        <w:t xml:space="preserve"> 201</w:t>
      </w:r>
      <w:r w:rsidR="0086242E">
        <w:rPr>
          <w:rFonts w:ascii="Times New Roman" w:hAnsi="Times New Roman"/>
          <w:sz w:val="28"/>
          <w:szCs w:val="28"/>
        </w:rPr>
        <w:t>9</w:t>
      </w:r>
      <w:r w:rsidR="008D48D1" w:rsidRPr="006921C4">
        <w:rPr>
          <w:rFonts w:ascii="Times New Roman" w:hAnsi="Times New Roman"/>
          <w:sz w:val="28"/>
          <w:szCs w:val="28"/>
        </w:rPr>
        <w:t xml:space="preserve"> році для фінансування напрямів Програми </w:t>
      </w:r>
      <w:r w:rsidR="00713758" w:rsidRPr="006921C4">
        <w:rPr>
          <w:rFonts w:ascii="Times New Roman" w:hAnsi="Times New Roman"/>
          <w:sz w:val="28"/>
          <w:szCs w:val="28"/>
        </w:rPr>
        <w:t>наведено в додатку.</w:t>
      </w:r>
    </w:p>
    <w:p w:rsidR="00C51475" w:rsidRPr="006921C4" w:rsidRDefault="00C51475" w:rsidP="007115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sz w:val="28"/>
          <w:szCs w:val="28"/>
        </w:rPr>
        <w:tab/>
      </w:r>
    </w:p>
    <w:p w:rsidR="00CF56A9" w:rsidRDefault="00CF56A9" w:rsidP="00E83066">
      <w:pPr>
        <w:pStyle w:val="a3"/>
        <w:spacing w:after="72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F56A9" w:rsidRPr="006921C4" w:rsidRDefault="00CF56A9" w:rsidP="00CF56A9">
      <w:pPr>
        <w:tabs>
          <w:tab w:val="left" w:pos="7068"/>
        </w:tabs>
        <w:rPr>
          <w:rFonts w:ascii="Times New Roman" w:hAnsi="Times New Roman"/>
          <w:sz w:val="28"/>
          <w:szCs w:val="28"/>
        </w:rPr>
      </w:pPr>
      <w:r w:rsidRPr="006921C4">
        <w:rPr>
          <w:rFonts w:ascii="Times New Roman" w:hAnsi="Times New Roman"/>
          <w:b/>
          <w:i/>
          <w:sz w:val="28"/>
          <w:szCs w:val="28"/>
        </w:rPr>
        <w:t>Секретар міської ради</w:t>
      </w:r>
      <w:r w:rsidRPr="006921C4">
        <w:rPr>
          <w:rFonts w:ascii="Times New Roman" w:hAnsi="Times New Roman"/>
          <w:b/>
          <w:i/>
          <w:sz w:val="28"/>
          <w:szCs w:val="28"/>
        </w:rPr>
        <w:tab/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ергій </w:t>
      </w:r>
      <w:r w:rsidRPr="006921C4">
        <w:rPr>
          <w:rFonts w:ascii="Times New Roman" w:hAnsi="Times New Roman"/>
          <w:b/>
          <w:i/>
          <w:sz w:val="28"/>
          <w:szCs w:val="28"/>
        </w:rPr>
        <w:t>Маляренко</w:t>
      </w:r>
    </w:p>
    <w:p w:rsidR="00865A5C" w:rsidRPr="00CF56A9" w:rsidRDefault="00865A5C" w:rsidP="00CF56A9"/>
    <w:sectPr w:rsidR="00865A5C" w:rsidRPr="00CF56A9" w:rsidSect="00100A6D">
      <w:headerReference w:type="default" r:id="rId15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8F" w:rsidRDefault="002B318F" w:rsidP="00CD59DB">
      <w:pPr>
        <w:spacing w:after="0" w:line="240" w:lineRule="auto"/>
      </w:pPr>
      <w:r>
        <w:separator/>
      </w:r>
    </w:p>
  </w:endnote>
  <w:endnote w:type="continuationSeparator" w:id="0">
    <w:p w:rsidR="002B318F" w:rsidRDefault="002B318F" w:rsidP="00CD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8F" w:rsidRDefault="002B318F" w:rsidP="00CD59DB">
      <w:pPr>
        <w:spacing w:after="0" w:line="240" w:lineRule="auto"/>
      </w:pPr>
      <w:r>
        <w:separator/>
      </w:r>
    </w:p>
  </w:footnote>
  <w:footnote w:type="continuationSeparator" w:id="0">
    <w:p w:rsidR="002B318F" w:rsidRDefault="002B318F" w:rsidP="00CD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28288"/>
      <w:docPartObj>
        <w:docPartGallery w:val="Page Numbers (Top of Page)"/>
        <w:docPartUnique/>
      </w:docPartObj>
    </w:sdtPr>
    <w:sdtEndPr/>
    <w:sdtContent>
      <w:p w:rsidR="003F55D1" w:rsidRDefault="00700DED">
        <w:pPr>
          <w:pStyle w:val="a7"/>
          <w:jc w:val="center"/>
        </w:pPr>
        <w:r>
          <w:fldChar w:fldCharType="begin"/>
        </w:r>
        <w:r w:rsidR="00AC1E0C">
          <w:instrText xml:space="preserve"> PAGE   \* MERGEFORMAT </w:instrText>
        </w:r>
        <w:r>
          <w:fldChar w:fldCharType="separate"/>
        </w:r>
        <w:r w:rsidR="004841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F55D1" w:rsidRDefault="003F55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17"/>
    <w:multiLevelType w:val="hybridMultilevel"/>
    <w:tmpl w:val="D4D0DF58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050AB3"/>
    <w:multiLevelType w:val="hybridMultilevel"/>
    <w:tmpl w:val="2B0E3826"/>
    <w:lvl w:ilvl="0" w:tplc="E4DE9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40640D"/>
    <w:multiLevelType w:val="hybridMultilevel"/>
    <w:tmpl w:val="38D251D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900ECC"/>
    <w:multiLevelType w:val="hybridMultilevel"/>
    <w:tmpl w:val="9652353A"/>
    <w:lvl w:ilvl="0" w:tplc="6FF43F2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6E94424"/>
    <w:multiLevelType w:val="hybridMultilevel"/>
    <w:tmpl w:val="0ECAD588"/>
    <w:lvl w:ilvl="0" w:tplc="1476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F73C7D"/>
    <w:multiLevelType w:val="hybridMultilevel"/>
    <w:tmpl w:val="62943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93BB8"/>
    <w:multiLevelType w:val="multilevel"/>
    <w:tmpl w:val="05B0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1B34B3"/>
    <w:multiLevelType w:val="hybridMultilevel"/>
    <w:tmpl w:val="554000D2"/>
    <w:lvl w:ilvl="0" w:tplc="EB2EE4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6003C19"/>
    <w:multiLevelType w:val="hybridMultilevel"/>
    <w:tmpl w:val="BA54A24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8317A9"/>
    <w:multiLevelType w:val="hybridMultilevel"/>
    <w:tmpl w:val="83F03388"/>
    <w:lvl w:ilvl="0" w:tplc="51CEA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84127B"/>
    <w:multiLevelType w:val="hybridMultilevel"/>
    <w:tmpl w:val="4D68E70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43C49"/>
    <w:multiLevelType w:val="hybridMultilevel"/>
    <w:tmpl w:val="FAF8BB0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01A2469"/>
    <w:multiLevelType w:val="hybridMultilevel"/>
    <w:tmpl w:val="7B3E9A06"/>
    <w:lvl w:ilvl="0" w:tplc="089EF2A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60175E2"/>
    <w:multiLevelType w:val="hybridMultilevel"/>
    <w:tmpl w:val="35F419A4"/>
    <w:lvl w:ilvl="0" w:tplc="60C84FDC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8D156D9"/>
    <w:multiLevelType w:val="multilevel"/>
    <w:tmpl w:val="6EC2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none"/>
      </w:rPr>
    </w:lvl>
  </w:abstractNum>
  <w:abstractNum w:abstractNumId="15">
    <w:nsid w:val="3EED57C1"/>
    <w:multiLevelType w:val="hybridMultilevel"/>
    <w:tmpl w:val="79EEFB88"/>
    <w:lvl w:ilvl="0" w:tplc="B51683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EB2E54"/>
    <w:multiLevelType w:val="hybridMultilevel"/>
    <w:tmpl w:val="74881AD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0043B9"/>
    <w:multiLevelType w:val="hybridMultilevel"/>
    <w:tmpl w:val="95820E4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2542D6"/>
    <w:multiLevelType w:val="hybridMultilevel"/>
    <w:tmpl w:val="67A820C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CE52918"/>
    <w:multiLevelType w:val="hybridMultilevel"/>
    <w:tmpl w:val="53C64A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DFA37CC"/>
    <w:multiLevelType w:val="hybridMultilevel"/>
    <w:tmpl w:val="15247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D971B8"/>
    <w:multiLevelType w:val="hybridMultilevel"/>
    <w:tmpl w:val="E31A10EE"/>
    <w:lvl w:ilvl="0" w:tplc="B97424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4642F5"/>
    <w:multiLevelType w:val="hybridMultilevel"/>
    <w:tmpl w:val="001CB2D6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71A56F5"/>
    <w:multiLevelType w:val="hybridMultilevel"/>
    <w:tmpl w:val="8264D08E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5AE8379A"/>
    <w:multiLevelType w:val="hybridMultilevel"/>
    <w:tmpl w:val="67082FC8"/>
    <w:lvl w:ilvl="0" w:tplc="4A38CD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B136F0"/>
    <w:multiLevelType w:val="hybridMultilevel"/>
    <w:tmpl w:val="ED767018"/>
    <w:lvl w:ilvl="0" w:tplc="FEE05F2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E197764"/>
    <w:multiLevelType w:val="hybridMultilevel"/>
    <w:tmpl w:val="F4ECA5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E722B68"/>
    <w:multiLevelType w:val="hybridMultilevel"/>
    <w:tmpl w:val="BEBA7B4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22"/>
  </w:num>
  <w:num w:numId="5">
    <w:abstractNumId w:val="17"/>
  </w:num>
  <w:num w:numId="6">
    <w:abstractNumId w:val="23"/>
  </w:num>
  <w:num w:numId="7">
    <w:abstractNumId w:val="27"/>
  </w:num>
  <w:num w:numId="8">
    <w:abstractNumId w:val="8"/>
  </w:num>
  <w:num w:numId="9">
    <w:abstractNumId w:val="18"/>
  </w:num>
  <w:num w:numId="10">
    <w:abstractNumId w:val="10"/>
  </w:num>
  <w:num w:numId="11">
    <w:abstractNumId w:val="6"/>
  </w:num>
  <w:num w:numId="12">
    <w:abstractNumId w:val="2"/>
  </w:num>
  <w:num w:numId="13">
    <w:abstractNumId w:val="14"/>
  </w:num>
  <w:num w:numId="14">
    <w:abstractNumId w:val="13"/>
  </w:num>
  <w:num w:numId="15">
    <w:abstractNumId w:val="9"/>
  </w:num>
  <w:num w:numId="16">
    <w:abstractNumId w:val="3"/>
  </w:num>
  <w:num w:numId="17">
    <w:abstractNumId w:val="5"/>
  </w:num>
  <w:num w:numId="18">
    <w:abstractNumId w:val="15"/>
  </w:num>
  <w:num w:numId="19">
    <w:abstractNumId w:val="24"/>
  </w:num>
  <w:num w:numId="20">
    <w:abstractNumId w:val="25"/>
  </w:num>
  <w:num w:numId="21">
    <w:abstractNumId w:val="7"/>
  </w:num>
  <w:num w:numId="22">
    <w:abstractNumId w:val="20"/>
  </w:num>
  <w:num w:numId="23">
    <w:abstractNumId w:val="4"/>
  </w:num>
  <w:num w:numId="24">
    <w:abstractNumId w:val="19"/>
  </w:num>
  <w:num w:numId="25">
    <w:abstractNumId w:val="11"/>
  </w:num>
  <w:num w:numId="26">
    <w:abstractNumId w:val="26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2"/>
    <w:rsid w:val="0000318C"/>
    <w:rsid w:val="000038AF"/>
    <w:rsid w:val="00004C32"/>
    <w:rsid w:val="00011C46"/>
    <w:rsid w:val="00013937"/>
    <w:rsid w:val="0001598A"/>
    <w:rsid w:val="00016D1B"/>
    <w:rsid w:val="0002097A"/>
    <w:rsid w:val="00025C3D"/>
    <w:rsid w:val="0003459E"/>
    <w:rsid w:val="00034B82"/>
    <w:rsid w:val="000361ED"/>
    <w:rsid w:val="000423BB"/>
    <w:rsid w:val="0004278D"/>
    <w:rsid w:val="00050F2A"/>
    <w:rsid w:val="0005413A"/>
    <w:rsid w:val="00056F51"/>
    <w:rsid w:val="000750DA"/>
    <w:rsid w:val="00075E8F"/>
    <w:rsid w:val="00080611"/>
    <w:rsid w:val="00087FA6"/>
    <w:rsid w:val="00093A53"/>
    <w:rsid w:val="00097E99"/>
    <w:rsid w:val="000A0913"/>
    <w:rsid w:val="000A2F0F"/>
    <w:rsid w:val="000B2D90"/>
    <w:rsid w:val="000B60C8"/>
    <w:rsid w:val="000C1DCA"/>
    <w:rsid w:val="000C1E82"/>
    <w:rsid w:val="000C3A24"/>
    <w:rsid w:val="000C4062"/>
    <w:rsid w:val="000C53F9"/>
    <w:rsid w:val="000C6790"/>
    <w:rsid w:val="000D1182"/>
    <w:rsid w:val="000E45C1"/>
    <w:rsid w:val="000E61D4"/>
    <w:rsid w:val="000F1CB0"/>
    <w:rsid w:val="00100A6D"/>
    <w:rsid w:val="00114658"/>
    <w:rsid w:val="00117CC0"/>
    <w:rsid w:val="00120190"/>
    <w:rsid w:val="00121E71"/>
    <w:rsid w:val="00124ECA"/>
    <w:rsid w:val="0012511B"/>
    <w:rsid w:val="00130079"/>
    <w:rsid w:val="0013265D"/>
    <w:rsid w:val="001352D3"/>
    <w:rsid w:val="001378C7"/>
    <w:rsid w:val="001408CD"/>
    <w:rsid w:val="00140DEF"/>
    <w:rsid w:val="0016051A"/>
    <w:rsid w:val="00166EDC"/>
    <w:rsid w:val="00167313"/>
    <w:rsid w:val="00172FA8"/>
    <w:rsid w:val="001753A4"/>
    <w:rsid w:val="00175476"/>
    <w:rsid w:val="00175D6D"/>
    <w:rsid w:val="00183CC3"/>
    <w:rsid w:val="00186ABF"/>
    <w:rsid w:val="001936ED"/>
    <w:rsid w:val="00197B52"/>
    <w:rsid w:val="001A0282"/>
    <w:rsid w:val="001A3B77"/>
    <w:rsid w:val="001A7B6F"/>
    <w:rsid w:val="001B2310"/>
    <w:rsid w:val="001B2E06"/>
    <w:rsid w:val="001B49C2"/>
    <w:rsid w:val="001B62A1"/>
    <w:rsid w:val="001B6E4C"/>
    <w:rsid w:val="001C79E2"/>
    <w:rsid w:val="001D0BA5"/>
    <w:rsid w:val="001D5480"/>
    <w:rsid w:val="001E021A"/>
    <w:rsid w:val="001F213B"/>
    <w:rsid w:val="001F697E"/>
    <w:rsid w:val="00202FFF"/>
    <w:rsid w:val="002040C1"/>
    <w:rsid w:val="002221BE"/>
    <w:rsid w:val="002227EF"/>
    <w:rsid w:val="002248F5"/>
    <w:rsid w:val="00232689"/>
    <w:rsid w:val="00237716"/>
    <w:rsid w:val="00240B5A"/>
    <w:rsid w:val="002417B3"/>
    <w:rsid w:val="00244317"/>
    <w:rsid w:val="0025242D"/>
    <w:rsid w:val="00255D41"/>
    <w:rsid w:val="00261645"/>
    <w:rsid w:val="00263C92"/>
    <w:rsid w:val="002743C0"/>
    <w:rsid w:val="00276BA5"/>
    <w:rsid w:val="0028270F"/>
    <w:rsid w:val="00282EBC"/>
    <w:rsid w:val="002A0B8B"/>
    <w:rsid w:val="002A32FC"/>
    <w:rsid w:val="002B065C"/>
    <w:rsid w:val="002B318F"/>
    <w:rsid w:val="002B7E50"/>
    <w:rsid w:val="002C283B"/>
    <w:rsid w:val="002D27F2"/>
    <w:rsid w:val="002D5A00"/>
    <w:rsid w:val="002E238B"/>
    <w:rsid w:val="002E2CBF"/>
    <w:rsid w:val="002F1E31"/>
    <w:rsid w:val="002F70B2"/>
    <w:rsid w:val="0030013C"/>
    <w:rsid w:val="0030657B"/>
    <w:rsid w:val="00311D07"/>
    <w:rsid w:val="00311D08"/>
    <w:rsid w:val="003147A3"/>
    <w:rsid w:val="00316A59"/>
    <w:rsid w:val="00317A0A"/>
    <w:rsid w:val="003204EF"/>
    <w:rsid w:val="00325E2F"/>
    <w:rsid w:val="00327860"/>
    <w:rsid w:val="00330CC2"/>
    <w:rsid w:val="0033205A"/>
    <w:rsid w:val="003343AB"/>
    <w:rsid w:val="003345AE"/>
    <w:rsid w:val="003368C4"/>
    <w:rsid w:val="00344609"/>
    <w:rsid w:val="00355378"/>
    <w:rsid w:val="00356C86"/>
    <w:rsid w:val="00360509"/>
    <w:rsid w:val="00364C85"/>
    <w:rsid w:val="00364F50"/>
    <w:rsid w:val="00366377"/>
    <w:rsid w:val="00366F4A"/>
    <w:rsid w:val="003703D8"/>
    <w:rsid w:val="00371F10"/>
    <w:rsid w:val="00373F2A"/>
    <w:rsid w:val="0038214F"/>
    <w:rsid w:val="00384D4A"/>
    <w:rsid w:val="00391861"/>
    <w:rsid w:val="00393401"/>
    <w:rsid w:val="003A2AB4"/>
    <w:rsid w:val="003C3454"/>
    <w:rsid w:val="003C44C5"/>
    <w:rsid w:val="003E1995"/>
    <w:rsid w:val="003F1E2A"/>
    <w:rsid w:val="003F28A8"/>
    <w:rsid w:val="003F415C"/>
    <w:rsid w:val="003F4B1A"/>
    <w:rsid w:val="003F5578"/>
    <w:rsid w:val="003F55D1"/>
    <w:rsid w:val="003F5EA3"/>
    <w:rsid w:val="003F6DE1"/>
    <w:rsid w:val="00402C3B"/>
    <w:rsid w:val="00403B38"/>
    <w:rsid w:val="00431BB0"/>
    <w:rsid w:val="004330AE"/>
    <w:rsid w:val="00433B28"/>
    <w:rsid w:val="00434969"/>
    <w:rsid w:val="00435863"/>
    <w:rsid w:val="00446970"/>
    <w:rsid w:val="0045237E"/>
    <w:rsid w:val="0045350D"/>
    <w:rsid w:val="00466B8C"/>
    <w:rsid w:val="00470D91"/>
    <w:rsid w:val="00470E9E"/>
    <w:rsid w:val="00474D39"/>
    <w:rsid w:val="0047630E"/>
    <w:rsid w:val="00480133"/>
    <w:rsid w:val="00480549"/>
    <w:rsid w:val="00482B83"/>
    <w:rsid w:val="00483159"/>
    <w:rsid w:val="004841C7"/>
    <w:rsid w:val="00490340"/>
    <w:rsid w:val="00491B68"/>
    <w:rsid w:val="00495D66"/>
    <w:rsid w:val="004A6B62"/>
    <w:rsid w:val="004B0157"/>
    <w:rsid w:val="004B4C0E"/>
    <w:rsid w:val="004B62FA"/>
    <w:rsid w:val="004B7639"/>
    <w:rsid w:val="004C3FFC"/>
    <w:rsid w:val="004C74AA"/>
    <w:rsid w:val="004C772A"/>
    <w:rsid w:val="004C78D8"/>
    <w:rsid w:val="004C7A7B"/>
    <w:rsid w:val="004D03E8"/>
    <w:rsid w:val="004D4ED0"/>
    <w:rsid w:val="004D5D7B"/>
    <w:rsid w:val="004E0BC4"/>
    <w:rsid w:val="004E1215"/>
    <w:rsid w:val="004E20E7"/>
    <w:rsid w:val="004E3DE0"/>
    <w:rsid w:val="004F3E86"/>
    <w:rsid w:val="00506DF3"/>
    <w:rsid w:val="00507A52"/>
    <w:rsid w:val="00507FE0"/>
    <w:rsid w:val="00516246"/>
    <w:rsid w:val="00516649"/>
    <w:rsid w:val="00517601"/>
    <w:rsid w:val="00520FBA"/>
    <w:rsid w:val="00522BEA"/>
    <w:rsid w:val="0052435D"/>
    <w:rsid w:val="005271B0"/>
    <w:rsid w:val="00530D9B"/>
    <w:rsid w:val="00532E3A"/>
    <w:rsid w:val="00537B85"/>
    <w:rsid w:val="00541C0E"/>
    <w:rsid w:val="00551E70"/>
    <w:rsid w:val="00554D8B"/>
    <w:rsid w:val="0055579A"/>
    <w:rsid w:val="00555C5E"/>
    <w:rsid w:val="0056189F"/>
    <w:rsid w:val="00563C45"/>
    <w:rsid w:val="00566934"/>
    <w:rsid w:val="005676D1"/>
    <w:rsid w:val="00570413"/>
    <w:rsid w:val="005806DE"/>
    <w:rsid w:val="00593EB5"/>
    <w:rsid w:val="00596316"/>
    <w:rsid w:val="005A0F76"/>
    <w:rsid w:val="005A3730"/>
    <w:rsid w:val="005A4AB9"/>
    <w:rsid w:val="005A5D64"/>
    <w:rsid w:val="005B1F7E"/>
    <w:rsid w:val="005B7C89"/>
    <w:rsid w:val="005C6C7F"/>
    <w:rsid w:val="005D0A3F"/>
    <w:rsid w:val="005D16EB"/>
    <w:rsid w:val="005E319A"/>
    <w:rsid w:val="005F5A9C"/>
    <w:rsid w:val="00600DC8"/>
    <w:rsid w:val="00611419"/>
    <w:rsid w:val="00612795"/>
    <w:rsid w:val="006175F6"/>
    <w:rsid w:val="0062202E"/>
    <w:rsid w:val="00631B80"/>
    <w:rsid w:val="00633823"/>
    <w:rsid w:val="00634745"/>
    <w:rsid w:val="00637E06"/>
    <w:rsid w:val="006419AF"/>
    <w:rsid w:val="00641B63"/>
    <w:rsid w:val="00641CD0"/>
    <w:rsid w:val="006463AB"/>
    <w:rsid w:val="00655FDF"/>
    <w:rsid w:val="00665351"/>
    <w:rsid w:val="0067435E"/>
    <w:rsid w:val="006748F1"/>
    <w:rsid w:val="00687ED3"/>
    <w:rsid w:val="00690CA4"/>
    <w:rsid w:val="006921C4"/>
    <w:rsid w:val="00693F3D"/>
    <w:rsid w:val="006A25B9"/>
    <w:rsid w:val="006A2FDA"/>
    <w:rsid w:val="006A791D"/>
    <w:rsid w:val="006B4C53"/>
    <w:rsid w:val="006B6F9B"/>
    <w:rsid w:val="006B707F"/>
    <w:rsid w:val="006C031B"/>
    <w:rsid w:val="006C04ED"/>
    <w:rsid w:val="006C6191"/>
    <w:rsid w:val="006D3A9D"/>
    <w:rsid w:val="006D7F20"/>
    <w:rsid w:val="006E7D40"/>
    <w:rsid w:val="006F2D38"/>
    <w:rsid w:val="006F6971"/>
    <w:rsid w:val="00700DED"/>
    <w:rsid w:val="007040A1"/>
    <w:rsid w:val="00704E54"/>
    <w:rsid w:val="00707E07"/>
    <w:rsid w:val="0071150A"/>
    <w:rsid w:val="00713758"/>
    <w:rsid w:val="00717EF8"/>
    <w:rsid w:val="00720410"/>
    <w:rsid w:val="00720883"/>
    <w:rsid w:val="0072324B"/>
    <w:rsid w:val="007270A3"/>
    <w:rsid w:val="00731799"/>
    <w:rsid w:val="00732D55"/>
    <w:rsid w:val="00733807"/>
    <w:rsid w:val="0075579E"/>
    <w:rsid w:val="007609E9"/>
    <w:rsid w:val="007619AE"/>
    <w:rsid w:val="00766E12"/>
    <w:rsid w:val="00773BF9"/>
    <w:rsid w:val="0078163E"/>
    <w:rsid w:val="00785A83"/>
    <w:rsid w:val="007975E5"/>
    <w:rsid w:val="00797A16"/>
    <w:rsid w:val="007B3746"/>
    <w:rsid w:val="007B684E"/>
    <w:rsid w:val="007C44BC"/>
    <w:rsid w:val="007C69E9"/>
    <w:rsid w:val="007C6C3E"/>
    <w:rsid w:val="007D4247"/>
    <w:rsid w:val="007D46AE"/>
    <w:rsid w:val="007D5F80"/>
    <w:rsid w:val="007E4BA8"/>
    <w:rsid w:val="007F1196"/>
    <w:rsid w:val="007F50F7"/>
    <w:rsid w:val="007F5C03"/>
    <w:rsid w:val="007F5EA1"/>
    <w:rsid w:val="007F6F8B"/>
    <w:rsid w:val="00802107"/>
    <w:rsid w:val="008062FE"/>
    <w:rsid w:val="00807248"/>
    <w:rsid w:val="00816546"/>
    <w:rsid w:val="00822364"/>
    <w:rsid w:val="0083708D"/>
    <w:rsid w:val="0084119A"/>
    <w:rsid w:val="0084449B"/>
    <w:rsid w:val="00844C1E"/>
    <w:rsid w:val="0084720C"/>
    <w:rsid w:val="0086242E"/>
    <w:rsid w:val="00865153"/>
    <w:rsid w:val="00865A5C"/>
    <w:rsid w:val="00866B48"/>
    <w:rsid w:val="00873E74"/>
    <w:rsid w:val="00875CBC"/>
    <w:rsid w:val="0087718A"/>
    <w:rsid w:val="00880673"/>
    <w:rsid w:val="008A15F2"/>
    <w:rsid w:val="008A46F3"/>
    <w:rsid w:val="008A6AC2"/>
    <w:rsid w:val="008B2696"/>
    <w:rsid w:val="008C1CF7"/>
    <w:rsid w:val="008D06CB"/>
    <w:rsid w:val="008D48D1"/>
    <w:rsid w:val="008E063D"/>
    <w:rsid w:val="008E4DD4"/>
    <w:rsid w:val="008E6463"/>
    <w:rsid w:val="008F179A"/>
    <w:rsid w:val="008F1B27"/>
    <w:rsid w:val="008F2AA1"/>
    <w:rsid w:val="008F32B2"/>
    <w:rsid w:val="008F4086"/>
    <w:rsid w:val="008F52C2"/>
    <w:rsid w:val="008F73E2"/>
    <w:rsid w:val="00904188"/>
    <w:rsid w:val="00913717"/>
    <w:rsid w:val="00913B18"/>
    <w:rsid w:val="00927EDE"/>
    <w:rsid w:val="00927F9A"/>
    <w:rsid w:val="00930C40"/>
    <w:rsid w:val="00936A56"/>
    <w:rsid w:val="00937AB1"/>
    <w:rsid w:val="00944E2D"/>
    <w:rsid w:val="0094561F"/>
    <w:rsid w:val="00950FA5"/>
    <w:rsid w:val="009511E2"/>
    <w:rsid w:val="00954971"/>
    <w:rsid w:val="009549AC"/>
    <w:rsid w:val="009551C9"/>
    <w:rsid w:val="009556C6"/>
    <w:rsid w:val="00962552"/>
    <w:rsid w:val="0096408D"/>
    <w:rsid w:val="009672D2"/>
    <w:rsid w:val="00974AEB"/>
    <w:rsid w:val="009757A8"/>
    <w:rsid w:val="009763E5"/>
    <w:rsid w:val="0097713C"/>
    <w:rsid w:val="0098100E"/>
    <w:rsid w:val="0098214E"/>
    <w:rsid w:val="009845BA"/>
    <w:rsid w:val="00984903"/>
    <w:rsid w:val="00985502"/>
    <w:rsid w:val="009915AD"/>
    <w:rsid w:val="00994611"/>
    <w:rsid w:val="009A010C"/>
    <w:rsid w:val="009A4413"/>
    <w:rsid w:val="009B447E"/>
    <w:rsid w:val="009B6616"/>
    <w:rsid w:val="009C0F3B"/>
    <w:rsid w:val="009D3B16"/>
    <w:rsid w:val="009D6715"/>
    <w:rsid w:val="009D6FA5"/>
    <w:rsid w:val="009E1980"/>
    <w:rsid w:val="009E275A"/>
    <w:rsid w:val="009F3155"/>
    <w:rsid w:val="00A02BEA"/>
    <w:rsid w:val="00A036E4"/>
    <w:rsid w:val="00A06A90"/>
    <w:rsid w:val="00A10606"/>
    <w:rsid w:val="00A1135C"/>
    <w:rsid w:val="00A12258"/>
    <w:rsid w:val="00A15CAF"/>
    <w:rsid w:val="00A15D00"/>
    <w:rsid w:val="00A175DF"/>
    <w:rsid w:val="00A17A7F"/>
    <w:rsid w:val="00A224E6"/>
    <w:rsid w:val="00A254D5"/>
    <w:rsid w:val="00A264A3"/>
    <w:rsid w:val="00A3272E"/>
    <w:rsid w:val="00A33B44"/>
    <w:rsid w:val="00A35B04"/>
    <w:rsid w:val="00A43355"/>
    <w:rsid w:val="00A43463"/>
    <w:rsid w:val="00A44EBC"/>
    <w:rsid w:val="00A45491"/>
    <w:rsid w:val="00A55A71"/>
    <w:rsid w:val="00A624C0"/>
    <w:rsid w:val="00A6531F"/>
    <w:rsid w:val="00A65F4A"/>
    <w:rsid w:val="00A70FE8"/>
    <w:rsid w:val="00A71B19"/>
    <w:rsid w:val="00A7608B"/>
    <w:rsid w:val="00A8014B"/>
    <w:rsid w:val="00A80B32"/>
    <w:rsid w:val="00A91233"/>
    <w:rsid w:val="00A9161E"/>
    <w:rsid w:val="00A946D3"/>
    <w:rsid w:val="00A959ED"/>
    <w:rsid w:val="00A96F39"/>
    <w:rsid w:val="00AA1B78"/>
    <w:rsid w:val="00AA25E2"/>
    <w:rsid w:val="00AA3C16"/>
    <w:rsid w:val="00AA4C8D"/>
    <w:rsid w:val="00AA52F3"/>
    <w:rsid w:val="00AA6745"/>
    <w:rsid w:val="00AC13AF"/>
    <w:rsid w:val="00AC1E0C"/>
    <w:rsid w:val="00AC36E7"/>
    <w:rsid w:val="00AC4370"/>
    <w:rsid w:val="00AC5B20"/>
    <w:rsid w:val="00AC5B2A"/>
    <w:rsid w:val="00AD5291"/>
    <w:rsid w:val="00AE4C0A"/>
    <w:rsid w:val="00AE641C"/>
    <w:rsid w:val="00AE6B53"/>
    <w:rsid w:val="00AF373F"/>
    <w:rsid w:val="00AF6374"/>
    <w:rsid w:val="00B03D98"/>
    <w:rsid w:val="00B060D4"/>
    <w:rsid w:val="00B061D7"/>
    <w:rsid w:val="00B10B6A"/>
    <w:rsid w:val="00B14DFC"/>
    <w:rsid w:val="00B21C09"/>
    <w:rsid w:val="00B378E2"/>
    <w:rsid w:val="00B42163"/>
    <w:rsid w:val="00B55F84"/>
    <w:rsid w:val="00B656BC"/>
    <w:rsid w:val="00B756C8"/>
    <w:rsid w:val="00B84295"/>
    <w:rsid w:val="00B91DE2"/>
    <w:rsid w:val="00B9460F"/>
    <w:rsid w:val="00BA4343"/>
    <w:rsid w:val="00BB1626"/>
    <w:rsid w:val="00BB2E1F"/>
    <w:rsid w:val="00BB3FDA"/>
    <w:rsid w:val="00BB4933"/>
    <w:rsid w:val="00BC10D2"/>
    <w:rsid w:val="00BC2E87"/>
    <w:rsid w:val="00BC3058"/>
    <w:rsid w:val="00BC45DF"/>
    <w:rsid w:val="00BC787B"/>
    <w:rsid w:val="00BD2658"/>
    <w:rsid w:val="00BD6EC0"/>
    <w:rsid w:val="00BF0497"/>
    <w:rsid w:val="00C06987"/>
    <w:rsid w:val="00C07C7D"/>
    <w:rsid w:val="00C20AD3"/>
    <w:rsid w:val="00C24E38"/>
    <w:rsid w:val="00C25AD2"/>
    <w:rsid w:val="00C25BFC"/>
    <w:rsid w:val="00C357BF"/>
    <w:rsid w:val="00C4402B"/>
    <w:rsid w:val="00C51475"/>
    <w:rsid w:val="00C52F66"/>
    <w:rsid w:val="00C52FD5"/>
    <w:rsid w:val="00C558D3"/>
    <w:rsid w:val="00C63237"/>
    <w:rsid w:val="00C65EB4"/>
    <w:rsid w:val="00C732F2"/>
    <w:rsid w:val="00C81B35"/>
    <w:rsid w:val="00C869E7"/>
    <w:rsid w:val="00C91F72"/>
    <w:rsid w:val="00C938DE"/>
    <w:rsid w:val="00C9612F"/>
    <w:rsid w:val="00C964A3"/>
    <w:rsid w:val="00CA47B8"/>
    <w:rsid w:val="00CB2FC9"/>
    <w:rsid w:val="00CB556A"/>
    <w:rsid w:val="00CB7AB0"/>
    <w:rsid w:val="00CC08E0"/>
    <w:rsid w:val="00CC6D7C"/>
    <w:rsid w:val="00CD4BC1"/>
    <w:rsid w:val="00CD59DB"/>
    <w:rsid w:val="00CE194A"/>
    <w:rsid w:val="00CE2F47"/>
    <w:rsid w:val="00CE592E"/>
    <w:rsid w:val="00CE720D"/>
    <w:rsid w:val="00CF56A9"/>
    <w:rsid w:val="00CF5730"/>
    <w:rsid w:val="00D0037E"/>
    <w:rsid w:val="00D10033"/>
    <w:rsid w:val="00D11084"/>
    <w:rsid w:val="00D41A3C"/>
    <w:rsid w:val="00D559FE"/>
    <w:rsid w:val="00D612C8"/>
    <w:rsid w:val="00D61A89"/>
    <w:rsid w:val="00D61EED"/>
    <w:rsid w:val="00D70C91"/>
    <w:rsid w:val="00D71963"/>
    <w:rsid w:val="00D7652C"/>
    <w:rsid w:val="00D76FEF"/>
    <w:rsid w:val="00D82056"/>
    <w:rsid w:val="00D849C7"/>
    <w:rsid w:val="00D90785"/>
    <w:rsid w:val="00D9698B"/>
    <w:rsid w:val="00DA1A50"/>
    <w:rsid w:val="00DA2FF0"/>
    <w:rsid w:val="00DA4570"/>
    <w:rsid w:val="00DA6EC9"/>
    <w:rsid w:val="00DB3882"/>
    <w:rsid w:val="00DB57B0"/>
    <w:rsid w:val="00DB7D8A"/>
    <w:rsid w:val="00DC4EF3"/>
    <w:rsid w:val="00DC7170"/>
    <w:rsid w:val="00DD202A"/>
    <w:rsid w:val="00DD3841"/>
    <w:rsid w:val="00DD4B99"/>
    <w:rsid w:val="00DD7538"/>
    <w:rsid w:val="00DE7D4D"/>
    <w:rsid w:val="00DF5116"/>
    <w:rsid w:val="00E0439B"/>
    <w:rsid w:val="00E1129E"/>
    <w:rsid w:val="00E16465"/>
    <w:rsid w:val="00E2058C"/>
    <w:rsid w:val="00E20A70"/>
    <w:rsid w:val="00E247A0"/>
    <w:rsid w:val="00E24B07"/>
    <w:rsid w:val="00E37D4B"/>
    <w:rsid w:val="00E52B49"/>
    <w:rsid w:val="00E60035"/>
    <w:rsid w:val="00E62B18"/>
    <w:rsid w:val="00E6423A"/>
    <w:rsid w:val="00E6523D"/>
    <w:rsid w:val="00E6634C"/>
    <w:rsid w:val="00E7280E"/>
    <w:rsid w:val="00E808AE"/>
    <w:rsid w:val="00E83066"/>
    <w:rsid w:val="00E8668D"/>
    <w:rsid w:val="00E876B8"/>
    <w:rsid w:val="00E93EDE"/>
    <w:rsid w:val="00EA0873"/>
    <w:rsid w:val="00EA5E08"/>
    <w:rsid w:val="00EA6A9C"/>
    <w:rsid w:val="00EA6BD9"/>
    <w:rsid w:val="00EB1D51"/>
    <w:rsid w:val="00EC71FE"/>
    <w:rsid w:val="00ED1426"/>
    <w:rsid w:val="00ED2D36"/>
    <w:rsid w:val="00ED34CA"/>
    <w:rsid w:val="00EE55F1"/>
    <w:rsid w:val="00EE735B"/>
    <w:rsid w:val="00EF34BA"/>
    <w:rsid w:val="00EF3566"/>
    <w:rsid w:val="00EF659A"/>
    <w:rsid w:val="00EF73DC"/>
    <w:rsid w:val="00EF77FE"/>
    <w:rsid w:val="00F00844"/>
    <w:rsid w:val="00F00944"/>
    <w:rsid w:val="00F046F2"/>
    <w:rsid w:val="00F0553B"/>
    <w:rsid w:val="00F20E04"/>
    <w:rsid w:val="00F25EB6"/>
    <w:rsid w:val="00F301D5"/>
    <w:rsid w:val="00F636C2"/>
    <w:rsid w:val="00F66A65"/>
    <w:rsid w:val="00F867DB"/>
    <w:rsid w:val="00F92F56"/>
    <w:rsid w:val="00F96BC1"/>
    <w:rsid w:val="00FA0333"/>
    <w:rsid w:val="00FA10CA"/>
    <w:rsid w:val="00FB4F60"/>
    <w:rsid w:val="00FC0E09"/>
    <w:rsid w:val="00FC31E3"/>
    <w:rsid w:val="00FC3DAA"/>
    <w:rsid w:val="00FC6C32"/>
    <w:rsid w:val="00FD355B"/>
    <w:rsid w:val="00FD4C68"/>
    <w:rsid w:val="00FE2CB8"/>
    <w:rsid w:val="00FE33FE"/>
    <w:rsid w:val="00FE390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F2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5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37"/>
    <w:pPr>
      <w:ind w:left="720"/>
      <w:contextualSpacing/>
    </w:pPr>
  </w:style>
  <w:style w:type="paragraph" w:customStyle="1" w:styleId="1">
    <w:name w:val="Абзац списка1"/>
    <w:basedOn w:val="a"/>
    <w:rsid w:val="00C6323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364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364C85"/>
    <w:rPr>
      <w:b/>
      <w:bCs/>
    </w:rPr>
  </w:style>
  <w:style w:type="character" w:styleId="a6">
    <w:name w:val="Hyperlink"/>
    <w:uiPriority w:val="99"/>
    <w:unhideWhenUsed/>
    <w:rsid w:val="00364C85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CD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59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D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59D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7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5E8F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uiPriority w:val="99"/>
    <w:rsid w:val="001B6E4C"/>
  </w:style>
  <w:style w:type="character" w:styleId="ad">
    <w:name w:val="Emphasis"/>
    <w:basedOn w:val="a0"/>
    <w:uiPriority w:val="20"/>
    <w:qFormat/>
    <w:rsid w:val="00B55F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2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AC437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1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5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F2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5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37"/>
    <w:pPr>
      <w:ind w:left="720"/>
      <w:contextualSpacing/>
    </w:pPr>
  </w:style>
  <w:style w:type="paragraph" w:customStyle="1" w:styleId="1">
    <w:name w:val="Абзац списка1"/>
    <w:basedOn w:val="a"/>
    <w:rsid w:val="00C6323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364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364C85"/>
    <w:rPr>
      <w:b/>
      <w:bCs/>
    </w:rPr>
  </w:style>
  <w:style w:type="character" w:styleId="a6">
    <w:name w:val="Hyperlink"/>
    <w:uiPriority w:val="99"/>
    <w:unhideWhenUsed/>
    <w:rsid w:val="00364C85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CD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59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D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59D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7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5E8F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uiPriority w:val="99"/>
    <w:rsid w:val="001B6E4C"/>
  </w:style>
  <w:style w:type="character" w:styleId="ad">
    <w:name w:val="Emphasis"/>
    <w:basedOn w:val="a0"/>
    <w:uiPriority w:val="20"/>
    <w:qFormat/>
    <w:rsid w:val="00B55F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2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AC437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1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5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45fflP8lfkby2aw0ffcG-RPlSeinMGhibQUV437c6v0/edit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B5292-E0DB-4701-A414-7AB65BAF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zagalny301_2</cp:lastModifiedBy>
  <cp:revision>14</cp:revision>
  <cp:lastPrinted>2020-01-13T12:00:00Z</cp:lastPrinted>
  <dcterms:created xsi:type="dcterms:W3CDTF">2020-01-02T13:31:00Z</dcterms:created>
  <dcterms:modified xsi:type="dcterms:W3CDTF">2020-01-30T12:56:00Z</dcterms:modified>
</cp:coreProperties>
</file>