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D2" w:rsidRPr="00624A9E" w:rsidRDefault="00D464D2" w:rsidP="00621B69">
      <w:pPr>
        <w:tabs>
          <w:tab w:val="left" w:pos="4760"/>
          <w:tab w:val="left" w:pos="7088"/>
          <w:tab w:val="left" w:pos="7371"/>
        </w:tabs>
        <w:spacing w:before="120" w:after="0" w:line="240" w:lineRule="auto"/>
        <w:ind w:left="6237" w:right="-51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24A9E">
        <w:rPr>
          <w:rFonts w:ascii="Times New Roman" w:hAnsi="Times New Roman"/>
          <w:i/>
          <w:sz w:val="28"/>
          <w:szCs w:val="28"/>
          <w:lang w:eastAsia="ru-RU"/>
        </w:rPr>
        <w:t>ЗАТВЕРДЖЕНО</w:t>
      </w:r>
    </w:p>
    <w:p w:rsidR="00D464D2" w:rsidRPr="00624A9E" w:rsidRDefault="00D464D2" w:rsidP="00621B69">
      <w:pPr>
        <w:tabs>
          <w:tab w:val="left" w:pos="4760"/>
          <w:tab w:val="left" w:pos="7088"/>
          <w:tab w:val="left" w:pos="7371"/>
        </w:tabs>
        <w:spacing w:before="120" w:after="0" w:line="240" w:lineRule="auto"/>
        <w:ind w:left="6237" w:right="-51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24A9E">
        <w:rPr>
          <w:rFonts w:ascii="Times New Roman" w:hAnsi="Times New Roman"/>
          <w:i/>
          <w:sz w:val="28"/>
          <w:szCs w:val="28"/>
          <w:lang w:eastAsia="ru-RU"/>
        </w:rPr>
        <w:t>Рішення міської ради</w:t>
      </w:r>
    </w:p>
    <w:p w:rsidR="005D477F" w:rsidRPr="00FC58D4" w:rsidRDefault="00FC58D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bookmarkEnd w:id="0"/>
      <w:r w:rsidRPr="00FC58D4">
        <w:rPr>
          <w:rFonts w:ascii="Times New Roman" w:hAnsi="Times New Roman"/>
          <w:i/>
          <w:sz w:val="28"/>
          <w:szCs w:val="28"/>
        </w:rPr>
        <w:t xml:space="preserve">29.01.2020 </w:t>
      </w:r>
      <w:r>
        <w:rPr>
          <w:rFonts w:ascii="Times New Roman" w:hAnsi="Times New Roman"/>
          <w:i/>
          <w:sz w:val="28"/>
          <w:szCs w:val="28"/>
        </w:rPr>
        <w:t>№</w:t>
      </w:r>
      <w:r w:rsidRPr="00FC58D4">
        <w:rPr>
          <w:rFonts w:ascii="Times New Roman" w:hAnsi="Times New Roman"/>
          <w:i/>
          <w:sz w:val="28"/>
          <w:szCs w:val="28"/>
        </w:rPr>
        <w:t>4419</w:t>
      </w:r>
    </w:p>
    <w:p w:rsidR="00D464D2" w:rsidRPr="00624A9E" w:rsidRDefault="00D464D2">
      <w:pPr>
        <w:rPr>
          <w:rFonts w:ascii="Times New Roman" w:hAnsi="Times New Roman"/>
        </w:rPr>
      </w:pPr>
    </w:p>
    <w:p w:rsidR="00D464D2" w:rsidRPr="00624A9E" w:rsidRDefault="00D464D2" w:rsidP="00D464D2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24A9E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Звіт </w:t>
      </w:r>
    </w:p>
    <w:p w:rsidR="00D464D2" w:rsidRPr="00624A9E" w:rsidRDefault="00D464D2" w:rsidP="00D464D2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24A9E">
        <w:rPr>
          <w:rFonts w:ascii="Times New Roman" w:hAnsi="Times New Roman"/>
          <w:b/>
          <w:i/>
          <w:sz w:val="28"/>
          <w:szCs w:val="28"/>
          <w:lang w:eastAsia="ru-RU"/>
        </w:rPr>
        <w:t>з виконання у 201</w:t>
      </w:r>
      <w:r w:rsidRPr="00624A9E">
        <w:rPr>
          <w:rFonts w:ascii="Times New Roman" w:hAnsi="Times New Roman"/>
          <w:b/>
          <w:i/>
          <w:sz w:val="28"/>
          <w:szCs w:val="28"/>
          <w:lang w:val="ru-RU" w:eastAsia="ru-RU"/>
        </w:rPr>
        <w:t>9</w:t>
      </w:r>
      <w:r w:rsidRPr="00624A9E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році Програми розвитку </w:t>
      </w:r>
    </w:p>
    <w:p w:rsidR="00D464D2" w:rsidRPr="00624A9E" w:rsidRDefault="00D464D2" w:rsidP="00D464D2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24A9E">
        <w:rPr>
          <w:rFonts w:ascii="Times New Roman" w:hAnsi="Times New Roman"/>
          <w:b/>
          <w:i/>
          <w:sz w:val="28"/>
          <w:szCs w:val="28"/>
          <w:lang w:eastAsia="ru-RU"/>
        </w:rPr>
        <w:t>промислового туризму в місті Кривому Розі на 2016 – 2020 роки</w:t>
      </w:r>
    </w:p>
    <w:p w:rsidR="00D464D2" w:rsidRPr="00A66854" w:rsidRDefault="00D464D2" w:rsidP="00D464D2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</w:p>
    <w:p w:rsidR="00CD4B52" w:rsidRPr="00D00E86" w:rsidRDefault="00D12AC2" w:rsidP="00D00E86">
      <w:pPr>
        <w:spacing w:after="6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  <w:shd w:val="clear" w:color="auto" w:fill="FFFFFF"/>
        </w:rPr>
      </w:pPr>
      <w:r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Туристична індустрія</w:t>
      </w:r>
      <w:r w:rsidR="00FA695A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− це сфера</w:t>
      </w:r>
      <w:r w:rsidR="00CD4B52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</w:t>
      </w:r>
      <w:r w:rsidR="00FA695A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життєдіяльності суспільства, що</w:t>
      </w:r>
      <w:r w:rsidR="00CD4B52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в тій чи іншій мірі інтегрує практично всі галузі</w:t>
      </w:r>
      <w:r w:rsidR="00FA695A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економіки</w:t>
      </w:r>
      <w:r w:rsidR="00CD4B52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. Саме цей фактор </w:t>
      </w:r>
      <w:r w:rsidR="00C01A38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є </w:t>
      </w:r>
      <w:r w:rsidR="00CD4B52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головним у формуванні нового підходу до туризму як галузі, пріоритетний розвиток якої може позитивно вплинути на економічний і соціальний стан </w:t>
      </w:r>
      <w:r w:rsidR="00C01A38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міста, </w:t>
      </w:r>
      <w:r w:rsidR="00CD4B52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регіон</w:t>
      </w:r>
      <w:r w:rsidR="00C01A38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у</w:t>
      </w:r>
      <w:r w:rsidR="00CD4B52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та країни в цілому, стимулю</w:t>
      </w:r>
      <w:r w:rsidR="00416C33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ючи</w:t>
      </w:r>
      <w:r w:rsidR="00CD4B52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ряд важливих галузей економіки, сприяти зміцненню нового позитивного іміджу України на світовій арені.</w:t>
      </w:r>
    </w:p>
    <w:p w:rsidR="0044187E" w:rsidRPr="00D00E86" w:rsidRDefault="00CD4B52" w:rsidP="00B2486B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  <w:shd w:val="clear" w:color="auto" w:fill="FFFFFF"/>
        </w:rPr>
      </w:pPr>
      <w:r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Серед пріоритетних напрямів Програми розвитку промислового туризму в місті Кривому Розі на 2016</w:t>
      </w:r>
      <w:r w:rsidR="00621B69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</w:t>
      </w:r>
      <w:r w:rsidR="005C1C5E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−</w:t>
      </w:r>
      <w:r w:rsidR="00621B69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</w:t>
      </w:r>
      <w:r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2020 роки</w:t>
      </w:r>
      <w:r w:rsidR="00621B69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</w:t>
      </w:r>
      <w:r w:rsidR="00621B69" w:rsidRPr="00D00E86">
        <w:rPr>
          <w:rFonts w:ascii="Times New Roman" w:hAnsi="Times New Roman"/>
          <w:spacing w:val="4"/>
          <w:sz w:val="28"/>
          <w:szCs w:val="28"/>
          <w:lang w:eastAsia="ru-RU"/>
        </w:rPr>
        <w:t>(надалі – Програма)</w:t>
      </w:r>
      <w:r w:rsidR="00621B69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− </w:t>
      </w:r>
      <w:r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створення конкурентоспроможного туристичного продукту</w:t>
      </w:r>
      <w:r w:rsidR="0044187E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; об'єднання можливих і потенційних суб’єктів розвитку промислового туризму</w:t>
      </w:r>
      <w:r w:rsidR="00B2486B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</w:t>
      </w:r>
      <w:r w:rsidR="0044187E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в туристичний кластер; формування та стимулювання</w:t>
      </w:r>
      <w:r w:rsidR="00B2486B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попиту на промисловий туризм; </w:t>
      </w:r>
      <w:r w:rsidR="008901F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систематичне покращення і</w:t>
      </w:r>
      <w:r w:rsidR="0044187E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розвиток туристичної інфраструктури; позиціонування міста як центру промислового туризму України</w:t>
      </w:r>
      <w:r w:rsidR="0044187E" w:rsidRPr="00D00E86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>.</w:t>
      </w:r>
    </w:p>
    <w:p w:rsidR="00D9413C" w:rsidRPr="00D00E86" w:rsidRDefault="0089757D" w:rsidP="00B2486B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  <w:r w:rsidRPr="00D00E86">
        <w:rPr>
          <w:rFonts w:ascii="Times New Roman" w:hAnsi="Times New Roman"/>
          <w:spacing w:val="4"/>
          <w:sz w:val="28"/>
          <w:szCs w:val="28"/>
          <w:lang w:eastAsia="ru-RU"/>
        </w:rPr>
        <w:t>Програма реалізується з метою створення привабливого туристичного середовища промислової тематики.</w:t>
      </w:r>
      <w:r w:rsidR="0044187E" w:rsidRPr="00D00E86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</w:t>
      </w:r>
    </w:p>
    <w:p w:rsidR="00D9413C" w:rsidRPr="00624A9E" w:rsidRDefault="0089757D" w:rsidP="00D00E86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На виконання заходів </w:t>
      </w:r>
      <w:r w:rsidR="00621B69"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Програми </w:t>
      </w:r>
      <w:r w:rsidR="00DF2AFB"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було передбачено </w:t>
      </w:r>
      <w:r w:rsidR="00621B69" w:rsidRPr="00D00E86">
        <w:rPr>
          <w:rFonts w:ascii="Times New Roman" w:hAnsi="Times New Roman"/>
          <w:spacing w:val="4"/>
          <w:sz w:val="28"/>
          <w:szCs w:val="28"/>
          <w:lang w:eastAsia="ru-RU"/>
        </w:rPr>
        <w:t>1 973 388,00 грн</w:t>
      </w:r>
      <w:r w:rsidR="005C1D03" w:rsidRPr="00D00E86">
        <w:rPr>
          <w:rFonts w:ascii="Times New Roman" w:hAnsi="Times New Roman"/>
          <w:spacing w:val="4"/>
          <w:sz w:val="28"/>
          <w:szCs w:val="28"/>
          <w:lang w:eastAsia="ru-RU"/>
        </w:rPr>
        <w:t>, з них: 1 568 548</w:t>
      </w:r>
      <w:r w:rsidR="00440551" w:rsidRPr="00D00E86">
        <w:rPr>
          <w:rFonts w:ascii="Times New Roman" w:hAnsi="Times New Roman"/>
          <w:spacing w:val="4"/>
          <w:sz w:val="28"/>
          <w:szCs w:val="28"/>
          <w:lang w:eastAsia="ru-RU"/>
        </w:rPr>
        <w:t>,00 грн</w:t>
      </w:r>
      <w:r w:rsidR="006244B7"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 з міського бюджету, 4</w:t>
      </w:r>
      <w:r w:rsidR="00544E47" w:rsidRPr="00D00E86">
        <w:rPr>
          <w:rFonts w:ascii="Times New Roman" w:hAnsi="Times New Roman"/>
          <w:spacing w:val="4"/>
          <w:sz w:val="28"/>
          <w:szCs w:val="28"/>
          <w:lang w:eastAsia="ru-RU"/>
        </w:rPr>
        <w:t>04</w:t>
      </w:r>
      <w:r w:rsidR="005C1D03"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 840</w:t>
      </w:r>
      <w:r w:rsidR="00621B69"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,00 грн – кошти </w:t>
      </w:r>
      <w:r w:rsidR="005C1D03"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інших джерел, не заборонених чинним законодавством України. За результатами проведеної роботи </w:t>
      </w:r>
      <w:r w:rsidR="007F1906">
        <w:rPr>
          <w:rFonts w:ascii="Times New Roman" w:hAnsi="Times New Roman"/>
          <w:spacing w:val="4"/>
          <w:sz w:val="28"/>
          <w:szCs w:val="28"/>
          <w:lang w:eastAsia="ru-RU"/>
        </w:rPr>
        <w:t xml:space="preserve">в 2019 році </w:t>
      </w:r>
      <w:r w:rsidR="005C1D03"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освоєно </w:t>
      </w:r>
      <w:r w:rsidR="00FB08CF" w:rsidRPr="00D00E86">
        <w:rPr>
          <w:rFonts w:ascii="Times New Roman" w:hAnsi="Times New Roman"/>
          <w:spacing w:val="4"/>
          <w:sz w:val="28"/>
          <w:szCs w:val="28"/>
          <w:lang w:eastAsia="ru-RU"/>
        </w:rPr>
        <w:t>1 502 470</w:t>
      </w:r>
      <w:r w:rsidR="00621B69" w:rsidRPr="00D00E86">
        <w:rPr>
          <w:rFonts w:ascii="Times New Roman" w:hAnsi="Times New Roman"/>
          <w:spacing w:val="4"/>
          <w:sz w:val="28"/>
          <w:szCs w:val="28"/>
          <w:lang w:eastAsia="ru-RU"/>
        </w:rPr>
        <w:t>,62 грн</w:t>
      </w:r>
      <w:r w:rsidR="0095210E" w:rsidRPr="00D00E86">
        <w:rPr>
          <w:rFonts w:ascii="Times New Roman" w:hAnsi="Times New Roman"/>
          <w:spacing w:val="4"/>
          <w:sz w:val="28"/>
          <w:szCs w:val="28"/>
          <w:lang w:eastAsia="ru-RU"/>
        </w:rPr>
        <w:t>,</w:t>
      </w:r>
      <w:r w:rsidR="005C1D03"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 з них</w:t>
      </w:r>
      <w:r w:rsidR="00BB7B43"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="00FB08CF" w:rsidRPr="00D00E86">
        <w:rPr>
          <w:rFonts w:ascii="Times New Roman" w:hAnsi="Times New Roman"/>
          <w:spacing w:val="4"/>
          <w:sz w:val="28"/>
          <w:szCs w:val="28"/>
          <w:lang w:eastAsia="ru-RU"/>
        </w:rPr>
        <w:t>1 497 630</w:t>
      </w:r>
      <w:r w:rsidR="0095210E" w:rsidRPr="00D00E86">
        <w:rPr>
          <w:rFonts w:ascii="Times New Roman" w:hAnsi="Times New Roman"/>
          <w:spacing w:val="4"/>
          <w:sz w:val="28"/>
          <w:szCs w:val="28"/>
          <w:lang w:eastAsia="ru-RU"/>
        </w:rPr>
        <w:t>,62 грн</w:t>
      </w:r>
      <w:r w:rsidR="005C1D03"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 (додаток) </w:t>
      </w:r>
      <w:r w:rsidR="00F4394A" w:rsidRPr="00D00E86">
        <w:rPr>
          <w:rFonts w:ascii="Times New Roman" w:hAnsi="Times New Roman"/>
          <w:spacing w:val="4"/>
          <w:sz w:val="28"/>
          <w:szCs w:val="28"/>
          <w:lang w:eastAsia="ru-RU"/>
        </w:rPr>
        <w:t>–</w:t>
      </w:r>
      <w:r w:rsidR="005C1D03"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="00621B69"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кошти </w:t>
      </w:r>
      <w:r w:rsidR="00F4394A"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міського бюджету, </w:t>
      </w:r>
      <w:r w:rsidR="0095210E" w:rsidRPr="00D00E86">
        <w:rPr>
          <w:rFonts w:ascii="Times New Roman" w:hAnsi="Times New Roman"/>
          <w:spacing w:val="4"/>
          <w:sz w:val="28"/>
          <w:szCs w:val="28"/>
          <w:lang w:eastAsia="ru-RU"/>
        </w:rPr>
        <w:t>4 840,00 грн</w:t>
      </w:r>
      <w:r w:rsidR="00F4394A"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 − кошти інших джерел, не заборонених чинним законодавством України, залучені для проведення фестивалю "Ніч інд</w:t>
      </w:r>
      <w:r w:rsidR="00621B69" w:rsidRPr="00D00E86">
        <w:rPr>
          <w:rFonts w:ascii="Times New Roman" w:hAnsi="Times New Roman"/>
          <w:spacing w:val="4"/>
          <w:sz w:val="28"/>
          <w:szCs w:val="28"/>
          <w:lang w:eastAsia="ru-RU"/>
        </w:rPr>
        <w:t>устріальної культури" (</w:t>
      </w:r>
      <w:proofErr w:type="spellStart"/>
      <w:r w:rsidR="00621B69" w:rsidRPr="00D00E86">
        <w:rPr>
          <w:rFonts w:ascii="Times New Roman" w:hAnsi="Times New Roman"/>
          <w:spacing w:val="4"/>
          <w:sz w:val="28"/>
          <w:szCs w:val="28"/>
          <w:lang w:eastAsia="ru-RU"/>
        </w:rPr>
        <w:t>промоцій</w:t>
      </w:r>
      <w:r w:rsidR="00F4394A" w:rsidRPr="00D00E86">
        <w:rPr>
          <w:rFonts w:ascii="Times New Roman" w:hAnsi="Times New Roman"/>
          <w:spacing w:val="4"/>
          <w:sz w:val="28"/>
          <w:szCs w:val="28"/>
          <w:lang w:eastAsia="ru-RU"/>
        </w:rPr>
        <w:t>на</w:t>
      </w:r>
      <w:proofErr w:type="spellEnd"/>
      <w:r w:rsidR="00F4394A"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 назва </w:t>
      </w:r>
      <w:r w:rsidR="00621B69" w:rsidRPr="00D00E86">
        <w:rPr>
          <w:rFonts w:ascii="Times New Roman" w:hAnsi="Times New Roman"/>
          <w:spacing w:val="4"/>
          <w:sz w:val="28"/>
          <w:szCs w:val="28"/>
          <w:lang w:eastAsia="ru-RU"/>
        </w:rPr>
        <w:t>"</w:t>
      </w:r>
      <w:r w:rsidR="00F4394A" w:rsidRPr="00D00E86">
        <w:rPr>
          <w:rFonts w:ascii="Times New Roman" w:hAnsi="Times New Roman"/>
          <w:spacing w:val="4"/>
          <w:sz w:val="28"/>
          <w:szCs w:val="28"/>
          <w:lang w:val="en-US" w:eastAsia="ru-RU"/>
        </w:rPr>
        <w:t>Industrial</w:t>
      </w:r>
      <w:r w:rsidR="00F4394A"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="00F4394A" w:rsidRPr="00D00E86">
        <w:rPr>
          <w:rFonts w:ascii="Times New Roman" w:hAnsi="Times New Roman"/>
          <w:spacing w:val="4"/>
          <w:sz w:val="28"/>
          <w:szCs w:val="28"/>
          <w:lang w:val="en-US" w:eastAsia="ru-RU"/>
        </w:rPr>
        <w:t>Fest</w:t>
      </w:r>
      <w:r w:rsidR="00621B69" w:rsidRPr="00D00E86">
        <w:rPr>
          <w:rFonts w:ascii="Times New Roman" w:hAnsi="Times New Roman"/>
          <w:spacing w:val="4"/>
          <w:sz w:val="28"/>
          <w:szCs w:val="28"/>
          <w:lang w:eastAsia="ru-RU"/>
        </w:rPr>
        <w:t>"), реалізації</w:t>
      </w:r>
      <w:r w:rsidR="00772E46" w:rsidRPr="00D00E86">
        <w:rPr>
          <w:rFonts w:ascii="Times New Roman" w:hAnsi="Times New Roman"/>
          <w:spacing w:val="4"/>
          <w:sz w:val="28"/>
          <w:szCs w:val="28"/>
          <w:lang w:eastAsia="ru-RU"/>
        </w:rPr>
        <w:t xml:space="preserve"> проє</w:t>
      </w:r>
      <w:r w:rsidR="00F4394A" w:rsidRPr="00D00E86">
        <w:rPr>
          <w:rFonts w:ascii="Times New Roman" w:hAnsi="Times New Roman"/>
          <w:spacing w:val="4"/>
          <w:sz w:val="28"/>
          <w:szCs w:val="28"/>
          <w:lang w:eastAsia="ru-RU"/>
        </w:rPr>
        <w:t>к</w:t>
      </w:r>
      <w:r w:rsidR="00772E46" w:rsidRPr="00D00E86">
        <w:rPr>
          <w:rFonts w:ascii="Times New Roman" w:hAnsi="Times New Roman"/>
          <w:spacing w:val="4"/>
          <w:sz w:val="28"/>
          <w:szCs w:val="28"/>
          <w:lang w:eastAsia="ru-RU"/>
        </w:rPr>
        <w:t>ту-переможця конкурсу проє</w:t>
      </w:r>
      <w:r w:rsidR="000C6C52" w:rsidRPr="00D00E86">
        <w:rPr>
          <w:rFonts w:ascii="Times New Roman" w:hAnsi="Times New Roman"/>
          <w:spacing w:val="4"/>
          <w:sz w:val="28"/>
          <w:szCs w:val="28"/>
          <w:lang w:eastAsia="ru-RU"/>
        </w:rPr>
        <w:t>ктів місцевого розвитку "Громад</w:t>
      </w:r>
      <w:r w:rsidR="00F4394A" w:rsidRPr="00D00E86">
        <w:rPr>
          <w:rFonts w:ascii="Times New Roman" w:hAnsi="Times New Roman"/>
          <w:spacing w:val="4"/>
          <w:sz w:val="28"/>
          <w:szCs w:val="28"/>
          <w:lang w:eastAsia="ru-RU"/>
        </w:rPr>
        <w:t>ський бюджет 2019" та виконання інших, передбачених Програмою заходів</w:t>
      </w:r>
      <w:r w:rsidR="00F4394A" w:rsidRPr="00624A9E">
        <w:rPr>
          <w:rFonts w:ascii="Times New Roman" w:hAnsi="Times New Roman"/>
          <w:sz w:val="28"/>
          <w:szCs w:val="28"/>
          <w:lang w:eastAsia="ru-RU"/>
        </w:rPr>
        <w:t>.</w:t>
      </w:r>
    </w:p>
    <w:p w:rsidR="007B12E2" w:rsidRPr="00A66854" w:rsidRDefault="007B12E2" w:rsidP="00D464D2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4394A" w:rsidRPr="00624A9E" w:rsidRDefault="00F4394A" w:rsidP="00F4394A">
      <w:pPr>
        <w:pStyle w:val="a6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24A9E">
        <w:rPr>
          <w:rFonts w:ascii="Times New Roman" w:hAnsi="Times New Roman"/>
          <w:b/>
          <w:i/>
          <w:sz w:val="28"/>
          <w:szCs w:val="28"/>
          <w:lang w:eastAsia="ru-RU"/>
        </w:rPr>
        <w:t xml:space="preserve">Формування ефективної структури </w:t>
      </w:r>
    </w:p>
    <w:p w:rsidR="00F4394A" w:rsidRPr="00624A9E" w:rsidRDefault="00F4394A" w:rsidP="00B4569D">
      <w:pPr>
        <w:pStyle w:val="a6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624A9E">
        <w:rPr>
          <w:rFonts w:ascii="Times New Roman" w:hAnsi="Times New Roman"/>
          <w:b/>
          <w:i/>
          <w:sz w:val="28"/>
          <w:szCs w:val="28"/>
          <w:lang w:eastAsia="ru-RU"/>
        </w:rPr>
        <w:t>управління розвитком промислового туризму в місті</w:t>
      </w:r>
    </w:p>
    <w:p w:rsidR="00F4394A" w:rsidRPr="00624A9E" w:rsidRDefault="00F4394A" w:rsidP="002F64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  <w:lang w:eastAsia="ru-RU"/>
        </w:rPr>
        <w:t>Для досягнення ефективності та якості реалізації Програми функціонує</w:t>
      </w:r>
      <w:r w:rsidR="00AA43B3" w:rsidRPr="00624A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7E37" w:rsidRPr="00624A9E">
        <w:rPr>
          <w:rFonts w:ascii="Times New Roman" w:hAnsi="Times New Roman"/>
          <w:sz w:val="28"/>
          <w:szCs w:val="28"/>
          <w:lang w:eastAsia="ru-RU"/>
        </w:rPr>
        <w:t xml:space="preserve">відділ </w:t>
      </w:r>
      <w:r w:rsidRPr="00624A9E">
        <w:rPr>
          <w:rFonts w:ascii="Times New Roman" w:hAnsi="Times New Roman"/>
          <w:sz w:val="28"/>
          <w:szCs w:val="28"/>
          <w:lang w:eastAsia="ru-RU"/>
        </w:rPr>
        <w:t xml:space="preserve">промислового туризму на базі </w:t>
      </w:r>
      <w:r w:rsidR="00621B69" w:rsidRPr="00624A9E">
        <w:rPr>
          <w:rFonts w:ascii="Times New Roman" w:hAnsi="Times New Roman"/>
          <w:sz w:val="28"/>
          <w:szCs w:val="28"/>
          <w:lang w:eastAsia="ru-RU"/>
        </w:rPr>
        <w:t xml:space="preserve">Комунального </w:t>
      </w:r>
      <w:r w:rsidRPr="00624A9E">
        <w:rPr>
          <w:rFonts w:ascii="Times New Roman" w:hAnsi="Times New Roman"/>
          <w:sz w:val="28"/>
          <w:szCs w:val="28"/>
          <w:lang w:eastAsia="ru-RU"/>
        </w:rPr>
        <w:t xml:space="preserve">підприємства "Інститут розвитку міста Кривого Рогу" Криворізької міської ради (надалі – Інститут розвитку міста), </w:t>
      </w:r>
      <w:r w:rsidR="002F6483" w:rsidRPr="00624A9E">
        <w:rPr>
          <w:rFonts w:ascii="Times New Roman" w:hAnsi="Times New Roman"/>
          <w:sz w:val="28"/>
          <w:szCs w:val="28"/>
          <w:lang w:eastAsia="ru-RU"/>
        </w:rPr>
        <w:t xml:space="preserve">працює </w:t>
      </w:r>
      <w:r w:rsidR="002F6483" w:rsidRPr="00624A9E">
        <w:rPr>
          <w:rFonts w:ascii="Times New Roman" w:hAnsi="Times New Roman"/>
          <w:sz w:val="28"/>
          <w:szCs w:val="28"/>
        </w:rPr>
        <w:t>міська робоча група з питань розвитку туризму в місті Кривому Розі, що забезпечує погодження нагальних питань, визначених Програмою, з метою їх подальшої реалізації</w:t>
      </w:r>
      <w:r w:rsidR="007B12E2" w:rsidRPr="00624A9E">
        <w:rPr>
          <w:rFonts w:ascii="Times New Roman" w:hAnsi="Times New Roman"/>
          <w:sz w:val="28"/>
          <w:szCs w:val="28"/>
        </w:rPr>
        <w:t xml:space="preserve">. </w:t>
      </w:r>
    </w:p>
    <w:p w:rsidR="003B69AA" w:rsidRPr="00624A9E" w:rsidRDefault="005E7761" w:rsidP="002F6483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A9E">
        <w:rPr>
          <w:rFonts w:ascii="Times New Roman" w:hAnsi="Times New Roman"/>
          <w:sz w:val="28"/>
          <w:szCs w:val="28"/>
        </w:rPr>
        <w:lastRenderedPageBreak/>
        <w:t>Продовжується формування туристичного кластеру Кривого Рогу через налагодження комунікативних зв’язків та тісної взаємодії всіх представників туристичної інфраструктури</w:t>
      </w:r>
      <w:r w:rsidR="00621B69">
        <w:rPr>
          <w:rFonts w:ascii="Times New Roman" w:hAnsi="Times New Roman"/>
          <w:sz w:val="28"/>
          <w:szCs w:val="28"/>
        </w:rPr>
        <w:t xml:space="preserve"> міста, зокрема екскурсоводів і</w:t>
      </w:r>
      <w:r w:rsidRPr="00624A9E">
        <w:rPr>
          <w:rFonts w:ascii="Times New Roman" w:hAnsi="Times New Roman"/>
          <w:sz w:val="28"/>
          <w:szCs w:val="28"/>
        </w:rPr>
        <w:t xml:space="preserve"> туристичних операторів, промислових підприємств, </w:t>
      </w:r>
      <w:r w:rsidR="00440551">
        <w:rPr>
          <w:rFonts w:ascii="Times New Roman" w:hAnsi="Times New Roman"/>
          <w:sz w:val="28"/>
          <w:szCs w:val="28"/>
        </w:rPr>
        <w:t>громадських організацій, суб’єктів господарювання</w:t>
      </w:r>
      <w:r w:rsidRPr="00624A9E">
        <w:rPr>
          <w:rFonts w:ascii="Times New Roman" w:hAnsi="Times New Roman"/>
          <w:sz w:val="28"/>
          <w:szCs w:val="28"/>
        </w:rPr>
        <w:t xml:space="preserve"> </w:t>
      </w:r>
      <w:r w:rsidR="00440551">
        <w:rPr>
          <w:rFonts w:ascii="Times New Roman" w:hAnsi="Times New Roman"/>
          <w:sz w:val="28"/>
          <w:szCs w:val="28"/>
        </w:rPr>
        <w:t xml:space="preserve">діяльність яких спрямована на задоволення туристичних потреб населення у вигляді житла, харчування, транспортного обслуговування та іншого сервісу. </w:t>
      </w:r>
    </w:p>
    <w:p w:rsidR="00F4394A" w:rsidRPr="00624A9E" w:rsidRDefault="003B69AA" w:rsidP="00B4569D">
      <w:pPr>
        <w:pStyle w:val="a6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24A9E">
        <w:rPr>
          <w:rFonts w:ascii="Times New Roman" w:hAnsi="Times New Roman"/>
          <w:b/>
          <w:i/>
          <w:sz w:val="28"/>
          <w:szCs w:val="28"/>
          <w:lang w:eastAsia="ru-RU"/>
        </w:rPr>
        <w:t>Організаційний напрям</w:t>
      </w:r>
    </w:p>
    <w:p w:rsidR="00BA6270" w:rsidRPr="00624A9E" w:rsidRDefault="00BA6270" w:rsidP="0090508C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A9E">
        <w:rPr>
          <w:rFonts w:ascii="Times New Roman" w:hAnsi="Times New Roman"/>
          <w:sz w:val="28"/>
          <w:szCs w:val="28"/>
          <w:lang w:eastAsia="ru-RU"/>
        </w:rPr>
        <w:t xml:space="preserve">Всесвітньою туристичною організацією (UNWTO) 2019 рік було визнано роком якості та досконалості в туризмі. </w:t>
      </w:r>
      <w:r w:rsidR="005C1C5E">
        <w:rPr>
          <w:rFonts w:ascii="Times New Roman" w:hAnsi="Times New Roman"/>
          <w:sz w:val="28"/>
          <w:szCs w:val="28"/>
          <w:lang w:eastAsia="ru-RU"/>
        </w:rPr>
        <w:t>Це стало імпульсом</w:t>
      </w:r>
      <w:r w:rsidR="00FA695A">
        <w:rPr>
          <w:rFonts w:ascii="Times New Roman" w:hAnsi="Times New Roman"/>
          <w:sz w:val="28"/>
          <w:szCs w:val="28"/>
          <w:lang w:eastAsia="ru-RU"/>
        </w:rPr>
        <w:t xml:space="preserve"> для активізації заходів, спрямованих на впровадження міжнародних стандартів</w:t>
      </w:r>
      <w:r w:rsidRPr="00624A9E">
        <w:rPr>
          <w:rFonts w:ascii="Times New Roman" w:hAnsi="Times New Roman"/>
          <w:sz w:val="28"/>
          <w:szCs w:val="28"/>
          <w:lang w:eastAsia="ru-RU"/>
        </w:rPr>
        <w:t xml:space="preserve"> якості в туристичній сфері Кривого Рогу. </w:t>
      </w:r>
    </w:p>
    <w:p w:rsidR="00AD3704" w:rsidRPr="00624A9E" w:rsidRDefault="00621B69" w:rsidP="00C8630F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У</w:t>
      </w:r>
      <w:r w:rsidR="00BA6270" w:rsidRPr="00624A9E">
        <w:rPr>
          <w:rFonts w:ascii="Times New Roman" w:hAnsi="Times New Roman"/>
          <w:sz w:val="28"/>
          <w:szCs w:val="28"/>
          <w:lang w:val="ru-RU" w:eastAsia="ru-RU"/>
        </w:rPr>
        <w:t xml:space="preserve"> межах </w:t>
      </w:r>
      <w:r w:rsidR="00BA6270" w:rsidRPr="00624A9E">
        <w:rPr>
          <w:rFonts w:ascii="Times New Roman" w:hAnsi="Times New Roman"/>
          <w:sz w:val="28"/>
          <w:szCs w:val="28"/>
          <w:lang w:eastAsia="ru-RU"/>
        </w:rPr>
        <w:t>Міжнародного форуму "Трансформація економіки індустріальних мі</w:t>
      </w:r>
      <w:proofErr w:type="gramStart"/>
      <w:r w:rsidR="00BA6270" w:rsidRPr="00624A9E">
        <w:rPr>
          <w:rFonts w:ascii="Times New Roman" w:hAnsi="Times New Roman"/>
          <w:sz w:val="28"/>
          <w:szCs w:val="28"/>
          <w:lang w:eastAsia="ru-RU"/>
        </w:rPr>
        <w:t>ст</w:t>
      </w:r>
      <w:proofErr w:type="gramEnd"/>
      <w:r w:rsidR="00BA6270" w:rsidRPr="00624A9E">
        <w:rPr>
          <w:rFonts w:ascii="Times New Roman" w:hAnsi="Times New Roman"/>
          <w:sz w:val="28"/>
          <w:szCs w:val="28"/>
          <w:lang w:eastAsia="ru-RU"/>
        </w:rPr>
        <w:t xml:space="preserve"> через розвиток туризму", що відбувся в Кривому Розі у вересні 2019</w:t>
      </w:r>
      <w:r>
        <w:rPr>
          <w:rFonts w:ascii="Times New Roman" w:hAnsi="Times New Roman"/>
          <w:sz w:val="28"/>
          <w:szCs w:val="28"/>
          <w:lang w:eastAsia="ru-RU"/>
        </w:rPr>
        <w:t>, було проведено семінар з теми</w:t>
      </w:r>
      <w:r w:rsidR="00BA6270" w:rsidRPr="00624A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BA6270" w:rsidRPr="00624A9E">
        <w:rPr>
          <w:rFonts w:ascii="Times New Roman" w:hAnsi="Times New Roman"/>
          <w:sz w:val="28"/>
          <w:szCs w:val="28"/>
          <w:lang w:eastAsia="ru-RU"/>
        </w:rPr>
        <w:t xml:space="preserve">Якість туристичних послуг. Стандартизація, сертифікація туристичних послуг продуктів і </w:t>
      </w:r>
      <w:proofErr w:type="spellStart"/>
      <w:r w:rsidR="00BA6270" w:rsidRPr="00624A9E">
        <w:rPr>
          <w:rFonts w:ascii="Times New Roman" w:hAnsi="Times New Roman"/>
          <w:sz w:val="28"/>
          <w:szCs w:val="28"/>
          <w:lang w:eastAsia="ru-RU"/>
        </w:rPr>
        <w:t>дестинацій</w:t>
      </w:r>
      <w:proofErr w:type="spellEnd"/>
      <w:r w:rsidR="00BA6270" w:rsidRPr="00624A9E">
        <w:rPr>
          <w:rFonts w:ascii="Times New Roman" w:hAnsi="Times New Roman"/>
          <w:sz w:val="28"/>
          <w:szCs w:val="28"/>
          <w:lang w:eastAsia="ru-RU"/>
        </w:rPr>
        <w:t xml:space="preserve">: практичні поради </w:t>
      </w:r>
      <w:r>
        <w:rPr>
          <w:rFonts w:ascii="Times New Roman" w:hAnsi="Times New Roman"/>
          <w:sz w:val="28"/>
          <w:szCs w:val="28"/>
          <w:lang w:eastAsia="ru-RU"/>
        </w:rPr>
        <w:t>для українських муніципалітетів"</w:t>
      </w:r>
      <w:r w:rsidR="00BA6270" w:rsidRPr="00624A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D1B7D" w:rsidRPr="00624A9E">
        <w:rPr>
          <w:rFonts w:ascii="Times New Roman" w:hAnsi="Times New Roman"/>
          <w:sz w:val="28"/>
          <w:szCs w:val="28"/>
          <w:lang w:eastAsia="ru-RU"/>
        </w:rPr>
        <w:t xml:space="preserve">Головний акцент було зроблено на </w:t>
      </w:r>
      <w:r w:rsidR="00BA6270" w:rsidRPr="00624A9E">
        <w:rPr>
          <w:rFonts w:ascii="Times New Roman" w:hAnsi="Times New Roman"/>
          <w:sz w:val="28"/>
          <w:szCs w:val="28"/>
        </w:rPr>
        <w:t>впровадженн</w:t>
      </w:r>
      <w:r w:rsidR="00C8630F" w:rsidRPr="00624A9E">
        <w:rPr>
          <w:rFonts w:ascii="Times New Roman" w:hAnsi="Times New Roman"/>
          <w:sz w:val="28"/>
          <w:szCs w:val="28"/>
        </w:rPr>
        <w:t>і</w:t>
      </w:r>
      <w:r w:rsidR="00BA6270" w:rsidRPr="00624A9E">
        <w:rPr>
          <w:rFonts w:ascii="Times New Roman" w:hAnsi="Times New Roman"/>
          <w:sz w:val="28"/>
          <w:szCs w:val="28"/>
        </w:rPr>
        <w:t xml:space="preserve"> міжнародного стандарту ДСТУ </w:t>
      </w:r>
      <w:r w:rsidR="00BA6270" w:rsidRPr="00624A9E">
        <w:rPr>
          <w:rFonts w:ascii="Times New Roman" w:hAnsi="Times New Roman"/>
          <w:sz w:val="28"/>
          <w:szCs w:val="28"/>
          <w:lang w:val="en-US"/>
        </w:rPr>
        <w:t>ISO</w:t>
      </w:r>
      <w:r w:rsidR="00BA6270" w:rsidRPr="00624A9E">
        <w:rPr>
          <w:rFonts w:ascii="Times New Roman" w:hAnsi="Times New Roman"/>
          <w:sz w:val="28"/>
          <w:szCs w:val="28"/>
        </w:rPr>
        <w:t>13810:2016</w:t>
      </w:r>
      <w:r w:rsidR="001F1634">
        <w:rPr>
          <w:rFonts w:ascii="Times New Roman" w:hAnsi="Times New Roman"/>
          <w:sz w:val="28"/>
          <w:szCs w:val="28"/>
        </w:rPr>
        <w:t xml:space="preserve"> "Туристичні послуги. Промисловий туризм. Надання послуг"</w:t>
      </w:r>
      <w:r w:rsidR="00BA6270" w:rsidRPr="00624A9E">
        <w:rPr>
          <w:rFonts w:ascii="Times New Roman" w:hAnsi="Times New Roman"/>
          <w:sz w:val="28"/>
          <w:szCs w:val="28"/>
          <w:lang w:eastAsia="ru-RU"/>
        </w:rPr>
        <w:t>.</w:t>
      </w:r>
    </w:p>
    <w:p w:rsidR="005E5A1C" w:rsidRPr="00624A9E" w:rsidRDefault="00621B69" w:rsidP="005E5A1C">
      <w:pPr>
        <w:pStyle w:val="a6"/>
        <w:shd w:val="clear" w:color="auto" w:fill="FFFFFF" w:themeFill="background1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13.12.</w:t>
      </w:r>
      <w:r w:rsidR="005E5A1C" w:rsidRPr="00624A9E">
        <w:rPr>
          <w:rFonts w:ascii="Times New Roman" w:hAnsi="Times New Roman"/>
          <w:sz w:val="28"/>
          <w:szCs w:val="28"/>
        </w:rPr>
        <w:t>20</w:t>
      </w:r>
      <w:r w:rsidR="00440551">
        <w:rPr>
          <w:rFonts w:ascii="Times New Roman" w:hAnsi="Times New Roman"/>
          <w:sz w:val="28"/>
          <w:szCs w:val="28"/>
        </w:rPr>
        <w:t>19 для туроператорів, представників готельного та ресторанного бізнесу</w:t>
      </w:r>
      <w:r w:rsidR="005E5A1C" w:rsidRPr="00624A9E">
        <w:rPr>
          <w:rFonts w:ascii="Times New Roman" w:hAnsi="Times New Roman"/>
          <w:sz w:val="28"/>
          <w:szCs w:val="28"/>
        </w:rPr>
        <w:t>, рекламних агенцій, виробників сувенірної продукції було проведено захід "Туристична майстерня</w:t>
      </w:r>
      <w:r>
        <w:rPr>
          <w:rFonts w:ascii="Times New Roman" w:hAnsi="Times New Roman"/>
          <w:sz w:val="28"/>
          <w:szCs w:val="28"/>
        </w:rPr>
        <w:t xml:space="preserve"> індустріального Кривого Рогу" у</w:t>
      </w:r>
      <w:r w:rsidR="005E5A1C" w:rsidRPr="00624A9E">
        <w:rPr>
          <w:rFonts w:ascii="Times New Roman" w:hAnsi="Times New Roman"/>
          <w:sz w:val="28"/>
          <w:szCs w:val="28"/>
        </w:rPr>
        <w:t xml:space="preserve"> рамках якого проведено тренінг "Інституційне зміцнення організацій управління </w:t>
      </w:r>
      <w:proofErr w:type="spellStart"/>
      <w:r w:rsidR="005E5A1C" w:rsidRPr="00624A9E">
        <w:rPr>
          <w:rFonts w:ascii="Times New Roman" w:hAnsi="Times New Roman"/>
          <w:sz w:val="28"/>
          <w:szCs w:val="28"/>
        </w:rPr>
        <w:t>дестинаціями</w:t>
      </w:r>
      <w:proofErr w:type="spellEnd"/>
      <w:r w:rsidR="005E5A1C" w:rsidRPr="00624A9E">
        <w:rPr>
          <w:rFonts w:ascii="Times New Roman" w:hAnsi="Times New Roman"/>
          <w:sz w:val="28"/>
          <w:szCs w:val="28"/>
        </w:rPr>
        <w:t xml:space="preserve"> (DMO). Міжнародні рекомендації ЮНВТО та національний досвід роботи організацій управління </w:t>
      </w:r>
      <w:proofErr w:type="spellStart"/>
      <w:r w:rsidR="005E5A1C" w:rsidRPr="00624A9E">
        <w:rPr>
          <w:rFonts w:ascii="Times New Roman" w:hAnsi="Times New Roman"/>
          <w:sz w:val="28"/>
          <w:szCs w:val="28"/>
        </w:rPr>
        <w:t>дестинаціями</w:t>
      </w:r>
      <w:proofErr w:type="spellEnd"/>
      <w:r w:rsidR="005E5A1C" w:rsidRPr="00624A9E">
        <w:rPr>
          <w:rFonts w:ascii="Times New Roman" w:hAnsi="Times New Roman"/>
          <w:sz w:val="28"/>
          <w:szCs w:val="28"/>
        </w:rPr>
        <w:t xml:space="preserve">". </w:t>
      </w:r>
    </w:p>
    <w:p w:rsidR="00C8630F" w:rsidRPr="00624A9E" w:rsidRDefault="009F1034" w:rsidP="00AD3704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A9E">
        <w:rPr>
          <w:rFonts w:ascii="Times New Roman" w:hAnsi="Times New Roman"/>
          <w:sz w:val="28"/>
          <w:szCs w:val="28"/>
          <w:lang w:eastAsia="ru-RU"/>
        </w:rPr>
        <w:t>Вивчення та впровадження міжнародних стандартів якості у</w:t>
      </w:r>
      <w:r w:rsidR="00621B69">
        <w:rPr>
          <w:rFonts w:ascii="Times New Roman" w:hAnsi="Times New Roman"/>
          <w:sz w:val="28"/>
          <w:szCs w:val="28"/>
          <w:lang w:eastAsia="ru-RU"/>
        </w:rPr>
        <w:t xml:space="preserve"> сфері туризму буде продовжено й у</w:t>
      </w:r>
      <w:r w:rsidRPr="00624A9E">
        <w:rPr>
          <w:rFonts w:ascii="Times New Roman" w:hAnsi="Times New Roman"/>
          <w:sz w:val="28"/>
          <w:szCs w:val="28"/>
          <w:lang w:eastAsia="ru-RU"/>
        </w:rPr>
        <w:t xml:space="preserve"> 2020 році.</w:t>
      </w:r>
    </w:p>
    <w:p w:rsidR="00174A6B" w:rsidRPr="00624A9E" w:rsidRDefault="008B7932" w:rsidP="00C8630F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A9E">
        <w:rPr>
          <w:rFonts w:ascii="Times New Roman" w:hAnsi="Times New Roman"/>
          <w:sz w:val="28"/>
          <w:szCs w:val="28"/>
          <w:lang w:eastAsia="ru-RU"/>
        </w:rPr>
        <w:t>З метою підвищення ефективності взаємодії учасників туристичного кластеру укладен</w:t>
      </w:r>
      <w:r w:rsidR="00621B69">
        <w:rPr>
          <w:rFonts w:ascii="Times New Roman" w:hAnsi="Times New Roman"/>
          <w:sz w:val="28"/>
          <w:szCs w:val="28"/>
          <w:lang w:eastAsia="ru-RU"/>
        </w:rPr>
        <w:t>о догово</w:t>
      </w:r>
      <w:r w:rsidR="008A455E">
        <w:rPr>
          <w:rFonts w:ascii="Times New Roman" w:hAnsi="Times New Roman"/>
          <w:sz w:val="28"/>
          <w:szCs w:val="28"/>
          <w:lang w:eastAsia="ru-RU"/>
        </w:rPr>
        <w:t>ри про співробітництво в напрям</w:t>
      </w:r>
      <w:r w:rsidR="00621B69">
        <w:rPr>
          <w:rFonts w:ascii="Times New Roman" w:hAnsi="Times New Roman"/>
          <w:sz w:val="28"/>
          <w:szCs w:val="28"/>
          <w:lang w:eastAsia="ru-RU"/>
        </w:rPr>
        <w:t>у розвит</w:t>
      </w:r>
      <w:r w:rsidR="00BB7B43">
        <w:rPr>
          <w:rFonts w:ascii="Times New Roman" w:hAnsi="Times New Roman"/>
          <w:sz w:val="28"/>
          <w:szCs w:val="28"/>
          <w:lang w:eastAsia="ru-RU"/>
        </w:rPr>
        <w:t>к</w:t>
      </w:r>
      <w:r w:rsidRPr="00624A9E">
        <w:rPr>
          <w:rFonts w:ascii="Times New Roman" w:hAnsi="Times New Roman"/>
          <w:sz w:val="28"/>
          <w:szCs w:val="28"/>
          <w:lang w:eastAsia="ru-RU"/>
        </w:rPr>
        <w:t xml:space="preserve">у промислового туризму між </w:t>
      </w:r>
      <w:r w:rsidR="00DE1EDB" w:rsidRPr="00624A9E">
        <w:rPr>
          <w:rFonts w:ascii="Times New Roman" w:hAnsi="Times New Roman"/>
          <w:sz w:val="28"/>
          <w:szCs w:val="28"/>
          <w:lang w:eastAsia="ru-RU"/>
        </w:rPr>
        <w:t>"Інститут</w:t>
      </w:r>
      <w:r w:rsidR="00621B69">
        <w:rPr>
          <w:rFonts w:ascii="Times New Roman" w:hAnsi="Times New Roman"/>
          <w:sz w:val="28"/>
          <w:szCs w:val="28"/>
          <w:lang w:eastAsia="ru-RU"/>
        </w:rPr>
        <w:t>ом розвитку міста</w:t>
      </w:r>
      <w:r w:rsidR="00DE1EDB" w:rsidRPr="00624A9E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BE137D" w:rsidRPr="00624A9E"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="00174A6B" w:rsidRPr="00624A9E">
        <w:rPr>
          <w:rFonts w:ascii="Times New Roman" w:hAnsi="Times New Roman"/>
          <w:sz w:val="28"/>
          <w:szCs w:val="28"/>
          <w:lang w:eastAsia="ru-RU"/>
        </w:rPr>
        <w:t xml:space="preserve">суб'єктами туристичної діяльності, </w:t>
      </w:r>
      <w:r w:rsidR="00621B69">
        <w:rPr>
          <w:rFonts w:ascii="Times New Roman" w:hAnsi="Times New Roman"/>
          <w:sz w:val="28"/>
          <w:szCs w:val="28"/>
          <w:lang w:eastAsia="ru-RU"/>
        </w:rPr>
        <w:t>проведено низку заходів із залучення</w:t>
      </w:r>
      <w:r w:rsidR="00296559" w:rsidRPr="00624A9E">
        <w:rPr>
          <w:rFonts w:ascii="Times New Roman" w:hAnsi="Times New Roman"/>
          <w:sz w:val="28"/>
          <w:szCs w:val="28"/>
          <w:lang w:eastAsia="ru-RU"/>
        </w:rPr>
        <w:t xml:space="preserve"> до співпраці </w:t>
      </w:r>
      <w:r w:rsidR="0090508C" w:rsidRPr="00624A9E">
        <w:rPr>
          <w:rFonts w:ascii="Times New Roman" w:hAnsi="Times New Roman"/>
          <w:sz w:val="28"/>
          <w:szCs w:val="28"/>
          <w:lang w:eastAsia="ru-RU"/>
        </w:rPr>
        <w:t>з розвитку промислового туризму промислових підприємств</w:t>
      </w:r>
      <w:r w:rsidR="00296559" w:rsidRPr="00624A9E">
        <w:rPr>
          <w:rFonts w:ascii="Times New Roman" w:hAnsi="Times New Roman"/>
          <w:sz w:val="28"/>
          <w:szCs w:val="28"/>
          <w:lang w:eastAsia="ru-RU"/>
        </w:rPr>
        <w:t xml:space="preserve"> міста</w:t>
      </w:r>
      <w:r w:rsidR="0090508C" w:rsidRPr="00624A9E">
        <w:rPr>
          <w:rFonts w:ascii="Times New Roman" w:hAnsi="Times New Roman"/>
          <w:sz w:val="28"/>
          <w:szCs w:val="28"/>
          <w:lang w:eastAsia="ru-RU"/>
        </w:rPr>
        <w:t>, триває фаза опрацювання проєктів угод.</w:t>
      </w:r>
      <w:r w:rsidR="00296559" w:rsidRPr="00624A9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7557" w:rsidRPr="00624A9E" w:rsidRDefault="00FD7557" w:rsidP="00DA6204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</w:p>
    <w:p w:rsidR="003B69AA" w:rsidRPr="00624A9E" w:rsidRDefault="00DA6204" w:rsidP="00DA6204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624A9E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Екскурсійно-методичний напрям</w:t>
      </w:r>
    </w:p>
    <w:p w:rsidR="00DA6204" w:rsidRPr="00624A9E" w:rsidRDefault="00296559" w:rsidP="00D464D2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Розширюється </w:t>
      </w:r>
      <w:r w:rsidR="0012027D"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кількість екскурсоводів, які спеціалізуються на проведенні екскурсій містом, відповідно </w:t>
      </w:r>
      <w:r w:rsidR="00FD7557"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відкриваються </w:t>
      </w:r>
      <w:r w:rsidR="0012027D"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нові унікальні маршрути, що </w:t>
      </w:r>
      <w:r w:rsidR="00C27FD1"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приваблюють </w:t>
      </w:r>
      <w:r w:rsidR="00715703" w:rsidRPr="00624A9E">
        <w:rPr>
          <w:rFonts w:ascii="Times New Roman" w:hAnsi="Times New Roman"/>
          <w:sz w:val="28"/>
          <w:szCs w:val="28"/>
          <w:shd w:val="clear" w:color="auto" w:fill="FFFFFF"/>
        </w:rPr>
        <w:t>як вітчизняних</w:t>
      </w:r>
      <w:r w:rsidR="0090508C"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 екскурсантів</w:t>
      </w:r>
      <w:r w:rsidR="00621B6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15703"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 так і іноземних туристів</w:t>
      </w:r>
      <w:r w:rsidR="00FD7557" w:rsidRPr="00624A9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75E37"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E1AFB" w:rsidRPr="00624A9E" w:rsidRDefault="009C1F06" w:rsidP="005E1AF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На сьогодні </w:t>
      </w:r>
      <w:r w:rsidR="00C0004B"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до уваги туристів </w:t>
      </w:r>
      <w:r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042A" w:rsidRPr="00624A9E">
        <w:rPr>
          <w:rFonts w:ascii="Times New Roman" w:hAnsi="Times New Roman"/>
          <w:sz w:val="28"/>
          <w:szCs w:val="28"/>
          <w:shd w:val="clear" w:color="auto" w:fill="FFFFFF"/>
        </w:rPr>
        <w:t>представлено 98 туристичних маршрут</w:t>
      </w:r>
      <w:r w:rsidR="00C0004B" w:rsidRPr="00624A9E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29042A"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 різної складності, 23 з </w:t>
      </w:r>
      <w:r w:rsidR="00605E8F" w:rsidRPr="00624A9E">
        <w:rPr>
          <w:rFonts w:ascii="Times New Roman" w:hAnsi="Times New Roman"/>
          <w:sz w:val="28"/>
          <w:szCs w:val="28"/>
          <w:shd w:val="clear" w:color="auto" w:fill="FFFFFF"/>
        </w:rPr>
        <w:t>них</w:t>
      </w:r>
      <w:r w:rsidR="0029042A"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 розроблено </w:t>
      </w:r>
      <w:r w:rsidR="00FD7557" w:rsidRPr="00624A9E">
        <w:rPr>
          <w:rFonts w:ascii="Times New Roman" w:hAnsi="Times New Roman"/>
          <w:sz w:val="28"/>
          <w:szCs w:val="28"/>
          <w:shd w:val="clear" w:color="auto" w:fill="FFFFFF"/>
        </w:rPr>
        <w:t>впродовж</w:t>
      </w:r>
      <w:r w:rsidR="0029042A"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 2019 року</w:t>
      </w:r>
      <w:r w:rsidR="00823A97"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, а саме: </w:t>
      </w:r>
      <w:r w:rsidR="00BB7B43">
        <w:rPr>
          <w:rFonts w:ascii="Times New Roman" w:hAnsi="Times New Roman"/>
          <w:sz w:val="24"/>
          <w:szCs w:val="24"/>
        </w:rPr>
        <w:t xml:space="preserve">  </w:t>
      </w:r>
      <w:r w:rsidR="00823A97" w:rsidRPr="00624A9E">
        <w:rPr>
          <w:rFonts w:ascii="Times New Roman" w:hAnsi="Times New Roman"/>
          <w:sz w:val="28"/>
          <w:szCs w:val="28"/>
        </w:rPr>
        <w:t>"</w:t>
      </w:r>
      <w:proofErr w:type="spellStart"/>
      <w:r w:rsidR="00823A97" w:rsidRPr="00624A9E">
        <w:rPr>
          <w:rFonts w:ascii="Times New Roman" w:hAnsi="Times New Roman"/>
          <w:sz w:val="28"/>
          <w:szCs w:val="28"/>
        </w:rPr>
        <w:t>Карачуни</w:t>
      </w:r>
      <w:proofErr w:type="spellEnd"/>
      <w:r w:rsidR="00823A97" w:rsidRPr="00624A9E">
        <w:rPr>
          <w:rFonts w:ascii="Times New Roman" w:hAnsi="Times New Roman"/>
          <w:sz w:val="28"/>
          <w:szCs w:val="28"/>
        </w:rPr>
        <w:t xml:space="preserve"> навпаки", "Таємниця старої водокачки", "Стезя друїдів", "Криворізька надглибока свердловина", "</w:t>
      </w:r>
      <w:proofErr w:type="spellStart"/>
      <w:r w:rsidR="00823A97" w:rsidRPr="00624A9E">
        <w:rPr>
          <w:rFonts w:ascii="Times New Roman" w:hAnsi="Times New Roman"/>
          <w:sz w:val="28"/>
          <w:szCs w:val="28"/>
        </w:rPr>
        <w:t>Крутогорівські</w:t>
      </w:r>
      <w:proofErr w:type="spellEnd"/>
      <w:r w:rsidR="00823A97" w:rsidRPr="00624A9E">
        <w:rPr>
          <w:rFonts w:ascii="Times New Roman" w:hAnsi="Times New Roman"/>
          <w:sz w:val="28"/>
          <w:szCs w:val="28"/>
        </w:rPr>
        <w:t xml:space="preserve"> походи", "Павільйон гірничої техніки Д</w:t>
      </w:r>
      <w:r w:rsidR="00CD57D7">
        <w:rPr>
          <w:rFonts w:ascii="Times New Roman" w:hAnsi="Times New Roman"/>
          <w:sz w:val="28"/>
          <w:szCs w:val="28"/>
        </w:rPr>
        <w:t>ержавного вищого навчального</w:t>
      </w:r>
      <w:r w:rsidR="00621B69">
        <w:rPr>
          <w:rFonts w:ascii="Times New Roman" w:hAnsi="Times New Roman"/>
          <w:sz w:val="28"/>
          <w:szCs w:val="28"/>
        </w:rPr>
        <w:t xml:space="preserve"> заклад</w:t>
      </w:r>
      <w:r w:rsidR="00CD57D7">
        <w:rPr>
          <w:rFonts w:ascii="Times New Roman" w:hAnsi="Times New Roman"/>
          <w:sz w:val="28"/>
          <w:szCs w:val="28"/>
        </w:rPr>
        <w:t xml:space="preserve">у "Криворізький </w:t>
      </w:r>
      <w:r w:rsidR="00CD57D7">
        <w:rPr>
          <w:rFonts w:ascii="Times New Roman" w:hAnsi="Times New Roman"/>
          <w:sz w:val="28"/>
          <w:szCs w:val="28"/>
        </w:rPr>
        <w:lastRenderedPageBreak/>
        <w:t>національний університет</w:t>
      </w:r>
      <w:r w:rsidR="00823A97" w:rsidRPr="00624A9E">
        <w:rPr>
          <w:rFonts w:ascii="Times New Roman" w:hAnsi="Times New Roman"/>
          <w:sz w:val="28"/>
          <w:szCs w:val="28"/>
        </w:rPr>
        <w:t>"</w:t>
      </w:r>
      <w:r w:rsidR="00CD57D7">
        <w:rPr>
          <w:rFonts w:ascii="Times New Roman" w:hAnsi="Times New Roman"/>
          <w:sz w:val="28"/>
          <w:szCs w:val="28"/>
        </w:rPr>
        <w:t>,</w:t>
      </w:r>
      <w:r w:rsidR="00823A97" w:rsidRPr="00624A9E">
        <w:rPr>
          <w:rFonts w:ascii="Times New Roman" w:hAnsi="Times New Roman"/>
          <w:sz w:val="28"/>
          <w:szCs w:val="28"/>
        </w:rPr>
        <w:t xml:space="preserve"> оглядова </w:t>
      </w:r>
      <w:r w:rsidR="00CD57D7">
        <w:rPr>
          <w:rFonts w:ascii="Times New Roman" w:hAnsi="Times New Roman"/>
          <w:sz w:val="28"/>
          <w:szCs w:val="28"/>
        </w:rPr>
        <w:t>екскурсія Металургійним районом</w:t>
      </w:r>
      <w:r w:rsidR="00823A97" w:rsidRPr="00624A9E">
        <w:rPr>
          <w:rFonts w:ascii="Times New Roman" w:hAnsi="Times New Roman"/>
          <w:sz w:val="28"/>
          <w:szCs w:val="28"/>
        </w:rPr>
        <w:t>,</w:t>
      </w:r>
      <w:r w:rsidR="008A455E">
        <w:rPr>
          <w:rFonts w:ascii="Times New Roman" w:hAnsi="Times New Roman"/>
          <w:sz w:val="28"/>
          <w:szCs w:val="28"/>
        </w:rPr>
        <w:t xml:space="preserve">    </w:t>
      </w:r>
      <w:r w:rsidR="00823A97" w:rsidRPr="00624A9E">
        <w:rPr>
          <w:rFonts w:ascii="Times New Roman" w:hAnsi="Times New Roman"/>
          <w:sz w:val="28"/>
          <w:szCs w:val="28"/>
        </w:rPr>
        <w:t xml:space="preserve"> "95-й – </w:t>
      </w:r>
      <w:proofErr w:type="spellStart"/>
      <w:r w:rsidR="00823A97" w:rsidRPr="00624A9E">
        <w:rPr>
          <w:rFonts w:ascii="Times New Roman" w:hAnsi="Times New Roman"/>
          <w:sz w:val="28"/>
          <w:szCs w:val="28"/>
        </w:rPr>
        <w:t>Соцмісто</w:t>
      </w:r>
      <w:proofErr w:type="spellEnd"/>
      <w:r w:rsidR="00823A97" w:rsidRPr="00624A9E">
        <w:rPr>
          <w:rFonts w:ascii="Times New Roman" w:hAnsi="Times New Roman"/>
          <w:sz w:val="28"/>
          <w:szCs w:val="28"/>
        </w:rPr>
        <w:t xml:space="preserve"> – Транзит" (англійською мовою), "Історія рудника </w:t>
      </w:r>
      <w:proofErr w:type="spellStart"/>
      <w:r w:rsidR="00823A97" w:rsidRPr="00624A9E">
        <w:rPr>
          <w:rFonts w:ascii="Times New Roman" w:hAnsi="Times New Roman"/>
          <w:sz w:val="28"/>
          <w:szCs w:val="28"/>
        </w:rPr>
        <w:t>Ростковської</w:t>
      </w:r>
      <w:proofErr w:type="spellEnd"/>
      <w:r w:rsidR="00823A97" w:rsidRPr="00624A9E">
        <w:rPr>
          <w:rFonts w:ascii="Times New Roman" w:hAnsi="Times New Roman"/>
          <w:sz w:val="28"/>
          <w:szCs w:val="28"/>
        </w:rPr>
        <w:t>" та інші.</w:t>
      </w:r>
    </w:p>
    <w:p w:rsidR="00BE1A45" w:rsidRPr="00624A9E" w:rsidRDefault="003F5A3C" w:rsidP="00823A9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 xml:space="preserve">Продаж туристичного продукту є </w:t>
      </w:r>
      <w:r w:rsidR="00E164B7" w:rsidRPr="00624A9E">
        <w:rPr>
          <w:rFonts w:ascii="Times New Roman" w:hAnsi="Times New Roman"/>
          <w:sz w:val="28"/>
          <w:szCs w:val="28"/>
        </w:rPr>
        <w:t xml:space="preserve">ключовим завданням розвитку та </w:t>
      </w:r>
      <w:r w:rsidRPr="00624A9E">
        <w:rPr>
          <w:rFonts w:ascii="Times New Roman" w:hAnsi="Times New Roman"/>
          <w:sz w:val="28"/>
          <w:szCs w:val="28"/>
        </w:rPr>
        <w:t>функціонування туристично</w:t>
      </w:r>
      <w:r w:rsidR="00E164B7" w:rsidRPr="00624A9E">
        <w:rPr>
          <w:rFonts w:ascii="Times New Roman" w:hAnsi="Times New Roman"/>
          <w:sz w:val="28"/>
          <w:szCs w:val="28"/>
        </w:rPr>
        <w:t>ї сфери</w:t>
      </w:r>
      <w:r w:rsidRPr="00624A9E">
        <w:rPr>
          <w:rFonts w:ascii="Times New Roman" w:hAnsi="Times New Roman"/>
          <w:sz w:val="28"/>
          <w:szCs w:val="28"/>
        </w:rPr>
        <w:t>. Ефективн</w:t>
      </w:r>
      <w:r w:rsidR="00CD57D7">
        <w:rPr>
          <w:rFonts w:ascii="Times New Roman" w:hAnsi="Times New Roman"/>
          <w:sz w:val="28"/>
          <w:szCs w:val="28"/>
        </w:rPr>
        <w:t>ість реалізації цього завдання</w:t>
      </w:r>
      <w:r w:rsidRPr="00624A9E">
        <w:rPr>
          <w:rFonts w:ascii="Times New Roman" w:hAnsi="Times New Roman"/>
          <w:sz w:val="28"/>
          <w:szCs w:val="28"/>
        </w:rPr>
        <w:t xml:space="preserve"> </w:t>
      </w:r>
      <w:r w:rsidR="008856FB" w:rsidRPr="00624A9E">
        <w:rPr>
          <w:rFonts w:ascii="Times New Roman" w:hAnsi="Times New Roman"/>
          <w:sz w:val="28"/>
          <w:szCs w:val="28"/>
        </w:rPr>
        <w:t>важлив</w:t>
      </w:r>
      <w:r w:rsidR="00CD57D7">
        <w:rPr>
          <w:rFonts w:ascii="Times New Roman" w:hAnsi="Times New Roman"/>
          <w:sz w:val="28"/>
          <w:szCs w:val="28"/>
        </w:rPr>
        <w:t>а</w:t>
      </w:r>
      <w:r w:rsidR="00E164B7" w:rsidRPr="00624A9E">
        <w:rPr>
          <w:rFonts w:ascii="Times New Roman" w:hAnsi="Times New Roman"/>
          <w:sz w:val="28"/>
          <w:szCs w:val="28"/>
        </w:rPr>
        <w:t xml:space="preserve"> </w:t>
      </w:r>
      <w:r w:rsidR="00BE1A45" w:rsidRPr="00624A9E">
        <w:rPr>
          <w:rFonts w:ascii="Times New Roman" w:hAnsi="Times New Roman"/>
          <w:sz w:val="28"/>
          <w:szCs w:val="28"/>
        </w:rPr>
        <w:t>для туристичного бізнесу. За результатами моніторингу в Кривому Розі діють 57 суб'єктів туристичної діяльності</w:t>
      </w:r>
      <w:r w:rsidR="00CD57D7">
        <w:rPr>
          <w:rFonts w:ascii="Times New Roman" w:hAnsi="Times New Roman"/>
          <w:sz w:val="28"/>
          <w:szCs w:val="28"/>
        </w:rPr>
        <w:t>,</w:t>
      </w:r>
      <w:r w:rsidR="0090508C" w:rsidRPr="00624A9E">
        <w:rPr>
          <w:rFonts w:ascii="Times New Roman" w:hAnsi="Times New Roman"/>
          <w:sz w:val="28"/>
          <w:szCs w:val="28"/>
        </w:rPr>
        <w:t xml:space="preserve"> 7</w:t>
      </w:r>
      <w:r w:rsidR="008856FB" w:rsidRPr="00624A9E">
        <w:rPr>
          <w:rFonts w:ascii="Times New Roman" w:hAnsi="Times New Roman"/>
          <w:sz w:val="28"/>
          <w:szCs w:val="28"/>
        </w:rPr>
        <w:t xml:space="preserve"> з яких займаються організацією та проведенням екскурсій містом</w:t>
      </w:r>
      <w:r w:rsidR="00605376">
        <w:rPr>
          <w:rFonts w:ascii="Times New Roman" w:hAnsi="Times New Roman"/>
          <w:sz w:val="28"/>
          <w:szCs w:val="28"/>
        </w:rPr>
        <w:t>.</w:t>
      </w:r>
      <w:r w:rsidR="00994F70" w:rsidRPr="00624A9E">
        <w:rPr>
          <w:rFonts w:ascii="Times New Roman" w:hAnsi="Times New Roman"/>
          <w:sz w:val="28"/>
          <w:szCs w:val="28"/>
        </w:rPr>
        <w:t xml:space="preserve"> </w:t>
      </w:r>
    </w:p>
    <w:p w:rsidR="005E1AFB" w:rsidRPr="00624A9E" w:rsidRDefault="005E1AFB" w:rsidP="008856F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35521" w:rsidRPr="00624A9E" w:rsidRDefault="00C35521" w:rsidP="00C35521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24A9E">
        <w:rPr>
          <w:rFonts w:ascii="Times New Roman" w:hAnsi="Times New Roman"/>
          <w:b/>
          <w:i/>
          <w:sz w:val="28"/>
          <w:szCs w:val="28"/>
        </w:rPr>
        <w:t xml:space="preserve">Аналіз проведення </w:t>
      </w:r>
      <w:r w:rsidRPr="00624A9E">
        <w:rPr>
          <w:rFonts w:ascii="Times New Roman" w:hAnsi="Times New Roman"/>
          <w:b/>
          <w:i/>
          <w:sz w:val="28"/>
          <w:szCs w:val="28"/>
          <w:lang w:val="ru-RU"/>
        </w:rPr>
        <w:t xml:space="preserve">в Кривому </w:t>
      </w:r>
      <w:proofErr w:type="spellStart"/>
      <w:r w:rsidRPr="00624A9E">
        <w:rPr>
          <w:rFonts w:ascii="Times New Roman" w:hAnsi="Times New Roman"/>
          <w:b/>
          <w:i/>
          <w:sz w:val="28"/>
          <w:szCs w:val="28"/>
          <w:lang w:val="ru-RU"/>
        </w:rPr>
        <w:t>Розі</w:t>
      </w:r>
      <w:proofErr w:type="spellEnd"/>
      <w:r w:rsidRPr="00624A9E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624A9E">
        <w:rPr>
          <w:rFonts w:ascii="Times New Roman" w:hAnsi="Times New Roman"/>
          <w:b/>
          <w:i/>
          <w:sz w:val="28"/>
          <w:szCs w:val="28"/>
        </w:rPr>
        <w:t>екскурсій та</w:t>
      </w:r>
    </w:p>
    <w:p w:rsidR="00C35521" w:rsidRPr="00624A9E" w:rsidRDefault="004E50BA" w:rsidP="00C35521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24A9E">
        <w:rPr>
          <w:rFonts w:ascii="Times New Roman" w:hAnsi="Times New Roman"/>
          <w:b/>
          <w:i/>
          <w:sz w:val="28"/>
          <w:szCs w:val="28"/>
        </w:rPr>
        <w:t xml:space="preserve"> охоплення екскурсантів у 2018, 2019</w:t>
      </w:r>
      <w:r w:rsidR="00C35521" w:rsidRPr="00624A9E">
        <w:rPr>
          <w:rFonts w:ascii="Times New Roman" w:hAnsi="Times New Roman"/>
          <w:b/>
          <w:i/>
          <w:sz w:val="28"/>
          <w:szCs w:val="28"/>
        </w:rPr>
        <w:t xml:space="preserve"> роках </w:t>
      </w:r>
    </w:p>
    <w:p w:rsidR="003B69AA" w:rsidRPr="00624A9E" w:rsidRDefault="003B69AA" w:rsidP="00D559C1">
      <w:pPr>
        <w:tabs>
          <w:tab w:val="left" w:pos="4760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694"/>
        <w:gridCol w:w="1417"/>
        <w:gridCol w:w="1418"/>
        <w:gridCol w:w="1418"/>
        <w:gridCol w:w="2126"/>
      </w:tblGrid>
      <w:tr w:rsidR="00C35521" w:rsidRPr="00624A9E" w:rsidTr="00C35521">
        <w:trPr>
          <w:trHeight w:val="227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5521" w:rsidRPr="00624A9E" w:rsidRDefault="00C35521" w:rsidP="00C355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35521" w:rsidRPr="00624A9E" w:rsidRDefault="00C35521" w:rsidP="00C355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A9E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35521" w:rsidRPr="00624A9E" w:rsidRDefault="00C35521" w:rsidP="00C3552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A9E">
              <w:rPr>
                <w:rFonts w:ascii="Times New Roman" w:hAnsi="Times New Roman"/>
                <w:b/>
                <w:i/>
                <w:sz w:val="24"/>
                <w:szCs w:val="24"/>
              </w:rPr>
              <w:t>2018 рік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35521" w:rsidRPr="00624A9E" w:rsidRDefault="00C35521" w:rsidP="00C3552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A9E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  <w:r w:rsidR="00CD57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рік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5521" w:rsidRPr="00624A9E" w:rsidRDefault="00D551A8" w:rsidP="00C3552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A9E">
              <w:rPr>
                <w:rFonts w:ascii="Times New Roman" w:hAnsi="Times New Roman"/>
                <w:b/>
                <w:i/>
                <w:sz w:val="24"/>
                <w:szCs w:val="24"/>
              </w:rPr>
              <w:t>Темп зростання</w:t>
            </w:r>
            <w:r w:rsidR="00C35521" w:rsidRPr="00624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24A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 попереднього року, </w:t>
            </w:r>
            <w:r w:rsidR="00C35521" w:rsidRPr="00624A9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%</w:t>
            </w:r>
          </w:p>
        </w:tc>
      </w:tr>
      <w:tr w:rsidR="00C35521" w:rsidRPr="00624A9E" w:rsidTr="00C35521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5521" w:rsidRPr="00624A9E" w:rsidRDefault="00C35521" w:rsidP="00C355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</w:rPr>
              <w:t>Усього екскурсій,</w:t>
            </w:r>
          </w:p>
          <w:p w:rsidR="00C35521" w:rsidRPr="00624A9E" w:rsidRDefault="00C35521" w:rsidP="00C3552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</w:rPr>
              <w:t xml:space="preserve">у тому числі: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5521" w:rsidRPr="00624A9E" w:rsidRDefault="00C35521" w:rsidP="00C355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</w:rPr>
              <w:t>одиниць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35521" w:rsidRPr="00624A9E" w:rsidRDefault="00C35521" w:rsidP="00C3552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24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A9E">
              <w:rPr>
                <w:rFonts w:ascii="Times New Roman" w:hAnsi="Times New Roman"/>
                <w:sz w:val="24"/>
                <w:szCs w:val="24"/>
                <w:lang w:val="en-US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35521" w:rsidRPr="00624A9E" w:rsidRDefault="00EF7F2E" w:rsidP="00C3552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</w:rPr>
              <w:t>3217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5521" w:rsidRPr="00624A9E" w:rsidRDefault="000B4211" w:rsidP="00C3552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C35521" w:rsidRPr="00624A9E" w:rsidTr="00FA7DC7">
        <w:trPr>
          <w:trHeight w:val="9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521" w:rsidRPr="00624A9E" w:rsidRDefault="00C35521" w:rsidP="00C35521">
            <w:pPr>
              <w:pStyle w:val="a7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A9E">
              <w:rPr>
                <w:rFonts w:ascii="Times New Roman" w:hAnsi="Times New Roman"/>
                <w:sz w:val="24"/>
                <w:szCs w:val="24"/>
                <w:lang w:val="uk-UA"/>
              </w:rPr>
              <w:t>за інформаційної підтримки Інституту розвитку міста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5521" w:rsidRPr="00624A9E" w:rsidRDefault="00C35521" w:rsidP="00C355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35521" w:rsidRPr="00624A9E" w:rsidRDefault="00C35521" w:rsidP="00C3552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35521" w:rsidRPr="00624A9E" w:rsidRDefault="00EF7F2E" w:rsidP="00C3552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5521" w:rsidRPr="00624A9E" w:rsidRDefault="00EF7F2E" w:rsidP="00C3552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35521" w:rsidRPr="00624A9E" w:rsidTr="00FA7DC7">
        <w:trPr>
          <w:trHeight w:val="9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5521" w:rsidRPr="00624A9E" w:rsidRDefault="00C35521" w:rsidP="00C355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</w:rPr>
              <w:t>Усього екскурсантів</w:t>
            </w:r>
            <w:r w:rsidRPr="00624A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624A9E">
              <w:rPr>
                <w:rFonts w:ascii="Times New Roman" w:hAnsi="Times New Roman"/>
                <w:sz w:val="24"/>
                <w:szCs w:val="24"/>
              </w:rPr>
              <w:t>туристів</w:t>
            </w:r>
            <w:r w:rsidRPr="00624A9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624A9E">
              <w:rPr>
                <w:rFonts w:ascii="Times New Roman" w:hAnsi="Times New Roman"/>
                <w:sz w:val="24"/>
                <w:szCs w:val="24"/>
              </w:rPr>
              <w:t xml:space="preserve"> по місту, </w:t>
            </w:r>
          </w:p>
          <w:p w:rsidR="00C35521" w:rsidRPr="00624A9E" w:rsidRDefault="00C35521" w:rsidP="00C355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</w:rPr>
              <w:t>у тому числі: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5521" w:rsidRPr="00624A9E" w:rsidRDefault="00C35521" w:rsidP="00C355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35521" w:rsidRPr="00624A9E" w:rsidRDefault="00C35521" w:rsidP="00C3552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</w:rPr>
              <w:t>50 745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35521" w:rsidRPr="00624A9E" w:rsidRDefault="00EF7F2E" w:rsidP="00C3552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</w:rPr>
              <w:t>61 123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5521" w:rsidRPr="00624A9E" w:rsidRDefault="000B4211" w:rsidP="00C3552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C35521" w:rsidRPr="00624A9E" w:rsidTr="00605376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521" w:rsidRPr="00624A9E" w:rsidRDefault="00C35521" w:rsidP="00C35521">
            <w:pPr>
              <w:pStyle w:val="a7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A9E">
              <w:rPr>
                <w:rFonts w:ascii="Times New Roman" w:hAnsi="Times New Roman"/>
                <w:sz w:val="24"/>
                <w:szCs w:val="24"/>
                <w:lang w:val="uk-UA"/>
              </w:rPr>
              <w:t>за інформаційної під-</w:t>
            </w:r>
            <w:proofErr w:type="spellStart"/>
            <w:r w:rsidRPr="00624A9E">
              <w:rPr>
                <w:rFonts w:ascii="Times New Roman" w:hAnsi="Times New Roman"/>
                <w:sz w:val="24"/>
                <w:szCs w:val="24"/>
                <w:lang w:val="uk-UA"/>
              </w:rPr>
              <w:t>тримки</w:t>
            </w:r>
            <w:proofErr w:type="spellEnd"/>
            <w:r w:rsidRPr="00624A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Інституту </w:t>
            </w:r>
          </w:p>
          <w:p w:rsidR="00C35521" w:rsidRPr="00624A9E" w:rsidRDefault="00BB7B43" w:rsidP="00BB7B43">
            <w:pPr>
              <w:pStyle w:val="a7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розвитку міста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5521" w:rsidRPr="00624A9E" w:rsidRDefault="00C35521" w:rsidP="00C355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35521" w:rsidRPr="00624A9E" w:rsidRDefault="00C35521" w:rsidP="00C3552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</w:rPr>
              <w:t>10</w:t>
            </w:r>
            <w:r w:rsidRPr="00624A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4A9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35521" w:rsidRPr="00624A9E" w:rsidRDefault="00EF7F2E" w:rsidP="00C3552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</w:rPr>
              <w:t>12 233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5521" w:rsidRPr="00624A9E" w:rsidRDefault="000B4211" w:rsidP="00C3552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A9E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</w:tbl>
    <w:p w:rsidR="004E50BA" w:rsidRPr="00624A9E" w:rsidRDefault="004E50BA" w:rsidP="00605376">
      <w:pPr>
        <w:tabs>
          <w:tab w:val="left" w:pos="4760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B4211" w:rsidRPr="00624A9E" w:rsidRDefault="003B6F58" w:rsidP="00FF522F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24A9E">
        <w:rPr>
          <w:rFonts w:ascii="Times New Roman" w:hAnsi="Times New Roman"/>
          <w:b/>
          <w:i/>
          <w:sz w:val="28"/>
          <w:szCs w:val="28"/>
          <w:lang w:eastAsia="ru-RU"/>
        </w:rPr>
        <w:t>Бізнесовий напрям</w:t>
      </w:r>
    </w:p>
    <w:p w:rsidR="00616E5D" w:rsidRPr="00624A9E" w:rsidRDefault="008641E8" w:rsidP="00616E5D">
      <w:pPr>
        <w:tabs>
          <w:tab w:val="left" w:pos="595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 xml:space="preserve">Стан та розгалуженість туристичної інфраструктури є важливим компонентом розвитку сталого туризму. </w:t>
      </w:r>
      <w:r w:rsidR="004C5EE3" w:rsidRPr="00624A9E">
        <w:rPr>
          <w:rFonts w:ascii="Times New Roman" w:hAnsi="Times New Roman"/>
          <w:sz w:val="28"/>
          <w:szCs w:val="28"/>
        </w:rPr>
        <w:t>Д</w:t>
      </w:r>
      <w:r w:rsidR="00616E5D" w:rsidRPr="00624A9E">
        <w:rPr>
          <w:rFonts w:ascii="Times New Roman" w:hAnsi="Times New Roman"/>
          <w:sz w:val="28"/>
          <w:szCs w:val="28"/>
        </w:rPr>
        <w:t>осяг</w:t>
      </w:r>
      <w:r w:rsidR="004C5EE3" w:rsidRPr="00624A9E">
        <w:rPr>
          <w:rFonts w:ascii="Times New Roman" w:hAnsi="Times New Roman"/>
          <w:sz w:val="28"/>
          <w:szCs w:val="28"/>
        </w:rPr>
        <w:t>нення</w:t>
      </w:r>
      <w:r w:rsidR="00616E5D" w:rsidRPr="00624A9E">
        <w:rPr>
          <w:rFonts w:ascii="Times New Roman" w:hAnsi="Times New Roman"/>
          <w:sz w:val="28"/>
          <w:szCs w:val="28"/>
        </w:rPr>
        <w:t xml:space="preserve"> високого рівня туристичної привабливості та отрима</w:t>
      </w:r>
      <w:r w:rsidR="004C5EE3" w:rsidRPr="00624A9E">
        <w:rPr>
          <w:rFonts w:ascii="Times New Roman" w:hAnsi="Times New Roman"/>
          <w:sz w:val="28"/>
          <w:szCs w:val="28"/>
        </w:rPr>
        <w:t>ння</w:t>
      </w:r>
      <w:r w:rsidR="00616E5D" w:rsidRPr="00624A9E">
        <w:rPr>
          <w:rFonts w:ascii="Times New Roman" w:hAnsi="Times New Roman"/>
          <w:sz w:val="28"/>
          <w:szCs w:val="28"/>
        </w:rPr>
        <w:t xml:space="preserve"> максимальн</w:t>
      </w:r>
      <w:r w:rsidR="004C5EE3" w:rsidRPr="00624A9E">
        <w:rPr>
          <w:rFonts w:ascii="Times New Roman" w:hAnsi="Times New Roman"/>
          <w:sz w:val="28"/>
          <w:szCs w:val="28"/>
        </w:rPr>
        <w:t>ого</w:t>
      </w:r>
      <w:r w:rsidR="00616E5D" w:rsidRPr="00624A9E">
        <w:rPr>
          <w:rFonts w:ascii="Times New Roman" w:hAnsi="Times New Roman"/>
          <w:sz w:val="28"/>
          <w:szCs w:val="28"/>
        </w:rPr>
        <w:t xml:space="preserve"> соціально-економічн</w:t>
      </w:r>
      <w:r w:rsidR="004C5EE3" w:rsidRPr="00624A9E">
        <w:rPr>
          <w:rFonts w:ascii="Times New Roman" w:hAnsi="Times New Roman"/>
          <w:sz w:val="28"/>
          <w:szCs w:val="28"/>
        </w:rPr>
        <w:t>ого</w:t>
      </w:r>
      <w:r w:rsidR="00616E5D" w:rsidRPr="00624A9E">
        <w:rPr>
          <w:rFonts w:ascii="Times New Roman" w:hAnsi="Times New Roman"/>
          <w:sz w:val="28"/>
          <w:szCs w:val="28"/>
        </w:rPr>
        <w:t xml:space="preserve"> ефект</w:t>
      </w:r>
      <w:r w:rsidR="004C5EE3" w:rsidRPr="00624A9E">
        <w:rPr>
          <w:rFonts w:ascii="Times New Roman" w:hAnsi="Times New Roman"/>
          <w:sz w:val="28"/>
          <w:szCs w:val="28"/>
        </w:rPr>
        <w:t xml:space="preserve">у передбачає наявність </w:t>
      </w:r>
      <w:r w:rsidR="00616E5D" w:rsidRPr="00624A9E">
        <w:rPr>
          <w:rFonts w:ascii="Times New Roman" w:hAnsi="Times New Roman"/>
          <w:sz w:val="28"/>
          <w:szCs w:val="28"/>
        </w:rPr>
        <w:t>сучасн</w:t>
      </w:r>
      <w:r w:rsidR="004C5EE3" w:rsidRPr="00624A9E">
        <w:rPr>
          <w:rFonts w:ascii="Times New Roman" w:hAnsi="Times New Roman"/>
          <w:sz w:val="28"/>
          <w:szCs w:val="28"/>
        </w:rPr>
        <w:t>ої</w:t>
      </w:r>
      <w:r w:rsidR="00616E5D" w:rsidRPr="00624A9E">
        <w:rPr>
          <w:rFonts w:ascii="Times New Roman" w:hAnsi="Times New Roman"/>
          <w:sz w:val="28"/>
          <w:szCs w:val="28"/>
        </w:rPr>
        <w:t xml:space="preserve"> розвинен</w:t>
      </w:r>
      <w:r w:rsidR="004C5EE3" w:rsidRPr="00624A9E">
        <w:rPr>
          <w:rFonts w:ascii="Times New Roman" w:hAnsi="Times New Roman"/>
          <w:sz w:val="28"/>
          <w:szCs w:val="28"/>
        </w:rPr>
        <w:t>ої</w:t>
      </w:r>
      <w:r w:rsidR="00616E5D" w:rsidRPr="00624A9E">
        <w:rPr>
          <w:rFonts w:ascii="Times New Roman" w:hAnsi="Times New Roman"/>
          <w:sz w:val="28"/>
          <w:szCs w:val="28"/>
        </w:rPr>
        <w:t xml:space="preserve"> </w:t>
      </w:r>
      <w:r w:rsidR="004C5EE3" w:rsidRPr="00624A9E">
        <w:rPr>
          <w:rFonts w:ascii="Times New Roman" w:hAnsi="Times New Roman"/>
          <w:sz w:val="28"/>
          <w:szCs w:val="28"/>
        </w:rPr>
        <w:t>матеріально технічної</w:t>
      </w:r>
      <w:r w:rsidR="00616E5D" w:rsidRPr="00624A9E">
        <w:rPr>
          <w:rFonts w:ascii="Times New Roman" w:hAnsi="Times New Roman"/>
          <w:sz w:val="28"/>
          <w:szCs w:val="28"/>
        </w:rPr>
        <w:t xml:space="preserve"> баз</w:t>
      </w:r>
      <w:r w:rsidR="004C5EE3" w:rsidRPr="00624A9E">
        <w:rPr>
          <w:rFonts w:ascii="Times New Roman" w:hAnsi="Times New Roman"/>
          <w:sz w:val="28"/>
          <w:szCs w:val="28"/>
        </w:rPr>
        <w:t>и</w:t>
      </w:r>
      <w:r w:rsidR="00616E5D" w:rsidRPr="00624A9E">
        <w:rPr>
          <w:rFonts w:ascii="Times New Roman" w:hAnsi="Times New Roman"/>
          <w:sz w:val="28"/>
          <w:szCs w:val="28"/>
        </w:rPr>
        <w:t xml:space="preserve"> туризму та туристичн</w:t>
      </w:r>
      <w:r w:rsidR="004C5EE3" w:rsidRPr="00624A9E">
        <w:rPr>
          <w:rFonts w:ascii="Times New Roman" w:hAnsi="Times New Roman"/>
          <w:sz w:val="28"/>
          <w:szCs w:val="28"/>
        </w:rPr>
        <w:t>ої</w:t>
      </w:r>
      <w:r w:rsidR="00616E5D" w:rsidRPr="00624A9E">
        <w:rPr>
          <w:rFonts w:ascii="Times New Roman" w:hAnsi="Times New Roman"/>
          <w:sz w:val="28"/>
          <w:szCs w:val="28"/>
        </w:rPr>
        <w:t xml:space="preserve"> інфраструктур</w:t>
      </w:r>
      <w:r w:rsidR="004C5EE3" w:rsidRPr="00624A9E">
        <w:rPr>
          <w:rFonts w:ascii="Times New Roman" w:hAnsi="Times New Roman"/>
          <w:sz w:val="28"/>
          <w:szCs w:val="28"/>
        </w:rPr>
        <w:t>и</w:t>
      </w:r>
      <w:r w:rsidR="00616E5D" w:rsidRPr="00624A9E">
        <w:rPr>
          <w:rFonts w:ascii="Times New Roman" w:hAnsi="Times New Roman"/>
          <w:sz w:val="28"/>
          <w:szCs w:val="28"/>
        </w:rPr>
        <w:t>.</w:t>
      </w:r>
    </w:p>
    <w:p w:rsidR="00FE4AE2" w:rsidRPr="00624A9E" w:rsidRDefault="00FE4AE2" w:rsidP="00616E5D">
      <w:pPr>
        <w:tabs>
          <w:tab w:val="left" w:pos="595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 xml:space="preserve">З метою формування якісної туристичної інфраструктури міста забезпечено реалізацію </w:t>
      </w:r>
      <w:proofErr w:type="spellStart"/>
      <w:r w:rsidRPr="00624A9E">
        <w:rPr>
          <w:rFonts w:ascii="Times New Roman" w:hAnsi="Times New Roman"/>
          <w:sz w:val="28"/>
          <w:szCs w:val="28"/>
        </w:rPr>
        <w:t>проєкта</w:t>
      </w:r>
      <w:proofErr w:type="spellEnd"/>
      <w:r w:rsidRPr="00624A9E">
        <w:rPr>
          <w:rFonts w:ascii="Times New Roman" w:hAnsi="Times New Roman"/>
          <w:sz w:val="28"/>
          <w:szCs w:val="28"/>
        </w:rPr>
        <w:t>-переможця конкурсу "Громадський бюджет-2019</w:t>
      </w:r>
      <w:r w:rsidR="002374C0">
        <w:rPr>
          <w:rFonts w:ascii="Times New Roman" w:hAnsi="Times New Roman"/>
          <w:sz w:val="28"/>
          <w:szCs w:val="28"/>
        </w:rPr>
        <w:t>" – "Подаруй туристу місто", спрямованого</w:t>
      </w:r>
      <w:r w:rsidRPr="00624A9E">
        <w:rPr>
          <w:rFonts w:ascii="Times New Roman" w:hAnsi="Times New Roman"/>
          <w:sz w:val="28"/>
          <w:szCs w:val="28"/>
        </w:rPr>
        <w:t xml:space="preserve"> на підвищення рівня обізнаності представників сфери гостинності про туристичні можливості міста та навчання їх </w:t>
      </w:r>
      <w:r w:rsidR="002374C0">
        <w:rPr>
          <w:rFonts w:ascii="Times New Roman" w:hAnsi="Times New Roman"/>
          <w:sz w:val="28"/>
          <w:szCs w:val="28"/>
        </w:rPr>
        <w:t>презентацій міста</w:t>
      </w:r>
      <w:r w:rsidRPr="00624A9E">
        <w:rPr>
          <w:rFonts w:ascii="Times New Roman" w:hAnsi="Times New Roman"/>
          <w:sz w:val="28"/>
          <w:szCs w:val="28"/>
        </w:rPr>
        <w:t xml:space="preserve"> для відвідувачів. </w:t>
      </w:r>
    </w:p>
    <w:p w:rsidR="003C580F" w:rsidRPr="00624A9E" w:rsidRDefault="00FE4AE2" w:rsidP="009015D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 xml:space="preserve">Продовжено реалізацію проєкту </w:t>
      </w:r>
      <w:r w:rsidR="00090275" w:rsidRPr="00624A9E">
        <w:rPr>
          <w:rFonts w:ascii="Times New Roman" w:hAnsi="Times New Roman"/>
          <w:sz w:val="28"/>
          <w:szCs w:val="28"/>
        </w:rPr>
        <w:t>"Криворізька гостинність"</w:t>
      </w:r>
      <w:r w:rsidRPr="00624A9E">
        <w:rPr>
          <w:rFonts w:ascii="Times New Roman" w:hAnsi="Times New Roman"/>
          <w:sz w:val="28"/>
          <w:szCs w:val="28"/>
        </w:rPr>
        <w:t xml:space="preserve">, що </w:t>
      </w:r>
      <w:r w:rsidR="00191E02" w:rsidRPr="00624A9E">
        <w:rPr>
          <w:rFonts w:ascii="Times New Roman" w:hAnsi="Times New Roman"/>
          <w:sz w:val="28"/>
          <w:szCs w:val="28"/>
        </w:rPr>
        <w:t xml:space="preserve">спрямований на підвищення привабливості </w:t>
      </w:r>
      <w:r w:rsidR="008902AF" w:rsidRPr="00624A9E">
        <w:rPr>
          <w:rFonts w:ascii="Times New Roman" w:hAnsi="Times New Roman"/>
          <w:sz w:val="28"/>
          <w:szCs w:val="28"/>
        </w:rPr>
        <w:t>туристичної інфраструктури</w:t>
      </w:r>
      <w:r w:rsidR="00191E02" w:rsidRPr="00624A9E">
        <w:rPr>
          <w:rFonts w:ascii="Times New Roman" w:hAnsi="Times New Roman"/>
          <w:sz w:val="28"/>
          <w:szCs w:val="28"/>
        </w:rPr>
        <w:t xml:space="preserve"> </w:t>
      </w:r>
      <w:r w:rsidR="008902AF" w:rsidRPr="00624A9E">
        <w:rPr>
          <w:rFonts w:ascii="Times New Roman" w:hAnsi="Times New Roman"/>
          <w:sz w:val="28"/>
          <w:szCs w:val="28"/>
        </w:rPr>
        <w:t xml:space="preserve">та </w:t>
      </w:r>
      <w:r w:rsidR="00AA0392" w:rsidRPr="00624A9E">
        <w:rPr>
          <w:rFonts w:ascii="Times New Roman" w:hAnsi="Times New Roman"/>
          <w:sz w:val="28"/>
          <w:szCs w:val="28"/>
        </w:rPr>
        <w:t xml:space="preserve">надає можливість гостям міста отримати знижки на послуги </w:t>
      </w:r>
      <w:r w:rsidR="008B0082" w:rsidRPr="00624A9E">
        <w:rPr>
          <w:rFonts w:ascii="Times New Roman" w:hAnsi="Times New Roman"/>
          <w:sz w:val="28"/>
          <w:szCs w:val="28"/>
        </w:rPr>
        <w:t>в готелях, оздоровчих, спортивних, ресторанних закладах, салонах краси, сувенірних магазинах, продовольчих та непродовольчих магазинах, туристичних агенціях тощо.</w:t>
      </w:r>
      <w:r w:rsidR="00090275" w:rsidRPr="00624A9E">
        <w:rPr>
          <w:rFonts w:ascii="Times New Roman" w:hAnsi="Times New Roman"/>
          <w:sz w:val="28"/>
          <w:szCs w:val="28"/>
        </w:rPr>
        <w:t xml:space="preserve"> До кола учасників муніципального проєкту увійшли майже 70 об’єктів </w:t>
      </w:r>
      <w:r w:rsidR="00090275" w:rsidRPr="00624A9E">
        <w:rPr>
          <w:rFonts w:ascii="Times New Roman" w:hAnsi="Times New Roman"/>
          <w:sz w:val="28"/>
          <w:szCs w:val="28"/>
        </w:rPr>
        <w:lastRenderedPageBreak/>
        <w:t>бізнесу</w:t>
      </w:r>
      <w:r w:rsidR="0080133B" w:rsidRPr="00624A9E">
        <w:rPr>
          <w:rFonts w:ascii="Times New Roman" w:hAnsi="Times New Roman"/>
          <w:sz w:val="28"/>
          <w:szCs w:val="28"/>
        </w:rPr>
        <w:t>.</w:t>
      </w:r>
      <w:r w:rsidR="00AA0392" w:rsidRPr="00624A9E">
        <w:rPr>
          <w:rFonts w:ascii="Times New Roman" w:hAnsi="Times New Roman"/>
          <w:sz w:val="28"/>
          <w:szCs w:val="28"/>
        </w:rPr>
        <w:t xml:space="preserve"> Протягом</w:t>
      </w:r>
      <w:r w:rsidR="002374C0">
        <w:rPr>
          <w:rFonts w:ascii="Times New Roman" w:hAnsi="Times New Roman"/>
          <w:sz w:val="28"/>
          <w:szCs w:val="28"/>
        </w:rPr>
        <w:t xml:space="preserve"> його</w:t>
      </w:r>
      <w:r w:rsidR="00AA0392" w:rsidRPr="00624A9E">
        <w:rPr>
          <w:rFonts w:ascii="Times New Roman" w:hAnsi="Times New Roman"/>
          <w:sz w:val="28"/>
          <w:szCs w:val="28"/>
        </w:rPr>
        <w:t xml:space="preserve"> дії </w:t>
      </w:r>
      <w:r w:rsidR="002374C0">
        <w:rPr>
          <w:rFonts w:ascii="Times New Roman" w:hAnsi="Times New Roman"/>
          <w:sz w:val="28"/>
          <w:szCs w:val="28"/>
        </w:rPr>
        <w:t xml:space="preserve">(2018, </w:t>
      </w:r>
      <w:r w:rsidR="008B0082" w:rsidRPr="00624A9E">
        <w:rPr>
          <w:rFonts w:ascii="Times New Roman" w:hAnsi="Times New Roman"/>
          <w:sz w:val="28"/>
          <w:szCs w:val="28"/>
        </w:rPr>
        <w:t xml:space="preserve">2019 рр.) </w:t>
      </w:r>
      <w:r w:rsidR="00AA0392" w:rsidRPr="00624A9E">
        <w:rPr>
          <w:rFonts w:ascii="Times New Roman" w:hAnsi="Times New Roman"/>
          <w:sz w:val="28"/>
          <w:szCs w:val="28"/>
        </w:rPr>
        <w:t>"Карткою гостинності" вже скористалися майже 500 гостей міста</w:t>
      </w:r>
      <w:r w:rsidR="008B0082" w:rsidRPr="00624A9E">
        <w:rPr>
          <w:rFonts w:ascii="Times New Roman" w:hAnsi="Times New Roman"/>
          <w:sz w:val="28"/>
          <w:szCs w:val="28"/>
        </w:rPr>
        <w:t>.</w:t>
      </w:r>
      <w:r w:rsidR="002374C0">
        <w:rPr>
          <w:rFonts w:ascii="Times New Roman" w:hAnsi="Times New Roman"/>
          <w:sz w:val="28"/>
          <w:szCs w:val="28"/>
        </w:rPr>
        <w:t xml:space="preserve"> </w:t>
      </w:r>
    </w:p>
    <w:p w:rsidR="008B251F" w:rsidRPr="00624A9E" w:rsidRDefault="001D357C" w:rsidP="008B2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>На теперішній час послуги тимчасовог</w:t>
      </w:r>
      <w:r w:rsidR="002374C0">
        <w:rPr>
          <w:rFonts w:ascii="Times New Roman" w:hAnsi="Times New Roman"/>
          <w:sz w:val="28"/>
          <w:szCs w:val="28"/>
        </w:rPr>
        <w:t>о проживання (ночівлі) туристам надаються у</w:t>
      </w:r>
      <w:r w:rsidRPr="00624A9E">
        <w:rPr>
          <w:rFonts w:ascii="Times New Roman" w:hAnsi="Times New Roman"/>
          <w:sz w:val="28"/>
          <w:szCs w:val="28"/>
        </w:rPr>
        <w:t xml:space="preserve"> 12 комфортабельних закладах </w:t>
      </w:r>
      <w:r w:rsidR="002374C0" w:rsidRPr="00624A9E">
        <w:rPr>
          <w:rFonts w:ascii="Times New Roman" w:hAnsi="Times New Roman"/>
          <w:sz w:val="28"/>
          <w:szCs w:val="28"/>
        </w:rPr>
        <w:t>міста</w:t>
      </w:r>
      <w:r w:rsidR="002374C0">
        <w:rPr>
          <w:rFonts w:ascii="Times New Roman" w:hAnsi="Times New Roman"/>
          <w:sz w:val="28"/>
          <w:szCs w:val="28"/>
        </w:rPr>
        <w:t xml:space="preserve"> тимчасового розміщення</w:t>
      </w:r>
      <w:r w:rsidRPr="00624A9E">
        <w:rPr>
          <w:rFonts w:ascii="Times New Roman" w:hAnsi="Times New Roman"/>
          <w:sz w:val="28"/>
          <w:szCs w:val="28"/>
        </w:rPr>
        <w:t>, орієнтован</w:t>
      </w:r>
      <w:r w:rsidR="00BB7B43">
        <w:rPr>
          <w:rFonts w:ascii="Times New Roman" w:hAnsi="Times New Roman"/>
          <w:sz w:val="28"/>
          <w:szCs w:val="28"/>
        </w:rPr>
        <w:t>их на різні можливості громадян</w:t>
      </w:r>
      <w:r w:rsidR="00202890">
        <w:rPr>
          <w:rFonts w:ascii="Times New Roman" w:hAnsi="Times New Roman"/>
          <w:sz w:val="28"/>
          <w:szCs w:val="28"/>
        </w:rPr>
        <w:t>,</w:t>
      </w:r>
      <w:r w:rsidRPr="00624A9E">
        <w:rPr>
          <w:rFonts w:ascii="Times New Roman" w:hAnsi="Times New Roman"/>
          <w:sz w:val="28"/>
          <w:szCs w:val="28"/>
        </w:rPr>
        <w:t xml:space="preserve"> </w:t>
      </w:r>
      <w:r w:rsidR="002374C0">
        <w:rPr>
          <w:rFonts w:ascii="Times New Roman" w:hAnsi="Times New Roman"/>
          <w:sz w:val="28"/>
          <w:szCs w:val="28"/>
        </w:rPr>
        <w:t>(</w:t>
      </w:r>
      <w:r w:rsidRPr="00624A9E">
        <w:rPr>
          <w:rFonts w:ascii="Times New Roman" w:hAnsi="Times New Roman"/>
          <w:sz w:val="28"/>
          <w:szCs w:val="28"/>
        </w:rPr>
        <w:t>загальною кількістю майже 950 місць</w:t>
      </w:r>
      <w:r w:rsidR="002374C0">
        <w:rPr>
          <w:rFonts w:ascii="Times New Roman" w:hAnsi="Times New Roman"/>
          <w:sz w:val="28"/>
          <w:szCs w:val="28"/>
        </w:rPr>
        <w:t>)</w:t>
      </w:r>
      <w:r w:rsidRPr="00624A9E">
        <w:rPr>
          <w:rFonts w:ascii="Times New Roman" w:hAnsi="Times New Roman"/>
          <w:sz w:val="28"/>
          <w:szCs w:val="28"/>
        </w:rPr>
        <w:t xml:space="preserve">. </w:t>
      </w:r>
      <w:r w:rsidR="002374C0">
        <w:rPr>
          <w:rFonts w:ascii="Times New Roman" w:hAnsi="Times New Roman"/>
          <w:sz w:val="28"/>
          <w:szCs w:val="28"/>
        </w:rPr>
        <w:t>Р</w:t>
      </w:r>
      <w:r w:rsidR="008B251F" w:rsidRPr="00624A9E">
        <w:rPr>
          <w:rFonts w:ascii="Times New Roman" w:hAnsi="Times New Roman"/>
          <w:sz w:val="28"/>
          <w:szCs w:val="28"/>
        </w:rPr>
        <w:t xml:space="preserve">озпочав роботу новий </w:t>
      </w:r>
      <w:proofErr w:type="spellStart"/>
      <w:r w:rsidR="002374C0">
        <w:rPr>
          <w:rFonts w:ascii="Times New Roman" w:hAnsi="Times New Roman"/>
          <w:sz w:val="28"/>
          <w:szCs w:val="28"/>
        </w:rPr>
        <w:t>хостел</w:t>
      </w:r>
      <w:proofErr w:type="spellEnd"/>
      <w:r w:rsidR="002374C0">
        <w:rPr>
          <w:rFonts w:ascii="Times New Roman" w:hAnsi="Times New Roman"/>
          <w:sz w:val="28"/>
          <w:szCs w:val="28"/>
        </w:rPr>
        <w:t xml:space="preserve"> на 50 місць, </w:t>
      </w:r>
      <w:r w:rsidR="007C30E4" w:rsidRPr="00624A9E">
        <w:rPr>
          <w:rFonts w:ascii="Times New Roman" w:hAnsi="Times New Roman"/>
          <w:sz w:val="28"/>
          <w:szCs w:val="28"/>
        </w:rPr>
        <w:t xml:space="preserve">розташований </w:t>
      </w:r>
      <w:r w:rsidR="008B251F" w:rsidRPr="00624A9E">
        <w:rPr>
          <w:rFonts w:ascii="Times New Roman" w:hAnsi="Times New Roman"/>
          <w:sz w:val="28"/>
          <w:szCs w:val="28"/>
        </w:rPr>
        <w:t xml:space="preserve">в Інгулецькому районі, що розширило можливості туристів у виборі </w:t>
      </w:r>
      <w:r w:rsidR="007C30E4" w:rsidRPr="00624A9E">
        <w:rPr>
          <w:rFonts w:ascii="Times New Roman" w:hAnsi="Times New Roman"/>
          <w:sz w:val="28"/>
          <w:szCs w:val="28"/>
        </w:rPr>
        <w:t>якісного</w:t>
      </w:r>
      <w:r w:rsidR="002374C0">
        <w:rPr>
          <w:rFonts w:ascii="Times New Roman" w:hAnsi="Times New Roman"/>
          <w:sz w:val="28"/>
          <w:szCs w:val="28"/>
        </w:rPr>
        <w:t xml:space="preserve"> </w:t>
      </w:r>
      <w:r w:rsidR="008B251F" w:rsidRPr="00624A9E">
        <w:rPr>
          <w:rFonts w:ascii="Times New Roman" w:hAnsi="Times New Roman"/>
          <w:sz w:val="28"/>
          <w:szCs w:val="28"/>
        </w:rPr>
        <w:t>доступ</w:t>
      </w:r>
      <w:r w:rsidR="002374C0">
        <w:rPr>
          <w:rFonts w:ascii="Times New Roman" w:hAnsi="Times New Roman"/>
          <w:sz w:val="28"/>
          <w:szCs w:val="28"/>
        </w:rPr>
        <w:t>ного житла під час перебування в</w:t>
      </w:r>
      <w:r w:rsidR="008B251F" w:rsidRPr="00624A9E">
        <w:rPr>
          <w:rFonts w:ascii="Times New Roman" w:hAnsi="Times New Roman"/>
          <w:sz w:val="28"/>
          <w:szCs w:val="28"/>
        </w:rPr>
        <w:t xml:space="preserve"> місті.</w:t>
      </w:r>
    </w:p>
    <w:p w:rsidR="0073311D" w:rsidRPr="00624A9E" w:rsidRDefault="004D486A" w:rsidP="001D357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>У</w:t>
      </w:r>
      <w:r w:rsidR="001D357C" w:rsidRPr="00624A9E">
        <w:rPr>
          <w:rFonts w:ascii="Times New Roman" w:hAnsi="Times New Roman"/>
          <w:sz w:val="28"/>
          <w:szCs w:val="28"/>
        </w:rPr>
        <w:t xml:space="preserve"> готелях надаються послу</w:t>
      </w:r>
      <w:r w:rsidR="001056EB">
        <w:rPr>
          <w:rFonts w:ascii="Times New Roman" w:hAnsi="Times New Roman"/>
          <w:sz w:val="28"/>
          <w:szCs w:val="28"/>
        </w:rPr>
        <w:t>ги з догляду</w:t>
      </w:r>
      <w:r w:rsidR="001D357C" w:rsidRPr="00624A9E">
        <w:rPr>
          <w:rFonts w:ascii="Times New Roman" w:hAnsi="Times New Roman"/>
          <w:sz w:val="28"/>
          <w:szCs w:val="28"/>
        </w:rPr>
        <w:t xml:space="preserve">, фізичного комфорту, функціонують ресторани, конференц-зали, автостоянки тощо. </w:t>
      </w:r>
      <w:r w:rsidR="00CD0256" w:rsidRPr="00624A9E">
        <w:rPr>
          <w:rFonts w:ascii="Times New Roman" w:hAnsi="Times New Roman"/>
          <w:sz w:val="28"/>
          <w:szCs w:val="28"/>
        </w:rPr>
        <w:t xml:space="preserve">З </w:t>
      </w:r>
      <w:r w:rsidR="009015DB" w:rsidRPr="00624A9E">
        <w:rPr>
          <w:rFonts w:ascii="Times New Roman" w:hAnsi="Times New Roman"/>
          <w:sz w:val="28"/>
          <w:szCs w:val="28"/>
        </w:rPr>
        <w:t>метою розповсюдження інформації про тур</w:t>
      </w:r>
      <w:r w:rsidR="00CD0256">
        <w:rPr>
          <w:rFonts w:ascii="Times New Roman" w:hAnsi="Times New Roman"/>
          <w:sz w:val="28"/>
          <w:szCs w:val="28"/>
        </w:rPr>
        <w:t>истичні можливості Кривого Рогу</w:t>
      </w:r>
      <w:r w:rsidR="009015DB" w:rsidRPr="00624A9E">
        <w:rPr>
          <w:rFonts w:ascii="Times New Roman" w:hAnsi="Times New Roman"/>
          <w:sz w:val="28"/>
          <w:szCs w:val="28"/>
        </w:rPr>
        <w:t xml:space="preserve"> щотижнево</w:t>
      </w:r>
      <w:r w:rsidR="0073311D" w:rsidRPr="00624A9E">
        <w:rPr>
          <w:rFonts w:ascii="Times New Roman" w:hAnsi="Times New Roman"/>
          <w:sz w:val="28"/>
          <w:szCs w:val="28"/>
        </w:rPr>
        <w:t xml:space="preserve"> до місць тимчас</w:t>
      </w:r>
      <w:r w:rsidR="009015DB" w:rsidRPr="00624A9E">
        <w:rPr>
          <w:rFonts w:ascii="Times New Roman" w:hAnsi="Times New Roman"/>
          <w:sz w:val="28"/>
          <w:szCs w:val="28"/>
        </w:rPr>
        <w:t xml:space="preserve">ового розміщення направляється </w:t>
      </w:r>
      <w:r w:rsidR="005144ED" w:rsidRPr="00624A9E">
        <w:rPr>
          <w:rFonts w:ascii="Times New Roman" w:hAnsi="Times New Roman"/>
          <w:sz w:val="28"/>
          <w:szCs w:val="28"/>
        </w:rPr>
        <w:t xml:space="preserve">афіша </w:t>
      </w:r>
      <w:r w:rsidR="0073311D" w:rsidRPr="00624A9E">
        <w:rPr>
          <w:rFonts w:ascii="Times New Roman" w:hAnsi="Times New Roman"/>
          <w:sz w:val="28"/>
          <w:szCs w:val="28"/>
        </w:rPr>
        <w:t xml:space="preserve">запланованих у місті </w:t>
      </w:r>
      <w:r w:rsidR="00CD0256">
        <w:rPr>
          <w:rFonts w:ascii="Times New Roman" w:hAnsi="Times New Roman"/>
          <w:sz w:val="28"/>
          <w:szCs w:val="28"/>
        </w:rPr>
        <w:t>екскурсій</w:t>
      </w:r>
      <w:r w:rsidR="0073311D" w:rsidRPr="00624A9E">
        <w:rPr>
          <w:rFonts w:ascii="Times New Roman" w:hAnsi="Times New Roman"/>
          <w:sz w:val="28"/>
          <w:szCs w:val="28"/>
        </w:rPr>
        <w:t>.</w:t>
      </w:r>
    </w:p>
    <w:p w:rsidR="00616E5D" w:rsidRPr="00624A9E" w:rsidRDefault="00CD0256" w:rsidP="001D357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</w:t>
      </w:r>
      <w:r w:rsidR="00DC66DA" w:rsidRPr="00624A9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і</w:t>
      </w:r>
      <w:r w:rsidR="00DC66DA" w:rsidRPr="00624A9E">
        <w:rPr>
          <w:rFonts w:ascii="Times New Roman" w:hAnsi="Times New Roman"/>
          <w:sz w:val="28"/>
          <w:szCs w:val="28"/>
        </w:rPr>
        <w:t xml:space="preserve"> шляхів залучення більшої кількості </w:t>
      </w:r>
      <w:r>
        <w:rPr>
          <w:rFonts w:ascii="Times New Roman" w:hAnsi="Times New Roman"/>
          <w:sz w:val="28"/>
          <w:szCs w:val="28"/>
        </w:rPr>
        <w:t>туристів</w:t>
      </w:r>
      <w:r w:rsidR="00DC66DA" w:rsidRPr="00624A9E">
        <w:rPr>
          <w:rFonts w:ascii="Times New Roman" w:hAnsi="Times New Roman"/>
          <w:sz w:val="28"/>
          <w:szCs w:val="28"/>
        </w:rPr>
        <w:t xml:space="preserve"> та формування привабливого дружнього до туриста середовища є встановлення оптимальної ставки туристичного збору. У 2019 році управлінням </w:t>
      </w:r>
      <w:r>
        <w:rPr>
          <w:rFonts w:ascii="Times New Roman" w:hAnsi="Times New Roman"/>
          <w:sz w:val="28"/>
          <w:szCs w:val="28"/>
        </w:rPr>
        <w:t xml:space="preserve">економіки виконкому Криворізької міської ради </w:t>
      </w:r>
      <w:r w:rsidR="004D486A" w:rsidRPr="00624A9E">
        <w:rPr>
          <w:rFonts w:ascii="Times New Roman" w:hAnsi="Times New Roman"/>
          <w:sz w:val="28"/>
          <w:szCs w:val="28"/>
        </w:rPr>
        <w:t xml:space="preserve">здійснено </w:t>
      </w:r>
      <w:r w:rsidR="00C26B44" w:rsidRPr="00624A9E">
        <w:rPr>
          <w:rFonts w:ascii="Times New Roman" w:hAnsi="Times New Roman"/>
          <w:sz w:val="28"/>
          <w:szCs w:val="28"/>
        </w:rPr>
        <w:t xml:space="preserve">моніторинг ставки туристичного збору близько 20 міст України, проведено низку зустрічей </w:t>
      </w:r>
      <w:r w:rsidR="005C1C5E">
        <w:rPr>
          <w:rFonts w:ascii="Times New Roman" w:hAnsi="Times New Roman"/>
          <w:sz w:val="28"/>
          <w:szCs w:val="28"/>
        </w:rPr>
        <w:t>і</w:t>
      </w:r>
      <w:r w:rsidR="00C26B44" w:rsidRPr="00624A9E">
        <w:rPr>
          <w:rFonts w:ascii="Times New Roman" w:hAnsi="Times New Roman"/>
          <w:sz w:val="28"/>
          <w:szCs w:val="28"/>
        </w:rPr>
        <w:t xml:space="preserve">з </w:t>
      </w:r>
      <w:r w:rsidR="00C206F2">
        <w:rPr>
          <w:rFonts w:ascii="Times New Roman" w:hAnsi="Times New Roman"/>
          <w:sz w:val="28"/>
          <w:szCs w:val="28"/>
        </w:rPr>
        <w:t>суб'єктами господарювання, що здійснюють діяльність в готельному та ресторанному бізнесі</w:t>
      </w:r>
      <w:r w:rsidR="00C26B44" w:rsidRPr="00624A9E">
        <w:rPr>
          <w:rFonts w:ascii="Times New Roman" w:hAnsi="Times New Roman"/>
          <w:sz w:val="28"/>
          <w:szCs w:val="28"/>
        </w:rPr>
        <w:t xml:space="preserve"> міста та </w:t>
      </w:r>
      <w:r w:rsidR="00DC66DA" w:rsidRPr="00624A9E">
        <w:rPr>
          <w:rFonts w:ascii="Times New Roman" w:hAnsi="Times New Roman"/>
          <w:sz w:val="28"/>
          <w:szCs w:val="28"/>
        </w:rPr>
        <w:t xml:space="preserve">підготовлено </w:t>
      </w:r>
      <w:r w:rsidR="005C1C5E">
        <w:rPr>
          <w:rFonts w:ascii="Times New Roman" w:hAnsi="Times New Roman"/>
          <w:sz w:val="28"/>
          <w:szCs w:val="28"/>
        </w:rPr>
        <w:t>проє</w:t>
      </w:r>
      <w:r>
        <w:rPr>
          <w:rFonts w:ascii="Times New Roman" w:hAnsi="Times New Roman"/>
          <w:sz w:val="28"/>
          <w:szCs w:val="28"/>
        </w:rPr>
        <w:t xml:space="preserve">кт </w:t>
      </w:r>
      <w:r w:rsidR="00DC66DA" w:rsidRPr="00624A9E">
        <w:rPr>
          <w:rFonts w:ascii="Times New Roman" w:hAnsi="Times New Roman"/>
          <w:sz w:val="28"/>
          <w:szCs w:val="28"/>
        </w:rPr>
        <w:t xml:space="preserve">рішення міської ради від </w:t>
      </w:r>
      <w:r w:rsidR="006244B7">
        <w:rPr>
          <w:rFonts w:ascii="Times New Roman" w:hAnsi="Times New Roman"/>
          <w:sz w:val="28"/>
          <w:szCs w:val="28"/>
        </w:rPr>
        <w:t>26.06.2019 №3845 "</w:t>
      </w:r>
      <w:r w:rsidR="00DC66DA" w:rsidRPr="00624A9E">
        <w:rPr>
          <w:rFonts w:ascii="Times New Roman" w:hAnsi="Times New Roman"/>
          <w:sz w:val="28"/>
          <w:szCs w:val="28"/>
        </w:rPr>
        <w:t xml:space="preserve">Про встановлення ставок туристичного збору в </w:t>
      </w:r>
      <w:r w:rsidR="006244B7">
        <w:rPr>
          <w:rFonts w:ascii="Times New Roman" w:hAnsi="Times New Roman"/>
          <w:sz w:val="28"/>
          <w:szCs w:val="28"/>
        </w:rPr>
        <w:t>м. Кривому Розі"</w:t>
      </w:r>
      <w:r>
        <w:rPr>
          <w:rFonts w:ascii="Times New Roman" w:hAnsi="Times New Roman"/>
          <w:sz w:val="28"/>
          <w:szCs w:val="28"/>
        </w:rPr>
        <w:t>. Документ</w:t>
      </w:r>
      <w:r w:rsidR="00DC66DA" w:rsidRPr="00624A9E">
        <w:rPr>
          <w:rFonts w:ascii="Times New Roman" w:hAnsi="Times New Roman"/>
          <w:sz w:val="28"/>
          <w:szCs w:val="28"/>
        </w:rPr>
        <w:t xml:space="preserve"> передбачає туристичний збір для внутрішнього та в’їзного туризму за кожну добу тимча</w:t>
      </w:r>
      <w:r w:rsidR="007008FA">
        <w:rPr>
          <w:rFonts w:ascii="Times New Roman" w:hAnsi="Times New Roman"/>
          <w:sz w:val="28"/>
          <w:szCs w:val="28"/>
        </w:rPr>
        <w:t>сового розміщення однієї особи в</w:t>
      </w:r>
      <w:r w:rsidR="00DC66DA" w:rsidRPr="00624A9E">
        <w:rPr>
          <w:rFonts w:ascii="Times New Roman" w:hAnsi="Times New Roman"/>
          <w:sz w:val="28"/>
          <w:szCs w:val="28"/>
        </w:rPr>
        <w:t xml:space="preserve"> місцях проживання (ночівлі) у розмірі 0,5 відсотка від розміру</w:t>
      </w:r>
      <w:r w:rsidR="007008FA">
        <w:rPr>
          <w:rFonts w:ascii="Times New Roman" w:hAnsi="Times New Roman"/>
          <w:sz w:val="28"/>
          <w:szCs w:val="28"/>
        </w:rPr>
        <w:t xml:space="preserve"> мінімальної заробітної плати, у</w:t>
      </w:r>
      <w:r w:rsidR="00DC66DA" w:rsidRPr="00624A9E">
        <w:rPr>
          <w:rFonts w:ascii="Times New Roman" w:hAnsi="Times New Roman"/>
          <w:sz w:val="28"/>
          <w:szCs w:val="28"/>
        </w:rPr>
        <w:t xml:space="preserve">становленої законом на </w:t>
      </w:r>
      <w:r w:rsidR="007008FA">
        <w:rPr>
          <w:rFonts w:ascii="Times New Roman" w:hAnsi="Times New Roman"/>
          <w:sz w:val="28"/>
          <w:szCs w:val="28"/>
        </w:rPr>
        <w:t>0</w:t>
      </w:r>
      <w:r w:rsidR="00DC66DA" w:rsidRPr="00624A9E">
        <w:rPr>
          <w:rFonts w:ascii="Times New Roman" w:hAnsi="Times New Roman"/>
          <w:sz w:val="28"/>
          <w:szCs w:val="28"/>
        </w:rPr>
        <w:t>1 січня звітного (податкового) року.</w:t>
      </w:r>
      <w:r w:rsidR="00AA018F">
        <w:rPr>
          <w:rFonts w:ascii="Times New Roman" w:hAnsi="Times New Roman"/>
          <w:sz w:val="28"/>
          <w:szCs w:val="28"/>
        </w:rPr>
        <w:t xml:space="preserve">                        </w:t>
      </w:r>
      <w:r w:rsidR="00DC66DA" w:rsidRPr="00624A9E">
        <w:rPr>
          <w:rFonts w:ascii="Times New Roman" w:hAnsi="Times New Roman"/>
          <w:sz w:val="28"/>
          <w:szCs w:val="28"/>
        </w:rPr>
        <w:t xml:space="preserve"> </w:t>
      </w:r>
      <w:r w:rsidR="005144ED" w:rsidRPr="00624A9E">
        <w:rPr>
          <w:rFonts w:ascii="Times New Roman" w:hAnsi="Times New Roman"/>
          <w:sz w:val="28"/>
          <w:szCs w:val="28"/>
        </w:rPr>
        <w:t>За 2019 рік</w:t>
      </w:r>
      <w:r w:rsidR="00DC66DA" w:rsidRPr="00624A9E">
        <w:rPr>
          <w:rFonts w:ascii="Times New Roman" w:hAnsi="Times New Roman"/>
          <w:sz w:val="28"/>
          <w:szCs w:val="28"/>
        </w:rPr>
        <w:t xml:space="preserve"> </w:t>
      </w:r>
      <w:r w:rsidR="008533A0">
        <w:rPr>
          <w:rFonts w:ascii="Times New Roman" w:hAnsi="Times New Roman"/>
          <w:sz w:val="28"/>
          <w:szCs w:val="28"/>
        </w:rPr>
        <w:t xml:space="preserve">фактичні </w:t>
      </w:r>
      <w:r w:rsidR="00DC66DA" w:rsidRPr="00624A9E">
        <w:rPr>
          <w:rFonts w:ascii="Times New Roman" w:hAnsi="Times New Roman"/>
          <w:sz w:val="28"/>
          <w:szCs w:val="28"/>
        </w:rPr>
        <w:t xml:space="preserve">надходження </w:t>
      </w:r>
      <w:r w:rsidR="008533A0">
        <w:rPr>
          <w:rFonts w:ascii="Times New Roman" w:hAnsi="Times New Roman"/>
          <w:sz w:val="28"/>
          <w:szCs w:val="28"/>
        </w:rPr>
        <w:t xml:space="preserve">до міського бюджету </w:t>
      </w:r>
      <w:r w:rsidR="00DC66DA" w:rsidRPr="00624A9E">
        <w:rPr>
          <w:rFonts w:ascii="Times New Roman" w:hAnsi="Times New Roman"/>
          <w:sz w:val="28"/>
          <w:szCs w:val="28"/>
        </w:rPr>
        <w:t xml:space="preserve">від </w:t>
      </w:r>
      <w:r w:rsidR="008533A0">
        <w:rPr>
          <w:rFonts w:ascii="Times New Roman" w:hAnsi="Times New Roman"/>
          <w:sz w:val="28"/>
          <w:szCs w:val="28"/>
        </w:rPr>
        <w:t xml:space="preserve">сплати </w:t>
      </w:r>
      <w:r w:rsidR="00DC66DA" w:rsidRPr="00624A9E">
        <w:rPr>
          <w:rFonts w:ascii="Times New Roman" w:hAnsi="Times New Roman"/>
          <w:sz w:val="28"/>
          <w:szCs w:val="28"/>
        </w:rPr>
        <w:t>туристично</w:t>
      </w:r>
      <w:r w:rsidR="007008FA">
        <w:rPr>
          <w:rFonts w:ascii="Times New Roman" w:hAnsi="Times New Roman"/>
          <w:sz w:val="28"/>
          <w:szCs w:val="28"/>
        </w:rPr>
        <w:t xml:space="preserve">го збору склали 2 414,9 </w:t>
      </w:r>
      <w:proofErr w:type="spellStart"/>
      <w:r w:rsidR="007008FA">
        <w:rPr>
          <w:rFonts w:ascii="Times New Roman" w:hAnsi="Times New Roman"/>
          <w:sz w:val="28"/>
          <w:szCs w:val="28"/>
        </w:rPr>
        <w:t>тис.грн</w:t>
      </w:r>
      <w:proofErr w:type="spellEnd"/>
      <w:r w:rsidR="00DC66DA" w:rsidRPr="00624A9E">
        <w:rPr>
          <w:rFonts w:ascii="Times New Roman" w:hAnsi="Times New Roman"/>
          <w:sz w:val="28"/>
          <w:szCs w:val="28"/>
        </w:rPr>
        <w:t xml:space="preserve">, що на </w:t>
      </w:r>
      <w:r w:rsidR="006244B7">
        <w:rPr>
          <w:rFonts w:ascii="Times New Roman" w:hAnsi="Times New Roman"/>
          <w:sz w:val="28"/>
          <w:szCs w:val="28"/>
        </w:rPr>
        <w:t>0,</w:t>
      </w:r>
      <w:r w:rsidR="00DC66DA" w:rsidRPr="00624A9E">
        <w:rPr>
          <w:rFonts w:ascii="Times New Roman" w:hAnsi="Times New Roman"/>
          <w:sz w:val="28"/>
          <w:szCs w:val="28"/>
        </w:rPr>
        <w:t>6% перевищує планові показники.</w:t>
      </w:r>
      <w:r w:rsidR="007008FA">
        <w:rPr>
          <w:rFonts w:ascii="Times New Roman" w:hAnsi="Times New Roman"/>
          <w:sz w:val="28"/>
          <w:szCs w:val="28"/>
        </w:rPr>
        <w:t xml:space="preserve"> </w:t>
      </w:r>
    </w:p>
    <w:p w:rsidR="0073311D" w:rsidRPr="00624A9E" w:rsidRDefault="0073311D" w:rsidP="0073311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1DB3" w:rsidRPr="00624A9E" w:rsidRDefault="00E73D9E" w:rsidP="00FF522F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proofErr w:type="spellStart"/>
      <w:r w:rsidRPr="00624A9E">
        <w:rPr>
          <w:rFonts w:ascii="Times New Roman" w:hAnsi="Times New Roman"/>
          <w:b/>
          <w:i/>
          <w:sz w:val="28"/>
          <w:szCs w:val="28"/>
          <w:lang w:eastAsia="ru-RU"/>
        </w:rPr>
        <w:t>Промоційно</w:t>
      </w:r>
      <w:proofErr w:type="spellEnd"/>
      <w:r w:rsidRPr="00624A9E">
        <w:rPr>
          <w:rFonts w:ascii="Times New Roman" w:hAnsi="Times New Roman"/>
          <w:b/>
          <w:i/>
          <w:sz w:val="28"/>
          <w:szCs w:val="28"/>
          <w:lang w:eastAsia="ru-RU"/>
        </w:rPr>
        <w:t>-рекламний напрям</w:t>
      </w:r>
    </w:p>
    <w:p w:rsidR="00DF324C" w:rsidRPr="00624A9E" w:rsidRDefault="00197486" w:rsidP="00E23BEB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A9E">
        <w:rPr>
          <w:rFonts w:ascii="Times New Roman" w:hAnsi="Times New Roman"/>
          <w:sz w:val="28"/>
          <w:szCs w:val="28"/>
          <w:lang w:eastAsia="ru-RU"/>
        </w:rPr>
        <w:t xml:space="preserve">Інструментом </w:t>
      </w:r>
      <w:r w:rsidR="00DF324C" w:rsidRPr="00624A9E">
        <w:rPr>
          <w:rFonts w:ascii="Times New Roman" w:hAnsi="Times New Roman"/>
          <w:sz w:val="28"/>
          <w:szCs w:val="28"/>
          <w:lang w:eastAsia="ru-RU"/>
        </w:rPr>
        <w:t>просування туристичного продукту на вітчизняний та міжнародний ринок</w:t>
      </w:r>
      <w:r w:rsidR="007217AB" w:rsidRPr="00624A9E">
        <w:rPr>
          <w:rFonts w:ascii="Times New Roman" w:hAnsi="Times New Roman"/>
          <w:sz w:val="28"/>
          <w:szCs w:val="28"/>
          <w:lang w:eastAsia="ru-RU"/>
        </w:rPr>
        <w:t>,</w:t>
      </w:r>
      <w:r w:rsidR="00DF324C" w:rsidRPr="00624A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A9E">
        <w:rPr>
          <w:rFonts w:ascii="Times New Roman" w:hAnsi="Times New Roman"/>
          <w:sz w:val="28"/>
          <w:szCs w:val="28"/>
          <w:lang w:eastAsia="ru-RU"/>
        </w:rPr>
        <w:t xml:space="preserve">підвищення привабливості </w:t>
      </w:r>
      <w:r w:rsidR="00DF324C" w:rsidRPr="00624A9E">
        <w:rPr>
          <w:rFonts w:ascii="Times New Roman" w:hAnsi="Times New Roman"/>
          <w:sz w:val="28"/>
          <w:szCs w:val="28"/>
          <w:lang w:eastAsia="ru-RU"/>
        </w:rPr>
        <w:t>Кривого Рогу</w:t>
      </w:r>
      <w:r w:rsidRPr="00624A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324C" w:rsidRPr="00624A9E">
        <w:rPr>
          <w:rFonts w:ascii="Times New Roman" w:hAnsi="Times New Roman"/>
          <w:sz w:val="28"/>
          <w:szCs w:val="28"/>
          <w:lang w:eastAsia="ru-RU"/>
        </w:rPr>
        <w:t xml:space="preserve">як туристичної </w:t>
      </w:r>
      <w:proofErr w:type="spellStart"/>
      <w:r w:rsidR="00DF324C" w:rsidRPr="00624A9E">
        <w:rPr>
          <w:rFonts w:ascii="Times New Roman" w:hAnsi="Times New Roman"/>
          <w:sz w:val="28"/>
          <w:szCs w:val="28"/>
          <w:lang w:eastAsia="ru-RU"/>
        </w:rPr>
        <w:t>дестинації</w:t>
      </w:r>
      <w:proofErr w:type="spellEnd"/>
      <w:r w:rsidR="00DF324C" w:rsidRPr="00624A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A9E">
        <w:rPr>
          <w:rFonts w:ascii="Times New Roman" w:hAnsi="Times New Roman"/>
          <w:sz w:val="28"/>
          <w:szCs w:val="28"/>
          <w:lang w:eastAsia="ru-RU"/>
        </w:rPr>
        <w:t xml:space="preserve">є </w:t>
      </w:r>
      <w:r w:rsidR="00DF324C" w:rsidRPr="00624A9E">
        <w:rPr>
          <w:rFonts w:ascii="Times New Roman" w:hAnsi="Times New Roman"/>
          <w:sz w:val="28"/>
          <w:szCs w:val="28"/>
          <w:lang w:eastAsia="ru-RU"/>
        </w:rPr>
        <w:t>промоція міста</w:t>
      </w:r>
      <w:r w:rsidR="00B34B2A" w:rsidRPr="00624A9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16186" w:rsidRPr="00624A9E" w:rsidRDefault="00802F8E" w:rsidP="00F61822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24A9E">
        <w:rPr>
          <w:rFonts w:ascii="Times New Roman" w:hAnsi="Times New Roman"/>
          <w:sz w:val="28"/>
          <w:szCs w:val="28"/>
          <w:lang w:val="uk-UA"/>
        </w:rPr>
        <w:t>Для інформаційної підтримки промислового туризму здійснено розробку</w:t>
      </w:r>
      <w:r w:rsidR="00ED6979" w:rsidRPr="00624A9E">
        <w:rPr>
          <w:rFonts w:ascii="Times New Roman" w:hAnsi="Times New Roman"/>
          <w:sz w:val="28"/>
          <w:szCs w:val="28"/>
          <w:lang w:val="uk-UA"/>
        </w:rPr>
        <w:t xml:space="preserve"> й</w:t>
      </w:r>
      <w:r w:rsidRPr="00624A9E">
        <w:rPr>
          <w:rFonts w:ascii="Times New Roman" w:hAnsi="Times New Roman"/>
          <w:sz w:val="28"/>
          <w:szCs w:val="28"/>
          <w:lang w:val="uk-UA"/>
        </w:rPr>
        <w:t xml:space="preserve">/або видання </w:t>
      </w:r>
      <w:r w:rsidR="00F26CBA" w:rsidRPr="00624A9E">
        <w:rPr>
          <w:rFonts w:ascii="Times New Roman" w:hAnsi="Times New Roman"/>
          <w:sz w:val="28"/>
          <w:szCs w:val="28"/>
          <w:lang w:val="uk-UA"/>
        </w:rPr>
        <w:t xml:space="preserve">близько 40 видів </w:t>
      </w:r>
      <w:r w:rsidRPr="00624A9E">
        <w:rPr>
          <w:rFonts w:ascii="Times New Roman" w:hAnsi="Times New Roman"/>
          <w:sz w:val="28"/>
          <w:szCs w:val="28"/>
          <w:lang w:val="uk-UA"/>
        </w:rPr>
        <w:t>друкованої/сувенірної продукції про місто та його туристичний потенціал</w:t>
      </w:r>
      <w:r w:rsidR="00F26CBA" w:rsidRPr="00624A9E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1780E" w:rsidRPr="00624A9E">
        <w:rPr>
          <w:rFonts w:ascii="Times New Roman" w:hAnsi="Times New Roman"/>
          <w:sz w:val="28"/>
          <w:szCs w:val="28"/>
          <w:lang w:val="uk-UA"/>
        </w:rPr>
        <w:t xml:space="preserve">буклети, </w:t>
      </w:r>
      <w:r w:rsidR="00F26CBA" w:rsidRPr="00624A9E">
        <w:rPr>
          <w:rFonts w:ascii="Times New Roman" w:hAnsi="Times New Roman"/>
          <w:sz w:val="28"/>
          <w:szCs w:val="28"/>
          <w:lang w:val="uk-UA"/>
        </w:rPr>
        <w:t>магніти із зображенням промис</w:t>
      </w:r>
      <w:r w:rsidR="00C206F2">
        <w:rPr>
          <w:rFonts w:ascii="Times New Roman" w:hAnsi="Times New Roman"/>
          <w:sz w:val="28"/>
          <w:szCs w:val="28"/>
          <w:lang w:val="uk-UA"/>
        </w:rPr>
        <w:t xml:space="preserve">лових туристичних об’єктів, </w:t>
      </w:r>
      <w:proofErr w:type="spellStart"/>
      <w:r w:rsidR="00C206F2">
        <w:rPr>
          <w:rFonts w:ascii="Times New Roman" w:hAnsi="Times New Roman"/>
          <w:sz w:val="28"/>
          <w:szCs w:val="28"/>
          <w:lang w:val="uk-UA"/>
        </w:rPr>
        <w:t>еко</w:t>
      </w:r>
      <w:r w:rsidR="00F26CBA" w:rsidRPr="00624A9E">
        <w:rPr>
          <w:rFonts w:ascii="Times New Roman" w:hAnsi="Times New Roman"/>
          <w:sz w:val="28"/>
          <w:szCs w:val="28"/>
          <w:lang w:val="uk-UA"/>
        </w:rPr>
        <w:t>сумки</w:t>
      </w:r>
      <w:proofErr w:type="spellEnd"/>
      <w:r w:rsidR="00F26CBA" w:rsidRPr="00624A9E">
        <w:rPr>
          <w:rFonts w:ascii="Times New Roman" w:hAnsi="Times New Roman"/>
          <w:sz w:val="28"/>
          <w:szCs w:val="28"/>
          <w:lang w:val="uk-UA"/>
        </w:rPr>
        <w:t xml:space="preserve"> з нанесенням логотипу</w:t>
      </w:r>
      <w:r w:rsidR="007B3D24" w:rsidRPr="00624A9E">
        <w:rPr>
          <w:rFonts w:ascii="Times New Roman" w:hAnsi="Times New Roman"/>
          <w:sz w:val="28"/>
          <w:szCs w:val="28"/>
          <w:lang w:val="uk-UA"/>
        </w:rPr>
        <w:t>, чашки із зображенням з</w:t>
      </w:r>
      <w:r w:rsidR="00A1780E" w:rsidRPr="00624A9E">
        <w:rPr>
          <w:rFonts w:ascii="Times New Roman" w:hAnsi="Times New Roman"/>
          <w:sz w:val="28"/>
          <w:szCs w:val="28"/>
          <w:lang w:val="uk-UA"/>
        </w:rPr>
        <w:t>накових туристичних об’єктів,</w:t>
      </w:r>
      <w:r w:rsidR="00F26CBA" w:rsidRPr="00624A9E">
        <w:rPr>
          <w:rFonts w:ascii="Times New Roman" w:hAnsi="Times New Roman"/>
          <w:sz w:val="28"/>
          <w:szCs w:val="28"/>
          <w:lang w:val="uk-UA"/>
        </w:rPr>
        <w:t xml:space="preserve"> інформаційні стенди, календарі, листівки</w:t>
      </w:r>
      <w:r w:rsidR="00A1780E" w:rsidRPr="00624A9E">
        <w:rPr>
          <w:rFonts w:ascii="Times New Roman" w:hAnsi="Times New Roman"/>
          <w:sz w:val="28"/>
          <w:szCs w:val="28"/>
          <w:lang w:val="uk-UA"/>
        </w:rPr>
        <w:t xml:space="preserve">, блоки для записів, ручки багатофункціональні, олівці </w:t>
      </w:r>
      <w:proofErr w:type="spellStart"/>
      <w:r w:rsidR="007008FA">
        <w:rPr>
          <w:rFonts w:ascii="Times New Roman" w:hAnsi="Times New Roman"/>
          <w:sz w:val="28"/>
          <w:szCs w:val="28"/>
          <w:lang w:val="uk-UA"/>
        </w:rPr>
        <w:t>брендовані</w:t>
      </w:r>
      <w:proofErr w:type="spellEnd"/>
      <w:r w:rsidR="007008FA">
        <w:rPr>
          <w:rFonts w:ascii="Times New Roman" w:hAnsi="Times New Roman"/>
          <w:sz w:val="28"/>
          <w:szCs w:val="28"/>
          <w:lang w:val="uk-UA"/>
        </w:rPr>
        <w:t xml:space="preserve">, значки </w:t>
      </w:r>
      <w:proofErr w:type="spellStart"/>
      <w:r w:rsidR="007008FA">
        <w:rPr>
          <w:rFonts w:ascii="Times New Roman" w:hAnsi="Times New Roman"/>
          <w:sz w:val="28"/>
          <w:szCs w:val="28"/>
          <w:lang w:val="uk-UA"/>
        </w:rPr>
        <w:t>б</w:t>
      </w:r>
      <w:r w:rsidR="00A1780E" w:rsidRPr="00624A9E">
        <w:rPr>
          <w:rFonts w:ascii="Times New Roman" w:hAnsi="Times New Roman"/>
          <w:sz w:val="28"/>
          <w:szCs w:val="28"/>
          <w:lang w:val="uk-UA"/>
        </w:rPr>
        <w:t>рендовані</w:t>
      </w:r>
      <w:proofErr w:type="spellEnd"/>
      <w:r w:rsidR="00A1780E" w:rsidRPr="00624A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861DA">
        <w:rPr>
          <w:rFonts w:ascii="Times New Roman" w:hAnsi="Times New Roman"/>
          <w:sz w:val="28"/>
          <w:szCs w:val="28"/>
          <w:lang w:val="uk-UA"/>
        </w:rPr>
        <w:t>книжки</w:t>
      </w:r>
      <w:r w:rsidR="002D78D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1780E" w:rsidRPr="00624A9E">
        <w:rPr>
          <w:rFonts w:ascii="Times New Roman" w:hAnsi="Times New Roman"/>
          <w:sz w:val="28"/>
          <w:szCs w:val="28"/>
          <w:lang w:val="uk-UA"/>
        </w:rPr>
        <w:t>розмальовки туристичної тематики, брел</w:t>
      </w:r>
      <w:r w:rsidR="004A38ED">
        <w:rPr>
          <w:rFonts w:ascii="Times New Roman" w:hAnsi="Times New Roman"/>
          <w:sz w:val="28"/>
          <w:szCs w:val="28"/>
          <w:lang w:val="uk-UA"/>
        </w:rPr>
        <w:t>о</w:t>
      </w:r>
      <w:r w:rsidR="00A1780E" w:rsidRPr="00624A9E">
        <w:rPr>
          <w:rFonts w:ascii="Times New Roman" w:hAnsi="Times New Roman"/>
          <w:sz w:val="28"/>
          <w:szCs w:val="28"/>
          <w:lang w:val="uk-UA"/>
        </w:rPr>
        <w:t>ки на туристичну тематику)</w:t>
      </w:r>
      <w:r w:rsidR="00F26CBA" w:rsidRPr="00624A9E">
        <w:rPr>
          <w:rFonts w:ascii="Times New Roman" w:hAnsi="Times New Roman"/>
          <w:sz w:val="28"/>
          <w:szCs w:val="28"/>
          <w:lang w:val="uk-UA"/>
        </w:rPr>
        <w:t xml:space="preserve"> та ін.</w:t>
      </w:r>
      <w:r w:rsidR="007217AB" w:rsidRPr="00624A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24A9E">
        <w:rPr>
          <w:rFonts w:ascii="Times New Roman" w:hAnsi="Times New Roman"/>
          <w:sz w:val="28"/>
          <w:szCs w:val="28"/>
          <w:lang w:val="uk-UA"/>
        </w:rPr>
        <w:t>П</w:t>
      </w:r>
      <w:r w:rsidR="00064595" w:rsidRPr="00624A9E">
        <w:rPr>
          <w:rFonts w:ascii="Times New Roman" w:hAnsi="Times New Roman"/>
          <w:sz w:val="28"/>
          <w:szCs w:val="28"/>
          <w:lang w:val="uk-UA"/>
        </w:rPr>
        <w:t>ромоційн</w:t>
      </w:r>
      <w:r w:rsidRPr="00624A9E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0D2D90" w:rsidRPr="00624A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4595" w:rsidRPr="00624A9E">
        <w:rPr>
          <w:rFonts w:ascii="Times New Roman" w:hAnsi="Times New Roman"/>
          <w:sz w:val="28"/>
          <w:szCs w:val="28"/>
          <w:lang w:val="uk-UA"/>
        </w:rPr>
        <w:t>сувенірн</w:t>
      </w:r>
      <w:r w:rsidRPr="00624A9E">
        <w:rPr>
          <w:rFonts w:ascii="Times New Roman" w:hAnsi="Times New Roman"/>
          <w:sz w:val="28"/>
          <w:szCs w:val="28"/>
          <w:lang w:val="uk-UA"/>
        </w:rPr>
        <w:t xml:space="preserve">у та друковану </w:t>
      </w:r>
      <w:r w:rsidR="00064595" w:rsidRPr="00624A9E">
        <w:rPr>
          <w:rFonts w:ascii="Times New Roman" w:hAnsi="Times New Roman"/>
          <w:sz w:val="28"/>
          <w:szCs w:val="28"/>
          <w:lang w:val="uk-UA"/>
        </w:rPr>
        <w:t xml:space="preserve">продукцію було розповсюджено </w:t>
      </w:r>
      <w:r w:rsidR="00301DD5" w:rsidRPr="00624A9E">
        <w:rPr>
          <w:rFonts w:ascii="Times New Roman" w:hAnsi="Times New Roman"/>
          <w:sz w:val="28"/>
          <w:szCs w:val="28"/>
          <w:lang w:val="uk-UA"/>
        </w:rPr>
        <w:t>на місцевих</w:t>
      </w:r>
      <w:r w:rsidR="00ED6979" w:rsidRPr="00624A9E">
        <w:rPr>
          <w:rFonts w:ascii="Times New Roman" w:hAnsi="Times New Roman"/>
          <w:sz w:val="28"/>
          <w:szCs w:val="28"/>
          <w:lang w:val="uk-UA"/>
        </w:rPr>
        <w:t>, всеукраїнських</w:t>
      </w:r>
      <w:r w:rsidR="004A38ED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301DD5" w:rsidRPr="00624A9E">
        <w:rPr>
          <w:rFonts w:ascii="Times New Roman" w:hAnsi="Times New Roman"/>
          <w:sz w:val="28"/>
          <w:szCs w:val="28"/>
          <w:lang w:val="uk-UA"/>
        </w:rPr>
        <w:t xml:space="preserve"> міжнародних туристичних заходах</w:t>
      </w:r>
      <w:r w:rsidR="000D2D90" w:rsidRPr="00624A9E">
        <w:rPr>
          <w:rFonts w:ascii="Times New Roman" w:hAnsi="Times New Roman"/>
          <w:sz w:val="28"/>
          <w:szCs w:val="28"/>
          <w:lang w:val="uk-UA"/>
        </w:rPr>
        <w:t>.</w:t>
      </w:r>
    </w:p>
    <w:p w:rsidR="00A73BBC" w:rsidRPr="00624A9E" w:rsidRDefault="004A38ED" w:rsidP="00A73BB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3630E2" w:rsidRPr="00624A9E">
        <w:rPr>
          <w:rFonts w:ascii="Times New Roman" w:hAnsi="Times New Roman"/>
          <w:sz w:val="28"/>
          <w:szCs w:val="28"/>
        </w:rPr>
        <w:t xml:space="preserve">продовж звітного періоду </w:t>
      </w:r>
      <w:r w:rsidR="004665AE" w:rsidRPr="00624A9E">
        <w:rPr>
          <w:rFonts w:ascii="Times New Roman" w:hAnsi="Times New Roman"/>
          <w:sz w:val="28"/>
          <w:szCs w:val="28"/>
        </w:rPr>
        <w:t xml:space="preserve">інформацію про </w:t>
      </w:r>
      <w:r w:rsidR="008E6B5C" w:rsidRPr="00624A9E">
        <w:rPr>
          <w:rFonts w:ascii="Times New Roman" w:hAnsi="Times New Roman"/>
          <w:sz w:val="28"/>
          <w:szCs w:val="28"/>
        </w:rPr>
        <w:t>туристичний потенціал Кривого Рогу бу</w:t>
      </w:r>
      <w:r w:rsidR="00B836C9" w:rsidRPr="00624A9E">
        <w:rPr>
          <w:rFonts w:ascii="Times New Roman" w:hAnsi="Times New Roman"/>
          <w:sz w:val="28"/>
          <w:szCs w:val="28"/>
        </w:rPr>
        <w:t>ло</w:t>
      </w:r>
      <w:r w:rsidR="008E6B5C" w:rsidRPr="00624A9E">
        <w:rPr>
          <w:rFonts w:ascii="Times New Roman" w:hAnsi="Times New Roman"/>
          <w:sz w:val="28"/>
          <w:szCs w:val="28"/>
        </w:rPr>
        <w:t xml:space="preserve"> висвітлен</w:t>
      </w:r>
      <w:r w:rsidR="00B836C9" w:rsidRPr="00624A9E">
        <w:rPr>
          <w:rFonts w:ascii="Times New Roman" w:hAnsi="Times New Roman"/>
          <w:sz w:val="28"/>
          <w:szCs w:val="28"/>
        </w:rPr>
        <w:t xml:space="preserve">о в </w:t>
      </w:r>
      <w:r w:rsidR="00C206F2">
        <w:rPr>
          <w:rFonts w:ascii="Times New Roman" w:hAnsi="Times New Roman"/>
          <w:sz w:val="28"/>
          <w:szCs w:val="28"/>
        </w:rPr>
        <w:t>журналах</w:t>
      </w:r>
      <w:r w:rsidR="008E6B5C" w:rsidRPr="00624A9E">
        <w:rPr>
          <w:rFonts w:ascii="Times New Roman" w:hAnsi="Times New Roman"/>
          <w:sz w:val="28"/>
          <w:szCs w:val="28"/>
        </w:rPr>
        <w:t xml:space="preserve"> </w:t>
      </w:r>
      <w:r w:rsidR="00A1780E" w:rsidRPr="00624A9E">
        <w:rPr>
          <w:rFonts w:ascii="Times New Roman" w:hAnsi="Times New Roman"/>
          <w:sz w:val="28"/>
          <w:szCs w:val="28"/>
        </w:rPr>
        <w:t>"Міжнародний туризм",</w:t>
      </w:r>
      <w:r w:rsidR="003630E2" w:rsidRPr="00624A9E">
        <w:rPr>
          <w:rFonts w:ascii="Times New Roman" w:hAnsi="Times New Roman"/>
          <w:sz w:val="28"/>
          <w:szCs w:val="28"/>
        </w:rPr>
        <w:t xml:space="preserve"> </w:t>
      </w:r>
      <w:r w:rsidR="00A1780E" w:rsidRPr="00624A9E">
        <w:rPr>
          <w:rFonts w:ascii="Times New Roman" w:hAnsi="Times New Roman"/>
          <w:sz w:val="28"/>
          <w:szCs w:val="28"/>
        </w:rPr>
        <w:t>"Український туризм"</w:t>
      </w:r>
      <w:r w:rsidR="00213FC5">
        <w:rPr>
          <w:rFonts w:ascii="Times New Roman" w:hAnsi="Times New Roman"/>
          <w:sz w:val="28"/>
          <w:szCs w:val="28"/>
        </w:rPr>
        <w:t>,</w:t>
      </w:r>
      <w:r w:rsidR="00A1780E" w:rsidRPr="00624A9E">
        <w:rPr>
          <w:rFonts w:ascii="Times New Roman" w:hAnsi="Times New Roman"/>
          <w:sz w:val="28"/>
          <w:szCs w:val="28"/>
        </w:rPr>
        <w:t xml:space="preserve"> </w:t>
      </w:r>
      <w:r w:rsidR="004665AE" w:rsidRPr="00624A9E">
        <w:rPr>
          <w:rFonts w:ascii="Times New Roman" w:hAnsi="Times New Roman"/>
          <w:sz w:val="28"/>
          <w:szCs w:val="28"/>
        </w:rPr>
        <w:t>у</w:t>
      </w:r>
      <w:r w:rsidR="003630E2" w:rsidRPr="00624A9E">
        <w:rPr>
          <w:rFonts w:ascii="Times New Roman" w:hAnsi="Times New Roman"/>
          <w:sz w:val="28"/>
          <w:szCs w:val="28"/>
        </w:rPr>
        <w:t xml:space="preserve"> каталозі турів "Міжнародний туризм" </w:t>
      </w:r>
      <w:r>
        <w:rPr>
          <w:rFonts w:ascii="Times New Roman" w:hAnsi="Times New Roman"/>
          <w:sz w:val="28"/>
          <w:szCs w:val="28"/>
        </w:rPr>
        <w:t>у</w:t>
      </w:r>
      <w:r w:rsidR="00B22F57" w:rsidRPr="00624A9E">
        <w:rPr>
          <w:rFonts w:ascii="Times New Roman" w:hAnsi="Times New Roman"/>
          <w:sz w:val="28"/>
          <w:szCs w:val="28"/>
        </w:rPr>
        <w:t xml:space="preserve"> </w:t>
      </w:r>
      <w:r w:rsidR="003630E2" w:rsidRPr="00624A9E">
        <w:rPr>
          <w:rFonts w:ascii="Times New Roman" w:hAnsi="Times New Roman"/>
          <w:sz w:val="28"/>
          <w:szCs w:val="28"/>
        </w:rPr>
        <w:t>"</w:t>
      </w:r>
      <w:r w:rsidR="00B22F57" w:rsidRPr="00624A9E">
        <w:rPr>
          <w:rFonts w:ascii="Times New Roman" w:hAnsi="Times New Roman"/>
          <w:sz w:val="28"/>
          <w:szCs w:val="28"/>
        </w:rPr>
        <w:t xml:space="preserve">Тернопільській мережевій газеті " </w:t>
      </w:r>
      <w:r w:rsidR="00A1780E" w:rsidRPr="00624A9E">
        <w:rPr>
          <w:rFonts w:ascii="Times New Roman" w:hAnsi="Times New Roman"/>
          <w:sz w:val="28"/>
          <w:szCs w:val="28"/>
        </w:rPr>
        <w:t xml:space="preserve">та </w:t>
      </w:r>
      <w:r w:rsidR="00B22F57" w:rsidRPr="00624A9E">
        <w:rPr>
          <w:rFonts w:ascii="Times New Roman" w:hAnsi="Times New Roman"/>
          <w:sz w:val="28"/>
          <w:szCs w:val="28"/>
        </w:rPr>
        <w:t>в газеті</w:t>
      </w:r>
      <w:r w:rsidR="003630E2" w:rsidRPr="00624A9E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3630E2" w:rsidRPr="00624A9E">
        <w:rPr>
          <w:rFonts w:ascii="Times New Roman" w:hAnsi="Times New Roman"/>
          <w:sz w:val="28"/>
          <w:szCs w:val="28"/>
        </w:rPr>
        <w:t>Polska</w:t>
      </w:r>
      <w:proofErr w:type="spellEnd"/>
      <w:r w:rsidR="003630E2" w:rsidRPr="00624A9E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3630E2" w:rsidRPr="00624A9E">
        <w:rPr>
          <w:rFonts w:ascii="Times New Roman" w:hAnsi="Times New Roman"/>
          <w:sz w:val="28"/>
          <w:szCs w:val="28"/>
        </w:rPr>
        <w:t>Ukraina</w:t>
      </w:r>
      <w:proofErr w:type="spellEnd"/>
      <w:r w:rsidR="003630E2" w:rsidRPr="00624A9E">
        <w:rPr>
          <w:rFonts w:ascii="Times New Roman" w:hAnsi="Times New Roman"/>
          <w:sz w:val="28"/>
          <w:szCs w:val="28"/>
        </w:rPr>
        <w:t>" ("Польща і Україна")</w:t>
      </w:r>
      <w:r w:rsidR="007E70F7">
        <w:rPr>
          <w:rFonts w:ascii="Times New Roman" w:hAnsi="Times New Roman"/>
          <w:sz w:val="28"/>
          <w:szCs w:val="28"/>
        </w:rPr>
        <w:t xml:space="preserve"> та ін</w:t>
      </w:r>
      <w:r w:rsidR="00A73BBC" w:rsidRPr="00624A9E">
        <w:rPr>
          <w:rFonts w:ascii="Times New Roman" w:hAnsi="Times New Roman"/>
          <w:sz w:val="28"/>
          <w:szCs w:val="28"/>
        </w:rPr>
        <w:t>.</w:t>
      </w:r>
    </w:p>
    <w:p w:rsidR="00D61096" w:rsidRPr="00624A9E" w:rsidRDefault="00D61096" w:rsidP="00A73BB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624A9E">
        <w:rPr>
          <w:rFonts w:ascii="Times New Roman" w:hAnsi="Times New Roman"/>
          <w:sz w:val="28"/>
          <w:szCs w:val="28"/>
          <w:lang w:eastAsia="uk-UA"/>
        </w:rPr>
        <w:t>Для промоції туристичного потенціалу міста та популяризації ло</w:t>
      </w:r>
      <w:r w:rsidR="00213FC5">
        <w:rPr>
          <w:rFonts w:ascii="Times New Roman" w:hAnsi="Times New Roman"/>
          <w:sz w:val="28"/>
          <w:szCs w:val="28"/>
          <w:lang w:eastAsia="uk-UA"/>
        </w:rPr>
        <w:t>кацій для активного відпочинку в</w:t>
      </w:r>
      <w:r w:rsidRPr="00624A9E">
        <w:rPr>
          <w:rFonts w:ascii="Times New Roman" w:hAnsi="Times New Roman"/>
          <w:sz w:val="28"/>
          <w:szCs w:val="28"/>
          <w:lang w:eastAsia="uk-UA"/>
        </w:rPr>
        <w:t xml:space="preserve"> місті підготовлено та розміщено відеоролик</w:t>
      </w:r>
      <w:r w:rsidR="00213FC5">
        <w:rPr>
          <w:rFonts w:ascii="Times New Roman" w:hAnsi="Times New Roman"/>
          <w:sz w:val="28"/>
          <w:szCs w:val="28"/>
          <w:lang w:eastAsia="uk-UA"/>
        </w:rPr>
        <w:t xml:space="preserve"> "Уїк-енд в стилі INDUSTRIAL" (українською та англійською</w:t>
      </w:r>
      <w:r w:rsidR="00213FC5" w:rsidRPr="00213F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3FC5" w:rsidRPr="00624A9E">
        <w:rPr>
          <w:rFonts w:ascii="Times New Roman" w:hAnsi="Times New Roman"/>
          <w:sz w:val="28"/>
          <w:szCs w:val="28"/>
          <w:lang w:eastAsia="uk-UA"/>
        </w:rPr>
        <w:t>мовам</w:t>
      </w:r>
      <w:r w:rsidR="00213FC5">
        <w:rPr>
          <w:rFonts w:ascii="Times New Roman" w:hAnsi="Times New Roman"/>
          <w:sz w:val="28"/>
          <w:szCs w:val="28"/>
          <w:lang w:eastAsia="uk-UA"/>
        </w:rPr>
        <w:t>и</w:t>
      </w:r>
      <w:r w:rsidRPr="00624A9E">
        <w:rPr>
          <w:rFonts w:ascii="Times New Roman" w:hAnsi="Times New Roman"/>
          <w:sz w:val="28"/>
          <w:szCs w:val="28"/>
          <w:lang w:eastAsia="uk-UA"/>
        </w:rPr>
        <w:t>) на сайті</w:t>
      </w:r>
      <w:r w:rsidRPr="00624A9E">
        <w:rPr>
          <w:sz w:val="28"/>
          <w:szCs w:val="28"/>
        </w:rPr>
        <w:t xml:space="preserve"> </w:t>
      </w:r>
      <w:r w:rsidR="00213FC5">
        <w:rPr>
          <w:rFonts w:ascii="Times New Roman" w:hAnsi="Times New Roman"/>
          <w:sz w:val="28"/>
          <w:szCs w:val="28"/>
          <w:lang w:eastAsia="uk-UA"/>
        </w:rPr>
        <w:t>irm.kr.ua та в</w:t>
      </w:r>
      <w:r w:rsidRPr="00624A9E">
        <w:rPr>
          <w:rFonts w:ascii="Times New Roman" w:hAnsi="Times New Roman"/>
          <w:sz w:val="28"/>
          <w:szCs w:val="28"/>
          <w:lang w:eastAsia="uk-UA"/>
        </w:rPr>
        <w:t xml:space="preserve"> мережі </w:t>
      </w:r>
      <w:r w:rsidR="00213FC5">
        <w:rPr>
          <w:rFonts w:ascii="Times New Roman" w:hAnsi="Times New Roman"/>
          <w:sz w:val="28"/>
          <w:szCs w:val="28"/>
          <w:lang w:eastAsia="uk-UA"/>
        </w:rPr>
        <w:t>"</w:t>
      </w:r>
      <w:proofErr w:type="spellStart"/>
      <w:r w:rsidRPr="00624A9E">
        <w:rPr>
          <w:rFonts w:ascii="Times New Roman" w:hAnsi="Times New Roman"/>
          <w:sz w:val="28"/>
          <w:szCs w:val="28"/>
          <w:lang w:eastAsia="uk-UA"/>
        </w:rPr>
        <w:t>Фейсбук</w:t>
      </w:r>
      <w:proofErr w:type="spellEnd"/>
      <w:r w:rsidR="00213FC5">
        <w:rPr>
          <w:rFonts w:ascii="Times New Roman" w:hAnsi="Times New Roman"/>
          <w:sz w:val="28"/>
          <w:szCs w:val="28"/>
          <w:lang w:eastAsia="uk-UA"/>
        </w:rPr>
        <w:t>"</w:t>
      </w:r>
      <w:r w:rsidRPr="00624A9E">
        <w:rPr>
          <w:rFonts w:ascii="Times New Roman" w:hAnsi="Times New Roman"/>
          <w:sz w:val="28"/>
          <w:szCs w:val="28"/>
          <w:lang w:eastAsia="uk-UA"/>
        </w:rPr>
        <w:t xml:space="preserve"> на сторінці ht</w:t>
      </w:r>
      <w:r w:rsidR="002D78D9">
        <w:rPr>
          <w:rFonts w:ascii="Times New Roman" w:hAnsi="Times New Roman"/>
          <w:sz w:val="28"/>
          <w:szCs w:val="28"/>
          <w:lang w:eastAsia="uk-UA"/>
        </w:rPr>
        <w:t>tps://www.facebook.com/kr.tour/</w:t>
      </w:r>
      <w:r w:rsidRPr="00624A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78D9">
        <w:rPr>
          <w:rFonts w:ascii="Times New Roman" w:hAnsi="Times New Roman"/>
          <w:sz w:val="28"/>
          <w:szCs w:val="28"/>
          <w:lang w:eastAsia="uk-UA"/>
        </w:rPr>
        <w:t>"</w:t>
      </w:r>
      <w:r w:rsidRPr="00624A9E">
        <w:rPr>
          <w:rFonts w:ascii="Times New Roman" w:hAnsi="Times New Roman"/>
          <w:sz w:val="28"/>
          <w:szCs w:val="28"/>
          <w:lang w:eastAsia="uk-UA"/>
        </w:rPr>
        <w:t>Кривий Ріг туристичний".</w:t>
      </w:r>
      <w:r w:rsidR="00B836C9" w:rsidRPr="00624A9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D61096" w:rsidRPr="00624A9E" w:rsidRDefault="00D61096" w:rsidP="00B836C9">
      <w:pPr>
        <w:shd w:val="clear" w:color="auto" w:fill="FFFFFF" w:themeFill="background1"/>
        <w:spacing w:after="0" w:line="240" w:lineRule="auto"/>
        <w:ind w:firstLine="709"/>
        <w:jc w:val="both"/>
        <w:rPr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  <w:lang w:eastAsia="uk-UA"/>
        </w:rPr>
        <w:t xml:space="preserve">У рамках промоції </w:t>
      </w:r>
      <w:proofErr w:type="spellStart"/>
      <w:r w:rsidRPr="00624A9E">
        <w:rPr>
          <w:rFonts w:ascii="Times New Roman" w:hAnsi="Times New Roman"/>
          <w:sz w:val="28"/>
          <w:szCs w:val="28"/>
          <w:lang w:eastAsia="uk-UA"/>
        </w:rPr>
        <w:t>подієвого</w:t>
      </w:r>
      <w:proofErr w:type="spellEnd"/>
      <w:r w:rsidRPr="00624A9E">
        <w:rPr>
          <w:rFonts w:ascii="Times New Roman" w:hAnsi="Times New Roman"/>
          <w:sz w:val="28"/>
          <w:szCs w:val="28"/>
          <w:lang w:eastAsia="uk-UA"/>
        </w:rPr>
        <w:t xml:space="preserve"> туризму Криворіжжя створено відеоролик про святкування фес</w:t>
      </w:r>
      <w:r w:rsidR="005C1C5E">
        <w:rPr>
          <w:rFonts w:ascii="Times New Roman" w:hAnsi="Times New Roman"/>
          <w:sz w:val="28"/>
          <w:szCs w:val="28"/>
          <w:lang w:eastAsia="uk-UA"/>
        </w:rPr>
        <w:t>тивалю індустріальної культури "</w:t>
      </w:r>
      <w:r w:rsidRPr="00624A9E">
        <w:rPr>
          <w:rFonts w:ascii="Times New Roman" w:hAnsi="Times New Roman"/>
          <w:sz w:val="28"/>
          <w:szCs w:val="28"/>
          <w:lang w:val="en-US" w:eastAsia="uk-UA"/>
        </w:rPr>
        <w:t>INDUSTRIAL</w:t>
      </w:r>
      <w:r w:rsidRPr="00624A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24A9E">
        <w:rPr>
          <w:rFonts w:ascii="Times New Roman" w:hAnsi="Times New Roman"/>
          <w:sz w:val="28"/>
          <w:szCs w:val="28"/>
          <w:lang w:val="en-US" w:eastAsia="uk-UA"/>
        </w:rPr>
        <w:t>FEST</w:t>
      </w:r>
      <w:r w:rsidR="00213FC5">
        <w:rPr>
          <w:rFonts w:ascii="Times New Roman" w:hAnsi="Times New Roman"/>
          <w:sz w:val="28"/>
          <w:szCs w:val="28"/>
          <w:lang w:eastAsia="uk-UA"/>
        </w:rPr>
        <w:t>-2019</w:t>
      </w:r>
      <w:r w:rsidR="005C1C5E">
        <w:rPr>
          <w:rFonts w:ascii="Times New Roman" w:hAnsi="Times New Roman"/>
          <w:sz w:val="28"/>
          <w:szCs w:val="28"/>
          <w:lang w:eastAsia="uk-UA"/>
        </w:rPr>
        <w:t>"</w:t>
      </w:r>
      <w:r w:rsidR="00213F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07323">
        <w:rPr>
          <w:rFonts w:ascii="Times New Roman" w:hAnsi="Times New Roman"/>
          <w:sz w:val="28"/>
          <w:szCs w:val="28"/>
          <w:lang w:eastAsia="uk-UA"/>
        </w:rPr>
        <w:t>розміщений</w:t>
      </w:r>
      <w:r w:rsidRPr="00624A9E">
        <w:rPr>
          <w:rFonts w:ascii="Times New Roman" w:hAnsi="Times New Roman"/>
          <w:sz w:val="28"/>
          <w:szCs w:val="28"/>
          <w:lang w:eastAsia="uk-UA"/>
        </w:rPr>
        <w:t xml:space="preserve"> за посиланням </w:t>
      </w:r>
      <w:hyperlink r:id="rId8" w:history="1">
        <w:r w:rsidRPr="00624A9E">
          <w:rPr>
            <w:rStyle w:val="a3"/>
            <w:rFonts w:ascii="Times New Roman" w:hAnsi="Times New Roman"/>
            <w:color w:val="auto"/>
            <w:sz w:val="28"/>
            <w:szCs w:val="28"/>
            <w:lang w:eastAsia="uk-UA"/>
          </w:rPr>
          <w:t>https://cutt.ly/3ryTZfh</w:t>
        </w:r>
      </w:hyperlink>
    </w:p>
    <w:p w:rsidR="00D559C1" w:rsidRPr="00624A9E" w:rsidRDefault="00D559C1" w:rsidP="00B836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A9E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проведення прес- і інформаційних турів </w:t>
      </w:r>
      <w:r w:rsidR="00B779DC" w:rsidRPr="00624A9E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624A9E">
        <w:rPr>
          <w:rFonts w:ascii="Times New Roman" w:hAnsi="Times New Roman"/>
          <w:sz w:val="28"/>
          <w:szCs w:val="28"/>
          <w:lang w:val="uk-UA"/>
        </w:rPr>
        <w:t>дієви</w:t>
      </w:r>
      <w:r w:rsidR="00B779DC" w:rsidRPr="00624A9E">
        <w:rPr>
          <w:rFonts w:ascii="Times New Roman" w:hAnsi="Times New Roman"/>
          <w:sz w:val="28"/>
          <w:szCs w:val="28"/>
          <w:lang w:val="uk-UA"/>
        </w:rPr>
        <w:t xml:space="preserve">м </w:t>
      </w:r>
      <w:r w:rsidRPr="00624A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79DC" w:rsidRPr="00624A9E">
        <w:rPr>
          <w:rFonts w:ascii="Times New Roman" w:hAnsi="Times New Roman" w:cs="Times New Roman"/>
          <w:sz w:val="28"/>
          <w:szCs w:val="28"/>
          <w:lang w:val="uk-UA"/>
        </w:rPr>
        <w:t xml:space="preserve">каналом </w:t>
      </w:r>
      <w:r w:rsidR="00B779DC" w:rsidRPr="00624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розповсюдження</w:t>
      </w:r>
      <w:r w:rsidR="00B779DC" w:rsidRPr="0062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4A9E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r w:rsidR="00B779DC" w:rsidRPr="00624A9E">
        <w:rPr>
          <w:rFonts w:ascii="Times New Roman" w:hAnsi="Times New Roman" w:cs="Times New Roman"/>
          <w:sz w:val="28"/>
          <w:szCs w:val="28"/>
          <w:lang w:val="uk-UA"/>
        </w:rPr>
        <w:t>ації</w:t>
      </w:r>
      <w:r w:rsidRPr="00624A9E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B779DC" w:rsidRPr="00624A9E">
        <w:rPr>
          <w:rFonts w:ascii="Times New Roman" w:hAnsi="Times New Roman" w:cs="Times New Roman"/>
          <w:sz w:val="28"/>
          <w:szCs w:val="28"/>
          <w:lang w:val="uk-UA"/>
        </w:rPr>
        <w:t xml:space="preserve">туристичні можливості </w:t>
      </w:r>
      <w:r w:rsidRPr="00624A9E">
        <w:rPr>
          <w:rFonts w:ascii="Times New Roman" w:hAnsi="Times New Roman" w:cs="Times New Roman"/>
          <w:sz w:val="28"/>
          <w:szCs w:val="28"/>
          <w:lang w:val="uk-UA"/>
        </w:rPr>
        <w:t>Крив</w:t>
      </w:r>
      <w:r w:rsidR="00B779DC" w:rsidRPr="00624A9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24A9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779DC" w:rsidRPr="00624A9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24A9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779DC" w:rsidRPr="00624A9E">
        <w:rPr>
          <w:rFonts w:ascii="Times New Roman" w:hAnsi="Times New Roman" w:cs="Times New Roman"/>
          <w:sz w:val="28"/>
          <w:szCs w:val="28"/>
          <w:lang w:val="uk-UA"/>
        </w:rPr>
        <w:t xml:space="preserve">у та </w:t>
      </w:r>
      <w:r w:rsidR="00537391" w:rsidRPr="00624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допомагає</w:t>
      </w:r>
      <w:r w:rsidRPr="00624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привернути увагу </w:t>
      </w:r>
      <w:r w:rsidR="008073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тільки </w:t>
      </w:r>
      <w:r w:rsidR="00B779DC" w:rsidRPr="00624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внутрішнього</w:t>
      </w:r>
      <w:r w:rsidR="005C1C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B779DC" w:rsidRPr="00624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E70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але й</w:t>
      </w:r>
      <w:r w:rsidR="00B779DC" w:rsidRPr="00624A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в’їзного туриста.</w:t>
      </w:r>
    </w:p>
    <w:p w:rsidR="001541CF" w:rsidRPr="00624A9E" w:rsidRDefault="002C3391" w:rsidP="002C339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4A9E">
        <w:rPr>
          <w:rFonts w:ascii="Times New Roman" w:hAnsi="Times New Roman"/>
          <w:sz w:val="28"/>
          <w:szCs w:val="28"/>
          <w:lang w:val="uk-UA"/>
        </w:rPr>
        <w:t>Для популяризації промислового туризму було організовано 31 прес-інформаційн</w:t>
      </w:r>
      <w:r w:rsidR="00F31CC1" w:rsidRPr="00624A9E">
        <w:rPr>
          <w:rFonts w:ascii="Times New Roman" w:hAnsi="Times New Roman"/>
          <w:sz w:val="28"/>
          <w:szCs w:val="28"/>
          <w:lang w:val="uk-UA"/>
        </w:rPr>
        <w:t>ий</w:t>
      </w:r>
      <w:r w:rsidRPr="00624A9E">
        <w:rPr>
          <w:rFonts w:ascii="Times New Roman" w:hAnsi="Times New Roman"/>
          <w:sz w:val="28"/>
          <w:szCs w:val="28"/>
          <w:lang w:val="uk-UA"/>
        </w:rPr>
        <w:t xml:space="preserve"> тур, </w:t>
      </w:r>
      <w:r w:rsidR="00F31CC1" w:rsidRPr="00624A9E">
        <w:rPr>
          <w:rFonts w:ascii="Times New Roman" w:hAnsi="Times New Roman"/>
          <w:sz w:val="28"/>
          <w:szCs w:val="28"/>
          <w:lang w:val="uk-UA"/>
        </w:rPr>
        <w:t>де</w:t>
      </w:r>
      <w:r w:rsidRPr="00624A9E">
        <w:rPr>
          <w:rFonts w:ascii="Times New Roman" w:hAnsi="Times New Roman"/>
          <w:sz w:val="28"/>
          <w:szCs w:val="28"/>
          <w:lang w:val="uk-UA"/>
        </w:rPr>
        <w:t xml:space="preserve"> взяли участь </w:t>
      </w:r>
      <w:r w:rsidR="00D61096" w:rsidRPr="00624A9E">
        <w:rPr>
          <w:rFonts w:ascii="Times New Roman" w:hAnsi="Times New Roman"/>
          <w:sz w:val="28"/>
          <w:szCs w:val="28"/>
          <w:lang w:val="uk-UA"/>
        </w:rPr>
        <w:t>789 представників</w:t>
      </w:r>
      <w:r w:rsidRPr="00624A9E">
        <w:rPr>
          <w:rFonts w:ascii="Times New Roman" w:hAnsi="Times New Roman"/>
          <w:sz w:val="28"/>
          <w:szCs w:val="28"/>
          <w:lang w:val="uk-UA"/>
        </w:rPr>
        <w:t xml:space="preserve"> засобів масової інформації, фотографи, журналісти, зокрема </w:t>
      </w:r>
      <w:r w:rsidR="000654ED">
        <w:rPr>
          <w:rFonts w:ascii="Times New Roman" w:hAnsi="Times New Roman"/>
          <w:sz w:val="28"/>
          <w:szCs w:val="28"/>
          <w:lang w:val="uk-UA"/>
        </w:rPr>
        <w:t xml:space="preserve">телеканал </w:t>
      </w:r>
      <w:r w:rsidR="005C1C5E">
        <w:rPr>
          <w:rFonts w:ascii="Times New Roman" w:hAnsi="Times New Roman"/>
          <w:sz w:val="28"/>
          <w:szCs w:val="28"/>
          <w:lang w:val="uk-UA"/>
        </w:rPr>
        <w:t>"</w:t>
      </w:r>
      <w:r w:rsidR="000654ED">
        <w:rPr>
          <w:rFonts w:ascii="Times New Roman" w:hAnsi="Times New Roman"/>
          <w:sz w:val="28"/>
          <w:szCs w:val="28"/>
          <w:lang w:val="uk-UA"/>
        </w:rPr>
        <w:t>Аджарське громадське телебачення і радіо</w:t>
      </w:r>
      <w:r w:rsidR="005C1C5E">
        <w:rPr>
          <w:rFonts w:ascii="Times New Roman" w:hAnsi="Times New Roman"/>
          <w:sz w:val="28"/>
          <w:szCs w:val="28"/>
          <w:lang w:val="uk-UA"/>
        </w:rPr>
        <w:t>"</w:t>
      </w:r>
      <w:r w:rsidRPr="00624A9E">
        <w:rPr>
          <w:rFonts w:ascii="Times New Roman" w:hAnsi="Times New Roman"/>
          <w:sz w:val="28"/>
          <w:szCs w:val="28"/>
          <w:lang w:val="uk-UA"/>
        </w:rPr>
        <w:t xml:space="preserve"> (м</w:t>
      </w:r>
      <w:r w:rsidR="000654ED">
        <w:rPr>
          <w:rFonts w:ascii="Times New Roman" w:hAnsi="Times New Roman"/>
          <w:sz w:val="28"/>
          <w:szCs w:val="28"/>
          <w:lang w:val="uk-UA"/>
        </w:rPr>
        <w:t>істо</w:t>
      </w:r>
      <w:r w:rsidRPr="00624A9E">
        <w:rPr>
          <w:rFonts w:ascii="Times New Roman" w:hAnsi="Times New Roman"/>
          <w:sz w:val="28"/>
          <w:szCs w:val="28"/>
          <w:lang w:val="uk-UA"/>
        </w:rPr>
        <w:t xml:space="preserve"> Батумі</w:t>
      </w:r>
      <w:r w:rsidR="007E70F7">
        <w:rPr>
          <w:rFonts w:ascii="Times New Roman" w:hAnsi="Times New Roman"/>
          <w:sz w:val="28"/>
          <w:szCs w:val="28"/>
          <w:lang w:val="uk-UA"/>
        </w:rPr>
        <w:t xml:space="preserve">, столиця </w:t>
      </w:r>
      <w:r w:rsidR="005C1C5E">
        <w:rPr>
          <w:rFonts w:ascii="Times New Roman" w:hAnsi="Times New Roman"/>
          <w:sz w:val="28"/>
          <w:szCs w:val="28"/>
          <w:lang w:val="uk-UA"/>
        </w:rPr>
        <w:t>Автономної Республіки Аджарії</w:t>
      </w:r>
      <w:r w:rsidR="007E70F7">
        <w:rPr>
          <w:rFonts w:ascii="Times New Roman" w:hAnsi="Times New Roman"/>
          <w:sz w:val="28"/>
          <w:szCs w:val="28"/>
          <w:lang w:val="uk-UA"/>
        </w:rPr>
        <w:t>,</w:t>
      </w:r>
      <w:r w:rsidR="007E70F7" w:rsidRPr="007E70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70F7" w:rsidRPr="00624A9E">
        <w:rPr>
          <w:rFonts w:ascii="Times New Roman" w:hAnsi="Times New Roman"/>
          <w:sz w:val="28"/>
          <w:szCs w:val="28"/>
          <w:lang w:val="uk-UA"/>
        </w:rPr>
        <w:t>Грузія</w:t>
      </w:r>
      <w:r w:rsidRPr="00624A9E">
        <w:rPr>
          <w:rFonts w:ascii="Times New Roman" w:hAnsi="Times New Roman"/>
          <w:sz w:val="28"/>
          <w:szCs w:val="28"/>
          <w:lang w:val="uk-UA"/>
        </w:rPr>
        <w:t>), журнал "Український туриз</w:t>
      </w:r>
      <w:r w:rsidR="00630E9F">
        <w:rPr>
          <w:rFonts w:ascii="Times New Roman" w:hAnsi="Times New Roman"/>
          <w:sz w:val="28"/>
          <w:szCs w:val="28"/>
          <w:lang w:val="uk-UA"/>
        </w:rPr>
        <w:t>м", Т</w:t>
      </w:r>
      <w:r w:rsidRPr="00624A9E">
        <w:rPr>
          <w:rFonts w:ascii="Times New Roman" w:hAnsi="Times New Roman"/>
          <w:sz w:val="28"/>
          <w:szCs w:val="28"/>
          <w:lang w:val="uk-UA"/>
        </w:rPr>
        <w:t>уристичний інформаційний портал "</w:t>
      </w:r>
      <w:proofErr w:type="spellStart"/>
      <w:r w:rsidRPr="00624A9E">
        <w:rPr>
          <w:rFonts w:ascii="Times New Roman" w:hAnsi="Times New Roman"/>
          <w:sz w:val="28"/>
          <w:szCs w:val="28"/>
        </w:rPr>
        <w:t>Zruchno</w:t>
      </w:r>
      <w:proofErr w:type="spellEnd"/>
      <w:r w:rsidRPr="00624A9E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624A9E">
        <w:rPr>
          <w:rFonts w:ascii="Times New Roman" w:hAnsi="Times New Roman"/>
          <w:sz w:val="28"/>
          <w:szCs w:val="28"/>
        </w:rPr>
        <w:t>Travel</w:t>
      </w:r>
      <w:proofErr w:type="spellEnd"/>
      <w:r w:rsidRPr="00624A9E">
        <w:rPr>
          <w:rFonts w:ascii="Times New Roman" w:hAnsi="Times New Roman"/>
          <w:sz w:val="28"/>
          <w:szCs w:val="28"/>
          <w:lang w:val="uk-UA"/>
        </w:rPr>
        <w:t>", транспортн</w:t>
      </w:r>
      <w:r w:rsidR="00630E9F">
        <w:rPr>
          <w:rFonts w:ascii="Times New Roman" w:hAnsi="Times New Roman"/>
          <w:sz w:val="28"/>
          <w:szCs w:val="28"/>
          <w:lang w:val="uk-UA"/>
        </w:rPr>
        <w:t>ий канал "Залізні магістралі", У</w:t>
      </w:r>
      <w:r w:rsidRPr="00624A9E">
        <w:rPr>
          <w:rFonts w:ascii="Times New Roman" w:hAnsi="Times New Roman"/>
          <w:sz w:val="28"/>
          <w:szCs w:val="28"/>
          <w:lang w:val="uk-UA"/>
        </w:rPr>
        <w:t xml:space="preserve">країнське національне інформаційне агентство "Укрінформ", </w:t>
      </w:r>
      <w:r w:rsidR="00630E9F" w:rsidRPr="00624A9E">
        <w:rPr>
          <w:rFonts w:ascii="Times New Roman" w:hAnsi="Times New Roman"/>
          <w:sz w:val="28"/>
          <w:szCs w:val="28"/>
          <w:lang w:val="uk-UA"/>
        </w:rPr>
        <w:t xml:space="preserve">Туристичний </w:t>
      </w:r>
      <w:r w:rsidRPr="00624A9E">
        <w:rPr>
          <w:rFonts w:ascii="Times New Roman" w:hAnsi="Times New Roman"/>
          <w:sz w:val="28"/>
          <w:szCs w:val="28"/>
          <w:lang w:val="uk-UA"/>
        </w:rPr>
        <w:t xml:space="preserve">портал </w:t>
      </w:r>
      <w:proofErr w:type="spellStart"/>
      <w:r w:rsidRPr="00624A9E">
        <w:rPr>
          <w:rFonts w:ascii="Times New Roman" w:hAnsi="Times New Roman"/>
          <w:sz w:val="28"/>
          <w:szCs w:val="28"/>
        </w:rPr>
        <w:t>IGotoWorld</w:t>
      </w:r>
      <w:proofErr w:type="spellEnd"/>
      <w:r w:rsidRPr="00624A9E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624A9E">
        <w:rPr>
          <w:rFonts w:ascii="Times New Roman" w:hAnsi="Times New Roman"/>
          <w:sz w:val="28"/>
          <w:szCs w:val="28"/>
        </w:rPr>
        <w:t>com</w:t>
      </w:r>
      <w:proofErr w:type="spellEnd"/>
      <w:r w:rsidRPr="00624A9E">
        <w:rPr>
          <w:rFonts w:ascii="Times New Roman" w:hAnsi="Times New Roman"/>
          <w:sz w:val="28"/>
          <w:szCs w:val="28"/>
          <w:lang w:val="uk-UA"/>
        </w:rPr>
        <w:t xml:space="preserve"> (м. Київ) та ін.</w:t>
      </w:r>
      <w:r w:rsidR="00F31CC1" w:rsidRPr="00624A9E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624A9E">
        <w:rPr>
          <w:rFonts w:ascii="Times New Roman" w:hAnsi="Times New Roman"/>
          <w:sz w:val="28"/>
          <w:szCs w:val="28"/>
          <w:lang w:val="uk-UA"/>
        </w:rPr>
        <w:t xml:space="preserve"> вересні 2019 року </w:t>
      </w:r>
      <w:r w:rsidR="00F844B8" w:rsidRPr="00624A9E">
        <w:rPr>
          <w:rFonts w:ascii="Times New Roman" w:hAnsi="Times New Roman"/>
          <w:sz w:val="28"/>
          <w:szCs w:val="28"/>
          <w:lang w:val="uk-UA"/>
        </w:rPr>
        <w:t xml:space="preserve">в рамках Міжнародного туристичного форуму "Трансформація економіки індустріальних міст через розвиток туризму" </w:t>
      </w:r>
      <w:r w:rsidRPr="00624A9E">
        <w:rPr>
          <w:rFonts w:ascii="Times New Roman" w:hAnsi="Times New Roman"/>
          <w:sz w:val="28"/>
          <w:szCs w:val="28"/>
          <w:lang w:val="uk-UA"/>
        </w:rPr>
        <w:t>б</w:t>
      </w:r>
      <w:r w:rsidR="00630E9F">
        <w:rPr>
          <w:rFonts w:ascii="Times New Roman" w:hAnsi="Times New Roman"/>
          <w:sz w:val="28"/>
          <w:szCs w:val="28"/>
          <w:lang w:val="uk-UA"/>
        </w:rPr>
        <w:t>уло організовано й</w:t>
      </w:r>
      <w:r w:rsidR="003E15BC" w:rsidRPr="00624A9E">
        <w:rPr>
          <w:rFonts w:ascii="Times New Roman" w:hAnsi="Times New Roman"/>
          <w:sz w:val="28"/>
          <w:szCs w:val="28"/>
          <w:lang w:val="uk-UA"/>
        </w:rPr>
        <w:t xml:space="preserve"> проведено екскурсії </w:t>
      </w:r>
      <w:r w:rsidR="00BD5C8E" w:rsidRPr="00624A9E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1541CF" w:rsidRPr="00624A9E">
        <w:rPr>
          <w:rFonts w:ascii="Times New Roman" w:hAnsi="Times New Roman"/>
          <w:sz w:val="28"/>
          <w:szCs w:val="28"/>
          <w:lang w:val="uk-UA"/>
        </w:rPr>
        <w:t>представник</w:t>
      </w:r>
      <w:r w:rsidR="00F31CC1" w:rsidRPr="00624A9E">
        <w:rPr>
          <w:rFonts w:ascii="Times New Roman" w:hAnsi="Times New Roman"/>
          <w:sz w:val="28"/>
          <w:szCs w:val="28"/>
          <w:lang w:val="uk-UA"/>
        </w:rPr>
        <w:t>ів</w:t>
      </w:r>
      <w:r w:rsidR="001541CF" w:rsidRPr="00624A9E">
        <w:rPr>
          <w:rFonts w:ascii="Times New Roman" w:hAnsi="Times New Roman"/>
          <w:sz w:val="28"/>
          <w:szCs w:val="28"/>
          <w:lang w:val="uk-UA"/>
        </w:rPr>
        <w:t xml:space="preserve"> департаменту туризму та курортів Міністерства економіки, торгівлі та сільського господарства, </w:t>
      </w:r>
      <w:r w:rsidR="00630E9F" w:rsidRPr="00624A9E">
        <w:rPr>
          <w:rFonts w:ascii="Times New Roman" w:hAnsi="Times New Roman"/>
          <w:sz w:val="28"/>
          <w:szCs w:val="28"/>
          <w:lang w:val="uk-UA"/>
        </w:rPr>
        <w:t xml:space="preserve">Проєкту </w:t>
      </w:r>
      <w:r w:rsidRPr="00624A9E">
        <w:rPr>
          <w:rFonts w:ascii="Times New Roman" w:hAnsi="Times New Roman"/>
          <w:sz w:val="28"/>
          <w:szCs w:val="28"/>
          <w:lang w:val="uk-UA"/>
        </w:rPr>
        <w:t xml:space="preserve">міжнародної технічної допомоги </w:t>
      </w:r>
      <w:r w:rsidR="001541CF" w:rsidRPr="00624A9E">
        <w:rPr>
          <w:rFonts w:ascii="Times New Roman" w:hAnsi="Times New Roman"/>
          <w:sz w:val="28"/>
          <w:szCs w:val="28"/>
          <w:lang w:val="uk-UA"/>
        </w:rPr>
        <w:t>"Партнерство для розвитку міст" (ПРОМІС)</w:t>
      </w:r>
      <w:r w:rsidR="00943069" w:rsidRPr="00624A9E">
        <w:rPr>
          <w:rFonts w:ascii="Times New Roman" w:hAnsi="Times New Roman"/>
          <w:sz w:val="28"/>
          <w:szCs w:val="28"/>
          <w:lang w:val="uk-UA"/>
        </w:rPr>
        <w:t>, Асоціації "</w:t>
      </w:r>
      <w:r w:rsidR="001541CF" w:rsidRPr="00624A9E">
        <w:rPr>
          <w:rFonts w:ascii="Times New Roman" w:hAnsi="Times New Roman"/>
          <w:sz w:val="28"/>
          <w:szCs w:val="28"/>
          <w:lang w:val="uk-UA"/>
        </w:rPr>
        <w:t>Нац</w:t>
      </w:r>
      <w:r w:rsidR="00943069" w:rsidRPr="00624A9E">
        <w:rPr>
          <w:rFonts w:ascii="Times New Roman" w:hAnsi="Times New Roman"/>
          <w:sz w:val="28"/>
          <w:szCs w:val="28"/>
          <w:lang w:val="uk-UA"/>
        </w:rPr>
        <w:t>іональна туристична організація"</w:t>
      </w:r>
      <w:r w:rsidR="001541CF" w:rsidRPr="00624A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0E9F" w:rsidRPr="00624A9E">
        <w:rPr>
          <w:rFonts w:ascii="Times New Roman" w:hAnsi="Times New Roman"/>
          <w:sz w:val="28"/>
          <w:szCs w:val="28"/>
          <w:lang w:val="uk-UA"/>
        </w:rPr>
        <w:t xml:space="preserve">Представництва </w:t>
      </w:r>
      <w:r w:rsidR="001541CF" w:rsidRPr="00624A9E">
        <w:rPr>
          <w:rFonts w:ascii="Times New Roman" w:hAnsi="Times New Roman"/>
          <w:sz w:val="28"/>
          <w:szCs w:val="28"/>
          <w:lang w:val="uk-UA"/>
        </w:rPr>
        <w:t xml:space="preserve">Польської туристичної організації в Україні, </w:t>
      </w:r>
      <w:r w:rsidR="00216332" w:rsidRPr="00624A9E">
        <w:rPr>
          <w:rFonts w:ascii="Times New Roman" w:hAnsi="Times New Roman"/>
          <w:sz w:val="28"/>
          <w:szCs w:val="28"/>
          <w:lang w:val="uk-UA"/>
        </w:rPr>
        <w:t xml:space="preserve">Громадської </w:t>
      </w:r>
      <w:r w:rsidR="00F844B8" w:rsidRPr="00624A9E">
        <w:rPr>
          <w:rFonts w:ascii="Times New Roman" w:hAnsi="Times New Roman"/>
          <w:sz w:val="28"/>
          <w:szCs w:val="28"/>
          <w:lang w:val="uk-UA"/>
        </w:rPr>
        <w:t>організації</w:t>
      </w:r>
      <w:r w:rsidR="00943069" w:rsidRPr="00624A9E">
        <w:rPr>
          <w:rFonts w:ascii="Times New Roman" w:hAnsi="Times New Roman"/>
          <w:sz w:val="28"/>
          <w:szCs w:val="28"/>
          <w:lang w:val="uk-UA"/>
        </w:rPr>
        <w:t xml:space="preserve"> "Всеукраїнська асоціація гідів"</w:t>
      </w:r>
      <w:r w:rsidR="00630E9F">
        <w:rPr>
          <w:rFonts w:ascii="Times New Roman" w:hAnsi="Times New Roman"/>
          <w:sz w:val="28"/>
          <w:szCs w:val="28"/>
          <w:lang w:val="uk-UA"/>
        </w:rPr>
        <w:t>,</w:t>
      </w:r>
      <w:r w:rsidR="001541CF" w:rsidRPr="00624A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4B8" w:rsidRPr="00624A9E">
        <w:rPr>
          <w:rFonts w:ascii="Times New Roman" w:hAnsi="Times New Roman"/>
          <w:sz w:val="28"/>
          <w:szCs w:val="28"/>
          <w:lang w:val="uk-UA"/>
        </w:rPr>
        <w:t>грантової програми Європейського союзу</w:t>
      </w:r>
      <w:r w:rsidRPr="00624A9E">
        <w:rPr>
          <w:rFonts w:ascii="Times New Roman" w:hAnsi="Times New Roman"/>
          <w:sz w:val="28"/>
          <w:szCs w:val="28"/>
          <w:lang w:val="uk-UA"/>
        </w:rPr>
        <w:t xml:space="preserve"> по дослідженням та інноваціям </w:t>
      </w:r>
      <w:r w:rsidR="00630E9F">
        <w:rPr>
          <w:rFonts w:ascii="Times New Roman" w:hAnsi="Times New Roman"/>
          <w:sz w:val="28"/>
          <w:szCs w:val="28"/>
          <w:lang w:val="uk-UA"/>
        </w:rPr>
        <w:t xml:space="preserve">    "</w:t>
      </w:r>
      <w:r w:rsidRPr="00624A9E">
        <w:rPr>
          <w:rFonts w:ascii="Times New Roman" w:hAnsi="Times New Roman"/>
          <w:sz w:val="28"/>
          <w:szCs w:val="28"/>
          <w:lang w:val="uk-UA"/>
        </w:rPr>
        <w:t>ГОРИЗОНТ 2020</w:t>
      </w:r>
      <w:r w:rsidR="00630E9F">
        <w:rPr>
          <w:rFonts w:ascii="Times New Roman" w:hAnsi="Times New Roman"/>
          <w:sz w:val="28"/>
          <w:szCs w:val="28"/>
          <w:lang w:val="uk-UA"/>
        </w:rPr>
        <w:t xml:space="preserve">", </w:t>
      </w:r>
      <w:r w:rsidR="00F844B8" w:rsidRPr="00624A9E">
        <w:rPr>
          <w:rFonts w:ascii="Times New Roman" w:hAnsi="Times New Roman"/>
          <w:sz w:val="28"/>
          <w:szCs w:val="28"/>
          <w:lang w:val="uk-UA"/>
        </w:rPr>
        <w:t>гостей</w:t>
      </w:r>
      <w:r w:rsidRPr="00624A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4B8" w:rsidRPr="00624A9E">
        <w:rPr>
          <w:rFonts w:ascii="Times New Roman" w:hAnsi="Times New Roman"/>
          <w:sz w:val="28"/>
          <w:szCs w:val="28"/>
          <w:lang w:val="uk-UA"/>
        </w:rPr>
        <w:t xml:space="preserve">з 15 міст України, серед яких </w:t>
      </w:r>
      <w:r w:rsidR="005C1C5E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="005C1C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4B8" w:rsidRPr="00624A9E">
        <w:rPr>
          <w:rFonts w:ascii="Times New Roman" w:hAnsi="Times New Roman"/>
          <w:sz w:val="28"/>
          <w:szCs w:val="28"/>
          <w:lang w:val="uk-UA"/>
        </w:rPr>
        <w:t>Київ, Одеса, Льв</w:t>
      </w:r>
      <w:r w:rsidR="00630E9F">
        <w:rPr>
          <w:rFonts w:ascii="Times New Roman" w:hAnsi="Times New Roman"/>
          <w:sz w:val="28"/>
          <w:szCs w:val="28"/>
          <w:lang w:val="uk-UA"/>
        </w:rPr>
        <w:t xml:space="preserve">ів, Івано-Франківськ, Бердянськ, </w:t>
      </w:r>
      <w:r w:rsidR="00F844B8" w:rsidRPr="00624A9E">
        <w:rPr>
          <w:rFonts w:ascii="Times New Roman" w:hAnsi="Times New Roman"/>
          <w:sz w:val="28"/>
          <w:szCs w:val="28"/>
          <w:lang w:val="uk-UA"/>
        </w:rPr>
        <w:t xml:space="preserve">Миргород та </w:t>
      </w:r>
      <w:r w:rsidR="001541CF" w:rsidRPr="00624A9E">
        <w:rPr>
          <w:rFonts w:ascii="Times New Roman" w:hAnsi="Times New Roman"/>
          <w:sz w:val="28"/>
          <w:szCs w:val="28"/>
          <w:lang w:val="uk-UA"/>
        </w:rPr>
        <w:t>ін.</w:t>
      </w:r>
    </w:p>
    <w:p w:rsidR="00083DF8" w:rsidRPr="00624A9E" w:rsidRDefault="00630E9F" w:rsidP="00083D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 xml:space="preserve">Досягнення </w:t>
      </w:r>
      <w:r w:rsidR="00083DF8" w:rsidRPr="00624A9E">
        <w:rPr>
          <w:rFonts w:ascii="Times New Roman" w:hAnsi="Times New Roman"/>
          <w:sz w:val="28"/>
          <w:szCs w:val="28"/>
        </w:rPr>
        <w:t>та можливості промислового туризму було п</w:t>
      </w:r>
      <w:r>
        <w:rPr>
          <w:rFonts w:ascii="Times New Roman" w:hAnsi="Times New Roman"/>
          <w:sz w:val="28"/>
          <w:szCs w:val="28"/>
        </w:rPr>
        <w:t>редставлено на всеукраїнських і</w:t>
      </w:r>
      <w:r w:rsidR="00083DF8" w:rsidRPr="00624A9E">
        <w:rPr>
          <w:rFonts w:ascii="Times New Roman" w:hAnsi="Times New Roman"/>
          <w:sz w:val="28"/>
          <w:szCs w:val="28"/>
        </w:rPr>
        <w:t xml:space="preserve"> міжнародних подіях, серед яких  найбільш значущі:</w:t>
      </w:r>
    </w:p>
    <w:p w:rsidR="00083DF8" w:rsidRPr="00624A9E" w:rsidRDefault="00083DF8" w:rsidP="00083D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>- 25-</w:t>
      </w:r>
      <w:r w:rsidR="00630E9F">
        <w:rPr>
          <w:rFonts w:ascii="Times New Roman" w:hAnsi="Times New Roman"/>
          <w:sz w:val="28"/>
          <w:szCs w:val="28"/>
        </w:rPr>
        <w:t>т</w:t>
      </w:r>
      <w:r w:rsidRPr="00624A9E">
        <w:rPr>
          <w:rFonts w:ascii="Times New Roman" w:hAnsi="Times New Roman"/>
          <w:sz w:val="28"/>
          <w:szCs w:val="28"/>
        </w:rPr>
        <w:t xml:space="preserve">а </w:t>
      </w:r>
      <w:r w:rsidR="00630E9F" w:rsidRPr="00624A9E">
        <w:rPr>
          <w:rFonts w:ascii="Times New Roman" w:hAnsi="Times New Roman"/>
          <w:sz w:val="28"/>
          <w:szCs w:val="28"/>
        </w:rPr>
        <w:t xml:space="preserve">Міжнародна </w:t>
      </w:r>
      <w:r w:rsidRPr="00624A9E">
        <w:rPr>
          <w:rFonts w:ascii="Times New Roman" w:hAnsi="Times New Roman"/>
          <w:sz w:val="28"/>
          <w:szCs w:val="28"/>
        </w:rPr>
        <w:t>туристична виставка UITT - "Україна – подорожі та туризм" (27</w:t>
      </w:r>
      <w:r w:rsidR="00630E9F">
        <w:rPr>
          <w:rFonts w:ascii="Times New Roman" w:hAnsi="Times New Roman"/>
          <w:sz w:val="28"/>
          <w:szCs w:val="28"/>
        </w:rPr>
        <w:t>−</w:t>
      </w:r>
      <w:r w:rsidRPr="00624A9E">
        <w:rPr>
          <w:rFonts w:ascii="Times New Roman" w:hAnsi="Times New Roman"/>
          <w:sz w:val="28"/>
          <w:szCs w:val="28"/>
        </w:rPr>
        <w:t>29 березня);</w:t>
      </w:r>
    </w:p>
    <w:p w:rsidR="00083DF8" w:rsidRPr="00624A9E" w:rsidRDefault="00083DF8" w:rsidP="00083D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 xml:space="preserve">- конференція "Туризм як інструмент міжкультурної взаємодії", що відбулася в рамках 4-го </w:t>
      </w:r>
      <w:r w:rsidR="00630E9F" w:rsidRPr="00624A9E">
        <w:rPr>
          <w:rFonts w:ascii="Times New Roman" w:hAnsi="Times New Roman"/>
          <w:sz w:val="28"/>
          <w:szCs w:val="28"/>
        </w:rPr>
        <w:t xml:space="preserve">міжнародного </w:t>
      </w:r>
      <w:r w:rsidR="00630E9F">
        <w:rPr>
          <w:rFonts w:ascii="Times New Roman" w:hAnsi="Times New Roman"/>
          <w:sz w:val="28"/>
          <w:szCs w:val="28"/>
        </w:rPr>
        <w:t xml:space="preserve">туристичного тижня у м. Одесі          </w:t>
      </w:r>
      <w:r w:rsidRPr="00624A9E">
        <w:rPr>
          <w:rFonts w:ascii="Times New Roman" w:hAnsi="Times New Roman"/>
          <w:sz w:val="28"/>
          <w:szCs w:val="28"/>
        </w:rPr>
        <w:t xml:space="preserve"> (12 квітня);</w:t>
      </w:r>
    </w:p>
    <w:p w:rsidR="00083DF8" w:rsidRPr="0037486B" w:rsidRDefault="00083DF8" w:rsidP="00083DF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>- економічний форум "</w:t>
      </w:r>
      <w:proofErr w:type="spellStart"/>
      <w:r w:rsidRPr="00624A9E">
        <w:rPr>
          <w:rFonts w:ascii="Times New Roman" w:hAnsi="Times New Roman"/>
          <w:sz w:val="28"/>
          <w:szCs w:val="28"/>
        </w:rPr>
        <w:t>Dnipro</w:t>
      </w:r>
      <w:proofErr w:type="spellEnd"/>
      <w:r w:rsidRPr="00624A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A9E">
        <w:rPr>
          <w:rFonts w:ascii="Times New Roman" w:hAnsi="Times New Roman"/>
          <w:sz w:val="28"/>
          <w:szCs w:val="28"/>
        </w:rPr>
        <w:t>Re</w:t>
      </w:r>
      <w:r w:rsidR="00630E9F">
        <w:rPr>
          <w:rFonts w:ascii="Times New Roman" w:hAnsi="Times New Roman"/>
          <w:sz w:val="28"/>
          <w:szCs w:val="28"/>
        </w:rPr>
        <w:t>gion</w:t>
      </w:r>
      <w:proofErr w:type="spellEnd"/>
      <w:r w:rsidR="00630E9F">
        <w:rPr>
          <w:rFonts w:ascii="Times New Roman" w:hAnsi="Times New Roman"/>
          <w:sz w:val="28"/>
          <w:szCs w:val="28"/>
        </w:rPr>
        <w:t xml:space="preserve"> 2019 - туризм" у м. Дніпро           </w:t>
      </w:r>
      <w:r w:rsidR="00126AA1" w:rsidRPr="00624A9E">
        <w:rPr>
          <w:rFonts w:ascii="Times New Roman" w:hAnsi="Times New Roman"/>
          <w:sz w:val="28"/>
          <w:szCs w:val="28"/>
        </w:rPr>
        <w:t xml:space="preserve"> </w:t>
      </w:r>
      <w:r w:rsidR="00630E9F" w:rsidRPr="0037486B">
        <w:rPr>
          <w:rFonts w:ascii="Times New Roman" w:hAnsi="Times New Roman"/>
          <w:sz w:val="28"/>
          <w:szCs w:val="28"/>
        </w:rPr>
        <w:t>(7,</w:t>
      </w:r>
      <w:r w:rsidRPr="0037486B">
        <w:rPr>
          <w:rFonts w:ascii="Times New Roman" w:hAnsi="Times New Roman"/>
          <w:sz w:val="28"/>
          <w:szCs w:val="28"/>
        </w:rPr>
        <w:t>8 червня);</w:t>
      </w:r>
    </w:p>
    <w:p w:rsidR="00083DF8" w:rsidRPr="00B0104C" w:rsidRDefault="00630E9F" w:rsidP="00B0104C">
      <w:pPr>
        <w:tabs>
          <w:tab w:val="left" w:pos="4760"/>
          <w:tab w:val="left" w:pos="7088"/>
          <w:tab w:val="left" w:pos="7371"/>
        </w:tabs>
        <w:spacing w:after="60" w:line="240" w:lineRule="auto"/>
        <w:ind w:firstLine="720"/>
        <w:jc w:val="both"/>
        <w:rPr>
          <w:rFonts w:ascii="Times New Roman" w:hAnsi="Times New Roman"/>
          <w:spacing w:val="4"/>
          <w:sz w:val="28"/>
          <w:szCs w:val="28"/>
        </w:rPr>
      </w:pPr>
      <w:r w:rsidRPr="00B0104C">
        <w:rPr>
          <w:rFonts w:ascii="Times New Roman" w:hAnsi="Times New Roman"/>
          <w:spacing w:val="4"/>
          <w:sz w:val="28"/>
          <w:szCs w:val="28"/>
        </w:rPr>
        <w:lastRenderedPageBreak/>
        <w:t>- Міжнародна конференція "</w:t>
      </w:r>
      <w:proofErr w:type="spellStart"/>
      <w:r w:rsidR="00083DF8" w:rsidRPr="00B0104C">
        <w:rPr>
          <w:rFonts w:ascii="Times New Roman" w:hAnsi="Times New Roman"/>
          <w:spacing w:val="4"/>
          <w:sz w:val="28"/>
          <w:szCs w:val="28"/>
        </w:rPr>
        <w:t>Ukraine</w:t>
      </w:r>
      <w:proofErr w:type="spellEnd"/>
      <w:r w:rsidR="00083DF8" w:rsidRPr="00B0104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083DF8" w:rsidRPr="00B0104C">
        <w:rPr>
          <w:rFonts w:ascii="Times New Roman" w:hAnsi="Times New Roman"/>
          <w:spacing w:val="4"/>
          <w:sz w:val="28"/>
          <w:szCs w:val="28"/>
        </w:rPr>
        <w:t>Reform</w:t>
      </w:r>
      <w:proofErr w:type="spellEnd"/>
      <w:r w:rsidR="00083DF8" w:rsidRPr="00B0104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083DF8" w:rsidRPr="00B0104C">
        <w:rPr>
          <w:rFonts w:ascii="Times New Roman" w:hAnsi="Times New Roman"/>
          <w:spacing w:val="4"/>
          <w:sz w:val="28"/>
          <w:szCs w:val="28"/>
        </w:rPr>
        <w:t>Conference</w:t>
      </w:r>
      <w:proofErr w:type="spellEnd"/>
      <w:r w:rsidRPr="00B0104C">
        <w:rPr>
          <w:rFonts w:ascii="Times New Roman" w:hAnsi="Times New Roman"/>
          <w:spacing w:val="4"/>
          <w:sz w:val="28"/>
          <w:szCs w:val="28"/>
        </w:rPr>
        <w:t xml:space="preserve"> 2019"</w:t>
      </w:r>
      <w:r w:rsidR="00083DF8" w:rsidRPr="00B0104C">
        <w:rPr>
          <w:rFonts w:ascii="Times New Roman" w:hAnsi="Times New Roman"/>
          <w:spacing w:val="4"/>
          <w:sz w:val="28"/>
          <w:szCs w:val="28"/>
        </w:rPr>
        <w:t xml:space="preserve">, </w:t>
      </w:r>
      <w:r w:rsidRPr="00B0104C">
        <w:rPr>
          <w:rFonts w:ascii="Times New Roman" w:hAnsi="Times New Roman"/>
          <w:spacing w:val="4"/>
          <w:sz w:val="28"/>
          <w:szCs w:val="28"/>
        </w:rPr>
        <w:t xml:space="preserve">               </w:t>
      </w:r>
      <w:r w:rsidR="00083DF8" w:rsidRPr="00B0104C">
        <w:rPr>
          <w:rFonts w:ascii="Times New Roman" w:hAnsi="Times New Roman"/>
          <w:spacing w:val="4"/>
          <w:sz w:val="28"/>
          <w:szCs w:val="28"/>
        </w:rPr>
        <w:t>м. Торонто (Канада), де гості виставки могли познайомит</w:t>
      </w:r>
      <w:r w:rsidRPr="00B0104C">
        <w:rPr>
          <w:rFonts w:ascii="Times New Roman" w:hAnsi="Times New Roman"/>
          <w:spacing w:val="4"/>
          <w:sz w:val="28"/>
          <w:szCs w:val="28"/>
        </w:rPr>
        <w:t>ися з промисловим туризмом</w:t>
      </w:r>
      <w:r w:rsidR="00083DF8" w:rsidRPr="00B0104C">
        <w:rPr>
          <w:rFonts w:ascii="Times New Roman" w:hAnsi="Times New Roman"/>
          <w:spacing w:val="4"/>
          <w:sz w:val="28"/>
          <w:szCs w:val="28"/>
        </w:rPr>
        <w:t xml:space="preserve"> Кривого Рогу (2</w:t>
      </w:r>
      <w:r w:rsidRPr="00B0104C">
        <w:rPr>
          <w:rFonts w:ascii="Times New Roman" w:hAnsi="Times New Roman"/>
          <w:spacing w:val="4"/>
          <w:sz w:val="28"/>
          <w:szCs w:val="28"/>
        </w:rPr>
        <w:t>−</w:t>
      </w:r>
      <w:r w:rsidR="00083DF8" w:rsidRPr="00B0104C">
        <w:rPr>
          <w:rFonts w:ascii="Times New Roman" w:hAnsi="Times New Roman"/>
          <w:spacing w:val="4"/>
          <w:sz w:val="28"/>
          <w:szCs w:val="28"/>
        </w:rPr>
        <w:t>4 липня 2019 року);</w:t>
      </w:r>
    </w:p>
    <w:p w:rsidR="00083DF8" w:rsidRPr="00B0104C" w:rsidRDefault="00630E9F" w:rsidP="00B0104C">
      <w:pPr>
        <w:tabs>
          <w:tab w:val="left" w:pos="4760"/>
          <w:tab w:val="left" w:pos="7088"/>
          <w:tab w:val="left" w:pos="7371"/>
        </w:tabs>
        <w:spacing w:after="60" w:line="240" w:lineRule="auto"/>
        <w:ind w:firstLine="720"/>
        <w:jc w:val="both"/>
        <w:rPr>
          <w:rFonts w:ascii="Times New Roman" w:hAnsi="Times New Roman"/>
          <w:spacing w:val="4"/>
          <w:sz w:val="28"/>
          <w:szCs w:val="28"/>
        </w:rPr>
      </w:pPr>
      <w:r w:rsidRPr="00B0104C">
        <w:rPr>
          <w:rFonts w:ascii="Times New Roman" w:hAnsi="Times New Roman"/>
          <w:spacing w:val="4"/>
          <w:sz w:val="28"/>
          <w:szCs w:val="28"/>
        </w:rPr>
        <w:t>- 26-</w:t>
      </w:r>
      <w:r w:rsidR="00083DF8" w:rsidRPr="00B0104C">
        <w:rPr>
          <w:rFonts w:ascii="Times New Roman" w:hAnsi="Times New Roman"/>
          <w:spacing w:val="4"/>
          <w:sz w:val="28"/>
          <w:szCs w:val="28"/>
        </w:rPr>
        <w:t xml:space="preserve">й Міжнародний туристичний салон "Україна" </w:t>
      </w:r>
      <w:r w:rsidR="005C1C5E" w:rsidRPr="00B0104C">
        <w:rPr>
          <w:rFonts w:ascii="Times New Roman" w:hAnsi="Times New Roman"/>
          <w:spacing w:val="4"/>
          <w:sz w:val="28"/>
          <w:szCs w:val="28"/>
        </w:rPr>
        <w:t>− UITM’19</w:t>
      </w:r>
      <w:r w:rsidR="00083DF8" w:rsidRPr="00B0104C">
        <w:rPr>
          <w:rFonts w:ascii="Times New Roman" w:hAnsi="Times New Roman"/>
          <w:spacing w:val="4"/>
          <w:sz w:val="28"/>
          <w:szCs w:val="28"/>
        </w:rPr>
        <w:t xml:space="preserve"> (02</w:t>
      </w:r>
      <w:r w:rsidRPr="00B0104C">
        <w:rPr>
          <w:rFonts w:ascii="Times New Roman" w:hAnsi="Times New Roman"/>
          <w:spacing w:val="4"/>
          <w:sz w:val="28"/>
          <w:szCs w:val="28"/>
        </w:rPr>
        <w:t>−</w:t>
      </w:r>
      <w:r w:rsidR="005C1C5E" w:rsidRPr="00B0104C">
        <w:rPr>
          <w:rFonts w:ascii="Times New Roman" w:hAnsi="Times New Roman"/>
          <w:spacing w:val="4"/>
          <w:sz w:val="28"/>
          <w:szCs w:val="28"/>
        </w:rPr>
        <w:t xml:space="preserve">       </w:t>
      </w:r>
      <w:r w:rsidR="00083DF8" w:rsidRPr="00B0104C">
        <w:rPr>
          <w:rFonts w:ascii="Times New Roman" w:hAnsi="Times New Roman"/>
          <w:spacing w:val="4"/>
          <w:sz w:val="28"/>
          <w:szCs w:val="28"/>
        </w:rPr>
        <w:t xml:space="preserve">04 жовтня); </w:t>
      </w:r>
    </w:p>
    <w:p w:rsidR="00083DF8" w:rsidRPr="00B0104C" w:rsidRDefault="00083DF8" w:rsidP="00B0104C">
      <w:pPr>
        <w:tabs>
          <w:tab w:val="left" w:pos="4760"/>
          <w:tab w:val="left" w:pos="7088"/>
          <w:tab w:val="left" w:pos="7371"/>
        </w:tabs>
        <w:spacing w:after="60" w:line="240" w:lineRule="auto"/>
        <w:ind w:firstLine="720"/>
        <w:jc w:val="both"/>
        <w:rPr>
          <w:rFonts w:ascii="Times New Roman" w:hAnsi="Times New Roman"/>
          <w:spacing w:val="4"/>
          <w:sz w:val="28"/>
          <w:szCs w:val="28"/>
        </w:rPr>
      </w:pPr>
      <w:r w:rsidRPr="00B0104C">
        <w:rPr>
          <w:rFonts w:ascii="Times New Roman" w:hAnsi="Times New Roman"/>
          <w:spacing w:val="4"/>
          <w:sz w:val="28"/>
          <w:szCs w:val="28"/>
        </w:rPr>
        <w:t>- ХХ Міжнародна виставка "ТурЕКСПО-2019" у рамках Львівського міжнародного форуму індустрії туризму та гостинності-2019 (30 жовтня-01 листопада);</w:t>
      </w:r>
    </w:p>
    <w:p w:rsidR="00083DF8" w:rsidRPr="00B0104C" w:rsidRDefault="00083DF8" w:rsidP="00B0104C">
      <w:pPr>
        <w:tabs>
          <w:tab w:val="left" w:pos="4760"/>
          <w:tab w:val="left" w:pos="7088"/>
          <w:tab w:val="left" w:pos="7371"/>
        </w:tabs>
        <w:spacing w:after="60" w:line="240" w:lineRule="auto"/>
        <w:ind w:firstLine="720"/>
        <w:jc w:val="both"/>
        <w:rPr>
          <w:rFonts w:ascii="Times New Roman" w:hAnsi="Times New Roman"/>
          <w:spacing w:val="4"/>
          <w:sz w:val="28"/>
          <w:szCs w:val="28"/>
        </w:rPr>
      </w:pPr>
      <w:r w:rsidRPr="00B0104C">
        <w:rPr>
          <w:rFonts w:ascii="Times New Roman" w:hAnsi="Times New Roman"/>
          <w:spacing w:val="4"/>
          <w:sz w:val="28"/>
          <w:szCs w:val="28"/>
        </w:rPr>
        <w:t>- Всесвітня туристична виставка "</w:t>
      </w:r>
      <w:proofErr w:type="spellStart"/>
      <w:r w:rsidRPr="00B0104C">
        <w:rPr>
          <w:rFonts w:ascii="Times New Roman" w:hAnsi="Times New Roman"/>
          <w:spacing w:val="4"/>
          <w:sz w:val="28"/>
          <w:szCs w:val="28"/>
        </w:rPr>
        <w:t>World</w:t>
      </w:r>
      <w:proofErr w:type="spellEnd"/>
      <w:r w:rsidRPr="00B0104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B0104C">
        <w:rPr>
          <w:rFonts w:ascii="Times New Roman" w:hAnsi="Times New Roman"/>
          <w:spacing w:val="4"/>
          <w:sz w:val="28"/>
          <w:szCs w:val="28"/>
        </w:rPr>
        <w:t>Travel</w:t>
      </w:r>
      <w:proofErr w:type="spellEnd"/>
      <w:r w:rsidRPr="00B0104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B0104C">
        <w:rPr>
          <w:rFonts w:ascii="Times New Roman" w:hAnsi="Times New Roman"/>
          <w:spacing w:val="4"/>
          <w:sz w:val="28"/>
          <w:szCs w:val="28"/>
        </w:rPr>
        <w:t>Market</w:t>
      </w:r>
      <w:proofErr w:type="spellEnd"/>
      <w:r w:rsidRPr="00B0104C">
        <w:rPr>
          <w:rFonts w:ascii="Times New Roman" w:hAnsi="Times New Roman"/>
          <w:spacing w:val="4"/>
          <w:sz w:val="28"/>
          <w:szCs w:val="28"/>
        </w:rPr>
        <w:t xml:space="preserve"> 2019" в </w:t>
      </w:r>
      <w:r w:rsidR="00630E9F" w:rsidRPr="00B0104C">
        <w:rPr>
          <w:rFonts w:ascii="Times New Roman" w:hAnsi="Times New Roman"/>
          <w:spacing w:val="4"/>
          <w:sz w:val="28"/>
          <w:szCs w:val="28"/>
        </w:rPr>
        <w:t xml:space="preserve">                </w:t>
      </w:r>
      <w:r w:rsidRPr="00B0104C">
        <w:rPr>
          <w:rFonts w:ascii="Times New Roman" w:hAnsi="Times New Roman"/>
          <w:spacing w:val="4"/>
          <w:sz w:val="28"/>
          <w:szCs w:val="28"/>
        </w:rPr>
        <w:t>м. Лондон</w:t>
      </w:r>
      <w:r w:rsidR="00630E9F" w:rsidRPr="00B0104C">
        <w:rPr>
          <w:rFonts w:ascii="Times New Roman" w:hAnsi="Times New Roman"/>
          <w:spacing w:val="4"/>
          <w:sz w:val="28"/>
          <w:szCs w:val="28"/>
        </w:rPr>
        <w:t>і</w:t>
      </w:r>
      <w:r w:rsidRPr="00B0104C">
        <w:rPr>
          <w:rFonts w:ascii="Times New Roman" w:hAnsi="Times New Roman"/>
          <w:spacing w:val="4"/>
          <w:sz w:val="28"/>
          <w:szCs w:val="28"/>
        </w:rPr>
        <w:t xml:space="preserve"> (</w:t>
      </w:r>
      <w:r w:rsidR="00630E9F" w:rsidRPr="00B0104C">
        <w:rPr>
          <w:rFonts w:ascii="Times New Roman" w:hAnsi="Times New Roman"/>
          <w:spacing w:val="4"/>
          <w:sz w:val="28"/>
          <w:szCs w:val="28"/>
        </w:rPr>
        <w:t>Сполучене Королівство Великої Британії та Північної Ірландії</w:t>
      </w:r>
      <w:r w:rsidRPr="00B0104C">
        <w:rPr>
          <w:rFonts w:ascii="Times New Roman" w:hAnsi="Times New Roman"/>
          <w:spacing w:val="4"/>
          <w:sz w:val="28"/>
          <w:szCs w:val="28"/>
        </w:rPr>
        <w:t>)</w:t>
      </w:r>
      <w:r w:rsidR="00B9717A" w:rsidRPr="00B0104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04C">
        <w:rPr>
          <w:rFonts w:ascii="Times New Roman" w:hAnsi="Times New Roman"/>
          <w:spacing w:val="4"/>
          <w:sz w:val="28"/>
          <w:szCs w:val="28"/>
        </w:rPr>
        <w:t xml:space="preserve"> (04</w:t>
      </w:r>
      <w:r w:rsidR="00B9717A" w:rsidRPr="00B0104C">
        <w:rPr>
          <w:rFonts w:ascii="Times New Roman" w:hAnsi="Times New Roman"/>
          <w:spacing w:val="4"/>
          <w:sz w:val="28"/>
          <w:szCs w:val="28"/>
        </w:rPr>
        <w:t xml:space="preserve"> − </w:t>
      </w:r>
      <w:r w:rsidRPr="00B0104C">
        <w:rPr>
          <w:rFonts w:ascii="Times New Roman" w:hAnsi="Times New Roman"/>
          <w:spacing w:val="4"/>
          <w:sz w:val="28"/>
          <w:szCs w:val="28"/>
        </w:rPr>
        <w:t>06 листопада);</w:t>
      </w:r>
    </w:p>
    <w:p w:rsidR="00083DF8" w:rsidRPr="00B0104C" w:rsidRDefault="00083DF8" w:rsidP="00B0104C">
      <w:pPr>
        <w:tabs>
          <w:tab w:val="left" w:pos="4760"/>
          <w:tab w:val="left" w:pos="7088"/>
          <w:tab w:val="left" w:pos="7371"/>
        </w:tabs>
        <w:spacing w:after="60" w:line="240" w:lineRule="auto"/>
        <w:ind w:firstLine="720"/>
        <w:jc w:val="both"/>
        <w:rPr>
          <w:rFonts w:ascii="Times New Roman" w:hAnsi="Times New Roman"/>
          <w:spacing w:val="4"/>
          <w:sz w:val="28"/>
          <w:szCs w:val="28"/>
        </w:rPr>
      </w:pPr>
      <w:r w:rsidRPr="00B0104C">
        <w:rPr>
          <w:rFonts w:ascii="Times New Roman" w:hAnsi="Times New Roman"/>
          <w:spacing w:val="4"/>
          <w:sz w:val="28"/>
          <w:szCs w:val="28"/>
        </w:rPr>
        <w:t>- Міжнародна туристична виставка "</w:t>
      </w:r>
      <w:proofErr w:type="spellStart"/>
      <w:r w:rsidRPr="00B0104C">
        <w:rPr>
          <w:rFonts w:ascii="Times New Roman" w:hAnsi="Times New Roman"/>
          <w:spacing w:val="4"/>
          <w:sz w:val="28"/>
          <w:szCs w:val="28"/>
        </w:rPr>
        <w:t>International</w:t>
      </w:r>
      <w:proofErr w:type="spellEnd"/>
      <w:r w:rsidRPr="00B0104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B0104C">
        <w:rPr>
          <w:rFonts w:ascii="Times New Roman" w:hAnsi="Times New Roman"/>
          <w:spacing w:val="4"/>
          <w:sz w:val="28"/>
          <w:szCs w:val="28"/>
        </w:rPr>
        <w:t>Travel</w:t>
      </w:r>
      <w:proofErr w:type="spellEnd"/>
      <w:r w:rsidRPr="00B0104C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B0104C">
        <w:rPr>
          <w:rFonts w:ascii="Times New Roman" w:hAnsi="Times New Roman"/>
          <w:spacing w:val="4"/>
          <w:sz w:val="28"/>
          <w:szCs w:val="28"/>
        </w:rPr>
        <w:t>Show</w:t>
      </w:r>
      <w:proofErr w:type="spellEnd"/>
      <w:r w:rsidRPr="00B0104C">
        <w:rPr>
          <w:rFonts w:ascii="Times New Roman" w:hAnsi="Times New Roman"/>
          <w:spacing w:val="4"/>
          <w:sz w:val="28"/>
          <w:szCs w:val="28"/>
        </w:rPr>
        <w:t xml:space="preserve"> TT </w:t>
      </w:r>
      <w:proofErr w:type="spellStart"/>
      <w:r w:rsidRPr="00B0104C">
        <w:rPr>
          <w:rFonts w:ascii="Times New Roman" w:hAnsi="Times New Roman"/>
          <w:spacing w:val="4"/>
          <w:sz w:val="28"/>
          <w:szCs w:val="28"/>
        </w:rPr>
        <w:t>Warsaw</w:t>
      </w:r>
      <w:proofErr w:type="spellEnd"/>
      <w:r w:rsidRPr="00B0104C">
        <w:rPr>
          <w:rFonts w:ascii="Times New Roman" w:hAnsi="Times New Roman"/>
          <w:spacing w:val="4"/>
          <w:sz w:val="28"/>
          <w:szCs w:val="28"/>
        </w:rPr>
        <w:t xml:space="preserve">" (м. Варшава, </w:t>
      </w:r>
      <w:r w:rsidR="00B9717A" w:rsidRPr="00B0104C">
        <w:rPr>
          <w:rFonts w:ascii="Times New Roman" w:hAnsi="Times New Roman"/>
          <w:spacing w:val="4"/>
          <w:sz w:val="28"/>
          <w:szCs w:val="28"/>
        </w:rPr>
        <w:t xml:space="preserve">Республіка </w:t>
      </w:r>
      <w:r w:rsidRPr="00B0104C">
        <w:rPr>
          <w:rFonts w:ascii="Times New Roman" w:hAnsi="Times New Roman"/>
          <w:spacing w:val="4"/>
          <w:sz w:val="28"/>
          <w:szCs w:val="28"/>
        </w:rPr>
        <w:t>Польща) (21</w:t>
      </w:r>
      <w:r w:rsidR="005C1C5E" w:rsidRPr="00B0104C">
        <w:rPr>
          <w:rFonts w:ascii="Times New Roman" w:hAnsi="Times New Roman"/>
          <w:spacing w:val="4"/>
          <w:sz w:val="28"/>
          <w:szCs w:val="28"/>
        </w:rPr>
        <w:t>−</w:t>
      </w:r>
      <w:r w:rsidRPr="00B0104C">
        <w:rPr>
          <w:rFonts w:ascii="Times New Roman" w:hAnsi="Times New Roman"/>
          <w:spacing w:val="4"/>
          <w:sz w:val="28"/>
          <w:szCs w:val="28"/>
        </w:rPr>
        <w:t>23 листопада).</w:t>
      </w:r>
    </w:p>
    <w:p w:rsidR="00803531" w:rsidRPr="00B0104C" w:rsidRDefault="00803531" w:rsidP="00B0104C">
      <w:pPr>
        <w:pStyle w:val="a6"/>
        <w:shd w:val="clear" w:color="auto" w:fill="FFFFFF" w:themeFill="background1"/>
        <w:spacing w:after="60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B0104C">
        <w:rPr>
          <w:rFonts w:ascii="Times New Roman" w:hAnsi="Times New Roman"/>
          <w:spacing w:val="4"/>
          <w:sz w:val="28"/>
          <w:szCs w:val="28"/>
        </w:rPr>
        <w:t>Для популяризації промислового туризму серед мешканців міста 18</w:t>
      </w:r>
      <w:r w:rsidR="00B9717A" w:rsidRPr="00B0104C">
        <w:rPr>
          <w:rFonts w:ascii="Times New Roman" w:hAnsi="Times New Roman"/>
          <w:spacing w:val="4"/>
          <w:sz w:val="28"/>
          <w:szCs w:val="28"/>
        </w:rPr>
        <w:t>.05.2019</w:t>
      </w:r>
      <w:r w:rsidRPr="00B0104C">
        <w:rPr>
          <w:rFonts w:ascii="Times New Roman" w:hAnsi="Times New Roman"/>
          <w:spacing w:val="4"/>
          <w:sz w:val="28"/>
          <w:szCs w:val="28"/>
        </w:rPr>
        <w:t xml:space="preserve"> під час </w:t>
      </w:r>
      <w:r w:rsidR="00520084" w:rsidRPr="00B0104C">
        <w:rPr>
          <w:rFonts w:ascii="Times New Roman" w:hAnsi="Times New Roman"/>
          <w:spacing w:val="4"/>
          <w:sz w:val="28"/>
          <w:szCs w:val="28"/>
        </w:rPr>
        <w:t>святкування Днів</w:t>
      </w:r>
      <w:r w:rsidR="00E64CA3" w:rsidRPr="00B0104C">
        <w:rPr>
          <w:rFonts w:ascii="Times New Roman" w:hAnsi="Times New Roman"/>
          <w:spacing w:val="4"/>
          <w:sz w:val="28"/>
          <w:szCs w:val="28"/>
        </w:rPr>
        <w:t xml:space="preserve"> Європи у Кривому Розі, зокрема </w:t>
      </w:r>
      <w:r w:rsidRPr="00B0104C">
        <w:rPr>
          <w:rFonts w:ascii="Times New Roman" w:hAnsi="Times New Roman"/>
          <w:spacing w:val="4"/>
          <w:sz w:val="28"/>
          <w:szCs w:val="28"/>
        </w:rPr>
        <w:t xml:space="preserve">міського фестивалю "EuroFest-2019" було </w:t>
      </w:r>
      <w:r w:rsidR="00EB390E" w:rsidRPr="00B0104C">
        <w:rPr>
          <w:rFonts w:ascii="Times New Roman" w:hAnsi="Times New Roman"/>
          <w:spacing w:val="4"/>
          <w:sz w:val="28"/>
          <w:szCs w:val="28"/>
        </w:rPr>
        <w:t>організовано локацію "Туристична зона"</w:t>
      </w:r>
      <w:r w:rsidR="00B9717A" w:rsidRPr="00B0104C">
        <w:rPr>
          <w:rFonts w:ascii="Times New Roman" w:hAnsi="Times New Roman"/>
          <w:spacing w:val="4"/>
          <w:sz w:val="28"/>
          <w:szCs w:val="28"/>
        </w:rPr>
        <w:t xml:space="preserve">; 01.06.2019 </w:t>
      </w:r>
      <w:r w:rsidRPr="00B0104C">
        <w:rPr>
          <w:rFonts w:ascii="Times New Roman" w:hAnsi="Times New Roman"/>
          <w:spacing w:val="4"/>
          <w:sz w:val="28"/>
          <w:szCs w:val="28"/>
        </w:rPr>
        <w:t>на міському фестивалі "Країна дитинства" організовано</w:t>
      </w:r>
      <w:r w:rsidR="00A66854" w:rsidRPr="00B0104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04C">
        <w:rPr>
          <w:rFonts w:ascii="Times New Roman" w:hAnsi="Times New Roman"/>
          <w:spacing w:val="4"/>
          <w:sz w:val="28"/>
          <w:szCs w:val="28"/>
        </w:rPr>
        <w:t>локацію "Кривий Ріг туристичний", д</w:t>
      </w:r>
      <w:r w:rsidR="00B9717A" w:rsidRPr="00B0104C">
        <w:rPr>
          <w:rFonts w:ascii="Times New Roman" w:hAnsi="Times New Roman"/>
          <w:spacing w:val="4"/>
          <w:sz w:val="28"/>
          <w:szCs w:val="28"/>
        </w:rPr>
        <w:t>е діти та їх батьки ознайомилися</w:t>
      </w:r>
      <w:r w:rsidR="002D78D9" w:rsidRPr="00B0104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04C">
        <w:rPr>
          <w:rFonts w:ascii="Times New Roman" w:hAnsi="Times New Roman"/>
          <w:spacing w:val="4"/>
          <w:sz w:val="28"/>
          <w:szCs w:val="28"/>
        </w:rPr>
        <w:t xml:space="preserve">з туристичними маршрутами міста, переглянули віртуальні екскурсії та розважились у грі "Криворізький </w:t>
      </w:r>
      <w:proofErr w:type="spellStart"/>
      <w:r w:rsidRPr="00B0104C">
        <w:rPr>
          <w:rFonts w:ascii="Times New Roman" w:hAnsi="Times New Roman"/>
          <w:spacing w:val="4"/>
          <w:sz w:val="28"/>
          <w:szCs w:val="28"/>
        </w:rPr>
        <w:t>твістер</w:t>
      </w:r>
      <w:proofErr w:type="spellEnd"/>
      <w:r w:rsidRPr="00B0104C">
        <w:rPr>
          <w:rFonts w:ascii="Times New Roman" w:hAnsi="Times New Roman"/>
          <w:spacing w:val="4"/>
          <w:sz w:val="28"/>
          <w:szCs w:val="28"/>
        </w:rPr>
        <w:t>"</w:t>
      </w:r>
      <w:r w:rsidR="00B9717A" w:rsidRPr="00B0104C">
        <w:rPr>
          <w:rFonts w:ascii="Times New Roman" w:hAnsi="Times New Roman"/>
          <w:spacing w:val="4"/>
          <w:sz w:val="28"/>
          <w:szCs w:val="28"/>
        </w:rPr>
        <w:t xml:space="preserve"> та ін</w:t>
      </w:r>
      <w:r w:rsidR="00520084" w:rsidRPr="00B0104C">
        <w:rPr>
          <w:rFonts w:ascii="Times New Roman" w:hAnsi="Times New Roman"/>
          <w:spacing w:val="4"/>
          <w:sz w:val="28"/>
          <w:szCs w:val="28"/>
        </w:rPr>
        <w:t xml:space="preserve">. </w:t>
      </w:r>
    </w:p>
    <w:p w:rsidR="00520084" w:rsidRPr="00B0104C" w:rsidRDefault="00520084" w:rsidP="00B0104C">
      <w:pPr>
        <w:spacing w:after="6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B0104C">
        <w:rPr>
          <w:rFonts w:ascii="Times New Roman" w:hAnsi="Times New Roman"/>
          <w:spacing w:val="4"/>
          <w:sz w:val="28"/>
          <w:szCs w:val="28"/>
        </w:rPr>
        <w:t>Традиційним стало відзначення Міжнародного дня екскурсовода та Дня туризму.</w:t>
      </w:r>
    </w:p>
    <w:p w:rsidR="00520084" w:rsidRPr="00B0104C" w:rsidRDefault="00B9717A" w:rsidP="00B0104C">
      <w:pPr>
        <w:spacing w:after="6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B0104C">
        <w:rPr>
          <w:rFonts w:ascii="Times New Roman" w:hAnsi="Times New Roman"/>
          <w:spacing w:val="4"/>
          <w:sz w:val="28"/>
          <w:szCs w:val="28"/>
        </w:rPr>
        <w:t>21.02.2019</w:t>
      </w:r>
      <w:r w:rsidR="00520084" w:rsidRPr="00B0104C">
        <w:rPr>
          <w:rFonts w:ascii="Times New Roman" w:hAnsi="Times New Roman"/>
          <w:spacing w:val="4"/>
          <w:sz w:val="28"/>
          <w:szCs w:val="28"/>
        </w:rPr>
        <w:t xml:space="preserve"> відбулись урочистості з нагоди святкування Міжнародного дня екскурсовода, у яких взяли участь екскурсоводи, краєзнавці, </w:t>
      </w:r>
      <w:r w:rsidR="00A66854" w:rsidRPr="00B0104C">
        <w:rPr>
          <w:rFonts w:ascii="Times New Roman" w:hAnsi="Times New Roman"/>
          <w:spacing w:val="4"/>
          <w:sz w:val="28"/>
          <w:szCs w:val="28"/>
        </w:rPr>
        <w:t xml:space="preserve">     </w:t>
      </w:r>
      <w:r w:rsidR="00520084" w:rsidRPr="00B0104C">
        <w:rPr>
          <w:rFonts w:ascii="Times New Roman" w:hAnsi="Times New Roman"/>
          <w:spacing w:val="4"/>
          <w:sz w:val="28"/>
          <w:szCs w:val="28"/>
        </w:rPr>
        <w:t xml:space="preserve">фотографи, </w:t>
      </w:r>
      <w:proofErr w:type="spellStart"/>
      <w:r w:rsidR="00520084" w:rsidRPr="00B0104C">
        <w:rPr>
          <w:rFonts w:ascii="Times New Roman" w:hAnsi="Times New Roman"/>
          <w:spacing w:val="4"/>
          <w:sz w:val="28"/>
          <w:szCs w:val="28"/>
        </w:rPr>
        <w:t>блогери</w:t>
      </w:r>
      <w:proofErr w:type="spellEnd"/>
      <w:r w:rsidR="00520084" w:rsidRPr="00B0104C">
        <w:rPr>
          <w:rFonts w:ascii="Times New Roman" w:hAnsi="Times New Roman"/>
          <w:spacing w:val="4"/>
          <w:sz w:val="28"/>
          <w:szCs w:val="28"/>
        </w:rPr>
        <w:t>, працівники туристичної сфери, промислові гіди. Найкращих фахівців екскурсійної сфери було нагороджено відзнаками виконкому Криворізької міської ради.</w:t>
      </w:r>
    </w:p>
    <w:p w:rsidR="00520084" w:rsidRPr="00B0104C" w:rsidRDefault="00520084" w:rsidP="00B0104C">
      <w:pPr>
        <w:spacing w:after="60" w:line="240" w:lineRule="auto"/>
        <w:ind w:firstLine="709"/>
        <w:jc w:val="both"/>
        <w:rPr>
          <w:rFonts w:ascii="Times New Roman" w:hAnsi="Times New Roman"/>
          <w:spacing w:val="4"/>
          <w:sz w:val="26"/>
          <w:szCs w:val="26"/>
        </w:rPr>
      </w:pPr>
      <w:r w:rsidRPr="00B0104C">
        <w:rPr>
          <w:rFonts w:ascii="Times New Roman" w:hAnsi="Times New Roman"/>
          <w:spacing w:val="4"/>
          <w:sz w:val="28"/>
          <w:szCs w:val="28"/>
        </w:rPr>
        <w:t xml:space="preserve">Традиційним подарунком до свята стали </w:t>
      </w:r>
      <w:proofErr w:type="spellStart"/>
      <w:r w:rsidRPr="00B0104C">
        <w:rPr>
          <w:rFonts w:ascii="Times New Roman" w:hAnsi="Times New Roman"/>
          <w:spacing w:val="4"/>
          <w:sz w:val="28"/>
          <w:szCs w:val="28"/>
        </w:rPr>
        <w:t>промоційні</w:t>
      </w:r>
      <w:proofErr w:type="spellEnd"/>
      <w:r w:rsidRPr="00B0104C">
        <w:rPr>
          <w:rFonts w:ascii="Times New Roman" w:hAnsi="Times New Roman"/>
          <w:spacing w:val="4"/>
          <w:sz w:val="28"/>
          <w:szCs w:val="28"/>
        </w:rPr>
        <w:t xml:space="preserve"> екскурсії об’єктами діючої індустрії. </w:t>
      </w:r>
      <w:proofErr w:type="spellStart"/>
      <w:r w:rsidRPr="00B0104C">
        <w:rPr>
          <w:rFonts w:ascii="Times New Roman" w:hAnsi="Times New Roman"/>
          <w:spacing w:val="4"/>
          <w:sz w:val="28"/>
          <w:szCs w:val="28"/>
        </w:rPr>
        <w:t>Цьогоріч</w:t>
      </w:r>
      <w:proofErr w:type="spellEnd"/>
      <w:r w:rsidRPr="00B0104C">
        <w:rPr>
          <w:rFonts w:ascii="Times New Roman" w:hAnsi="Times New Roman"/>
          <w:spacing w:val="4"/>
          <w:sz w:val="28"/>
          <w:szCs w:val="28"/>
        </w:rPr>
        <w:t xml:space="preserve"> екскурсоводи відвідали пілотну екскурсію</w:t>
      </w:r>
      <w:r w:rsidR="00A66854" w:rsidRPr="00B0104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0104C">
        <w:rPr>
          <w:rFonts w:ascii="Times New Roman" w:hAnsi="Times New Roman"/>
          <w:spacing w:val="4"/>
          <w:sz w:val="28"/>
          <w:szCs w:val="28"/>
        </w:rPr>
        <w:t>д</w:t>
      </w:r>
      <w:r w:rsidR="00B9717A" w:rsidRPr="00B0104C">
        <w:rPr>
          <w:rFonts w:ascii="Times New Roman" w:hAnsi="Times New Roman"/>
          <w:spacing w:val="4"/>
          <w:sz w:val="28"/>
          <w:szCs w:val="28"/>
        </w:rPr>
        <w:t>о павільйону гірничих машин Державного вищого навчального закладу</w:t>
      </w:r>
      <w:r w:rsidRPr="00B0104C">
        <w:rPr>
          <w:rFonts w:ascii="Times New Roman" w:hAnsi="Times New Roman"/>
          <w:spacing w:val="4"/>
          <w:sz w:val="28"/>
          <w:szCs w:val="28"/>
        </w:rPr>
        <w:t xml:space="preserve"> "Криворізький національний університет" та 3D – відео-галерею міського історико-краєзнавчого музею</w:t>
      </w:r>
      <w:r w:rsidRPr="00B0104C">
        <w:rPr>
          <w:rFonts w:ascii="Times New Roman" w:hAnsi="Times New Roman"/>
          <w:spacing w:val="4"/>
          <w:sz w:val="26"/>
          <w:szCs w:val="26"/>
        </w:rPr>
        <w:t xml:space="preserve">. </w:t>
      </w:r>
    </w:p>
    <w:p w:rsidR="00AA018F" w:rsidRPr="00B0104C" w:rsidRDefault="00520084" w:rsidP="00E64CA3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B0104C">
        <w:rPr>
          <w:rFonts w:ascii="Times New Roman" w:hAnsi="Times New Roman"/>
          <w:spacing w:val="4"/>
          <w:sz w:val="28"/>
          <w:szCs w:val="28"/>
        </w:rPr>
        <w:t>Продовженням святкування Дня екскурсоводу ста</w:t>
      </w:r>
      <w:r w:rsidR="00403DE7" w:rsidRPr="00B0104C">
        <w:rPr>
          <w:rFonts w:ascii="Times New Roman" w:hAnsi="Times New Roman"/>
          <w:spacing w:val="4"/>
          <w:sz w:val="28"/>
          <w:szCs w:val="28"/>
        </w:rPr>
        <w:t>в Ярмарок екскурсій,</w:t>
      </w:r>
      <w:r w:rsidR="006F43E7" w:rsidRPr="00B0104C">
        <w:rPr>
          <w:rFonts w:ascii="Times New Roman" w:hAnsi="Times New Roman"/>
          <w:spacing w:val="4"/>
          <w:sz w:val="28"/>
          <w:szCs w:val="28"/>
        </w:rPr>
        <w:t xml:space="preserve"> що </w:t>
      </w:r>
      <w:r w:rsidR="00811CE3" w:rsidRPr="00B0104C">
        <w:rPr>
          <w:rFonts w:ascii="Times New Roman" w:hAnsi="Times New Roman"/>
          <w:spacing w:val="4"/>
          <w:sz w:val="28"/>
          <w:szCs w:val="28"/>
        </w:rPr>
        <w:t>відбувся</w:t>
      </w:r>
      <w:r w:rsidR="00B9717A" w:rsidRPr="00B0104C">
        <w:rPr>
          <w:rFonts w:ascii="Times New Roman" w:hAnsi="Times New Roman"/>
          <w:spacing w:val="4"/>
          <w:sz w:val="28"/>
          <w:szCs w:val="28"/>
        </w:rPr>
        <w:t xml:space="preserve"> в</w:t>
      </w:r>
      <w:r w:rsidR="006F43E7" w:rsidRPr="00B0104C">
        <w:rPr>
          <w:rFonts w:ascii="Times New Roman" w:hAnsi="Times New Roman"/>
          <w:spacing w:val="4"/>
          <w:sz w:val="28"/>
          <w:szCs w:val="28"/>
        </w:rPr>
        <w:t xml:space="preserve"> т</w:t>
      </w:r>
      <w:r w:rsidR="00B9717A" w:rsidRPr="00B0104C">
        <w:rPr>
          <w:rFonts w:ascii="Times New Roman" w:hAnsi="Times New Roman"/>
          <w:spacing w:val="4"/>
          <w:sz w:val="28"/>
          <w:szCs w:val="28"/>
        </w:rPr>
        <w:t>оргово-розважальному комплексі "</w:t>
      </w:r>
      <w:proofErr w:type="spellStart"/>
      <w:r w:rsidR="006F43E7" w:rsidRPr="00B0104C">
        <w:rPr>
          <w:rFonts w:ascii="Times New Roman" w:hAnsi="Times New Roman"/>
          <w:spacing w:val="4"/>
          <w:sz w:val="28"/>
          <w:szCs w:val="28"/>
        </w:rPr>
        <w:t>Терра</w:t>
      </w:r>
      <w:proofErr w:type="spellEnd"/>
      <w:r w:rsidR="00B9717A" w:rsidRPr="00B0104C">
        <w:rPr>
          <w:rFonts w:ascii="Times New Roman" w:hAnsi="Times New Roman"/>
          <w:spacing w:val="4"/>
          <w:sz w:val="28"/>
          <w:szCs w:val="28"/>
        </w:rPr>
        <w:t xml:space="preserve">". Це </w:t>
      </w:r>
      <w:r w:rsidRPr="00B0104C">
        <w:rPr>
          <w:rFonts w:ascii="Times New Roman" w:hAnsi="Times New Roman"/>
          <w:spacing w:val="4"/>
          <w:sz w:val="28"/>
          <w:szCs w:val="28"/>
        </w:rPr>
        <w:t>подія</w:t>
      </w:r>
      <w:r w:rsidR="00403DE7" w:rsidRPr="00B0104C">
        <w:rPr>
          <w:rFonts w:ascii="Times New Roman" w:hAnsi="Times New Roman"/>
          <w:spacing w:val="4"/>
          <w:sz w:val="28"/>
          <w:szCs w:val="28"/>
        </w:rPr>
        <w:t>, що</w:t>
      </w:r>
      <w:r w:rsidRPr="00B0104C">
        <w:rPr>
          <w:rFonts w:ascii="Times New Roman" w:hAnsi="Times New Roman"/>
          <w:spacing w:val="4"/>
          <w:sz w:val="28"/>
          <w:szCs w:val="28"/>
        </w:rPr>
        <w:t xml:space="preserve"> вже другий рік поспіль проводи</w:t>
      </w:r>
      <w:r w:rsidR="00B9717A" w:rsidRPr="00B0104C">
        <w:rPr>
          <w:rFonts w:ascii="Times New Roman" w:hAnsi="Times New Roman"/>
          <w:spacing w:val="4"/>
          <w:sz w:val="28"/>
          <w:szCs w:val="28"/>
        </w:rPr>
        <w:t>ться в</w:t>
      </w:r>
      <w:r w:rsidR="00403DE7" w:rsidRPr="00B0104C">
        <w:rPr>
          <w:rFonts w:ascii="Times New Roman" w:hAnsi="Times New Roman"/>
          <w:spacing w:val="4"/>
          <w:sz w:val="28"/>
          <w:szCs w:val="28"/>
        </w:rPr>
        <w:t xml:space="preserve"> місті та демонструє </w:t>
      </w:r>
      <w:r w:rsidR="009F26AE" w:rsidRPr="00B0104C">
        <w:rPr>
          <w:rFonts w:ascii="Times New Roman" w:hAnsi="Times New Roman"/>
          <w:spacing w:val="4"/>
          <w:sz w:val="28"/>
          <w:szCs w:val="28"/>
        </w:rPr>
        <w:t xml:space="preserve">мешканцям </w:t>
      </w:r>
      <w:r w:rsidR="002F5086" w:rsidRPr="00B0104C">
        <w:rPr>
          <w:rFonts w:ascii="Times New Roman" w:hAnsi="Times New Roman"/>
          <w:spacing w:val="4"/>
          <w:sz w:val="28"/>
          <w:szCs w:val="28"/>
        </w:rPr>
        <w:t>і</w:t>
      </w:r>
      <w:r w:rsidR="009F26AE" w:rsidRPr="00B0104C">
        <w:rPr>
          <w:rFonts w:ascii="Times New Roman" w:hAnsi="Times New Roman"/>
          <w:spacing w:val="4"/>
          <w:sz w:val="28"/>
          <w:szCs w:val="28"/>
        </w:rPr>
        <w:t xml:space="preserve"> гостям Кривого Рогу </w:t>
      </w:r>
      <w:r w:rsidRPr="00B0104C">
        <w:rPr>
          <w:rFonts w:ascii="Times New Roman" w:hAnsi="Times New Roman"/>
          <w:spacing w:val="4"/>
          <w:sz w:val="28"/>
          <w:szCs w:val="28"/>
        </w:rPr>
        <w:t xml:space="preserve">різноманіття унікальних екскурсій </w:t>
      </w:r>
      <w:r w:rsidR="002F5086" w:rsidRPr="00B0104C">
        <w:rPr>
          <w:rFonts w:ascii="Times New Roman" w:hAnsi="Times New Roman"/>
          <w:spacing w:val="4"/>
          <w:sz w:val="28"/>
          <w:szCs w:val="28"/>
        </w:rPr>
        <w:t>індустріального туризму</w:t>
      </w:r>
      <w:r w:rsidRPr="00B0104C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2F5086" w:rsidRPr="00B0104C">
        <w:rPr>
          <w:rFonts w:ascii="Times New Roman" w:hAnsi="Times New Roman"/>
          <w:spacing w:val="4"/>
          <w:sz w:val="28"/>
          <w:szCs w:val="28"/>
        </w:rPr>
        <w:t xml:space="preserve">Відвідувачі </w:t>
      </w:r>
      <w:r w:rsidR="009F26AE" w:rsidRPr="00B0104C">
        <w:rPr>
          <w:rFonts w:ascii="Times New Roman" w:hAnsi="Times New Roman"/>
          <w:spacing w:val="4"/>
          <w:sz w:val="28"/>
          <w:szCs w:val="28"/>
        </w:rPr>
        <w:t xml:space="preserve">спілкувалися з професіоналами туристичної справи й мали можливість ознайомитися з експонатами індустріальної спадщини, що були представлені </w:t>
      </w:r>
      <w:r w:rsidR="00B9717A" w:rsidRPr="00B0104C">
        <w:rPr>
          <w:rFonts w:ascii="Times New Roman" w:hAnsi="Times New Roman"/>
          <w:spacing w:val="4"/>
          <w:sz w:val="28"/>
          <w:szCs w:val="28"/>
        </w:rPr>
        <w:t xml:space="preserve">Комунальним </w:t>
      </w:r>
      <w:r w:rsidR="009F26AE" w:rsidRPr="00B0104C">
        <w:rPr>
          <w:rFonts w:ascii="Times New Roman" w:hAnsi="Times New Roman"/>
          <w:spacing w:val="4"/>
          <w:sz w:val="28"/>
          <w:szCs w:val="28"/>
        </w:rPr>
        <w:t>закладом культури "Міський історико-краєзнавчий музей" Криворізької міської ради</w:t>
      </w:r>
      <w:r w:rsidR="00B9717A" w:rsidRPr="00B0104C">
        <w:rPr>
          <w:rFonts w:ascii="Times New Roman" w:hAnsi="Times New Roman"/>
          <w:spacing w:val="4"/>
          <w:sz w:val="28"/>
          <w:szCs w:val="28"/>
        </w:rPr>
        <w:t>.</w:t>
      </w:r>
      <w:r w:rsidR="009F26AE" w:rsidRPr="00B0104C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24A9E" w:rsidRPr="00B0104C">
        <w:rPr>
          <w:rFonts w:ascii="Times New Roman" w:hAnsi="Times New Roman"/>
          <w:spacing w:val="4"/>
          <w:sz w:val="28"/>
          <w:szCs w:val="28"/>
        </w:rPr>
        <w:t xml:space="preserve">Захід вже має своїх прихильників серед </w:t>
      </w:r>
      <w:proofErr w:type="spellStart"/>
      <w:r w:rsidR="00624A9E" w:rsidRPr="00B0104C">
        <w:rPr>
          <w:rFonts w:ascii="Times New Roman" w:hAnsi="Times New Roman"/>
          <w:spacing w:val="4"/>
          <w:sz w:val="28"/>
          <w:szCs w:val="28"/>
        </w:rPr>
        <w:t>криворіжців</w:t>
      </w:r>
      <w:proofErr w:type="spellEnd"/>
      <w:r w:rsidR="00B9717A" w:rsidRPr="00B0104C">
        <w:rPr>
          <w:rFonts w:ascii="Times New Roman" w:hAnsi="Times New Roman"/>
          <w:spacing w:val="4"/>
          <w:sz w:val="28"/>
          <w:szCs w:val="28"/>
        </w:rPr>
        <w:t>, які чекають його щоб дізнатися</w:t>
      </w:r>
      <w:r w:rsidR="00624A9E" w:rsidRPr="00B0104C">
        <w:rPr>
          <w:rFonts w:ascii="Times New Roman" w:hAnsi="Times New Roman"/>
          <w:spacing w:val="4"/>
          <w:sz w:val="28"/>
          <w:szCs w:val="28"/>
        </w:rPr>
        <w:t xml:space="preserve"> про нові екскурсії, </w:t>
      </w:r>
      <w:r w:rsidR="00B9717A" w:rsidRPr="00B0104C">
        <w:rPr>
          <w:rFonts w:ascii="Times New Roman" w:hAnsi="Times New Roman"/>
          <w:spacing w:val="4"/>
          <w:sz w:val="28"/>
          <w:szCs w:val="28"/>
        </w:rPr>
        <w:t>розроблені</w:t>
      </w:r>
      <w:r w:rsidR="00624A9E" w:rsidRPr="00B0104C">
        <w:rPr>
          <w:rFonts w:ascii="Times New Roman" w:hAnsi="Times New Roman"/>
          <w:spacing w:val="4"/>
          <w:sz w:val="28"/>
          <w:szCs w:val="28"/>
        </w:rPr>
        <w:t xml:space="preserve"> за рік.</w:t>
      </w:r>
    </w:p>
    <w:p w:rsidR="00A66854" w:rsidRPr="00624A9E" w:rsidRDefault="00A66854" w:rsidP="00A6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086" w:rsidRPr="00624A9E" w:rsidRDefault="00B9717A" w:rsidP="002F5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27.09.2019 </w:t>
      </w:r>
      <w:r w:rsidR="002F5086" w:rsidRPr="00624A9E">
        <w:rPr>
          <w:rFonts w:ascii="Times New Roman" w:hAnsi="Times New Roman"/>
          <w:sz w:val="28"/>
          <w:szCs w:val="28"/>
        </w:rPr>
        <w:t xml:space="preserve"> відбулися урочистості з нагоди Дня туризму. Участь у заході взяли представники промислових підприємств міста, відділи, управління, інші виконавчі органи міської ради, екскурсоводи, краєзнавці, фотографи, працівники туристичної сфери. </w:t>
      </w:r>
    </w:p>
    <w:p w:rsidR="00CD2B24" w:rsidRPr="00624A9E" w:rsidRDefault="00CD2B24" w:rsidP="004368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A9E" w:rsidRPr="00624A9E" w:rsidRDefault="00624A9E" w:rsidP="00624A9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24A9E">
        <w:rPr>
          <w:rFonts w:ascii="Times New Roman" w:hAnsi="Times New Roman"/>
          <w:b/>
          <w:i/>
          <w:sz w:val="28"/>
          <w:szCs w:val="28"/>
        </w:rPr>
        <w:t>Комунікативний напрям</w:t>
      </w:r>
    </w:p>
    <w:p w:rsidR="00624A9E" w:rsidRPr="00624A9E" w:rsidRDefault="00624A9E" w:rsidP="00624A9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>Підтримка та встановлення нових па</w:t>
      </w:r>
      <w:r w:rsidR="00B9717A">
        <w:rPr>
          <w:rFonts w:ascii="Times New Roman" w:hAnsi="Times New Roman"/>
          <w:sz w:val="28"/>
          <w:szCs w:val="28"/>
        </w:rPr>
        <w:t xml:space="preserve">ртнерських стосунків забезпечують </w:t>
      </w:r>
      <w:r w:rsidRPr="00624A9E">
        <w:rPr>
          <w:rFonts w:ascii="Times New Roman" w:hAnsi="Times New Roman"/>
          <w:sz w:val="28"/>
          <w:szCs w:val="28"/>
        </w:rPr>
        <w:t>розширення туристичного кластеру та спри</w:t>
      </w:r>
      <w:r w:rsidR="00B9717A">
        <w:rPr>
          <w:rFonts w:ascii="Times New Roman" w:hAnsi="Times New Roman"/>
          <w:sz w:val="28"/>
          <w:szCs w:val="28"/>
        </w:rPr>
        <w:t>яють</w:t>
      </w:r>
      <w:r w:rsidRPr="00624A9E">
        <w:rPr>
          <w:rFonts w:ascii="Times New Roman" w:hAnsi="Times New Roman"/>
          <w:sz w:val="28"/>
          <w:szCs w:val="28"/>
        </w:rPr>
        <w:t xml:space="preserve"> задоволенню різноманітного попиту споживача туристичних послуг.</w:t>
      </w:r>
    </w:p>
    <w:p w:rsidR="00624A9E" w:rsidRPr="00624A9E" w:rsidRDefault="00624A9E" w:rsidP="00624A9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>Щороку збільшується кількість активних громадських об’єднань та суб’єктів господарювання, що здійснюють діяльність у сфері гостинності, які долучаютьс</w:t>
      </w:r>
      <w:r w:rsidR="00B9717A">
        <w:rPr>
          <w:rFonts w:ascii="Times New Roman" w:hAnsi="Times New Roman"/>
          <w:sz w:val="28"/>
          <w:szCs w:val="28"/>
        </w:rPr>
        <w:t>я до участі в міських заходах. У</w:t>
      </w:r>
      <w:r w:rsidRPr="00624A9E">
        <w:rPr>
          <w:rFonts w:ascii="Times New Roman" w:hAnsi="Times New Roman"/>
          <w:sz w:val="28"/>
          <w:szCs w:val="28"/>
        </w:rPr>
        <w:t xml:space="preserve">продовж 2019 року до презентації туристичних можливостей Кривого Рогу під час проведення міських заходів приєдналися </w:t>
      </w:r>
      <w:r w:rsidR="00B9717A" w:rsidRPr="00624A9E">
        <w:rPr>
          <w:rFonts w:ascii="Times New Roman" w:hAnsi="Times New Roman"/>
          <w:sz w:val="28"/>
          <w:szCs w:val="28"/>
        </w:rPr>
        <w:t xml:space="preserve">Громадські </w:t>
      </w:r>
      <w:r w:rsidRPr="00624A9E">
        <w:rPr>
          <w:rFonts w:ascii="Times New Roman" w:hAnsi="Times New Roman"/>
          <w:sz w:val="28"/>
          <w:szCs w:val="28"/>
        </w:rPr>
        <w:t>організації "Скелелази Кривого Рогу", "Клуб подорожей "Командор", "Туристичний центр "</w:t>
      </w:r>
      <w:proofErr w:type="spellStart"/>
      <w:r w:rsidRPr="00624A9E">
        <w:rPr>
          <w:rFonts w:ascii="Times New Roman" w:hAnsi="Times New Roman"/>
          <w:sz w:val="28"/>
          <w:szCs w:val="28"/>
        </w:rPr>
        <w:t>Кривбасту</w:t>
      </w:r>
      <w:r w:rsidR="00BB7B43">
        <w:rPr>
          <w:rFonts w:ascii="Times New Roman" w:hAnsi="Times New Roman"/>
          <w:sz w:val="28"/>
          <w:szCs w:val="28"/>
        </w:rPr>
        <w:t>р</w:t>
      </w:r>
      <w:proofErr w:type="spellEnd"/>
      <w:r w:rsidR="00BB7B43">
        <w:rPr>
          <w:rFonts w:ascii="Times New Roman" w:hAnsi="Times New Roman"/>
          <w:sz w:val="28"/>
          <w:szCs w:val="28"/>
        </w:rPr>
        <w:t>", "Культурна альтернатива", "</w:t>
      </w:r>
      <w:r w:rsidRPr="00624A9E">
        <w:rPr>
          <w:rFonts w:ascii="Times New Roman" w:hAnsi="Times New Roman"/>
          <w:sz w:val="28"/>
          <w:szCs w:val="28"/>
        </w:rPr>
        <w:t>Громадська ініціатива жителів Кривбасу", мережа сімейно-розважальних комплексів "</w:t>
      </w:r>
      <w:proofErr w:type="spellStart"/>
      <w:r w:rsidRPr="00624A9E">
        <w:rPr>
          <w:rFonts w:ascii="Times New Roman" w:hAnsi="Times New Roman"/>
          <w:sz w:val="28"/>
          <w:szCs w:val="28"/>
        </w:rPr>
        <w:t>Флай</w:t>
      </w:r>
      <w:proofErr w:type="spellEnd"/>
      <w:r w:rsidRPr="00624A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A9E">
        <w:rPr>
          <w:rFonts w:ascii="Times New Roman" w:hAnsi="Times New Roman"/>
          <w:sz w:val="28"/>
          <w:szCs w:val="28"/>
        </w:rPr>
        <w:t>кідс</w:t>
      </w:r>
      <w:proofErr w:type="spellEnd"/>
      <w:r w:rsidRPr="00624A9E">
        <w:rPr>
          <w:rFonts w:ascii="Times New Roman" w:hAnsi="Times New Roman"/>
          <w:sz w:val="28"/>
          <w:szCs w:val="28"/>
        </w:rPr>
        <w:t xml:space="preserve">", </w:t>
      </w:r>
      <w:r w:rsidR="00B9717A" w:rsidRPr="00624A9E">
        <w:rPr>
          <w:rFonts w:ascii="Times New Roman" w:hAnsi="Times New Roman"/>
          <w:sz w:val="28"/>
          <w:szCs w:val="28"/>
        </w:rPr>
        <w:t xml:space="preserve">Туристична компанія </w:t>
      </w:r>
      <w:r w:rsidRPr="00624A9E">
        <w:rPr>
          <w:rFonts w:ascii="Times New Roman" w:hAnsi="Times New Roman"/>
          <w:sz w:val="28"/>
          <w:szCs w:val="28"/>
        </w:rPr>
        <w:t>"</w:t>
      </w:r>
      <w:proofErr w:type="spellStart"/>
      <w:r w:rsidRPr="00624A9E">
        <w:rPr>
          <w:rFonts w:ascii="Times New Roman" w:hAnsi="Times New Roman"/>
          <w:sz w:val="28"/>
          <w:szCs w:val="28"/>
        </w:rPr>
        <w:t>Намасте</w:t>
      </w:r>
      <w:proofErr w:type="spellEnd"/>
      <w:r w:rsidRPr="00624A9E">
        <w:rPr>
          <w:rFonts w:ascii="Times New Roman" w:hAnsi="Times New Roman"/>
          <w:sz w:val="28"/>
          <w:szCs w:val="28"/>
        </w:rPr>
        <w:t xml:space="preserve">", </w:t>
      </w:r>
      <w:r w:rsidR="00B9717A" w:rsidRPr="00624A9E">
        <w:rPr>
          <w:rFonts w:ascii="Times New Roman" w:hAnsi="Times New Roman"/>
          <w:sz w:val="28"/>
          <w:szCs w:val="28"/>
        </w:rPr>
        <w:t xml:space="preserve">Комунальний </w:t>
      </w:r>
      <w:r w:rsidRPr="00624A9E">
        <w:rPr>
          <w:rFonts w:ascii="Times New Roman" w:hAnsi="Times New Roman"/>
          <w:sz w:val="28"/>
          <w:szCs w:val="28"/>
        </w:rPr>
        <w:t>позашкільний навчальний заклад "Станція юних техніків</w:t>
      </w:r>
      <w:r w:rsidR="00B9717A">
        <w:rPr>
          <w:rFonts w:ascii="Times New Roman" w:hAnsi="Times New Roman"/>
          <w:sz w:val="28"/>
          <w:szCs w:val="28"/>
        </w:rPr>
        <w:t>"</w:t>
      </w:r>
      <w:r w:rsidRPr="00624A9E">
        <w:rPr>
          <w:rFonts w:ascii="Times New Roman" w:hAnsi="Times New Roman"/>
          <w:sz w:val="28"/>
          <w:szCs w:val="28"/>
        </w:rPr>
        <w:t xml:space="preserve"> Покровського району Криворізької міської ради, </w:t>
      </w:r>
      <w:r w:rsidR="00B9717A" w:rsidRPr="00624A9E">
        <w:rPr>
          <w:rFonts w:ascii="Times New Roman" w:hAnsi="Times New Roman"/>
          <w:sz w:val="28"/>
          <w:szCs w:val="28"/>
        </w:rPr>
        <w:t xml:space="preserve">Комп'ютерна </w:t>
      </w:r>
      <w:r w:rsidRPr="00624A9E">
        <w:rPr>
          <w:rFonts w:ascii="Times New Roman" w:hAnsi="Times New Roman"/>
          <w:sz w:val="28"/>
          <w:szCs w:val="28"/>
        </w:rPr>
        <w:t xml:space="preserve">академія "Шаг", </w:t>
      </w:r>
      <w:r w:rsidR="00B9717A" w:rsidRPr="00624A9E">
        <w:rPr>
          <w:rFonts w:ascii="Times New Roman" w:hAnsi="Times New Roman"/>
          <w:sz w:val="28"/>
          <w:szCs w:val="28"/>
        </w:rPr>
        <w:t xml:space="preserve">Музей </w:t>
      </w:r>
      <w:r w:rsidRPr="00624A9E">
        <w:rPr>
          <w:rFonts w:ascii="Times New Roman" w:hAnsi="Times New Roman"/>
          <w:sz w:val="28"/>
          <w:szCs w:val="28"/>
        </w:rPr>
        <w:t>цікавої науки "</w:t>
      </w:r>
      <w:proofErr w:type="spellStart"/>
      <w:r w:rsidRPr="00624A9E">
        <w:rPr>
          <w:rFonts w:ascii="Times New Roman" w:hAnsi="Times New Roman"/>
          <w:sz w:val="28"/>
          <w:szCs w:val="28"/>
        </w:rPr>
        <w:t>Знаніум</w:t>
      </w:r>
      <w:proofErr w:type="spellEnd"/>
      <w:r w:rsidRPr="00624A9E">
        <w:rPr>
          <w:rFonts w:ascii="Times New Roman" w:hAnsi="Times New Roman"/>
          <w:sz w:val="28"/>
          <w:szCs w:val="28"/>
        </w:rPr>
        <w:t xml:space="preserve">", </w:t>
      </w:r>
      <w:r w:rsidR="00B9717A" w:rsidRPr="00624A9E">
        <w:rPr>
          <w:rFonts w:ascii="Times New Roman" w:hAnsi="Times New Roman"/>
          <w:sz w:val="28"/>
          <w:szCs w:val="28"/>
        </w:rPr>
        <w:t xml:space="preserve">Спортивний </w:t>
      </w:r>
      <w:r w:rsidRPr="00624A9E">
        <w:rPr>
          <w:rFonts w:ascii="Times New Roman" w:hAnsi="Times New Roman"/>
          <w:sz w:val="28"/>
          <w:szCs w:val="28"/>
        </w:rPr>
        <w:t xml:space="preserve">клуб "Золотий кубок". </w:t>
      </w:r>
    </w:p>
    <w:p w:rsidR="00B9717A" w:rsidRPr="00624A9E" w:rsidRDefault="00B9717A" w:rsidP="00605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A9E" w:rsidRPr="00624A9E" w:rsidRDefault="00624A9E" w:rsidP="00624A9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24A9E">
        <w:rPr>
          <w:rFonts w:ascii="Times New Roman" w:hAnsi="Times New Roman"/>
          <w:b/>
          <w:i/>
          <w:sz w:val="28"/>
          <w:szCs w:val="28"/>
        </w:rPr>
        <w:t>Міжнародний напрям</w:t>
      </w:r>
    </w:p>
    <w:p w:rsidR="00624A9E" w:rsidRPr="00624A9E" w:rsidRDefault="00624A9E" w:rsidP="00624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>Для подальшого просування промислового т</w:t>
      </w:r>
      <w:r w:rsidR="00BB7B43">
        <w:rPr>
          <w:rFonts w:ascii="Times New Roman" w:hAnsi="Times New Roman"/>
          <w:sz w:val="28"/>
          <w:szCs w:val="28"/>
        </w:rPr>
        <w:t>у</w:t>
      </w:r>
      <w:r w:rsidRPr="00624A9E">
        <w:rPr>
          <w:rFonts w:ascii="Times New Roman" w:hAnsi="Times New Roman"/>
          <w:sz w:val="28"/>
          <w:szCs w:val="28"/>
        </w:rPr>
        <w:t xml:space="preserve">ризму Кривого Рогу на </w:t>
      </w:r>
      <w:r w:rsidR="00B9717A">
        <w:rPr>
          <w:rFonts w:ascii="Times New Roman" w:hAnsi="Times New Roman"/>
          <w:sz w:val="28"/>
          <w:szCs w:val="28"/>
        </w:rPr>
        <w:t>європейському рівні та залучення</w:t>
      </w:r>
      <w:r w:rsidRPr="00624A9E">
        <w:rPr>
          <w:rFonts w:ascii="Times New Roman" w:hAnsi="Times New Roman"/>
          <w:sz w:val="28"/>
          <w:szCs w:val="28"/>
        </w:rPr>
        <w:t xml:space="preserve"> більшої кількості іноземних туристів, у межах співпраці з Асоціацією "Європейський маршрут індустріальної спадщини"  (ERIH</w:t>
      </w:r>
      <w:r w:rsidR="00C14C54">
        <w:rPr>
          <w:rFonts w:ascii="Times New Roman" w:hAnsi="Times New Roman"/>
          <w:sz w:val="28"/>
          <w:szCs w:val="28"/>
        </w:rPr>
        <w:t>) було реалізовано спільний проє</w:t>
      </w:r>
      <w:r w:rsidRPr="00624A9E">
        <w:rPr>
          <w:rFonts w:ascii="Times New Roman" w:hAnsi="Times New Roman"/>
          <w:sz w:val="28"/>
          <w:szCs w:val="28"/>
        </w:rPr>
        <w:t xml:space="preserve">кт – танцювальний </w:t>
      </w:r>
      <w:proofErr w:type="spellStart"/>
      <w:r w:rsidRPr="00624A9E">
        <w:rPr>
          <w:rFonts w:ascii="Times New Roman" w:hAnsi="Times New Roman"/>
          <w:sz w:val="28"/>
          <w:szCs w:val="28"/>
        </w:rPr>
        <w:t>флешмоб</w:t>
      </w:r>
      <w:proofErr w:type="spellEnd"/>
      <w:r w:rsidRPr="00624A9E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624A9E">
        <w:rPr>
          <w:rFonts w:ascii="Times New Roman" w:hAnsi="Times New Roman"/>
          <w:sz w:val="28"/>
          <w:szCs w:val="28"/>
        </w:rPr>
        <w:t>Work</w:t>
      </w:r>
      <w:proofErr w:type="spellEnd"/>
      <w:r w:rsidRPr="00624A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A9E">
        <w:rPr>
          <w:rFonts w:ascii="Times New Roman" w:hAnsi="Times New Roman"/>
          <w:sz w:val="28"/>
          <w:szCs w:val="28"/>
        </w:rPr>
        <w:t>It</w:t>
      </w:r>
      <w:proofErr w:type="spellEnd"/>
      <w:r w:rsidRPr="00624A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A9E">
        <w:rPr>
          <w:rFonts w:ascii="Times New Roman" w:hAnsi="Times New Roman"/>
          <w:sz w:val="28"/>
          <w:szCs w:val="28"/>
        </w:rPr>
        <w:t>Out</w:t>
      </w:r>
      <w:proofErr w:type="spellEnd"/>
      <w:r w:rsidRPr="00624A9E">
        <w:rPr>
          <w:rFonts w:ascii="Times New Roman" w:hAnsi="Times New Roman"/>
          <w:sz w:val="28"/>
          <w:szCs w:val="28"/>
        </w:rPr>
        <w:t xml:space="preserve">", що відбувся 01 травня на </w:t>
      </w:r>
      <w:r w:rsidR="00B9717A">
        <w:rPr>
          <w:rFonts w:ascii="Times New Roman" w:hAnsi="Times New Roman"/>
          <w:sz w:val="28"/>
          <w:szCs w:val="28"/>
        </w:rPr>
        <w:t>оглядовому майданчику кар'єру Акціонерного товариства "Південний гірничо</w:t>
      </w:r>
      <w:r w:rsidR="00031446">
        <w:rPr>
          <w:rFonts w:ascii="Times New Roman" w:hAnsi="Times New Roman"/>
          <w:sz w:val="28"/>
          <w:szCs w:val="28"/>
        </w:rPr>
        <w:t>-</w:t>
      </w:r>
      <w:r w:rsidR="00B9717A">
        <w:rPr>
          <w:rFonts w:ascii="Times New Roman" w:hAnsi="Times New Roman"/>
          <w:sz w:val="28"/>
          <w:szCs w:val="28"/>
        </w:rPr>
        <w:t>збагачувальний комбінат</w:t>
      </w:r>
      <w:r w:rsidRPr="00624A9E">
        <w:rPr>
          <w:rFonts w:ascii="Times New Roman" w:hAnsi="Times New Roman"/>
          <w:sz w:val="28"/>
          <w:szCs w:val="28"/>
        </w:rPr>
        <w:t xml:space="preserve">". </w:t>
      </w:r>
    </w:p>
    <w:p w:rsidR="00624A9E" w:rsidRPr="00624A9E" w:rsidRDefault="00B9717A" w:rsidP="00624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Відеоролик </w:t>
      </w:r>
      <w:r w:rsidR="00624A9E" w:rsidRPr="00624A9E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="00624A9E" w:rsidRPr="00624A9E">
        <w:rPr>
          <w:rFonts w:ascii="Times New Roman" w:hAnsi="Times New Roman"/>
          <w:sz w:val="28"/>
          <w:szCs w:val="28"/>
        </w:rPr>
        <w:t>флешмобом</w:t>
      </w:r>
      <w:proofErr w:type="spellEnd"/>
      <w:r w:rsidR="00624A9E" w:rsidRPr="00624A9E">
        <w:rPr>
          <w:rFonts w:ascii="Times New Roman" w:hAnsi="Times New Roman"/>
          <w:sz w:val="28"/>
          <w:szCs w:val="28"/>
        </w:rPr>
        <w:t xml:space="preserve"> та фінальним </w:t>
      </w:r>
      <w:proofErr w:type="spellStart"/>
      <w:r w:rsidR="00624A9E" w:rsidRPr="00624A9E">
        <w:rPr>
          <w:rFonts w:ascii="Times New Roman" w:hAnsi="Times New Roman"/>
          <w:sz w:val="28"/>
          <w:szCs w:val="28"/>
        </w:rPr>
        <w:t>відеосюжетом</w:t>
      </w:r>
      <w:proofErr w:type="spellEnd"/>
      <w:r w:rsidR="00624A9E" w:rsidRPr="00624A9E">
        <w:rPr>
          <w:rFonts w:ascii="Times New Roman" w:hAnsi="Times New Roman"/>
          <w:sz w:val="28"/>
          <w:szCs w:val="28"/>
        </w:rPr>
        <w:t xml:space="preserve"> про захід висвітлено на офіційних сайтах організацій: http://irm.k</w:t>
      </w:r>
      <w:r w:rsidR="00765687">
        <w:rPr>
          <w:rFonts w:ascii="Times New Roman" w:hAnsi="Times New Roman"/>
          <w:sz w:val="28"/>
          <w:szCs w:val="28"/>
        </w:rPr>
        <w:t>r.ua та https://www.erih.net; і</w:t>
      </w:r>
      <w:r w:rsidR="00624A9E" w:rsidRPr="00624A9E">
        <w:rPr>
          <w:rFonts w:ascii="Times New Roman" w:hAnsi="Times New Roman"/>
          <w:sz w:val="28"/>
          <w:szCs w:val="28"/>
        </w:rPr>
        <w:t xml:space="preserve">,  на сторінках у соціальній мережі </w:t>
      </w:r>
      <w:r>
        <w:rPr>
          <w:rFonts w:ascii="Times New Roman" w:hAnsi="Times New Roman"/>
          <w:sz w:val="28"/>
          <w:szCs w:val="28"/>
        </w:rPr>
        <w:t>"</w:t>
      </w:r>
      <w:proofErr w:type="spellStart"/>
      <w:r w:rsidR="00624A9E" w:rsidRPr="00624A9E">
        <w:rPr>
          <w:rFonts w:ascii="Times New Roman" w:hAnsi="Times New Roman"/>
          <w:sz w:val="28"/>
          <w:szCs w:val="28"/>
        </w:rPr>
        <w:t>Facebook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="00624A9E" w:rsidRPr="00624A9E">
        <w:rPr>
          <w:rFonts w:ascii="Times New Roman" w:hAnsi="Times New Roman"/>
          <w:sz w:val="28"/>
          <w:szCs w:val="28"/>
        </w:rPr>
        <w:t>: @irm.kr.ua, @</w:t>
      </w:r>
      <w:proofErr w:type="spellStart"/>
      <w:r w:rsidR="00624A9E" w:rsidRPr="00624A9E">
        <w:rPr>
          <w:rFonts w:ascii="Times New Roman" w:hAnsi="Times New Roman"/>
          <w:sz w:val="28"/>
          <w:szCs w:val="28"/>
        </w:rPr>
        <w:t>kr.tour</w:t>
      </w:r>
      <w:proofErr w:type="spellEnd"/>
      <w:r w:rsidR="00624A9E" w:rsidRPr="00624A9E">
        <w:rPr>
          <w:rFonts w:ascii="Times New Roman" w:hAnsi="Times New Roman"/>
          <w:sz w:val="28"/>
          <w:szCs w:val="28"/>
        </w:rPr>
        <w:t xml:space="preserve">, @ERIH.net. </w:t>
      </w:r>
      <w:r w:rsidR="00765687" w:rsidRPr="00624A9E">
        <w:rPr>
          <w:rFonts w:ascii="Times New Roman" w:hAnsi="Times New Roman"/>
          <w:sz w:val="28"/>
          <w:szCs w:val="28"/>
        </w:rPr>
        <w:t xml:space="preserve">Ролик </w:t>
      </w:r>
      <w:r w:rsidR="00765687">
        <w:rPr>
          <w:rFonts w:ascii="Times New Roman" w:hAnsi="Times New Roman"/>
          <w:sz w:val="28"/>
          <w:szCs w:val="28"/>
        </w:rPr>
        <w:t>переглянули понад 2,5 тис.</w:t>
      </w:r>
      <w:r w:rsidR="00624A9E" w:rsidRPr="00624A9E">
        <w:rPr>
          <w:rFonts w:ascii="Times New Roman" w:hAnsi="Times New Roman"/>
          <w:sz w:val="28"/>
          <w:szCs w:val="28"/>
        </w:rPr>
        <w:t xml:space="preserve"> осіб.</w:t>
      </w:r>
    </w:p>
    <w:p w:rsidR="00605376" w:rsidRDefault="00624A9E" w:rsidP="00605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>З метою вивчення європейського досвіду розвитку індустріального туризму 7</w:t>
      </w:r>
      <w:r w:rsidR="00765687">
        <w:rPr>
          <w:rFonts w:ascii="Times New Roman" w:hAnsi="Times New Roman"/>
          <w:sz w:val="28"/>
          <w:szCs w:val="28"/>
        </w:rPr>
        <w:t xml:space="preserve"> − </w:t>
      </w:r>
      <w:r w:rsidRPr="00624A9E">
        <w:rPr>
          <w:rFonts w:ascii="Times New Roman" w:hAnsi="Times New Roman"/>
          <w:sz w:val="28"/>
          <w:szCs w:val="28"/>
        </w:rPr>
        <w:t>9 червня представники міста взяли участь у навчальному турі до Сілезьк</w:t>
      </w:r>
      <w:r w:rsidR="00765687">
        <w:rPr>
          <w:rFonts w:ascii="Times New Roman" w:hAnsi="Times New Roman"/>
          <w:sz w:val="28"/>
          <w:szCs w:val="28"/>
        </w:rPr>
        <w:t>ого воєводства Республіки Польщі</w:t>
      </w:r>
      <w:r w:rsidRPr="00624A9E">
        <w:rPr>
          <w:rFonts w:ascii="Times New Roman" w:hAnsi="Times New Roman"/>
          <w:sz w:val="28"/>
          <w:szCs w:val="28"/>
        </w:rPr>
        <w:t>. Головн</w:t>
      </w:r>
      <w:r w:rsidR="00765687">
        <w:rPr>
          <w:rFonts w:ascii="Times New Roman" w:hAnsi="Times New Roman"/>
          <w:sz w:val="28"/>
          <w:szCs w:val="28"/>
        </w:rPr>
        <w:t xml:space="preserve">ою метою туру стало знайомство </w:t>
      </w:r>
      <w:r w:rsidRPr="00624A9E">
        <w:rPr>
          <w:rFonts w:ascii="Times New Roman" w:hAnsi="Times New Roman"/>
          <w:sz w:val="28"/>
          <w:szCs w:val="28"/>
        </w:rPr>
        <w:t>з досвідом організації найбільшого фестивалю промислової спадщ</w:t>
      </w:r>
      <w:r w:rsidR="00765687">
        <w:rPr>
          <w:rFonts w:ascii="Times New Roman" w:hAnsi="Times New Roman"/>
          <w:sz w:val="28"/>
          <w:szCs w:val="28"/>
        </w:rPr>
        <w:t>ини у Польщі "INDUSTRIADA", що</w:t>
      </w:r>
      <w:r w:rsidRPr="00624A9E">
        <w:rPr>
          <w:rFonts w:ascii="Times New Roman" w:hAnsi="Times New Roman"/>
          <w:sz w:val="28"/>
          <w:szCs w:val="28"/>
        </w:rPr>
        <w:t xml:space="preserve"> </w:t>
      </w:r>
      <w:r w:rsidR="00765687">
        <w:rPr>
          <w:rFonts w:ascii="Times New Roman" w:hAnsi="Times New Roman"/>
          <w:sz w:val="28"/>
          <w:szCs w:val="28"/>
        </w:rPr>
        <w:t>пров</w:t>
      </w:r>
      <w:r w:rsidRPr="00624A9E">
        <w:rPr>
          <w:rFonts w:ascii="Times New Roman" w:hAnsi="Times New Roman"/>
          <w:sz w:val="28"/>
          <w:szCs w:val="28"/>
        </w:rPr>
        <w:t>одив</w:t>
      </w:r>
      <w:r w:rsidR="00765687">
        <w:rPr>
          <w:rFonts w:ascii="Times New Roman" w:hAnsi="Times New Roman"/>
          <w:sz w:val="28"/>
          <w:szCs w:val="28"/>
        </w:rPr>
        <w:t xml:space="preserve">ся вдесяте на </w:t>
      </w:r>
      <w:r w:rsidRPr="00624A9E">
        <w:rPr>
          <w:rFonts w:ascii="Times New Roman" w:hAnsi="Times New Roman"/>
          <w:sz w:val="28"/>
          <w:szCs w:val="28"/>
        </w:rPr>
        <w:t>території 44 індустріальних пам'ят</w:t>
      </w:r>
      <w:r w:rsidR="00765687">
        <w:rPr>
          <w:rFonts w:ascii="Times New Roman" w:hAnsi="Times New Roman"/>
          <w:sz w:val="28"/>
          <w:szCs w:val="28"/>
        </w:rPr>
        <w:t>ок 27 міст Сілезького воєводства.</w:t>
      </w:r>
      <w:r w:rsidRPr="00624A9E">
        <w:rPr>
          <w:rFonts w:ascii="Times New Roman" w:hAnsi="Times New Roman"/>
          <w:sz w:val="28"/>
          <w:szCs w:val="28"/>
        </w:rPr>
        <w:t xml:space="preserve"> </w:t>
      </w:r>
      <w:r w:rsidR="00765687" w:rsidRPr="00624A9E">
        <w:rPr>
          <w:rFonts w:ascii="Times New Roman" w:hAnsi="Times New Roman"/>
          <w:sz w:val="28"/>
          <w:szCs w:val="28"/>
        </w:rPr>
        <w:t xml:space="preserve">Під </w:t>
      </w:r>
      <w:r w:rsidRPr="00624A9E">
        <w:rPr>
          <w:rFonts w:ascii="Times New Roman" w:hAnsi="Times New Roman"/>
          <w:sz w:val="28"/>
          <w:szCs w:val="28"/>
        </w:rPr>
        <w:t xml:space="preserve">час фестивалю відбулося понад 500 подій. </w:t>
      </w:r>
      <w:r w:rsidR="00765687">
        <w:rPr>
          <w:rFonts w:ascii="Times New Roman" w:hAnsi="Times New Roman"/>
          <w:sz w:val="28"/>
          <w:szCs w:val="28"/>
        </w:rPr>
        <w:t>Він став доброю</w:t>
      </w:r>
      <w:r w:rsidR="005C1C5E">
        <w:rPr>
          <w:rFonts w:ascii="Times New Roman" w:hAnsi="Times New Roman"/>
          <w:sz w:val="28"/>
          <w:szCs w:val="28"/>
        </w:rPr>
        <w:t xml:space="preserve"> можливістю</w:t>
      </w:r>
      <w:r w:rsidRPr="00624A9E">
        <w:rPr>
          <w:rFonts w:ascii="Times New Roman" w:hAnsi="Times New Roman"/>
          <w:sz w:val="28"/>
          <w:szCs w:val="28"/>
        </w:rPr>
        <w:t xml:space="preserve"> перейняти досвід іноземних колег </w:t>
      </w:r>
      <w:r w:rsidR="005C1C5E">
        <w:rPr>
          <w:rFonts w:ascii="Times New Roman" w:hAnsi="Times New Roman"/>
          <w:sz w:val="28"/>
          <w:szCs w:val="28"/>
        </w:rPr>
        <w:t>у</w:t>
      </w:r>
      <w:r w:rsidR="00765687">
        <w:rPr>
          <w:rFonts w:ascii="Times New Roman" w:hAnsi="Times New Roman"/>
          <w:sz w:val="28"/>
          <w:szCs w:val="28"/>
        </w:rPr>
        <w:t xml:space="preserve"> питаннях</w:t>
      </w:r>
      <w:r w:rsidRPr="00624A9E">
        <w:rPr>
          <w:rFonts w:ascii="Times New Roman" w:hAnsi="Times New Roman"/>
          <w:sz w:val="28"/>
          <w:szCs w:val="28"/>
        </w:rPr>
        <w:t xml:space="preserve"> організації </w:t>
      </w:r>
      <w:r w:rsidR="00765687">
        <w:rPr>
          <w:rFonts w:ascii="Times New Roman" w:hAnsi="Times New Roman"/>
          <w:sz w:val="28"/>
          <w:szCs w:val="28"/>
        </w:rPr>
        <w:t>такого</w:t>
      </w:r>
      <w:r w:rsidRPr="00624A9E">
        <w:rPr>
          <w:rFonts w:ascii="Times New Roman" w:hAnsi="Times New Roman"/>
          <w:sz w:val="28"/>
          <w:szCs w:val="28"/>
        </w:rPr>
        <w:t xml:space="preserve"> роду заходів, а також  </w:t>
      </w:r>
      <w:proofErr w:type="spellStart"/>
      <w:r w:rsidRPr="00624A9E">
        <w:rPr>
          <w:rFonts w:ascii="Times New Roman" w:hAnsi="Times New Roman"/>
          <w:sz w:val="28"/>
          <w:szCs w:val="28"/>
        </w:rPr>
        <w:t>ревіталізації</w:t>
      </w:r>
      <w:proofErr w:type="spellEnd"/>
      <w:r w:rsidRPr="00624A9E">
        <w:rPr>
          <w:rFonts w:ascii="Times New Roman" w:hAnsi="Times New Roman"/>
          <w:sz w:val="28"/>
          <w:szCs w:val="28"/>
        </w:rPr>
        <w:t>, реновації відпрацьованих промислових об'єктів.</w:t>
      </w:r>
    </w:p>
    <w:p w:rsidR="00605376" w:rsidRDefault="00605376" w:rsidP="00605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1CE" w:rsidRDefault="00E051CE" w:rsidP="00605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A9E" w:rsidRPr="00624A9E" w:rsidRDefault="00624A9E" w:rsidP="00624A9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24A9E">
        <w:rPr>
          <w:rFonts w:ascii="Times New Roman" w:hAnsi="Times New Roman"/>
          <w:b/>
          <w:i/>
          <w:sz w:val="28"/>
          <w:szCs w:val="28"/>
        </w:rPr>
        <w:lastRenderedPageBreak/>
        <w:t>Освітньо</w:t>
      </w:r>
      <w:proofErr w:type="spellEnd"/>
      <w:r w:rsidRPr="00624A9E">
        <w:rPr>
          <w:rFonts w:ascii="Times New Roman" w:hAnsi="Times New Roman"/>
          <w:b/>
          <w:i/>
          <w:sz w:val="28"/>
          <w:szCs w:val="28"/>
        </w:rPr>
        <w:t>-культурний напрям</w:t>
      </w:r>
    </w:p>
    <w:p w:rsidR="00624A9E" w:rsidRPr="00624A9E" w:rsidRDefault="00624A9E" w:rsidP="00624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 xml:space="preserve">З метою формування усвідомленого вибору професій учнями та випускниками закладів освіти, вивчення історії, культури, розвитку промисловості в </w:t>
      </w:r>
      <w:r w:rsidR="00765687">
        <w:rPr>
          <w:rFonts w:ascii="Times New Roman" w:hAnsi="Times New Roman"/>
          <w:sz w:val="28"/>
          <w:szCs w:val="28"/>
        </w:rPr>
        <w:t xml:space="preserve">місті Кривому Розі з 31 травня до 21 червня спільно </w:t>
      </w:r>
      <w:r w:rsidRPr="00624A9E">
        <w:rPr>
          <w:rFonts w:ascii="Times New Roman" w:hAnsi="Times New Roman"/>
          <w:sz w:val="28"/>
          <w:szCs w:val="28"/>
        </w:rPr>
        <w:t>з К</w:t>
      </w:r>
      <w:r w:rsidR="00765687">
        <w:rPr>
          <w:rFonts w:ascii="Times New Roman" w:hAnsi="Times New Roman"/>
          <w:sz w:val="28"/>
          <w:szCs w:val="28"/>
        </w:rPr>
        <w:t>омунальним закладом культури</w:t>
      </w:r>
      <w:r w:rsidRPr="00624A9E">
        <w:rPr>
          <w:rFonts w:ascii="Times New Roman" w:hAnsi="Times New Roman"/>
          <w:sz w:val="28"/>
          <w:szCs w:val="28"/>
        </w:rPr>
        <w:t xml:space="preserve"> "Міс</w:t>
      </w:r>
      <w:r w:rsidR="00765687">
        <w:rPr>
          <w:rFonts w:ascii="Times New Roman" w:hAnsi="Times New Roman"/>
          <w:sz w:val="28"/>
          <w:szCs w:val="28"/>
        </w:rPr>
        <w:t>ька бібліотека для дорослих" Криворізької міської ради</w:t>
      </w:r>
      <w:r w:rsidRPr="00624A9E">
        <w:rPr>
          <w:rFonts w:ascii="Times New Roman" w:hAnsi="Times New Roman"/>
          <w:sz w:val="28"/>
          <w:szCs w:val="28"/>
        </w:rPr>
        <w:t xml:space="preserve"> організовано та проведено проєкт "КР360°", в основу якого покладено перегляд відеороликів про індустріальні об'єкти Кривого Рогу </w:t>
      </w:r>
      <w:r w:rsidR="00216332">
        <w:rPr>
          <w:rFonts w:ascii="Times New Roman" w:hAnsi="Times New Roman"/>
          <w:sz w:val="28"/>
          <w:szCs w:val="28"/>
        </w:rPr>
        <w:t>в окулярах</w:t>
      </w:r>
      <w:r w:rsidR="005C1C5E" w:rsidRPr="00624A9E">
        <w:rPr>
          <w:rFonts w:ascii="Times New Roman" w:hAnsi="Times New Roman"/>
          <w:sz w:val="28"/>
          <w:szCs w:val="28"/>
        </w:rPr>
        <w:t xml:space="preserve"> </w:t>
      </w:r>
      <w:r w:rsidR="005C1C5E">
        <w:rPr>
          <w:rFonts w:ascii="Times New Roman" w:hAnsi="Times New Roman"/>
          <w:sz w:val="28"/>
          <w:szCs w:val="28"/>
        </w:rPr>
        <w:t>"</w:t>
      </w:r>
      <w:r w:rsidR="005C1C5E" w:rsidRPr="00624A9E">
        <w:rPr>
          <w:rFonts w:ascii="Times New Roman" w:hAnsi="Times New Roman"/>
          <w:sz w:val="28"/>
          <w:szCs w:val="28"/>
        </w:rPr>
        <w:t>VR-360</w:t>
      </w:r>
      <w:r w:rsidR="005C1C5E">
        <w:rPr>
          <w:rFonts w:ascii="Times New Roman" w:hAnsi="Times New Roman"/>
          <w:sz w:val="28"/>
          <w:szCs w:val="28"/>
        </w:rPr>
        <w:t>"</w:t>
      </w:r>
      <w:r w:rsidRPr="00624A9E">
        <w:rPr>
          <w:rFonts w:ascii="Times New Roman" w:hAnsi="Times New Roman"/>
          <w:sz w:val="28"/>
          <w:szCs w:val="28"/>
        </w:rPr>
        <w:t>. Метою проєкту стала популяризація індустріального туризму міста серед молодшої вікової групи населення – вихованців пришкільних літніх таборів, формування позитивного іміджу промисловості міста. Протягом вказаного періоду було організовано 4 сеанси перегляду відеороликів.</w:t>
      </w:r>
    </w:p>
    <w:p w:rsidR="002D78D9" w:rsidRPr="00624A9E" w:rsidRDefault="00765687" w:rsidP="002D78D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14.09.</w:t>
      </w:r>
      <w:r w:rsidR="005C1C5E">
        <w:rPr>
          <w:rFonts w:ascii="Times New Roman" w:hAnsi="Times New Roman"/>
          <w:sz w:val="28"/>
          <w:szCs w:val="28"/>
        </w:rPr>
        <w:t>2019</w:t>
      </w:r>
      <w:r w:rsidR="00624A9E" w:rsidRPr="00624A9E">
        <w:rPr>
          <w:rFonts w:ascii="Times New Roman" w:hAnsi="Times New Roman"/>
          <w:sz w:val="28"/>
          <w:szCs w:val="28"/>
        </w:rPr>
        <w:t xml:space="preserve"> в місті втретє проведено фестиваль "</w:t>
      </w:r>
      <w:proofErr w:type="spellStart"/>
      <w:r w:rsidR="00624A9E" w:rsidRPr="00624A9E">
        <w:rPr>
          <w:rFonts w:ascii="Times New Roman" w:hAnsi="Times New Roman"/>
          <w:sz w:val="28"/>
          <w:szCs w:val="28"/>
        </w:rPr>
        <w:t>Industrial</w:t>
      </w:r>
      <w:proofErr w:type="spellEnd"/>
      <w:r w:rsidR="00624A9E" w:rsidRPr="00624A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A9E" w:rsidRPr="00624A9E">
        <w:rPr>
          <w:rFonts w:ascii="Times New Roman" w:hAnsi="Times New Roman"/>
          <w:sz w:val="28"/>
          <w:szCs w:val="28"/>
        </w:rPr>
        <w:t>Fest</w:t>
      </w:r>
      <w:proofErr w:type="spellEnd"/>
      <w:r w:rsidR="00624A9E" w:rsidRPr="00624A9E">
        <w:rPr>
          <w:rFonts w:ascii="Times New Roman" w:hAnsi="Times New Roman"/>
          <w:sz w:val="28"/>
          <w:szCs w:val="28"/>
        </w:rPr>
        <w:t>", основна ідея якого полягає в популяризації діючої індустрії, що є домінуючою в стру</w:t>
      </w:r>
      <w:r>
        <w:rPr>
          <w:rFonts w:ascii="Times New Roman" w:hAnsi="Times New Roman"/>
          <w:sz w:val="28"/>
          <w:szCs w:val="28"/>
        </w:rPr>
        <w:t xml:space="preserve">ктурі економіки міста. </w:t>
      </w:r>
      <w:proofErr w:type="spellStart"/>
      <w:r>
        <w:rPr>
          <w:rFonts w:ascii="Times New Roman" w:hAnsi="Times New Roman"/>
          <w:sz w:val="28"/>
          <w:szCs w:val="28"/>
        </w:rPr>
        <w:t>Цьогоріч</w:t>
      </w:r>
      <w:proofErr w:type="spellEnd"/>
      <w:r w:rsidR="00624A9E" w:rsidRPr="00624A9E">
        <w:rPr>
          <w:rFonts w:ascii="Times New Roman" w:hAnsi="Times New Roman"/>
          <w:sz w:val="28"/>
          <w:szCs w:val="28"/>
        </w:rPr>
        <w:t xml:space="preserve"> у рамках фестивалю</w:t>
      </w:r>
      <w:r>
        <w:rPr>
          <w:rFonts w:ascii="Times New Roman" w:hAnsi="Times New Roman"/>
          <w:sz w:val="28"/>
          <w:szCs w:val="28"/>
        </w:rPr>
        <w:t xml:space="preserve"> було проведено INDUSTRIAL WEEK.</w:t>
      </w:r>
      <w:r w:rsidR="00624A9E" w:rsidRPr="00624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624A9E" w:rsidRPr="00624A9E">
        <w:rPr>
          <w:rFonts w:ascii="Times New Roman" w:hAnsi="Times New Roman"/>
          <w:sz w:val="28"/>
          <w:szCs w:val="28"/>
        </w:rPr>
        <w:t xml:space="preserve">продовж тижня в різних районах міста відбулося 24 різноманітні події, присвячені промоції індустріального туризму, серед них: художній пленер "Індустріальна палітра", 2 </w:t>
      </w:r>
      <w:proofErr w:type="spellStart"/>
      <w:r w:rsidR="00624A9E" w:rsidRPr="00624A9E">
        <w:rPr>
          <w:rFonts w:ascii="Times New Roman" w:hAnsi="Times New Roman"/>
          <w:sz w:val="28"/>
          <w:szCs w:val="28"/>
        </w:rPr>
        <w:t>мініконцерти</w:t>
      </w:r>
      <w:proofErr w:type="spellEnd"/>
      <w:r w:rsidR="00624A9E" w:rsidRPr="00624A9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24A9E" w:rsidRPr="00624A9E">
        <w:rPr>
          <w:rFonts w:ascii="Times New Roman" w:hAnsi="Times New Roman"/>
          <w:sz w:val="28"/>
          <w:szCs w:val="28"/>
        </w:rPr>
        <w:t>скансенах</w:t>
      </w:r>
      <w:proofErr w:type="spellEnd"/>
      <w:r w:rsidR="00624A9E" w:rsidRPr="00624A9E">
        <w:rPr>
          <w:rFonts w:ascii="Times New Roman" w:hAnsi="Times New Roman"/>
          <w:sz w:val="28"/>
          <w:szCs w:val="28"/>
        </w:rPr>
        <w:t xml:space="preserve">, "кінотеатр під зорями", 18 екскурсій та міжнародний форум. Завершальною подією пізнавального тижня стала фінальна частина </w:t>
      </w:r>
      <w:r>
        <w:rPr>
          <w:rFonts w:ascii="Times New Roman" w:hAnsi="Times New Roman"/>
          <w:sz w:val="28"/>
          <w:szCs w:val="28"/>
        </w:rPr>
        <w:t>−</w:t>
      </w:r>
      <w:r w:rsidR="00624A9E" w:rsidRPr="00624A9E">
        <w:rPr>
          <w:rFonts w:ascii="Times New Roman" w:hAnsi="Times New Roman"/>
          <w:sz w:val="28"/>
          <w:szCs w:val="28"/>
        </w:rPr>
        <w:t xml:space="preserve"> фестиваль індустріальної </w:t>
      </w:r>
      <w:proofErr w:type="spellStart"/>
      <w:r w:rsidR="00624A9E" w:rsidRPr="00624A9E">
        <w:rPr>
          <w:rFonts w:ascii="Times New Roman" w:hAnsi="Times New Roman"/>
          <w:sz w:val="28"/>
          <w:szCs w:val="28"/>
        </w:rPr>
        <w:t>кільтури</w:t>
      </w:r>
      <w:proofErr w:type="spellEnd"/>
      <w:r w:rsidR="00624A9E" w:rsidRPr="00624A9E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624A9E" w:rsidRPr="00624A9E">
        <w:rPr>
          <w:rFonts w:ascii="Times New Roman" w:hAnsi="Times New Roman"/>
          <w:sz w:val="28"/>
          <w:szCs w:val="28"/>
        </w:rPr>
        <w:t>Industrial</w:t>
      </w:r>
      <w:proofErr w:type="spellEnd"/>
      <w:r w:rsidR="00624A9E" w:rsidRPr="00624A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A9E" w:rsidRPr="00624A9E">
        <w:rPr>
          <w:rFonts w:ascii="Times New Roman" w:hAnsi="Times New Roman"/>
          <w:sz w:val="28"/>
          <w:szCs w:val="28"/>
        </w:rPr>
        <w:t>Fest</w:t>
      </w:r>
      <w:proofErr w:type="spellEnd"/>
      <w:r w:rsidR="00624A9E" w:rsidRPr="00624A9E">
        <w:rPr>
          <w:rFonts w:ascii="Times New Roman" w:hAnsi="Times New Roman"/>
          <w:sz w:val="28"/>
          <w:szCs w:val="28"/>
        </w:rPr>
        <w:t xml:space="preserve">", </w:t>
      </w:r>
      <w:r>
        <w:rPr>
          <w:rFonts w:ascii="Times New Roman" w:hAnsi="Times New Roman"/>
          <w:sz w:val="28"/>
          <w:szCs w:val="28"/>
        </w:rPr>
        <w:t>що відбувся в</w:t>
      </w:r>
      <w:r w:rsidR="00624A9E" w:rsidRPr="00624A9E">
        <w:rPr>
          <w:rFonts w:ascii="Times New Roman" w:hAnsi="Times New Roman"/>
          <w:sz w:val="28"/>
          <w:szCs w:val="28"/>
        </w:rPr>
        <w:t xml:space="preserve"> </w:t>
      </w:r>
      <w:r w:rsidR="00180DFB">
        <w:rPr>
          <w:rFonts w:ascii="Times New Roman" w:hAnsi="Times New Roman"/>
          <w:sz w:val="28"/>
          <w:szCs w:val="28"/>
        </w:rPr>
        <w:t xml:space="preserve">районному </w:t>
      </w:r>
      <w:r w:rsidR="00624A9E" w:rsidRPr="00624A9E">
        <w:rPr>
          <w:rFonts w:ascii="Times New Roman" w:hAnsi="Times New Roman"/>
          <w:sz w:val="28"/>
          <w:szCs w:val="28"/>
        </w:rPr>
        <w:t>парку "Шахтарському"</w:t>
      </w:r>
      <w:r w:rsidR="00605376">
        <w:rPr>
          <w:rFonts w:ascii="Times New Roman" w:hAnsi="Times New Roman"/>
          <w:sz w:val="28"/>
          <w:szCs w:val="28"/>
        </w:rPr>
        <w:t xml:space="preserve"> (Покровський</w:t>
      </w:r>
      <w:r w:rsidR="002D78D9">
        <w:rPr>
          <w:rFonts w:ascii="Times New Roman" w:hAnsi="Times New Roman"/>
          <w:sz w:val="28"/>
          <w:szCs w:val="28"/>
        </w:rPr>
        <w:t xml:space="preserve"> район</w:t>
      </w:r>
      <w:r w:rsidR="00180DFB">
        <w:rPr>
          <w:rFonts w:ascii="Times New Roman" w:hAnsi="Times New Roman"/>
          <w:sz w:val="28"/>
          <w:szCs w:val="28"/>
        </w:rPr>
        <w:t>)</w:t>
      </w:r>
      <w:r w:rsidR="002D78D9">
        <w:rPr>
          <w:rFonts w:ascii="Times New Roman" w:hAnsi="Times New Roman"/>
          <w:sz w:val="28"/>
          <w:szCs w:val="28"/>
        </w:rPr>
        <w:t xml:space="preserve">.     </w:t>
      </w:r>
    </w:p>
    <w:p w:rsidR="00624A9E" w:rsidRPr="00624A9E" w:rsidRDefault="002B0AD3" w:rsidP="00624A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фестивалі були представлені виставки</w:t>
      </w:r>
      <w:r w:rsidR="00624A9E" w:rsidRPr="00624A9E">
        <w:rPr>
          <w:rFonts w:ascii="Times New Roman" w:eastAsia="Times New Roman" w:hAnsi="Times New Roman"/>
          <w:sz w:val="28"/>
          <w:szCs w:val="28"/>
          <w:lang w:eastAsia="ar-SA"/>
        </w:rPr>
        <w:t xml:space="preserve"> гірничої техніки промислових підприємств (Пр</w:t>
      </w:r>
      <w:r w:rsidR="00180DFB">
        <w:rPr>
          <w:rFonts w:ascii="Times New Roman" w:eastAsia="Times New Roman" w:hAnsi="Times New Roman"/>
          <w:sz w:val="28"/>
          <w:szCs w:val="28"/>
          <w:lang w:eastAsia="ar-SA"/>
        </w:rPr>
        <w:t>иватні акціонерні товариства</w:t>
      </w:r>
      <w:r w:rsidR="00624A9E" w:rsidRPr="00624A9E">
        <w:rPr>
          <w:rFonts w:ascii="Times New Roman" w:eastAsia="Times New Roman" w:hAnsi="Times New Roman"/>
          <w:sz w:val="28"/>
          <w:szCs w:val="28"/>
          <w:lang w:eastAsia="ar-SA"/>
        </w:rPr>
        <w:t xml:space="preserve"> "СУХА БАЛКА", </w:t>
      </w:r>
      <w:r w:rsidR="00520ABA" w:rsidRPr="00624A9E">
        <w:rPr>
          <w:rFonts w:ascii="Times New Roman" w:eastAsia="Times New Roman" w:hAnsi="Times New Roman"/>
          <w:sz w:val="28"/>
          <w:szCs w:val="28"/>
          <w:lang w:eastAsia="ar-SA"/>
        </w:rPr>
        <w:t xml:space="preserve">"Північний </w:t>
      </w:r>
      <w:r w:rsidR="00520ABA">
        <w:rPr>
          <w:rFonts w:ascii="Times New Roman" w:eastAsia="Times New Roman" w:hAnsi="Times New Roman"/>
          <w:sz w:val="28"/>
          <w:szCs w:val="28"/>
          <w:lang w:eastAsia="ar-SA"/>
        </w:rPr>
        <w:t>гірничо</w:t>
      </w:r>
      <w:r w:rsidR="00180DFB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520ABA">
        <w:rPr>
          <w:rFonts w:ascii="Times New Roman" w:eastAsia="Times New Roman" w:hAnsi="Times New Roman"/>
          <w:sz w:val="28"/>
          <w:szCs w:val="28"/>
          <w:lang w:eastAsia="ar-SA"/>
        </w:rPr>
        <w:t>збагачувальний комбінат</w:t>
      </w:r>
      <w:r w:rsidR="00520ABA" w:rsidRPr="00624A9E">
        <w:rPr>
          <w:rFonts w:ascii="Times New Roman" w:eastAsia="Times New Roman" w:hAnsi="Times New Roman"/>
          <w:sz w:val="28"/>
          <w:szCs w:val="28"/>
          <w:lang w:eastAsia="ar-SA"/>
        </w:rPr>
        <w:t>",</w:t>
      </w:r>
      <w:r w:rsidR="00520A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4A9E" w:rsidRPr="00624A9E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180DFB">
        <w:rPr>
          <w:rFonts w:ascii="Times New Roman" w:eastAsia="Times New Roman" w:hAnsi="Times New Roman"/>
          <w:sz w:val="28"/>
          <w:szCs w:val="28"/>
          <w:lang w:eastAsia="ar-SA"/>
        </w:rPr>
        <w:t>овариства</w:t>
      </w:r>
      <w:r w:rsidR="00520ABA">
        <w:rPr>
          <w:rFonts w:ascii="Times New Roman" w:eastAsia="Times New Roman" w:hAnsi="Times New Roman"/>
          <w:sz w:val="28"/>
          <w:szCs w:val="28"/>
          <w:lang w:eastAsia="ar-SA"/>
        </w:rPr>
        <w:t xml:space="preserve"> з обмеженою відповідальністю</w:t>
      </w:r>
      <w:r w:rsidR="00624A9E" w:rsidRPr="00624A9E">
        <w:rPr>
          <w:rFonts w:ascii="Times New Roman" w:eastAsia="Times New Roman" w:hAnsi="Times New Roman"/>
          <w:sz w:val="28"/>
          <w:szCs w:val="28"/>
          <w:lang w:eastAsia="ar-SA"/>
        </w:rPr>
        <w:t xml:space="preserve"> "МЕТІНВЕСТ-ХОЛДИНГ",</w:t>
      </w:r>
      <w:r w:rsidR="00520ABA" w:rsidRPr="00520A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20ABA" w:rsidRPr="00624A9E">
        <w:rPr>
          <w:rFonts w:ascii="Times New Roman" w:eastAsia="Times New Roman" w:hAnsi="Times New Roman"/>
          <w:sz w:val="28"/>
          <w:szCs w:val="28"/>
          <w:lang w:eastAsia="ar-SA"/>
        </w:rPr>
        <w:t>"Метінвест-Криворізький ремонтно-механічний завод"</w:t>
      </w:r>
      <w:r w:rsidR="00520ABA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20ABA" w:rsidRPr="00624A9E">
        <w:rPr>
          <w:rFonts w:ascii="Times New Roman" w:eastAsia="Times New Roman" w:hAnsi="Times New Roman"/>
          <w:sz w:val="28"/>
          <w:szCs w:val="28"/>
          <w:lang w:eastAsia="ar-SA"/>
        </w:rPr>
        <w:t>"</w:t>
      </w:r>
      <w:proofErr w:type="spellStart"/>
      <w:r w:rsidR="00520ABA" w:rsidRPr="00624A9E">
        <w:rPr>
          <w:rFonts w:ascii="Times New Roman" w:eastAsia="Times New Roman" w:hAnsi="Times New Roman"/>
          <w:sz w:val="28"/>
          <w:szCs w:val="28"/>
          <w:lang w:eastAsia="ar-SA"/>
        </w:rPr>
        <w:t>Кривбас</w:t>
      </w:r>
      <w:proofErr w:type="spellEnd"/>
      <w:r w:rsidR="00520ABA" w:rsidRPr="00624A9E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proofErr w:type="spellStart"/>
      <w:r w:rsidR="00520ABA" w:rsidRPr="00624A9E">
        <w:rPr>
          <w:rFonts w:ascii="Times New Roman" w:eastAsia="Times New Roman" w:hAnsi="Times New Roman"/>
          <w:sz w:val="28"/>
          <w:szCs w:val="28"/>
          <w:lang w:eastAsia="ar-SA"/>
        </w:rPr>
        <w:t>БілАЗ</w:t>
      </w:r>
      <w:proofErr w:type="spellEnd"/>
      <w:r w:rsidR="00520ABA" w:rsidRPr="00624A9E">
        <w:rPr>
          <w:rFonts w:ascii="Times New Roman" w:eastAsia="Times New Roman" w:hAnsi="Times New Roman"/>
          <w:sz w:val="28"/>
          <w:szCs w:val="28"/>
          <w:lang w:eastAsia="ar-SA"/>
        </w:rPr>
        <w:t xml:space="preserve">-Сервіс СП", </w:t>
      </w:r>
      <w:r w:rsidR="00180DFB">
        <w:rPr>
          <w:rFonts w:ascii="Times New Roman" w:eastAsia="Times New Roman" w:hAnsi="Times New Roman"/>
          <w:sz w:val="28"/>
          <w:szCs w:val="28"/>
          <w:lang w:eastAsia="ar-SA"/>
        </w:rPr>
        <w:t>Акціонерні товариства</w:t>
      </w:r>
      <w:r w:rsidR="00520ABA">
        <w:rPr>
          <w:rFonts w:ascii="Times New Roman" w:eastAsia="Times New Roman" w:hAnsi="Times New Roman"/>
          <w:sz w:val="28"/>
          <w:szCs w:val="28"/>
          <w:lang w:eastAsia="ar-SA"/>
        </w:rPr>
        <w:t xml:space="preserve"> "Південний гірничо</w:t>
      </w:r>
      <w:r w:rsidR="007E0971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520ABA">
        <w:rPr>
          <w:rFonts w:ascii="Times New Roman" w:eastAsia="Times New Roman" w:hAnsi="Times New Roman"/>
          <w:sz w:val="28"/>
          <w:szCs w:val="28"/>
          <w:lang w:eastAsia="ar-SA"/>
        </w:rPr>
        <w:t>збагачувальний комбінат",</w:t>
      </w:r>
      <w:r w:rsidR="00520ABA" w:rsidRPr="00624A9E">
        <w:rPr>
          <w:rFonts w:ascii="Times New Roman" w:eastAsia="Times New Roman" w:hAnsi="Times New Roman"/>
          <w:sz w:val="28"/>
          <w:szCs w:val="28"/>
          <w:lang w:eastAsia="ar-SA"/>
        </w:rPr>
        <w:t xml:space="preserve"> "ДТЕК Дніпровські електромережі",</w:t>
      </w:r>
      <w:r w:rsidR="00180DFB">
        <w:rPr>
          <w:rFonts w:ascii="Times New Roman" w:eastAsia="Times New Roman" w:hAnsi="Times New Roman"/>
          <w:sz w:val="28"/>
          <w:szCs w:val="28"/>
          <w:lang w:eastAsia="ar-SA"/>
        </w:rPr>
        <w:t xml:space="preserve"> Публічні акціонерні товариства</w:t>
      </w:r>
      <w:r w:rsidR="00624A9E" w:rsidRPr="00624A9E">
        <w:rPr>
          <w:rFonts w:ascii="Times New Roman" w:eastAsia="Times New Roman" w:hAnsi="Times New Roman"/>
          <w:sz w:val="28"/>
          <w:szCs w:val="28"/>
          <w:lang w:eastAsia="ar-SA"/>
        </w:rPr>
        <w:t xml:space="preserve"> "</w:t>
      </w:r>
      <w:r w:rsidR="00520ABA">
        <w:rPr>
          <w:rFonts w:ascii="Times New Roman" w:eastAsia="Times New Roman" w:hAnsi="Times New Roman"/>
          <w:sz w:val="28"/>
          <w:szCs w:val="28"/>
          <w:lang w:eastAsia="ar-SA"/>
        </w:rPr>
        <w:t>АрселорМіттал Кривий Ріг",</w:t>
      </w:r>
      <w:r w:rsidR="00624A9E" w:rsidRPr="00624A9E">
        <w:rPr>
          <w:rFonts w:ascii="Times New Roman" w:eastAsia="Times New Roman" w:hAnsi="Times New Roman"/>
          <w:sz w:val="28"/>
          <w:szCs w:val="28"/>
          <w:lang w:eastAsia="ar-SA"/>
        </w:rPr>
        <w:t xml:space="preserve"> "Криворізь</w:t>
      </w:r>
      <w:r w:rsidR="00520ABA">
        <w:rPr>
          <w:rFonts w:ascii="Times New Roman" w:eastAsia="Times New Roman" w:hAnsi="Times New Roman"/>
          <w:sz w:val="28"/>
          <w:szCs w:val="28"/>
          <w:lang w:eastAsia="ar-SA"/>
        </w:rPr>
        <w:t xml:space="preserve">кий залізорудний комбінат", </w:t>
      </w:r>
      <w:r w:rsidR="00624A9E" w:rsidRPr="00624A9E">
        <w:rPr>
          <w:rFonts w:ascii="Times New Roman" w:eastAsia="Times New Roman" w:hAnsi="Times New Roman"/>
          <w:sz w:val="28"/>
          <w:szCs w:val="28"/>
          <w:lang w:eastAsia="ar-SA"/>
        </w:rPr>
        <w:t>"</w:t>
      </w:r>
      <w:proofErr w:type="spellStart"/>
      <w:r w:rsidR="00624A9E" w:rsidRPr="00624A9E">
        <w:rPr>
          <w:rFonts w:ascii="Times New Roman" w:eastAsia="Times New Roman" w:hAnsi="Times New Roman"/>
          <w:sz w:val="28"/>
          <w:szCs w:val="28"/>
          <w:lang w:eastAsia="ar-SA"/>
        </w:rPr>
        <w:t>Криво</w:t>
      </w:r>
      <w:r w:rsidR="00520ABA">
        <w:rPr>
          <w:rFonts w:ascii="Times New Roman" w:eastAsia="Times New Roman" w:hAnsi="Times New Roman"/>
          <w:sz w:val="28"/>
          <w:szCs w:val="28"/>
          <w:lang w:eastAsia="ar-SA"/>
        </w:rPr>
        <w:t>ріжгаз</w:t>
      </w:r>
      <w:proofErr w:type="spellEnd"/>
      <w:r w:rsidR="00520ABA">
        <w:rPr>
          <w:rFonts w:ascii="Times New Roman" w:eastAsia="Times New Roman" w:hAnsi="Times New Roman"/>
          <w:sz w:val="28"/>
          <w:szCs w:val="28"/>
          <w:lang w:eastAsia="ar-SA"/>
        </w:rPr>
        <w:t>", Державний воєнізований</w:t>
      </w:r>
      <w:r w:rsidR="00624A9E" w:rsidRPr="00624A9E">
        <w:rPr>
          <w:rFonts w:ascii="Times New Roman" w:eastAsia="Times New Roman" w:hAnsi="Times New Roman"/>
          <w:sz w:val="28"/>
          <w:szCs w:val="28"/>
          <w:lang w:eastAsia="ar-SA"/>
        </w:rPr>
        <w:t xml:space="preserve"> гірничо-рятувальний загін Д</w:t>
      </w:r>
      <w:r w:rsidR="00520ABA">
        <w:rPr>
          <w:rFonts w:ascii="Times New Roman" w:eastAsia="Times New Roman" w:hAnsi="Times New Roman"/>
          <w:sz w:val="28"/>
          <w:szCs w:val="28"/>
          <w:lang w:eastAsia="ar-SA"/>
        </w:rPr>
        <w:t>ержавної служби з надзвичайних ситуацій</w:t>
      </w:r>
      <w:r w:rsidR="00624A9E" w:rsidRPr="00624A9E">
        <w:rPr>
          <w:rFonts w:ascii="Times New Roman" w:eastAsia="Times New Roman" w:hAnsi="Times New Roman"/>
          <w:sz w:val="28"/>
          <w:szCs w:val="28"/>
          <w:lang w:eastAsia="ar-SA"/>
        </w:rPr>
        <w:t xml:space="preserve"> України</w:t>
      </w:r>
      <w:r w:rsidR="00520AB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24A9E" w:rsidRPr="00624A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20ABA">
        <w:rPr>
          <w:rFonts w:ascii="Times New Roman" w:eastAsia="Times New Roman" w:hAnsi="Times New Roman"/>
          <w:sz w:val="28"/>
          <w:szCs w:val="28"/>
          <w:lang w:eastAsia="ar-SA"/>
        </w:rPr>
        <w:t>Комунальне підприємство</w:t>
      </w:r>
      <w:r w:rsidR="00624A9E" w:rsidRPr="00624A9E">
        <w:rPr>
          <w:rFonts w:ascii="Times New Roman" w:eastAsia="Times New Roman" w:hAnsi="Times New Roman"/>
          <w:sz w:val="28"/>
          <w:szCs w:val="28"/>
          <w:lang w:eastAsia="ar-SA"/>
        </w:rPr>
        <w:t xml:space="preserve"> "Кривбасводоканал"), ковальського мистецтва, музейні експонати та багато іншого.</w:t>
      </w:r>
      <w:r w:rsidR="00520ABA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</w:p>
    <w:p w:rsidR="00624A9E" w:rsidRPr="00624A9E" w:rsidRDefault="00624A9E" w:rsidP="00624A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24A9E">
        <w:rPr>
          <w:rStyle w:val="aa"/>
          <w:rFonts w:ascii="Times New Roman" w:hAnsi="Times New Roman"/>
          <w:i w:val="0"/>
          <w:sz w:val="28"/>
          <w:szCs w:val="28"/>
        </w:rPr>
        <w:t>Крім того, 12 навчальних закладів представили 29 локацій з різноманітними майстер-класами та атракціями індустріального напряму.</w:t>
      </w:r>
      <w:r w:rsidRPr="00624A9E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2B0AD3">
        <w:rPr>
          <w:rFonts w:ascii="Times New Roman" w:hAnsi="Times New Roman"/>
          <w:sz w:val="28"/>
          <w:szCs w:val="28"/>
          <w:lang w:eastAsia="uk-UA"/>
        </w:rPr>
        <w:t>Фестиваль і</w:t>
      </w:r>
      <w:r w:rsidRPr="00624A9E">
        <w:rPr>
          <w:rFonts w:ascii="Times New Roman" w:hAnsi="Times New Roman"/>
          <w:sz w:val="28"/>
          <w:szCs w:val="28"/>
          <w:lang w:eastAsia="uk-UA"/>
        </w:rPr>
        <w:t xml:space="preserve"> заходи протягом тижня </w:t>
      </w:r>
      <w:r w:rsidR="002B0AD3">
        <w:rPr>
          <w:rFonts w:ascii="Times New Roman" w:hAnsi="Times New Roman"/>
          <w:sz w:val="28"/>
          <w:szCs w:val="28"/>
          <w:lang w:eastAsia="uk-UA"/>
        </w:rPr>
        <w:t xml:space="preserve">відвідало близько 10 тис. </w:t>
      </w:r>
      <w:proofErr w:type="spellStart"/>
      <w:r w:rsidR="002B0AD3">
        <w:rPr>
          <w:rFonts w:ascii="Times New Roman" w:hAnsi="Times New Roman"/>
          <w:sz w:val="28"/>
          <w:szCs w:val="28"/>
          <w:lang w:eastAsia="uk-UA"/>
        </w:rPr>
        <w:t>криворіжців</w:t>
      </w:r>
      <w:proofErr w:type="spellEnd"/>
      <w:r w:rsidR="002B0AD3">
        <w:rPr>
          <w:rFonts w:ascii="Times New Roman" w:hAnsi="Times New Roman"/>
          <w:sz w:val="28"/>
          <w:szCs w:val="28"/>
          <w:lang w:eastAsia="uk-UA"/>
        </w:rPr>
        <w:t xml:space="preserve"> і</w:t>
      </w:r>
      <w:r w:rsidRPr="00624A9E">
        <w:rPr>
          <w:rFonts w:ascii="Times New Roman" w:hAnsi="Times New Roman"/>
          <w:sz w:val="28"/>
          <w:szCs w:val="28"/>
          <w:lang w:eastAsia="uk-UA"/>
        </w:rPr>
        <w:t xml:space="preserve"> гостей міста.</w:t>
      </w:r>
    </w:p>
    <w:p w:rsidR="00624A9E" w:rsidRPr="00624A9E" w:rsidRDefault="00624A9E" w:rsidP="00624A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24A9E" w:rsidRPr="00624A9E" w:rsidRDefault="00624A9E" w:rsidP="00624A9E">
      <w:pPr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24A9E">
        <w:rPr>
          <w:rFonts w:ascii="Times New Roman" w:hAnsi="Times New Roman"/>
          <w:b/>
          <w:i/>
          <w:sz w:val="28"/>
          <w:szCs w:val="28"/>
          <w:lang w:eastAsia="ru-RU"/>
        </w:rPr>
        <w:t xml:space="preserve">Інфраструктурний напрям </w:t>
      </w:r>
    </w:p>
    <w:p w:rsidR="00624A9E" w:rsidRPr="00624A9E" w:rsidRDefault="007379C7" w:rsidP="00624A9E">
      <w:pPr>
        <w:tabs>
          <w:tab w:val="left" w:pos="112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сьогодні оглядові </w:t>
      </w:r>
      <w:r w:rsidRPr="00624A9E">
        <w:rPr>
          <w:rFonts w:ascii="Times New Roman" w:hAnsi="Times New Roman"/>
          <w:sz w:val="28"/>
          <w:szCs w:val="28"/>
        </w:rPr>
        <w:t>майданчик</w:t>
      </w:r>
      <w:r>
        <w:rPr>
          <w:rFonts w:ascii="Times New Roman" w:hAnsi="Times New Roman"/>
          <w:sz w:val="28"/>
          <w:szCs w:val="28"/>
        </w:rPr>
        <w:t xml:space="preserve">и обладнано </w:t>
      </w:r>
      <w:r w:rsidR="00624A9E" w:rsidRPr="00624A9E">
        <w:rPr>
          <w:rFonts w:ascii="Times New Roman" w:hAnsi="Times New Roman"/>
          <w:sz w:val="28"/>
          <w:szCs w:val="28"/>
        </w:rPr>
        <w:t xml:space="preserve">на </w:t>
      </w:r>
      <w:r w:rsidR="00E051CE">
        <w:rPr>
          <w:rFonts w:ascii="Times New Roman" w:hAnsi="Times New Roman"/>
          <w:sz w:val="28"/>
          <w:szCs w:val="28"/>
        </w:rPr>
        <w:t>Приватних</w:t>
      </w:r>
      <w:r w:rsidR="002B0AD3" w:rsidRPr="00624A9E">
        <w:rPr>
          <w:rFonts w:ascii="Times New Roman" w:hAnsi="Times New Roman"/>
          <w:sz w:val="28"/>
          <w:szCs w:val="28"/>
        </w:rPr>
        <w:t xml:space="preserve"> </w:t>
      </w:r>
      <w:r w:rsidR="00E051CE">
        <w:rPr>
          <w:rFonts w:ascii="Times New Roman" w:hAnsi="Times New Roman"/>
          <w:sz w:val="28"/>
          <w:szCs w:val="28"/>
        </w:rPr>
        <w:t>акціонерних товариствах</w:t>
      </w:r>
      <w:r w:rsidR="00624A9E" w:rsidRPr="00624A9E">
        <w:rPr>
          <w:rFonts w:ascii="Times New Roman" w:hAnsi="Times New Roman"/>
          <w:sz w:val="28"/>
          <w:szCs w:val="28"/>
        </w:rPr>
        <w:t xml:space="preserve"> "Інгулецький гірничо</w:t>
      </w:r>
      <w:r w:rsidR="00DA7984">
        <w:rPr>
          <w:rFonts w:ascii="Times New Roman" w:hAnsi="Times New Roman"/>
          <w:sz w:val="28"/>
          <w:szCs w:val="28"/>
        </w:rPr>
        <w:t>-</w:t>
      </w:r>
      <w:r w:rsidR="00624A9E" w:rsidRPr="00624A9E">
        <w:rPr>
          <w:rFonts w:ascii="Times New Roman" w:hAnsi="Times New Roman"/>
          <w:sz w:val="28"/>
          <w:szCs w:val="28"/>
        </w:rPr>
        <w:t xml:space="preserve">збагачувальний комбінат", </w:t>
      </w:r>
      <w:r w:rsidR="00B2486B">
        <w:rPr>
          <w:rFonts w:ascii="Times New Roman" w:hAnsi="Times New Roman"/>
          <w:sz w:val="28"/>
          <w:szCs w:val="28"/>
        </w:rPr>
        <w:t xml:space="preserve">"Центральний гірничо-збагачувальний комбінат", </w:t>
      </w:r>
      <w:r w:rsidR="002B0AD3" w:rsidRPr="00624A9E">
        <w:rPr>
          <w:rFonts w:ascii="Times New Roman" w:hAnsi="Times New Roman"/>
          <w:sz w:val="28"/>
          <w:szCs w:val="28"/>
        </w:rPr>
        <w:t xml:space="preserve">Акціонерному </w:t>
      </w:r>
      <w:r w:rsidR="00624A9E" w:rsidRPr="00624A9E">
        <w:rPr>
          <w:rFonts w:ascii="Times New Roman" w:hAnsi="Times New Roman"/>
          <w:sz w:val="28"/>
          <w:szCs w:val="28"/>
        </w:rPr>
        <w:t>т</w:t>
      </w:r>
      <w:r w:rsidR="00BB7B43">
        <w:rPr>
          <w:rFonts w:ascii="Times New Roman" w:hAnsi="Times New Roman"/>
          <w:sz w:val="28"/>
          <w:szCs w:val="28"/>
        </w:rPr>
        <w:t>оваристві "Південний гірничо</w:t>
      </w:r>
      <w:r w:rsidR="00DA7984">
        <w:rPr>
          <w:rFonts w:ascii="Times New Roman" w:hAnsi="Times New Roman"/>
          <w:sz w:val="28"/>
          <w:szCs w:val="28"/>
        </w:rPr>
        <w:t>-</w:t>
      </w:r>
      <w:r w:rsidR="00BB7B43">
        <w:rPr>
          <w:rFonts w:ascii="Times New Roman" w:hAnsi="Times New Roman"/>
          <w:sz w:val="28"/>
          <w:szCs w:val="28"/>
        </w:rPr>
        <w:t>зба</w:t>
      </w:r>
      <w:r w:rsidR="00624A9E" w:rsidRPr="00624A9E">
        <w:rPr>
          <w:rFonts w:ascii="Times New Roman" w:hAnsi="Times New Roman"/>
          <w:sz w:val="28"/>
          <w:szCs w:val="28"/>
        </w:rPr>
        <w:t xml:space="preserve">гачувальний комбінат" та </w:t>
      </w:r>
      <w:r w:rsidR="002B0AD3" w:rsidRPr="00624A9E">
        <w:rPr>
          <w:rFonts w:ascii="Times New Roman" w:hAnsi="Times New Roman"/>
          <w:sz w:val="28"/>
          <w:szCs w:val="28"/>
        </w:rPr>
        <w:t xml:space="preserve">Публічному </w:t>
      </w:r>
      <w:r w:rsidR="00624A9E" w:rsidRPr="00624A9E">
        <w:rPr>
          <w:rFonts w:ascii="Times New Roman" w:hAnsi="Times New Roman"/>
          <w:sz w:val="28"/>
          <w:szCs w:val="28"/>
        </w:rPr>
        <w:t>акціонерному товаристві "АрселорМіттал Кривий Ріг".</w:t>
      </w:r>
    </w:p>
    <w:p w:rsidR="00624A9E" w:rsidRPr="00624A9E" w:rsidRDefault="002B0AD3" w:rsidP="00624A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15,</w:t>
      </w:r>
      <w:r w:rsidR="00624A9E" w:rsidRPr="00624A9E">
        <w:rPr>
          <w:rFonts w:ascii="Times New Roman" w:hAnsi="Times New Roman"/>
          <w:sz w:val="28"/>
          <w:szCs w:val="28"/>
        </w:rPr>
        <w:t xml:space="preserve">16 листопада </w:t>
      </w:r>
      <w:r>
        <w:rPr>
          <w:rFonts w:ascii="Times New Roman" w:hAnsi="Times New Roman"/>
          <w:sz w:val="28"/>
          <w:szCs w:val="28"/>
        </w:rPr>
        <w:t>за підтримки</w:t>
      </w:r>
      <w:r w:rsidR="00624A9E" w:rsidRPr="00624A9E">
        <w:rPr>
          <w:rFonts w:ascii="Times New Roman" w:hAnsi="Times New Roman"/>
          <w:sz w:val="28"/>
          <w:szCs w:val="28"/>
        </w:rPr>
        <w:t xml:space="preserve"> компа</w:t>
      </w:r>
      <w:r w:rsidR="00C14C54">
        <w:rPr>
          <w:rFonts w:ascii="Times New Roman" w:hAnsi="Times New Roman"/>
          <w:sz w:val="28"/>
          <w:szCs w:val="28"/>
        </w:rPr>
        <w:t>нії МЕТІНВЕСТ, координатора проє</w:t>
      </w:r>
      <w:r w:rsidR="00624A9E" w:rsidRPr="00624A9E">
        <w:rPr>
          <w:rFonts w:ascii="Times New Roman" w:hAnsi="Times New Roman"/>
          <w:sz w:val="28"/>
          <w:szCs w:val="28"/>
        </w:rPr>
        <w:t>кту громадської організації "Криворізька фунд</w:t>
      </w:r>
      <w:r w:rsidR="00C14C54">
        <w:rPr>
          <w:rFonts w:ascii="Times New Roman" w:hAnsi="Times New Roman"/>
          <w:sz w:val="28"/>
          <w:szCs w:val="28"/>
        </w:rPr>
        <w:t xml:space="preserve">ація майбутнього" та автору </w:t>
      </w:r>
      <w:r w:rsidR="00180DFB">
        <w:rPr>
          <w:rFonts w:ascii="Times New Roman" w:hAnsi="Times New Roman"/>
          <w:sz w:val="28"/>
          <w:szCs w:val="28"/>
        </w:rPr>
        <w:t>проє</w:t>
      </w:r>
      <w:r>
        <w:rPr>
          <w:rFonts w:ascii="Times New Roman" w:hAnsi="Times New Roman"/>
          <w:sz w:val="28"/>
          <w:szCs w:val="28"/>
        </w:rPr>
        <w:t>кту "</w:t>
      </w:r>
      <w:r>
        <w:rPr>
          <w:rFonts w:ascii="Times New Roman" w:hAnsi="Times New Roman"/>
          <w:sz w:val="28"/>
          <w:szCs w:val="28"/>
          <w:lang w:val="en-US"/>
        </w:rPr>
        <w:t>Urban</w:t>
      </w:r>
      <w:r w:rsidRPr="002B0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Hackathon</w:t>
      </w:r>
      <w:r>
        <w:rPr>
          <w:rFonts w:ascii="Times New Roman" w:hAnsi="Times New Roman"/>
          <w:sz w:val="28"/>
          <w:szCs w:val="28"/>
        </w:rPr>
        <w:t>"</w:t>
      </w:r>
      <w:r w:rsidR="00624A9E" w:rsidRPr="00624A9E">
        <w:rPr>
          <w:rFonts w:ascii="Times New Roman" w:hAnsi="Times New Roman"/>
          <w:sz w:val="28"/>
          <w:szCs w:val="28"/>
        </w:rPr>
        <w:t xml:space="preserve">, </w:t>
      </w:r>
      <w:r w:rsidRPr="00624A9E">
        <w:rPr>
          <w:rFonts w:ascii="Times New Roman" w:hAnsi="Times New Roman"/>
          <w:sz w:val="28"/>
          <w:szCs w:val="28"/>
        </w:rPr>
        <w:t xml:space="preserve">Громадської </w:t>
      </w:r>
      <w:r w:rsidR="00624A9E" w:rsidRPr="00624A9E">
        <w:rPr>
          <w:rFonts w:ascii="Times New Roman" w:hAnsi="Times New Roman"/>
          <w:sz w:val="28"/>
          <w:szCs w:val="28"/>
        </w:rPr>
        <w:t xml:space="preserve">організації "Агенція розвитку "Урбаністичне місто" відбувся урбаністичний </w:t>
      </w:r>
      <w:proofErr w:type="spellStart"/>
      <w:r w:rsidR="00624A9E" w:rsidRPr="00624A9E">
        <w:rPr>
          <w:rFonts w:ascii="Times New Roman" w:hAnsi="Times New Roman"/>
          <w:sz w:val="28"/>
          <w:szCs w:val="28"/>
        </w:rPr>
        <w:t>хакатон</w:t>
      </w:r>
      <w:proofErr w:type="spellEnd"/>
      <w:r w:rsidR="00624A9E" w:rsidRPr="00624A9E">
        <w:rPr>
          <w:rFonts w:ascii="Times New Roman" w:hAnsi="Times New Roman"/>
          <w:sz w:val="28"/>
          <w:szCs w:val="28"/>
        </w:rPr>
        <w:t xml:space="preserve">. Мета заходу була </w:t>
      </w:r>
      <w:r>
        <w:rPr>
          <w:rFonts w:ascii="Times New Roman" w:hAnsi="Times New Roman"/>
          <w:sz w:val="28"/>
          <w:szCs w:val="28"/>
        </w:rPr>
        <w:t>спрямована</w:t>
      </w:r>
      <w:r w:rsidR="00624A9E" w:rsidRPr="00624A9E">
        <w:rPr>
          <w:rFonts w:ascii="Times New Roman" w:hAnsi="Times New Roman"/>
          <w:sz w:val="28"/>
          <w:szCs w:val="28"/>
        </w:rPr>
        <w:t xml:space="preserve"> на пошук найцікавіших іде</w:t>
      </w:r>
      <w:r w:rsidR="00286F51">
        <w:rPr>
          <w:rFonts w:ascii="Times New Roman" w:hAnsi="Times New Roman"/>
          <w:sz w:val="28"/>
          <w:szCs w:val="28"/>
        </w:rPr>
        <w:t>й</w:t>
      </w:r>
      <w:r w:rsidR="00624A9E" w:rsidRPr="00624A9E">
        <w:rPr>
          <w:rFonts w:ascii="Times New Roman" w:hAnsi="Times New Roman"/>
          <w:sz w:val="28"/>
          <w:szCs w:val="28"/>
        </w:rPr>
        <w:t xml:space="preserve"> від мешканців міста для перетворення індустріальних споруд Кривого Рогу в туристичні об'єкти,</w:t>
      </w:r>
      <w:r>
        <w:rPr>
          <w:rFonts w:ascii="Times New Roman" w:hAnsi="Times New Roman"/>
          <w:sz w:val="28"/>
          <w:szCs w:val="28"/>
        </w:rPr>
        <w:t xml:space="preserve"> громадсько-культурні центри з метою</w:t>
      </w:r>
      <w:r w:rsidR="00624A9E" w:rsidRPr="00624A9E">
        <w:rPr>
          <w:rFonts w:ascii="Times New Roman" w:hAnsi="Times New Roman"/>
          <w:sz w:val="28"/>
          <w:szCs w:val="28"/>
        </w:rPr>
        <w:t xml:space="preserve"> проведення різноманітних міських заходів та покращення інфраструктури міста. </w:t>
      </w:r>
    </w:p>
    <w:p w:rsidR="00624A9E" w:rsidRPr="00624A9E" w:rsidRDefault="00624A9E" w:rsidP="00624A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 xml:space="preserve">Перевтілення індустріальних об'єктів у місця культурно-туристичного значення </w:t>
      </w:r>
      <w:r w:rsidR="002B0AD3">
        <w:rPr>
          <w:rFonts w:ascii="Times New Roman" w:hAnsi="Times New Roman"/>
          <w:sz w:val="28"/>
          <w:szCs w:val="28"/>
        </w:rPr>
        <w:t>сприятимуть</w:t>
      </w:r>
      <w:r w:rsidR="00E32FAC">
        <w:rPr>
          <w:rFonts w:ascii="Times New Roman" w:hAnsi="Times New Roman"/>
          <w:sz w:val="28"/>
          <w:szCs w:val="28"/>
        </w:rPr>
        <w:t xml:space="preserve"> покращенню</w:t>
      </w:r>
      <w:r w:rsidRPr="00624A9E">
        <w:rPr>
          <w:rFonts w:ascii="Times New Roman" w:hAnsi="Times New Roman"/>
          <w:sz w:val="28"/>
          <w:szCs w:val="28"/>
        </w:rPr>
        <w:t xml:space="preserve"> імідж</w:t>
      </w:r>
      <w:r w:rsidR="00180DFB">
        <w:rPr>
          <w:rFonts w:ascii="Times New Roman" w:hAnsi="Times New Roman"/>
          <w:sz w:val="28"/>
          <w:szCs w:val="28"/>
        </w:rPr>
        <w:t>у</w:t>
      </w:r>
      <w:r w:rsidRPr="00624A9E">
        <w:rPr>
          <w:rFonts w:ascii="Times New Roman" w:hAnsi="Times New Roman"/>
          <w:sz w:val="28"/>
          <w:szCs w:val="28"/>
        </w:rPr>
        <w:t xml:space="preserve"> міста </w:t>
      </w:r>
      <w:r w:rsidR="00E32FAC">
        <w:rPr>
          <w:rFonts w:ascii="Times New Roman" w:hAnsi="Times New Roman"/>
          <w:sz w:val="28"/>
          <w:szCs w:val="28"/>
        </w:rPr>
        <w:t>й</w:t>
      </w:r>
      <w:r w:rsidRPr="00624A9E">
        <w:rPr>
          <w:rFonts w:ascii="Times New Roman" w:hAnsi="Times New Roman"/>
          <w:sz w:val="28"/>
          <w:szCs w:val="28"/>
        </w:rPr>
        <w:t xml:space="preserve"> підвищить зацікавленість до Кривого Рогу туристів з усього світу.</w:t>
      </w:r>
    </w:p>
    <w:p w:rsidR="00605376" w:rsidRDefault="00605376" w:rsidP="00624A9E">
      <w:pPr>
        <w:pStyle w:val="a6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24A9E" w:rsidRPr="00624A9E" w:rsidRDefault="00624A9E" w:rsidP="00624A9E">
      <w:pPr>
        <w:pStyle w:val="a6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624A9E">
        <w:rPr>
          <w:rFonts w:ascii="Times New Roman" w:hAnsi="Times New Roman"/>
          <w:b/>
          <w:i/>
          <w:sz w:val="28"/>
          <w:szCs w:val="28"/>
        </w:rPr>
        <w:t>Кадровий напрям</w:t>
      </w:r>
    </w:p>
    <w:p w:rsidR="00624A9E" w:rsidRPr="00624A9E" w:rsidRDefault="00E32FAC" w:rsidP="00624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Основою</w:t>
      </w:r>
      <w:r w:rsidR="00624A9E" w:rsidRPr="00624A9E">
        <w:rPr>
          <w:rFonts w:ascii="Times New Roman" w:hAnsi="Times New Roman"/>
          <w:sz w:val="28"/>
          <w:szCs w:val="28"/>
        </w:rPr>
        <w:t xml:space="preserve"> сучасного менеджменту є людські ресурси, управлінські кадри. Тому підготовка й підб</w:t>
      </w:r>
      <w:r>
        <w:rPr>
          <w:rFonts w:ascii="Times New Roman" w:hAnsi="Times New Roman"/>
          <w:sz w:val="28"/>
          <w:szCs w:val="28"/>
        </w:rPr>
        <w:t>ір кадрів є пріоритетним напрям</w:t>
      </w:r>
      <w:r w:rsidR="00624A9E" w:rsidRPr="00624A9E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>у</w:t>
      </w:r>
      <w:r w:rsidR="00624A9E" w:rsidRPr="00624A9E">
        <w:rPr>
          <w:rFonts w:ascii="Times New Roman" w:hAnsi="Times New Roman"/>
          <w:sz w:val="28"/>
          <w:szCs w:val="28"/>
        </w:rPr>
        <w:t xml:space="preserve"> розвитку промислового туризму. </w:t>
      </w:r>
    </w:p>
    <w:p w:rsidR="00624A9E" w:rsidRDefault="00624A9E" w:rsidP="00624A9E">
      <w:pPr>
        <w:widowControl w:val="0"/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24A9E">
        <w:rPr>
          <w:rFonts w:ascii="Times New Roman" w:hAnsi="Times New Roman"/>
          <w:sz w:val="28"/>
          <w:szCs w:val="28"/>
        </w:rPr>
        <w:t>З цією метою</w:t>
      </w:r>
      <w:r w:rsidR="00E32FAC">
        <w:rPr>
          <w:rFonts w:ascii="Times New Roman" w:hAnsi="Times New Roman"/>
          <w:sz w:val="28"/>
          <w:szCs w:val="28"/>
        </w:rPr>
        <w:t>,</w:t>
      </w:r>
      <w:r w:rsidRPr="00624A9E">
        <w:rPr>
          <w:rFonts w:ascii="Times New Roman" w:hAnsi="Times New Roman"/>
          <w:sz w:val="28"/>
          <w:szCs w:val="28"/>
        </w:rPr>
        <w:t xml:space="preserve"> </w:t>
      </w:r>
      <w:r w:rsidRPr="00624A9E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починаючи з 01.09.2014, при географічному факультеті </w:t>
      </w:r>
      <w:r w:rsidR="00F15888">
        <w:rPr>
          <w:rFonts w:ascii="Times New Roman" w:hAnsi="Times New Roman"/>
          <w:spacing w:val="-4"/>
          <w:sz w:val="28"/>
          <w:szCs w:val="28"/>
          <w:lang w:eastAsia="ru-RU"/>
        </w:rPr>
        <w:t>Криворізького державного педагогічного</w:t>
      </w:r>
      <w:r w:rsidRPr="00624A9E">
        <w:rPr>
          <w:rFonts w:ascii="Times New Roman" w:hAnsi="Times New Roman"/>
          <w:spacing w:val="-4"/>
          <w:sz w:val="28"/>
          <w:szCs w:val="28"/>
          <w:lang w:eastAsia="ru-RU"/>
        </w:rPr>
        <w:t xml:space="preserve"> університет</w:t>
      </w:r>
      <w:r w:rsidR="00F15888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Pr="00624A9E">
        <w:t xml:space="preserve"> </w:t>
      </w:r>
      <w:r w:rsidRPr="00624A9E">
        <w:rPr>
          <w:rFonts w:ascii="Times New Roman" w:hAnsi="Times New Roman"/>
          <w:spacing w:val="-4"/>
          <w:sz w:val="28"/>
          <w:szCs w:val="28"/>
          <w:lang w:eastAsia="ru-RU"/>
        </w:rPr>
        <w:t>відкрито підготовку за спеціальністю "Туризм" для бакалаврів за кваліфікацією: фахівець з туристичного обслуговування, екскурсовод. Станом на 01.09.2</w:t>
      </w:r>
      <w:r w:rsidR="00E32FAC">
        <w:rPr>
          <w:rFonts w:ascii="Times New Roman" w:hAnsi="Times New Roman"/>
          <w:spacing w:val="-4"/>
          <w:sz w:val="28"/>
          <w:szCs w:val="28"/>
          <w:lang w:eastAsia="ru-RU"/>
        </w:rPr>
        <w:t>019 за цією спеціальністю навчаю</w:t>
      </w:r>
      <w:r w:rsidRPr="00624A9E">
        <w:rPr>
          <w:rFonts w:ascii="Times New Roman" w:hAnsi="Times New Roman"/>
          <w:spacing w:val="-4"/>
          <w:sz w:val="28"/>
          <w:szCs w:val="28"/>
          <w:lang w:eastAsia="ru-RU"/>
        </w:rPr>
        <w:t xml:space="preserve">ться 64 студенти, які в майбутньому стануть фахівцями з туристичного обслуговування. </w:t>
      </w:r>
    </w:p>
    <w:p w:rsidR="006076A6" w:rsidRPr="00624A9E" w:rsidRDefault="006076A6" w:rsidP="00624A9E">
      <w:pPr>
        <w:widowControl w:val="0"/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Донецький національний університет економіки і торгівлі імені Михайла </w:t>
      </w:r>
      <w:proofErr w:type="spellStart"/>
      <w:r>
        <w:rPr>
          <w:rFonts w:ascii="Times New Roman" w:hAnsi="Times New Roman"/>
          <w:spacing w:val="-4"/>
          <w:sz w:val="28"/>
          <w:szCs w:val="28"/>
          <w:lang w:eastAsia="ru-RU"/>
        </w:rPr>
        <w:t>Туган</w:t>
      </w:r>
      <w:proofErr w:type="spellEnd"/>
      <w:r>
        <w:rPr>
          <w:rFonts w:ascii="Times New Roman" w:hAnsi="Times New Roman"/>
          <w:spacing w:val="-4"/>
          <w:sz w:val="28"/>
          <w:szCs w:val="28"/>
          <w:lang w:eastAsia="ru-RU"/>
        </w:rPr>
        <w:t>-Барановського у 2019 році випустив 5</w:t>
      </w:r>
      <w:r w:rsidR="00A54C58" w:rsidRPr="00202890">
        <w:rPr>
          <w:rFonts w:ascii="Times New Roman" w:hAnsi="Times New Roman"/>
          <w:spacing w:val="-4"/>
          <w:sz w:val="28"/>
          <w:szCs w:val="28"/>
          <w:lang w:val="ru-RU" w:eastAsia="ru-RU"/>
        </w:rPr>
        <w:t xml:space="preserve"> </w:t>
      </w:r>
      <w:r w:rsidR="00E32FAC">
        <w:rPr>
          <w:rFonts w:ascii="Times New Roman" w:hAnsi="Times New Roman"/>
          <w:spacing w:val="-4"/>
          <w:sz w:val="28"/>
          <w:szCs w:val="28"/>
          <w:lang w:eastAsia="ru-RU"/>
        </w:rPr>
        <w:t>студентів за напрям</w:t>
      </w:r>
      <w:r w:rsidR="007C5FF7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ом "Туризм",   один з яких займається екскурсійною справою в Кривому Розі. На сьогоднішній день </w:t>
      </w:r>
      <w:r w:rsidR="00E32FAC">
        <w:rPr>
          <w:rFonts w:ascii="Times New Roman" w:hAnsi="Times New Roman"/>
          <w:spacing w:val="-4"/>
          <w:sz w:val="28"/>
          <w:szCs w:val="28"/>
          <w:lang w:eastAsia="ru-RU"/>
        </w:rPr>
        <w:t xml:space="preserve">у закладі </w:t>
      </w:r>
      <w:r w:rsidR="007C5FF7">
        <w:rPr>
          <w:rFonts w:ascii="Times New Roman" w:hAnsi="Times New Roman"/>
          <w:spacing w:val="-4"/>
          <w:sz w:val="28"/>
          <w:szCs w:val="28"/>
          <w:lang w:eastAsia="ru-RU"/>
        </w:rPr>
        <w:t>за напрямком "Туризм" навчається 60 студентів.</w:t>
      </w:r>
    </w:p>
    <w:p w:rsidR="00624A9E" w:rsidRPr="00624A9E" w:rsidRDefault="00624A9E" w:rsidP="00624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 xml:space="preserve">У 2019 році 15 осіб отримали дипломи про закінчення курсів підготовки екскурсоводів, які проходили на базі </w:t>
      </w:r>
      <w:r w:rsidR="00F15888">
        <w:rPr>
          <w:rFonts w:ascii="Times New Roman" w:hAnsi="Times New Roman"/>
          <w:sz w:val="28"/>
          <w:szCs w:val="28"/>
        </w:rPr>
        <w:t>Криворізького державного педагогічного</w:t>
      </w:r>
      <w:r w:rsidRPr="00624A9E">
        <w:rPr>
          <w:rFonts w:ascii="Times New Roman" w:hAnsi="Times New Roman"/>
          <w:sz w:val="28"/>
          <w:szCs w:val="28"/>
        </w:rPr>
        <w:t xml:space="preserve"> університет</w:t>
      </w:r>
      <w:r w:rsidR="00F15888">
        <w:rPr>
          <w:rFonts w:ascii="Times New Roman" w:hAnsi="Times New Roman"/>
          <w:sz w:val="28"/>
          <w:szCs w:val="28"/>
        </w:rPr>
        <w:t>у</w:t>
      </w:r>
      <w:r w:rsidRPr="00624A9E">
        <w:rPr>
          <w:rFonts w:ascii="Times New Roman" w:hAnsi="Times New Roman"/>
          <w:sz w:val="28"/>
          <w:szCs w:val="28"/>
        </w:rPr>
        <w:t>, 13 з них поповнили ряди діючих гідів.</w:t>
      </w:r>
    </w:p>
    <w:p w:rsidR="00624A9E" w:rsidRPr="00624A9E" w:rsidRDefault="00624A9E" w:rsidP="00624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 xml:space="preserve">На сьогодні послуги екскурсійного супроводу згідно з чинним законодавством України та відповідно до екскурсійних маршрутів Кривого Рогу надають 28 кваліфікованих екскурсоводів. </w:t>
      </w:r>
    </w:p>
    <w:p w:rsidR="00624A9E" w:rsidRPr="00624A9E" w:rsidRDefault="00624A9E" w:rsidP="00624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>З метою ознайомлення з питаннями відкриття та реєстрації суб’єкта господарської діяльнос</w:t>
      </w:r>
      <w:r w:rsidR="00E32FAC">
        <w:rPr>
          <w:rFonts w:ascii="Times New Roman" w:hAnsi="Times New Roman"/>
          <w:sz w:val="28"/>
          <w:szCs w:val="28"/>
        </w:rPr>
        <w:t>ті, ведення обліку та звітності, справляння податків і зборів,</w:t>
      </w:r>
      <w:r w:rsidRPr="00624A9E">
        <w:rPr>
          <w:rFonts w:ascii="Times New Roman" w:hAnsi="Times New Roman"/>
          <w:sz w:val="28"/>
          <w:szCs w:val="28"/>
        </w:rPr>
        <w:t xml:space="preserve"> дотримання трудовог</w:t>
      </w:r>
      <w:r w:rsidR="00E32FAC">
        <w:rPr>
          <w:rFonts w:ascii="Times New Roman" w:hAnsi="Times New Roman"/>
          <w:sz w:val="28"/>
          <w:szCs w:val="28"/>
        </w:rPr>
        <w:t>о законодавства в сфері туризму,</w:t>
      </w:r>
      <w:r w:rsidRPr="00624A9E">
        <w:rPr>
          <w:rFonts w:ascii="Times New Roman" w:hAnsi="Times New Roman"/>
          <w:sz w:val="28"/>
          <w:szCs w:val="28"/>
        </w:rPr>
        <w:t xml:space="preserve"> формування навичок комунікації для гідів, публічних виступів, робот</w:t>
      </w:r>
      <w:r w:rsidR="00E32FAC">
        <w:rPr>
          <w:rFonts w:ascii="Times New Roman" w:hAnsi="Times New Roman"/>
          <w:sz w:val="28"/>
          <w:szCs w:val="28"/>
        </w:rPr>
        <w:t>и із запереченнями та ін.</w:t>
      </w:r>
      <w:r w:rsidRPr="00624A9E">
        <w:rPr>
          <w:rFonts w:ascii="Times New Roman" w:hAnsi="Times New Roman"/>
          <w:sz w:val="28"/>
          <w:szCs w:val="28"/>
        </w:rPr>
        <w:t xml:space="preserve"> у квітні 2019 року було проведено тренінг для діючих гідів/екскурсоводів міст</w:t>
      </w:r>
      <w:r w:rsidR="00797585">
        <w:rPr>
          <w:rFonts w:ascii="Times New Roman" w:hAnsi="Times New Roman"/>
          <w:sz w:val="28"/>
          <w:szCs w:val="28"/>
        </w:rPr>
        <w:t>а з теми</w:t>
      </w:r>
      <w:r w:rsidRPr="00624A9E">
        <w:rPr>
          <w:rFonts w:ascii="Times New Roman" w:hAnsi="Times New Roman"/>
          <w:sz w:val="28"/>
          <w:szCs w:val="28"/>
        </w:rPr>
        <w:t xml:space="preserve"> "Підприємницька діяльність у сфері туризму та навички комунікації для гідів". Учасниками тренінгу стали діючі екскурсоводи міста, екскурсоводи-початківці та представники суб'єктів туристичної діяльності.</w:t>
      </w:r>
    </w:p>
    <w:p w:rsidR="00624A9E" w:rsidRPr="00624A9E" w:rsidRDefault="00624A9E" w:rsidP="00624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4A9E" w:rsidRPr="00624A9E" w:rsidRDefault="00624A9E" w:rsidP="00624A9E">
      <w:pPr>
        <w:pStyle w:val="a6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624A9E">
        <w:rPr>
          <w:rFonts w:ascii="Times New Roman" w:hAnsi="Times New Roman"/>
          <w:b/>
          <w:i/>
          <w:sz w:val="28"/>
          <w:szCs w:val="28"/>
        </w:rPr>
        <w:t>Музейний напрям</w:t>
      </w:r>
    </w:p>
    <w:p w:rsidR="00624A9E" w:rsidRPr="00624A9E" w:rsidRDefault="00624A9E" w:rsidP="00624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>Збереження індустріальної спадщини, популяризація та постійний розвиток музеїв мають ва</w:t>
      </w:r>
      <w:r w:rsidR="00797585">
        <w:rPr>
          <w:rFonts w:ascii="Times New Roman" w:hAnsi="Times New Roman"/>
          <w:sz w:val="28"/>
          <w:szCs w:val="28"/>
        </w:rPr>
        <w:t>жливе значення для виховання з</w:t>
      </w:r>
      <w:r w:rsidRPr="00624A9E">
        <w:rPr>
          <w:rFonts w:ascii="Times New Roman" w:hAnsi="Times New Roman"/>
          <w:sz w:val="28"/>
          <w:szCs w:val="28"/>
        </w:rPr>
        <w:t xml:space="preserve">ростаючого </w:t>
      </w:r>
      <w:r w:rsidRPr="00624A9E">
        <w:rPr>
          <w:rFonts w:ascii="Times New Roman" w:hAnsi="Times New Roman"/>
          <w:sz w:val="28"/>
          <w:szCs w:val="28"/>
        </w:rPr>
        <w:lastRenderedPageBreak/>
        <w:t>покоління, пізнання історично-культурного надбання. Саме тому питання</w:t>
      </w:r>
      <w:r w:rsidR="00797585">
        <w:rPr>
          <w:rFonts w:ascii="Times New Roman" w:hAnsi="Times New Roman"/>
          <w:sz w:val="28"/>
          <w:szCs w:val="28"/>
        </w:rPr>
        <w:t xml:space="preserve"> збереження музеїв, включення їх огляду в</w:t>
      </w:r>
      <w:r w:rsidRPr="00624A9E">
        <w:rPr>
          <w:rFonts w:ascii="Times New Roman" w:hAnsi="Times New Roman"/>
          <w:sz w:val="28"/>
          <w:szCs w:val="28"/>
        </w:rPr>
        <w:t xml:space="preserve"> мережу туристичних послуг є надзвичайно актуальним</w:t>
      </w:r>
      <w:r w:rsidR="00797585">
        <w:rPr>
          <w:rFonts w:ascii="Times New Roman" w:hAnsi="Times New Roman"/>
          <w:sz w:val="28"/>
          <w:szCs w:val="28"/>
        </w:rPr>
        <w:t>и</w:t>
      </w:r>
      <w:r w:rsidRPr="00624A9E">
        <w:rPr>
          <w:rFonts w:ascii="Times New Roman" w:hAnsi="Times New Roman"/>
          <w:sz w:val="28"/>
          <w:szCs w:val="28"/>
        </w:rPr>
        <w:t>.</w:t>
      </w:r>
    </w:p>
    <w:p w:rsidR="00624A9E" w:rsidRPr="00624A9E" w:rsidRDefault="00624A9E" w:rsidP="00624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>Музеї Кривого Рогу за останні роки перетворилися на невід'ємну складову туристичного обслуговуванн</w:t>
      </w:r>
      <w:r w:rsidR="00797585">
        <w:rPr>
          <w:rFonts w:ascii="Times New Roman" w:hAnsi="Times New Roman"/>
          <w:sz w:val="28"/>
          <w:szCs w:val="28"/>
        </w:rPr>
        <w:t>я й дедалі глибше інтегруються в</w:t>
      </w:r>
      <w:r w:rsidRPr="00624A9E">
        <w:rPr>
          <w:rFonts w:ascii="Times New Roman" w:hAnsi="Times New Roman"/>
          <w:sz w:val="28"/>
          <w:szCs w:val="28"/>
        </w:rPr>
        <w:t xml:space="preserve"> туристичний бізнес.</w:t>
      </w:r>
    </w:p>
    <w:p w:rsidR="00624A9E" w:rsidRPr="00624A9E" w:rsidRDefault="00624A9E" w:rsidP="00624A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  <w:highlight w:val="white"/>
        </w:rPr>
        <w:t>Щороку з музейними колекціями та експонатами знайомиться близ</w:t>
      </w:r>
      <w:r w:rsidR="00797585">
        <w:rPr>
          <w:rFonts w:ascii="Times New Roman" w:hAnsi="Times New Roman"/>
          <w:sz w:val="28"/>
          <w:szCs w:val="28"/>
          <w:highlight w:val="white"/>
        </w:rPr>
        <w:t>ько 56 тис. мешканців і гостей міста. У 2019 році Комунальний заклад культури</w:t>
      </w:r>
      <w:r w:rsidRPr="00624A9E">
        <w:rPr>
          <w:rFonts w:ascii="Times New Roman" w:hAnsi="Times New Roman"/>
          <w:sz w:val="28"/>
          <w:szCs w:val="28"/>
          <w:highlight w:val="white"/>
        </w:rPr>
        <w:t xml:space="preserve"> "Міс</w:t>
      </w:r>
      <w:r w:rsidR="00797585">
        <w:rPr>
          <w:rFonts w:ascii="Times New Roman" w:hAnsi="Times New Roman"/>
          <w:sz w:val="28"/>
          <w:szCs w:val="28"/>
          <w:highlight w:val="white"/>
        </w:rPr>
        <w:t>ький історико-краєзнавчий музей</w:t>
      </w:r>
      <w:r w:rsidRPr="00624A9E">
        <w:rPr>
          <w:rFonts w:ascii="Times New Roman" w:hAnsi="Times New Roman"/>
          <w:sz w:val="28"/>
          <w:szCs w:val="28"/>
          <w:highlight w:val="white"/>
        </w:rPr>
        <w:t>" і його філіями було проведено 1</w:t>
      </w:r>
      <w:r w:rsidR="00797585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624A9E">
        <w:rPr>
          <w:rFonts w:ascii="Times New Roman" w:hAnsi="Times New Roman"/>
          <w:sz w:val="28"/>
          <w:szCs w:val="28"/>
          <w:highlight w:val="white"/>
        </w:rPr>
        <w:t>950</w:t>
      </w:r>
      <w:r w:rsidRPr="00624A9E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624A9E">
        <w:rPr>
          <w:rFonts w:ascii="Times New Roman" w:hAnsi="Times New Roman"/>
          <w:sz w:val="28"/>
          <w:szCs w:val="28"/>
          <w:highlight w:val="white"/>
        </w:rPr>
        <w:t xml:space="preserve">екскурсій. </w:t>
      </w:r>
      <w:r w:rsidRPr="00624A9E">
        <w:rPr>
          <w:rFonts w:ascii="Times New Roman" w:hAnsi="Times New Roman"/>
          <w:sz w:val="28"/>
          <w:szCs w:val="28"/>
        </w:rPr>
        <w:t>3</w:t>
      </w:r>
      <w:r w:rsidRPr="00624A9E">
        <w:rPr>
          <w:rFonts w:ascii="Times New Roman" w:hAnsi="Times New Roman"/>
          <w:sz w:val="28"/>
          <w:szCs w:val="28"/>
          <w:lang w:val="en-US"/>
        </w:rPr>
        <w:t>D</w:t>
      </w:r>
      <w:r w:rsidRPr="00624A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A9E">
        <w:rPr>
          <w:rFonts w:ascii="Times New Roman" w:hAnsi="Times New Roman"/>
          <w:sz w:val="28"/>
          <w:szCs w:val="28"/>
        </w:rPr>
        <w:t>відеогалерею</w:t>
      </w:r>
      <w:proofErr w:type="spellEnd"/>
      <w:r w:rsidRPr="00624A9E">
        <w:rPr>
          <w:rFonts w:ascii="Times New Roman" w:hAnsi="Times New Roman"/>
          <w:sz w:val="28"/>
          <w:szCs w:val="28"/>
        </w:rPr>
        <w:t xml:space="preserve"> відвідало близько 9 000 осіб, серед яких туристи з</w:t>
      </w:r>
      <w:r w:rsidR="008861DA">
        <w:rPr>
          <w:rFonts w:ascii="Times New Roman" w:hAnsi="Times New Roman"/>
          <w:sz w:val="28"/>
          <w:szCs w:val="28"/>
        </w:rPr>
        <w:t>і</w:t>
      </w:r>
      <w:r w:rsidRPr="00624A9E">
        <w:rPr>
          <w:rFonts w:ascii="Times New Roman" w:hAnsi="Times New Roman"/>
          <w:sz w:val="28"/>
          <w:szCs w:val="28"/>
        </w:rPr>
        <w:t xml:space="preserve"> С</w:t>
      </w:r>
      <w:r w:rsidR="00797585">
        <w:rPr>
          <w:rFonts w:ascii="Times New Roman" w:hAnsi="Times New Roman"/>
          <w:sz w:val="28"/>
          <w:szCs w:val="28"/>
        </w:rPr>
        <w:t>получених Штатів Америки</w:t>
      </w:r>
      <w:r w:rsidRPr="00624A9E">
        <w:rPr>
          <w:rFonts w:ascii="Times New Roman" w:hAnsi="Times New Roman"/>
          <w:sz w:val="28"/>
          <w:szCs w:val="28"/>
        </w:rPr>
        <w:t>,</w:t>
      </w:r>
      <w:r w:rsidR="00797585">
        <w:rPr>
          <w:rFonts w:ascii="Times New Roman" w:hAnsi="Times New Roman"/>
          <w:sz w:val="28"/>
          <w:szCs w:val="28"/>
        </w:rPr>
        <w:t xml:space="preserve"> Федеративної Республіки</w:t>
      </w:r>
      <w:r w:rsidRPr="00624A9E">
        <w:rPr>
          <w:rFonts w:ascii="Times New Roman" w:hAnsi="Times New Roman"/>
          <w:sz w:val="28"/>
          <w:szCs w:val="28"/>
        </w:rPr>
        <w:t xml:space="preserve"> Німеччини, </w:t>
      </w:r>
      <w:r w:rsidR="00797585">
        <w:rPr>
          <w:rFonts w:ascii="Times New Roman" w:hAnsi="Times New Roman"/>
          <w:sz w:val="28"/>
          <w:szCs w:val="28"/>
        </w:rPr>
        <w:t xml:space="preserve">Республіки </w:t>
      </w:r>
      <w:r w:rsidR="00462D02">
        <w:rPr>
          <w:rFonts w:ascii="Times New Roman" w:hAnsi="Times New Roman"/>
          <w:sz w:val="28"/>
          <w:szCs w:val="28"/>
        </w:rPr>
        <w:t>Польщі, Чеської Республіки</w:t>
      </w:r>
      <w:r w:rsidRPr="00624A9E">
        <w:rPr>
          <w:rFonts w:ascii="Times New Roman" w:hAnsi="Times New Roman"/>
          <w:sz w:val="28"/>
          <w:szCs w:val="28"/>
        </w:rPr>
        <w:t>,</w:t>
      </w:r>
      <w:r w:rsidR="00462D02">
        <w:rPr>
          <w:rFonts w:ascii="Times New Roman" w:hAnsi="Times New Roman"/>
          <w:sz w:val="28"/>
          <w:szCs w:val="28"/>
        </w:rPr>
        <w:t xml:space="preserve"> Республіки Білорусі, Грузії та ін</w:t>
      </w:r>
      <w:r w:rsidRPr="00624A9E">
        <w:rPr>
          <w:rFonts w:ascii="Times New Roman" w:hAnsi="Times New Roman"/>
          <w:sz w:val="28"/>
          <w:szCs w:val="28"/>
        </w:rPr>
        <w:t>.</w:t>
      </w:r>
    </w:p>
    <w:p w:rsidR="00624A9E" w:rsidRPr="00624A9E" w:rsidRDefault="00624A9E" w:rsidP="00624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Для учасників </w:t>
      </w:r>
      <w:r w:rsidR="00323B54">
        <w:rPr>
          <w:rFonts w:ascii="Times New Roman" w:hAnsi="Times New Roman"/>
          <w:sz w:val="28"/>
          <w:szCs w:val="28"/>
          <w:shd w:val="clear" w:color="auto" w:fill="FFFFFF"/>
        </w:rPr>
        <w:t>антитерористичної</w:t>
      </w:r>
      <w:r w:rsidR="00323B54" w:rsidRPr="00462D02">
        <w:rPr>
          <w:rFonts w:ascii="Times New Roman" w:hAnsi="Times New Roman"/>
          <w:sz w:val="28"/>
          <w:szCs w:val="28"/>
          <w:shd w:val="clear" w:color="auto" w:fill="FFFFFF"/>
        </w:rPr>
        <w:t xml:space="preserve"> операці</w:t>
      </w:r>
      <w:r w:rsidR="00323B54">
        <w:rPr>
          <w:rFonts w:ascii="Times New Roman" w:hAnsi="Times New Roman"/>
          <w:sz w:val="28"/>
          <w:szCs w:val="28"/>
          <w:shd w:val="clear" w:color="auto" w:fill="FFFFFF"/>
        </w:rPr>
        <w:t>ї на сході України та операції об'єднаних сил у Донецькій і Луганській областях</w:t>
      </w:r>
      <w:r w:rsidR="00323B54"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24A9E">
        <w:rPr>
          <w:rFonts w:ascii="Times New Roman" w:hAnsi="Times New Roman"/>
          <w:sz w:val="28"/>
          <w:szCs w:val="28"/>
          <w:shd w:val="clear" w:color="auto" w:fill="FFFFFF"/>
        </w:rPr>
        <w:t>та їх родин музеєм надається право безкоштовного відвідування експозицій і в</w:t>
      </w:r>
      <w:r w:rsidR="00462D02">
        <w:rPr>
          <w:rFonts w:ascii="Times New Roman" w:hAnsi="Times New Roman"/>
          <w:sz w:val="28"/>
          <w:szCs w:val="28"/>
          <w:shd w:val="clear" w:color="auto" w:fill="FFFFFF"/>
        </w:rPr>
        <w:t xml:space="preserve">иставок. За рік заклад відвідали 163 </w:t>
      </w:r>
      <w:r w:rsidR="00462D02" w:rsidRPr="00462D02">
        <w:rPr>
          <w:rFonts w:ascii="Times New Roman" w:hAnsi="Times New Roman"/>
          <w:sz w:val="28"/>
          <w:szCs w:val="28"/>
          <w:shd w:val="clear" w:color="auto" w:fill="FFFFFF"/>
        </w:rPr>
        <w:t>учасники</w:t>
      </w:r>
      <w:r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також 70 </w:t>
      </w:r>
      <w:r w:rsidR="00462D02">
        <w:rPr>
          <w:rFonts w:ascii="Times New Roman" w:hAnsi="Times New Roman"/>
          <w:sz w:val="28"/>
          <w:szCs w:val="28"/>
          <w:shd w:val="clear" w:color="auto" w:fill="FFFFFF"/>
        </w:rPr>
        <w:t>внутрішньо переміщених осіб</w:t>
      </w:r>
      <w:r w:rsidRPr="00624A9E">
        <w:rPr>
          <w:rFonts w:ascii="Times New Roman" w:hAnsi="Times New Roman"/>
          <w:sz w:val="28"/>
          <w:szCs w:val="28"/>
          <w:shd w:val="clear" w:color="auto" w:fill="FFFFFF"/>
        </w:rPr>
        <w:t xml:space="preserve"> з територій військового конфлікту.</w:t>
      </w:r>
    </w:p>
    <w:p w:rsidR="00624A9E" w:rsidRPr="00624A9E" w:rsidRDefault="00624A9E" w:rsidP="00624A9E">
      <w:pPr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 w:rsidRPr="00624A9E">
        <w:rPr>
          <w:rStyle w:val="FontStyle13"/>
          <w:sz w:val="28"/>
          <w:szCs w:val="28"/>
        </w:rPr>
        <w:t>До 60-річного ювілею закладу колективом музейних співробітників підготовлено путівник "Криворізький історико-краєзнавчий музей – скарбниця пам’яті минулого". В</w:t>
      </w:r>
      <w:r w:rsidRPr="00624A9E">
        <w:rPr>
          <w:rFonts w:ascii="Times New Roman" w:hAnsi="Times New Roman"/>
          <w:sz w:val="28"/>
          <w:szCs w:val="28"/>
        </w:rPr>
        <w:t xml:space="preserve"> альбомі представлено тематичні зали, окремі відділи та знакові експонати, що </w:t>
      </w:r>
      <w:r w:rsidR="00462D02">
        <w:rPr>
          <w:rFonts w:ascii="Times New Roman" w:hAnsi="Times New Roman"/>
          <w:sz w:val="28"/>
          <w:szCs w:val="28"/>
        </w:rPr>
        <w:t>перебувають</w:t>
      </w:r>
      <w:r w:rsidRPr="00624A9E">
        <w:rPr>
          <w:rFonts w:ascii="Times New Roman" w:hAnsi="Times New Roman"/>
          <w:sz w:val="28"/>
          <w:szCs w:val="28"/>
        </w:rPr>
        <w:t xml:space="preserve"> у пост</w:t>
      </w:r>
      <w:r w:rsidR="00462D02">
        <w:rPr>
          <w:rFonts w:ascii="Times New Roman" w:hAnsi="Times New Roman"/>
          <w:sz w:val="28"/>
          <w:szCs w:val="28"/>
        </w:rPr>
        <w:t>ійно діючій експозиції закладу й</w:t>
      </w:r>
      <w:r w:rsidRPr="00624A9E">
        <w:rPr>
          <w:rFonts w:ascii="Times New Roman" w:hAnsi="Times New Roman"/>
          <w:sz w:val="28"/>
          <w:szCs w:val="28"/>
        </w:rPr>
        <w:t xml:space="preserve"> філіалах. Усі розділи супроводжуються ґрунтовними статтями й світлинами, з яких читач дізнається про минуле та сучасність музею і його структурних підрозділів. Окремим блоком виділено колекції, що зберігаються у фондосховищах і демонструються на тимчасових виставках.</w:t>
      </w:r>
      <w:r w:rsidRPr="00624A9E">
        <w:rPr>
          <w:rStyle w:val="FontStyle13"/>
          <w:sz w:val="28"/>
          <w:szCs w:val="28"/>
        </w:rPr>
        <w:t xml:space="preserve"> </w:t>
      </w:r>
    </w:p>
    <w:p w:rsidR="00624A9E" w:rsidRPr="00624A9E" w:rsidRDefault="00624A9E" w:rsidP="00624A9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24A9E" w:rsidRPr="00624A9E" w:rsidRDefault="00624A9E" w:rsidP="00624A9E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624A9E">
        <w:rPr>
          <w:rFonts w:ascii="Times New Roman" w:hAnsi="Times New Roman"/>
          <w:b/>
          <w:i/>
          <w:sz w:val="28"/>
          <w:szCs w:val="28"/>
        </w:rPr>
        <w:t>Збереження історичної та культурної спадщини</w:t>
      </w:r>
    </w:p>
    <w:p w:rsidR="00624A9E" w:rsidRPr="00624A9E" w:rsidRDefault="00624A9E" w:rsidP="00624A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>Збереження історичної та культурної спадщини є важливим завданням сьогодення. У Кривому Розі під державну охорону взято 78 пам'яток історії та монументального мистецтва, 17 пам’яток археоло</w:t>
      </w:r>
      <w:r w:rsidR="00462D02">
        <w:rPr>
          <w:rFonts w:ascii="Times New Roman" w:hAnsi="Times New Roman"/>
          <w:sz w:val="28"/>
          <w:szCs w:val="28"/>
        </w:rPr>
        <w:t>гії та 18 пам'яток архітектури й</w:t>
      </w:r>
      <w:r w:rsidRPr="00624A9E">
        <w:rPr>
          <w:rFonts w:ascii="Times New Roman" w:hAnsi="Times New Roman"/>
          <w:sz w:val="28"/>
          <w:szCs w:val="28"/>
        </w:rPr>
        <w:t xml:space="preserve"> містобудування. Цього року розпочато роботу з інвентаризації пам’яток. Розроблено облікову документацію на 15 пам’яток історії місцевого значення.</w:t>
      </w:r>
    </w:p>
    <w:p w:rsidR="00624A9E" w:rsidRPr="00624A9E" w:rsidRDefault="00624A9E" w:rsidP="00624A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>Закладами культури міста приділяється значна увага популяризації знань про об’єкти культурної спадщини шляхом залучення дітей, учнівської та</w:t>
      </w:r>
      <w:r w:rsidR="00462D02">
        <w:rPr>
          <w:rFonts w:ascii="Times New Roman" w:hAnsi="Times New Roman"/>
          <w:sz w:val="28"/>
          <w:szCs w:val="28"/>
        </w:rPr>
        <w:t xml:space="preserve"> студентської молоді до участі в</w:t>
      </w:r>
      <w:r w:rsidRPr="00624A9E">
        <w:rPr>
          <w:rFonts w:ascii="Times New Roman" w:hAnsi="Times New Roman"/>
          <w:sz w:val="28"/>
          <w:szCs w:val="28"/>
        </w:rPr>
        <w:t xml:space="preserve"> масових заходах з нагоди відзначення дат, пов’язаних з подіями Д</w:t>
      </w:r>
      <w:r w:rsidR="00A2117E">
        <w:rPr>
          <w:rFonts w:ascii="Times New Roman" w:hAnsi="Times New Roman"/>
          <w:sz w:val="28"/>
          <w:szCs w:val="28"/>
        </w:rPr>
        <w:t>ругої світової війни, історичними та трагічними подіями в житті народу, у</w:t>
      </w:r>
      <w:r w:rsidRPr="00624A9E">
        <w:rPr>
          <w:rFonts w:ascii="Times New Roman" w:hAnsi="Times New Roman"/>
          <w:sz w:val="28"/>
          <w:szCs w:val="28"/>
        </w:rPr>
        <w:t>шанування</w:t>
      </w:r>
      <w:r w:rsidR="00A2117E">
        <w:rPr>
          <w:rFonts w:ascii="Times New Roman" w:hAnsi="Times New Roman"/>
          <w:sz w:val="28"/>
          <w:szCs w:val="28"/>
        </w:rPr>
        <w:t>м</w:t>
      </w:r>
      <w:r w:rsidRPr="00624A9E">
        <w:rPr>
          <w:rFonts w:ascii="Times New Roman" w:hAnsi="Times New Roman"/>
          <w:sz w:val="28"/>
          <w:szCs w:val="28"/>
        </w:rPr>
        <w:t xml:space="preserve"> пам’яті видатних особистостей та ін. </w:t>
      </w:r>
    </w:p>
    <w:p w:rsidR="00624A9E" w:rsidRPr="00624A9E" w:rsidRDefault="00624A9E" w:rsidP="00624A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 xml:space="preserve">У 2019 році в </w:t>
      </w:r>
      <w:r w:rsidR="00A2117E" w:rsidRPr="00624A9E">
        <w:rPr>
          <w:rFonts w:ascii="Times New Roman" w:hAnsi="Times New Roman"/>
          <w:sz w:val="28"/>
          <w:szCs w:val="28"/>
        </w:rPr>
        <w:t xml:space="preserve">Комунальному </w:t>
      </w:r>
      <w:r w:rsidRPr="00624A9E">
        <w:rPr>
          <w:rFonts w:ascii="Times New Roman" w:hAnsi="Times New Roman"/>
          <w:sz w:val="28"/>
          <w:szCs w:val="28"/>
        </w:rPr>
        <w:t xml:space="preserve">закладі культури "Міський історико-краєзнавчий музей" Криворізької міської ради </w:t>
      </w:r>
      <w:r w:rsidRPr="00624A9E">
        <w:rPr>
          <w:rFonts w:ascii="Times New Roman" w:hAnsi="Times New Roman"/>
          <w:bCs/>
          <w:sz w:val="28"/>
          <w:szCs w:val="28"/>
        </w:rPr>
        <w:t>вийшли друковані збірки, авторами або співавторами яких виступили науковці музею:</w:t>
      </w:r>
    </w:p>
    <w:p w:rsidR="00624A9E" w:rsidRPr="00624A9E" w:rsidRDefault="00624A9E" w:rsidP="00624A9E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>- Ме</w:t>
      </w:r>
      <w:r w:rsidR="00A2117E">
        <w:rPr>
          <w:rFonts w:ascii="Times New Roman" w:hAnsi="Times New Roman" w:cs="Times New Roman"/>
          <w:color w:val="auto"/>
          <w:sz w:val="28"/>
          <w:szCs w:val="28"/>
          <w:lang w:val="uk-UA"/>
        </w:rPr>
        <w:t>льник О. О., Стеблина І. О.  – "</w:t>
      </w:r>
      <w:r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>Кривий Ріг: Погляд через століття.</w:t>
      </w:r>
      <w:r w:rsidR="00A2117E">
        <w:rPr>
          <w:rFonts w:ascii="Times New Roman" w:hAnsi="Times New Roman" w:cs="Times New Roman"/>
          <w:color w:val="auto"/>
          <w:sz w:val="28"/>
          <w:szCs w:val="28"/>
          <w:lang w:val="uk-UA"/>
        </w:rPr>
        <w:t>" У книзі</w:t>
      </w:r>
      <w:r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основі архівних документів, матеріалів, наукових видань, подано основні події та досяг</w:t>
      </w:r>
      <w:r w:rsidR="00A2117E">
        <w:rPr>
          <w:rFonts w:ascii="Times New Roman" w:hAnsi="Times New Roman" w:cs="Times New Roman"/>
          <w:color w:val="auto"/>
          <w:sz w:val="28"/>
          <w:szCs w:val="28"/>
          <w:lang w:val="uk-UA"/>
        </w:rPr>
        <w:t>нення в соціально-економічному й</w:t>
      </w:r>
      <w:r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культурному </w:t>
      </w:r>
      <w:r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розвитку Кривого Рогу за період від проголошення та отримання статусу міста в 1919 році до сьогодення, з екскурсом у давнину. Видання розраховане на істориків, студентів, краєзнавців і всіх шан</w:t>
      </w:r>
      <w:r w:rsidR="00A2117E">
        <w:rPr>
          <w:rFonts w:ascii="Times New Roman" w:hAnsi="Times New Roman" w:cs="Times New Roman"/>
          <w:color w:val="auto"/>
          <w:sz w:val="28"/>
          <w:szCs w:val="28"/>
          <w:lang w:val="uk-UA"/>
        </w:rPr>
        <w:t>увальників історії рідного краю;</w:t>
      </w:r>
    </w:p>
    <w:p w:rsidR="00624A9E" w:rsidRPr="00624A9E" w:rsidRDefault="00A2117E" w:rsidP="00624A9E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Войтовицька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Т.А., Топа А.</w:t>
      </w:r>
      <w:r w:rsidR="00624A9E"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І. –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"</w:t>
      </w:r>
      <w:r w:rsidR="00624A9E"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Святині рідного краю. </w:t>
      </w:r>
      <w:proofErr w:type="spellStart"/>
      <w:r w:rsidR="00624A9E"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Тернівські</w:t>
      </w:r>
      <w:proofErr w:type="spellEnd"/>
      <w:r w:rsidR="00624A9E"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церкви.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"</w:t>
      </w:r>
      <w:r w:rsidR="00624A9E"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Книга розповідає про поширення православ’я на колонізованих козаками у </w:t>
      </w:r>
      <w:r w:rsidR="00624A9E" w:rsidRPr="00624A9E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="00624A9E" w:rsidRPr="00624A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4A9E"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столітті степах </w:t>
      </w:r>
      <w:proofErr w:type="spellStart"/>
      <w:r w:rsidR="00624A9E"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Присаксагання</w:t>
      </w:r>
      <w:proofErr w:type="spellEnd"/>
      <w:r w:rsidR="00624A9E"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>. Особлива увага приділяється сакральній архітектурі, зокрема зруйнованим церквам. Видання має цікавий ілюстрати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вний та картографічний матеріал;</w:t>
      </w:r>
    </w:p>
    <w:p w:rsidR="00624A9E" w:rsidRPr="00624A9E" w:rsidRDefault="00A2117E" w:rsidP="00624A9E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- Мельник О.О., Стеблина І.</w:t>
      </w:r>
      <w:r w:rsidR="00624A9E"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О. –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"</w:t>
      </w:r>
      <w:proofErr w:type="spellStart"/>
      <w:r w:rsidR="00624A9E"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Тернівська</w:t>
      </w:r>
      <w:proofErr w:type="spellEnd"/>
      <w:r w:rsidR="00624A9E"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земля – перлина Криворіжжя (1750-1950)</w:t>
      </w:r>
      <w:r w:rsidR="00180DFB">
        <w:rPr>
          <w:rFonts w:ascii="Times New Roman" w:hAnsi="Times New Roman" w:cs="Times New Roman"/>
          <w:color w:val="auto"/>
          <w:sz w:val="28"/>
          <w:szCs w:val="28"/>
          <w:lang w:val="uk-UA"/>
        </w:rPr>
        <w:t>"</w:t>
      </w:r>
      <w:r w:rsidR="00624A9E"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У нарисах розповідається про невідомі й маловідомі події історії та життя </w:t>
      </w:r>
      <w:proofErr w:type="spellStart"/>
      <w:r w:rsidR="00624A9E"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Присаксагання</w:t>
      </w:r>
      <w:proofErr w:type="spellEnd"/>
      <w:r w:rsidR="00624A9E"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>, де зараз розташовується Тернівський район. Використання архівних матеріалів, об’єктивний пог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ляд на далеке й</w:t>
      </w:r>
      <w:r w:rsidR="00624A9E" w:rsidRPr="00624A9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недавнє минуле, свідчення з раніше недоступних джерел дають можливість реконструювати достовірну історію краю.</w:t>
      </w:r>
    </w:p>
    <w:p w:rsidR="00624A9E" w:rsidRDefault="00624A9E" w:rsidP="007C5FF7">
      <w:pPr>
        <w:pStyle w:val="Default"/>
        <w:ind w:firstLine="851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624A9E">
        <w:rPr>
          <w:rFonts w:ascii="Times New Roman" w:hAnsi="Times New Roman"/>
          <w:color w:val="auto"/>
          <w:sz w:val="28"/>
          <w:szCs w:val="28"/>
          <w:lang w:val="uk-UA"/>
        </w:rPr>
        <w:t>У вільному доступі ці</w:t>
      </w:r>
      <w:r w:rsidR="00A2117E">
        <w:rPr>
          <w:rFonts w:ascii="Times New Roman" w:hAnsi="Times New Roman"/>
          <w:color w:val="auto"/>
          <w:sz w:val="28"/>
          <w:szCs w:val="28"/>
          <w:lang w:val="uk-UA"/>
        </w:rPr>
        <w:t xml:space="preserve"> збірки можна буде переглянути в</w:t>
      </w:r>
      <w:r w:rsidRPr="00624A9E">
        <w:rPr>
          <w:rFonts w:ascii="Times New Roman" w:hAnsi="Times New Roman"/>
          <w:color w:val="auto"/>
          <w:sz w:val="28"/>
          <w:szCs w:val="28"/>
          <w:lang w:val="uk-UA"/>
        </w:rPr>
        <w:t xml:space="preserve"> міських бібліотеках з лютого 2020 року.</w:t>
      </w:r>
    </w:p>
    <w:p w:rsidR="00323B54" w:rsidRPr="007C5FF7" w:rsidRDefault="00323B54" w:rsidP="007C5FF7">
      <w:pPr>
        <w:pStyle w:val="Default"/>
        <w:ind w:firstLine="851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624A9E" w:rsidRPr="00624A9E" w:rsidRDefault="00624A9E" w:rsidP="00624A9E">
      <w:pPr>
        <w:pStyle w:val="a6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624A9E">
        <w:rPr>
          <w:rFonts w:ascii="Times New Roman" w:hAnsi="Times New Roman"/>
          <w:b/>
          <w:i/>
          <w:sz w:val="28"/>
          <w:szCs w:val="28"/>
        </w:rPr>
        <w:t>Реалізація проєкту-переможця конкурсу проєктів місцевого розвитку "Громадський бюджет"</w:t>
      </w:r>
    </w:p>
    <w:p w:rsidR="00624A9E" w:rsidRPr="00624A9E" w:rsidRDefault="00624A9E" w:rsidP="00624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 xml:space="preserve">Проєкт-переможець конкурсу проєктів місцевого розвитку "Громадський бюджет" "Подаруй туристу місто" був направлений на підвищення обізнаності працівників сфери гостинності про </w:t>
      </w:r>
      <w:r w:rsidR="00F52D10">
        <w:rPr>
          <w:rFonts w:ascii="Times New Roman" w:hAnsi="Times New Roman"/>
          <w:sz w:val="28"/>
          <w:szCs w:val="28"/>
        </w:rPr>
        <w:t>привабливі</w:t>
      </w:r>
      <w:r w:rsidR="00F52D10" w:rsidRPr="00624A9E">
        <w:rPr>
          <w:rFonts w:ascii="Times New Roman" w:hAnsi="Times New Roman"/>
          <w:sz w:val="28"/>
          <w:szCs w:val="28"/>
        </w:rPr>
        <w:t xml:space="preserve"> </w:t>
      </w:r>
      <w:r w:rsidRPr="00624A9E">
        <w:rPr>
          <w:rFonts w:ascii="Times New Roman" w:hAnsi="Times New Roman"/>
          <w:sz w:val="28"/>
          <w:szCs w:val="28"/>
        </w:rPr>
        <w:t>туристичні об'єкти Кривого Рогу та навчити їх презентува</w:t>
      </w:r>
      <w:r w:rsidR="00A2117E">
        <w:rPr>
          <w:rFonts w:ascii="Times New Roman" w:hAnsi="Times New Roman"/>
          <w:sz w:val="28"/>
          <w:szCs w:val="28"/>
        </w:rPr>
        <w:t>ти місто для гостей, (туристів)</w:t>
      </w:r>
      <w:r w:rsidRPr="00624A9E">
        <w:rPr>
          <w:rFonts w:ascii="Times New Roman" w:hAnsi="Times New Roman"/>
          <w:sz w:val="28"/>
          <w:szCs w:val="28"/>
        </w:rPr>
        <w:t xml:space="preserve"> шляхом проведе</w:t>
      </w:r>
      <w:r w:rsidR="00A2117E">
        <w:rPr>
          <w:rFonts w:ascii="Times New Roman" w:hAnsi="Times New Roman"/>
          <w:sz w:val="28"/>
          <w:szCs w:val="28"/>
        </w:rPr>
        <w:t>ння трьох триденних тренінгів з теми "Формування знань і</w:t>
      </w:r>
      <w:r w:rsidRPr="00624A9E">
        <w:rPr>
          <w:rFonts w:ascii="Times New Roman" w:hAnsi="Times New Roman"/>
          <w:sz w:val="28"/>
          <w:szCs w:val="28"/>
        </w:rPr>
        <w:t xml:space="preserve"> навичок щодо презентації туристичних можливостей міста". Тренінг складався з двох днів теоретичної програми і </w:t>
      </w:r>
      <w:r w:rsidR="00A2117E">
        <w:rPr>
          <w:rFonts w:ascii="Times New Roman" w:hAnsi="Times New Roman"/>
          <w:sz w:val="28"/>
          <w:szCs w:val="28"/>
        </w:rPr>
        <w:t>дня</w:t>
      </w:r>
      <w:r w:rsidRPr="00624A9E">
        <w:rPr>
          <w:rFonts w:ascii="Times New Roman" w:hAnsi="Times New Roman"/>
          <w:sz w:val="28"/>
          <w:szCs w:val="28"/>
        </w:rPr>
        <w:t xml:space="preserve"> практичної (екскурсійної).</w:t>
      </w:r>
    </w:p>
    <w:p w:rsidR="00624A9E" w:rsidRPr="00624A9E" w:rsidRDefault="00624A9E" w:rsidP="00624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24A9E">
        <w:rPr>
          <w:rFonts w:ascii="Times New Roman" w:hAnsi="Times New Roman"/>
          <w:sz w:val="28"/>
          <w:szCs w:val="28"/>
        </w:rPr>
        <w:t>За три д</w:t>
      </w:r>
      <w:r w:rsidR="00A2117E">
        <w:rPr>
          <w:rFonts w:ascii="Times New Roman" w:hAnsi="Times New Roman"/>
          <w:sz w:val="28"/>
          <w:szCs w:val="28"/>
        </w:rPr>
        <w:t>ні учасники мали змогу дізнатися про</w:t>
      </w:r>
      <w:r w:rsidRPr="00624A9E">
        <w:rPr>
          <w:rFonts w:ascii="Times New Roman" w:hAnsi="Times New Roman"/>
          <w:sz w:val="28"/>
          <w:szCs w:val="28"/>
        </w:rPr>
        <w:t xml:space="preserve"> </w:t>
      </w:r>
      <w:r w:rsidRPr="00624A9E">
        <w:rPr>
          <w:rFonts w:ascii="Times New Roman" w:eastAsia="Times New Roman" w:hAnsi="Times New Roman"/>
          <w:sz w:val="28"/>
          <w:szCs w:val="28"/>
          <w:lang w:eastAsia="ru-RU"/>
        </w:rPr>
        <w:t xml:space="preserve">брендові туристичні об'єкти </w:t>
      </w:r>
      <w:r w:rsidR="00A2117E">
        <w:rPr>
          <w:rFonts w:ascii="Times New Roman" w:eastAsia="Times New Roman" w:hAnsi="Times New Roman"/>
          <w:sz w:val="28"/>
          <w:szCs w:val="28"/>
          <w:lang w:eastAsia="ru-RU"/>
        </w:rPr>
        <w:t>у районах</w:t>
      </w:r>
      <w:r w:rsidRPr="00624A9E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міста та найбільш популярні екскурсійні маршрути Криворіжжя</w:t>
      </w:r>
      <w:r w:rsidR="00180DF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4A9E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відвідати декілька проми</w:t>
      </w:r>
      <w:r w:rsidR="00C14C54">
        <w:rPr>
          <w:rFonts w:ascii="Times New Roman" w:eastAsia="Times New Roman" w:hAnsi="Times New Roman"/>
          <w:sz w:val="28"/>
          <w:szCs w:val="28"/>
          <w:lang w:eastAsia="ru-RU"/>
        </w:rPr>
        <w:t>слових об'єктів. Учасниками проє</w:t>
      </w:r>
      <w:r w:rsidRPr="00624A9E">
        <w:rPr>
          <w:rFonts w:ascii="Times New Roman" w:eastAsia="Times New Roman" w:hAnsi="Times New Roman"/>
          <w:sz w:val="28"/>
          <w:szCs w:val="28"/>
          <w:lang w:eastAsia="ru-RU"/>
        </w:rPr>
        <w:t>кту стали 23 об'єкти господарювання, що здійснюють діяльність в го</w:t>
      </w:r>
      <w:r w:rsidR="00A2117E">
        <w:rPr>
          <w:rFonts w:ascii="Times New Roman" w:eastAsia="Times New Roman" w:hAnsi="Times New Roman"/>
          <w:sz w:val="28"/>
          <w:szCs w:val="28"/>
          <w:lang w:eastAsia="ru-RU"/>
        </w:rPr>
        <w:t>тельному, ресторанному бізнесі й</w:t>
      </w:r>
      <w:r w:rsidRPr="00624A9E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службах таксі.</w:t>
      </w:r>
      <w:r w:rsidR="00F52D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4A9E" w:rsidRPr="00624A9E" w:rsidRDefault="00624A9E" w:rsidP="00624A9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24A9E" w:rsidRDefault="00624A9E" w:rsidP="00624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0DA" w:rsidRDefault="009A60DA" w:rsidP="00624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3B54" w:rsidRDefault="00323B54" w:rsidP="00624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0DA" w:rsidRPr="00624A9E" w:rsidRDefault="009A60DA" w:rsidP="00624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0DA" w:rsidRPr="005975DD" w:rsidRDefault="00180DFB" w:rsidP="009A60DA">
      <w:pPr>
        <w:tabs>
          <w:tab w:val="left" w:pos="4760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Секретар міської ради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i/>
          <w:sz w:val="28"/>
          <w:szCs w:val="28"/>
          <w:lang w:eastAsia="ru-RU"/>
        </w:rPr>
        <w:tab/>
        <w:t xml:space="preserve">Сергій </w:t>
      </w:r>
      <w:r w:rsidR="009A60DA" w:rsidRPr="00930B9F">
        <w:rPr>
          <w:rFonts w:ascii="Times New Roman" w:hAnsi="Times New Roman"/>
          <w:b/>
          <w:i/>
          <w:sz w:val="28"/>
          <w:szCs w:val="28"/>
          <w:lang w:eastAsia="ru-RU"/>
        </w:rPr>
        <w:t>Маляренко</w:t>
      </w:r>
    </w:p>
    <w:p w:rsidR="00854C31" w:rsidRPr="00624A9E" w:rsidRDefault="00854C31" w:rsidP="00854C3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54C31" w:rsidRPr="00624A9E" w:rsidRDefault="00854C31" w:rsidP="00854C3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4C31" w:rsidRPr="00624A9E" w:rsidRDefault="00854C31" w:rsidP="00854C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854C31" w:rsidRPr="00624A9E" w:rsidSect="00621B69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E6" w:rsidRDefault="00686CE6" w:rsidP="00164317">
      <w:pPr>
        <w:spacing w:after="0" w:line="240" w:lineRule="auto"/>
      </w:pPr>
      <w:r>
        <w:separator/>
      </w:r>
    </w:p>
  </w:endnote>
  <w:endnote w:type="continuationSeparator" w:id="0">
    <w:p w:rsidR="00686CE6" w:rsidRDefault="00686CE6" w:rsidP="0016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E6" w:rsidRDefault="00686CE6" w:rsidP="00164317">
      <w:pPr>
        <w:spacing w:after="0" w:line="240" w:lineRule="auto"/>
      </w:pPr>
      <w:r>
        <w:separator/>
      </w:r>
    </w:p>
  </w:footnote>
  <w:footnote w:type="continuationSeparator" w:id="0">
    <w:p w:rsidR="00686CE6" w:rsidRDefault="00686CE6" w:rsidP="0016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2700"/>
      <w:docPartObj>
        <w:docPartGallery w:val="Page Numbers (Top of Page)"/>
        <w:docPartUnique/>
      </w:docPartObj>
    </w:sdtPr>
    <w:sdtEndPr/>
    <w:sdtContent>
      <w:p w:rsidR="00E051CE" w:rsidRDefault="00E051C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8D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051CE" w:rsidRDefault="00E051C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09E6"/>
    <w:multiLevelType w:val="hybridMultilevel"/>
    <w:tmpl w:val="C6D68E5E"/>
    <w:lvl w:ilvl="0" w:tplc="04EC3E9C">
      <w:numFmt w:val="bullet"/>
      <w:lvlText w:val="•"/>
      <w:lvlJc w:val="left"/>
      <w:pPr>
        <w:ind w:left="24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FA36FE4"/>
    <w:multiLevelType w:val="hybridMultilevel"/>
    <w:tmpl w:val="90D24C0E"/>
    <w:lvl w:ilvl="0" w:tplc="93E8B23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6297943"/>
    <w:multiLevelType w:val="hybridMultilevel"/>
    <w:tmpl w:val="4E0C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C3E9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42E68"/>
    <w:multiLevelType w:val="hybridMultilevel"/>
    <w:tmpl w:val="05A28FD0"/>
    <w:lvl w:ilvl="0" w:tplc="F09EA7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BEC"/>
    <w:rsid w:val="000048C5"/>
    <w:rsid w:val="00023447"/>
    <w:rsid w:val="00031446"/>
    <w:rsid w:val="00064595"/>
    <w:rsid w:val="000654ED"/>
    <w:rsid w:val="0007599C"/>
    <w:rsid w:val="00082027"/>
    <w:rsid w:val="00083222"/>
    <w:rsid w:val="00083DF8"/>
    <w:rsid w:val="00090275"/>
    <w:rsid w:val="00090BEC"/>
    <w:rsid w:val="000A0A17"/>
    <w:rsid w:val="000A6B75"/>
    <w:rsid w:val="000B4211"/>
    <w:rsid w:val="000C6AB7"/>
    <w:rsid w:val="000C6C52"/>
    <w:rsid w:val="000D2D90"/>
    <w:rsid w:val="000F3E14"/>
    <w:rsid w:val="001056EB"/>
    <w:rsid w:val="0012027D"/>
    <w:rsid w:val="00126AA1"/>
    <w:rsid w:val="00137C74"/>
    <w:rsid w:val="001541CF"/>
    <w:rsid w:val="001616B1"/>
    <w:rsid w:val="00164317"/>
    <w:rsid w:val="00170FD7"/>
    <w:rsid w:val="00174A6B"/>
    <w:rsid w:val="001769FF"/>
    <w:rsid w:val="00180DFB"/>
    <w:rsid w:val="00191E02"/>
    <w:rsid w:val="0019378F"/>
    <w:rsid w:val="00197486"/>
    <w:rsid w:val="001A6BD6"/>
    <w:rsid w:val="001A710D"/>
    <w:rsid w:val="001C1BBB"/>
    <w:rsid w:val="001D357C"/>
    <w:rsid w:val="001D3FE2"/>
    <w:rsid w:val="001F1634"/>
    <w:rsid w:val="001F16FB"/>
    <w:rsid w:val="001F511A"/>
    <w:rsid w:val="00202890"/>
    <w:rsid w:val="002108D2"/>
    <w:rsid w:val="00213FC5"/>
    <w:rsid w:val="00216332"/>
    <w:rsid w:val="002241B7"/>
    <w:rsid w:val="002374C0"/>
    <w:rsid w:val="00252C85"/>
    <w:rsid w:val="002565EB"/>
    <w:rsid w:val="00280D38"/>
    <w:rsid w:val="002837E2"/>
    <w:rsid w:val="00286F51"/>
    <w:rsid w:val="0029042A"/>
    <w:rsid w:val="00296559"/>
    <w:rsid w:val="002A667E"/>
    <w:rsid w:val="002B0AD3"/>
    <w:rsid w:val="002B5860"/>
    <w:rsid w:val="002C3391"/>
    <w:rsid w:val="002D78D9"/>
    <w:rsid w:val="002E31B2"/>
    <w:rsid w:val="002E4753"/>
    <w:rsid w:val="002F4BFC"/>
    <w:rsid w:val="002F5086"/>
    <w:rsid w:val="002F6483"/>
    <w:rsid w:val="00301DD5"/>
    <w:rsid w:val="00323B54"/>
    <w:rsid w:val="00334F92"/>
    <w:rsid w:val="00352D1D"/>
    <w:rsid w:val="003630E2"/>
    <w:rsid w:val="0037486B"/>
    <w:rsid w:val="003A2D44"/>
    <w:rsid w:val="003A75D8"/>
    <w:rsid w:val="003B0374"/>
    <w:rsid w:val="003B69AA"/>
    <w:rsid w:val="003B6F58"/>
    <w:rsid w:val="003C580F"/>
    <w:rsid w:val="003C5A5F"/>
    <w:rsid w:val="003D11C3"/>
    <w:rsid w:val="003D1ED0"/>
    <w:rsid w:val="003E15BC"/>
    <w:rsid w:val="003E2869"/>
    <w:rsid w:val="003F5A3C"/>
    <w:rsid w:val="004016A8"/>
    <w:rsid w:val="00403DE7"/>
    <w:rsid w:val="00416186"/>
    <w:rsid w:val="00416C33"/>
    <w:rsid w:val="00426440"/>
    <w:rsid w:val="004321B7"/>
    <w:rsid w:val="004368E9"/>
    <w:rsid w:val="00440201"/>
    <w:rsid w:val="00440551"/>
    <w:rsid w:val="0044187E"/>
    <w:rsid w:val="00442E26"/>
    <w:rsid w:val="004434ED"/>
    <w:rsid w:val="0045306F"/>
    <w:rsid w:val="00461CE5"/>
    <w:rsid w:val="00461DB3"/>
    <w:rsid w:val="00462D02"/>
    <w:rsid w:val="004665AE"/>
    <w:rsid w:val="0046778A"/>
    <w:rsid w:val="00474A5E"/>
    <w:rsid w:val="00477DEA"/>
    <w:rsid w:val="0049486B"/>
    <w:rsid w:val="004A1D88"/>
    <w:rsid w:val="004A38ED"/>
    <w:rsid w:val="004A5F3D"/>
    <w:rsid w:val="004B6744"/>
    <w:rsid w:val="004B743B"/>
    <w:rsid w:val="004C5EE3"/>
    <w:rsid w:val="004C7EE6"/>
    <w:rsid w:val="004D0EDB"/>
    <w:rsid w:val="004D486A"/>
    <w:rsid w:val="004E12D6"/>
    <w:rsid w:val="004E50BA"/>
    <w:rsid w:val="004E5B35"/>
    <w:rsid w:val="004F2A5C"/>
    <w:rsid w:val="00502190"/>
    <w:rsid w:val="005044B8"/>
    <w:rsid w:val="005144ED"/>
    <w:rsid w:val="00520084"/>
    <w:rsid w:val="00520ABA"/>
    <w:rsid w:val="00522D28"/>
    <w:rsid w:val="005276CD"/>
    <w:rsid w:val="00537391"/>
    <w:rsid w:val="00544E47"/>
    <w:rsid w:val="0055495F"/>
    <w:rsid w:val="00554B33"/>
    <w:rsid w:val="00562E71"/>
    <w:rsid w:val="00563244"/>
    <w:rsid w:val="00565231"/>
    <w:rsid w:val="005730AD"/>
    <w:rsid w:val="005878C9"/>
    <w:rsid w:val="005A4055"/>
    <w:rsid w:val="005A7C3A"/>
    <w:rsid w:val="005C1C5E"/>
    <w:rsid w:val="005C1D03"/>
    <w:rsid w:val="005D477F"/>
    <w:rsid w:val="005E1AFB"/>
    <w:rsid w:val="005E2CA6"/>
    <w:rsid w:val="005E5A1C"/>
    <w:rsid w:val="005E7761"/>
    <w:rsid w:val="005F5B0B"/>
    <w:rsid w:val="00605376"/>
    <w:rsid w:val="00605E8F"/>
    <w:rsid w:val="006076A6"/>
    <w:rsid w:val="0061620D"/>
    <w:rsid w:val="00616E5D"/>
    <w:rsid w:val="00617E3C"/>
    <w:rsid w:val="00621B69"/>
    <w:rsid w:val="006244B7"/>
    <w:rsid w:val="00624A9E"/>
    <w:rsid w:val="00630E9F"/>
    <w:rsid w:val="0063346E"/>
    <w:rsid w:val="00654FE9"/>
    <w:rsid w:val="00673C00"/>
    <w:rsid w:val="0067753E"/>
    <w:rsid w:val="00686CE6"/>
    <w:rsid w:val="00696375"/>
    <w:rsid w:val="006A47EE"/>
    <w:rsid w:val="006B5C9E"/>
    <w:rsid w:val="006B5E47"/>
    <w:rsid w:val="006C7E37"/>
    <w:rsid w:val="006D1699"/>
    <w:rsid w:val="006F43E7"/>
    <w:rsid w:val="007008FA"/>
    <w:rsid w:val="00712346"/>
    <w:rsid w:val="00715703"/>
    <w:rsid w:val="007217AB"/>
    <w:rsid w:val="00732361"/>
    <w:rsid w:val="0073311D"/>
    <w:rsid w:val="007379C7"/>
    <w:rsid w:val="00757E14"/>
    <w:rsid w:val="00762499"/>
    <w:rsid w:val="007637D5"/>
    <w:rsid w:val="00763FDC"/>
    <w:rsid w:val="00765687"/>
    <w:rsid w:val="00772E46"/>
    <w:rsid w:val="00780B5B"/>
    <w:rsid w:val="00782B7B"/>
    <w:rsid w:val="0078739D"/>
    <w:rsid w:val="00790534"/>
    <w:rsid w:val="00797585"/>
    <w:rsid w:val="007A286D"/>
    <w:rsid w:val="007B12E2"/>
    <w:rsid w:val="007B3157"/>
    <w:rsid w:val="007B3D24"/>
    <w:rsid w:val="007C1326"/>
    <w:rsid w:val="007C2A5E"/>
    <w:rsid w:val="007C30E4"/>
    <w:rsid w:val="007C5FF7"/>
    <w:rsid w:val="007E0971"/>
    <w:rsid w:val="007E70F7"/>
    <w:rsid w:val="007F1906"/>
    <w:rsid w:val="0080133B"/>
    <w:rsid w:val="00802BB2"/>
    <w:rsid w:val="00802F8E"/>
    <w:rsid w:val="00803531"/>
    <w:rsid w:val="00806A2A"/>
    <w:rsid w:val="00807323"/>
    <w:rsid w:val="00811CE3"/>
    <w:rsid w:val="00820F74"/>
    <w:rsid w:val="00823A97"/>
    <w:rsid w:val="00832867"/>
    <w:rsid w:val="00836F41"/>
    <w:rsid w:val="00843497"/>
    <w:rsid w:val="008519DD"/>
    <w:rsid w:val="00853080"/>
    <w:rsid w:val="008533A0"/>
    <w:rsid w:val="00854C31"/>
    <w:rsid w:val="008641E8"/>
    <w:rsid w:val="00876CA4"/>
    <w:rsid w:val="008856FB"/>
    <w:rsid w:val="008861DA"/>
    <w:rsid w:val="008901F7"/>
    <w:rsid w:val="008902AF"/>
    <w:rsid w:val="008922D1"/>
    <w:rsid w:val="00896083"/>
    <w:rsid w:val="0089757D"/>
    <w:rsid w:val="008A455E"/>
    <w:rsid w:val="008B0082"/>
    <w:rsid w:val="008B251F"/>
    <w:rsid w:val="008B7932"/>
    <w:rsid w:val="008D1B7D"/>
    <w:rsid w:val="008D2EB3"/>
    <w:rsid w:val="008E1638"/>
    <w:rsid w:val="008E6B5C"/>
    <w:rsid w:val="008F0F8B"/>
    <w:rsid w:val="009015DB"/>
    <w:rsid w:val="0090508C"/>
    <w:rsid w:val="00910EAF"/>
    <w:rsid w:val="009162DC"/>
    <w:rsid w:val="00941FD1"/>
    <w:rsid w:val="00943069"/>
    <w:rsid w:val="0095210E"/>
    <w:rsid w:val="00955663"/>
    <w:rsid w:val="00956603"/>
    <w:rsid w:val="00962674"/>
    <w:rsid w:val="00967FB2"/>
    <w:rsid w:val="00981F9C"/>
    <w:rsid w:val="00985986"/>
    <w:rsid w:val="00993349"/>
    <w:rsid w:val="00994F70"/>
    <w:rsid w:val="009A60DA"/>
    <w:rsid w:val="009B56C0"/>
    <w:rsid w:val="009C1F06"/>
    <w:rsid w:val="009D1BE0"/>
    <w:rsid w:val="009D36C2"/>
    <w:rsid w:val="009D6A7E"/>
    <w:rsid w:val="009E0611"/>
    <w:rsid w:val="009E10D0"/>
    <w:rsid w:val="009F1034"/>
    <w:rsid w:val="009F26AE"/>
    <w:rsid w:val="00A01397"/>
    <w:rsid w:val="00A07DBE"/>
    <w:rsid w:val="00A1139C"/>
    <w:rsid w:val="00A1780E"/>
    <w:rsid w:val="00A2117E"/>
    <w:rsid w:val="00A26CC7"/>
    <w:rsid w:val="00A47D3D"/>
    <w:rsid w:val="00A51CAB"/>
    <w:rsid w:val="00A54C58"/>
    <w:rsid w:val="00A55B7D"/>
    <w:rsid w:val="00A66854"/>
    <w:rsid w:val="00A73BBC"/>
    <w:rsid w:val="00A75E37"/>
    <w:rsid w:val="00A808D6"/>
    <w:rsid w:val="00A91DA0"/>
    <w:rsid w:val="00AA018F"/>
    <w:rsid w:val="00AA0392"/>
    <w:rsid w:val="00AA0776"/>
    <w:rsid w:val="00AA43B3"/>
    <w:rsid w:val="00AC23B2"/>
    <w:rsid w:val="00AD3704"/>
    <w:rsid w:val="00AD53B6"/>
    <w:rsid w:val="00AD5F9D"/>
    <w:rsid w:val="00B002C8"/>
    <w:rsid w:val="00B00F0F"/>
    <w:rsid w:val="00B0104C"/>
    <w:rsid w:val="00B22F57"/>
    <w:rsid w:val="00B2486B"/>
    <w:rsid w:val="00B34B2A"/>
    <w:rsid w:val="00B4569D"/>
    <w:rsid w:val="00B52674"/>
    <w:rsid w:val="00B602BF"/>
    <w:rsid w:val="00B779DC"/>
    <w:rsid w:val="00B836C9"/>
    <w:rsid w:val="00B90046"/>
    <w:rsid w:val="00B91D2D"/>
    <w:rsid w:val="00B954D5"/>
    <w:rsid w:val="00B9717A"/>
    <w:rsid w:val="00BA0CC9"/>
    <w:rsid w:val="00BA6270"/>
    <w:rsid w:val="00BB7B43"/>
    <w:rsid w:val="00BC39B0"/>
    <w:rsid w:val="00BD3917"/>
    <w:rsid w:val="00BD5C8E"/>
    <w:rsid w:val="00BD7E16"/>
    <w:rsid w:val="00BE137D"/>
    <w:rsid w:val="00BE1A45"/>
    <w:rsid w:val="00C0004B"/>
    <w:rsid w:val="00C01A38"/>
    <w:rsid w:val="00C0503D"/>
    <w:rsid w:val="00C05CCF"/>
    <w:rsid w:val="00C14C54"/>
    <w:rsid w:val="00C16EDE"/>
    <w:rsid w:val="00C206F2"/>
    <w:rsid w:val="00C26B44"/>
    <w:rsid w:val="00C27FD1"/>
    <w:rsid w:val="00C35521"/>
    <w:rsid w:val="00C35DDD"/>
    <w:rsid w:val="00C44A97"/>
    <w:rsid w:val="00C73CA2"/>
    <w:rsid w:val="00C8630F"/>
    <w:rsid w:val="00C87993"/>
    <w:rsid w:val="00C90FE0"/>
    <w:rsid w:val="00C94397"/>
    <w:rsid w:val="00CA23C4"/>
    <w:rsid w:val="00CB27C3"/>
    <w:rsid w:val="00CB5518"/>
    <w:rsid w:val="00CB7A31"/>
    <w:rsid w:val="00CC1440"/>
    <w:rsid w:val="00CC6830"/>
    <w:rsid w:val="00CD0256"/>
    <w:rsid w:val="00CD2B24"/>
    <w:rsid w:val="00CD4B52"/>
    <w:rsid w:val="00CD57D7"/>
    <w:rsid w:val="00CD5EF2"/>
    <w:rsid w:val="00CF3B05"/>
    <w:rsid w:val="00D00E86"/>
    <w:rsid w:val="00D07A74"/>
    <w:rsid w:val="00D1107D"/>
    <w:rsid w:val="00D12AC2"/>
    <w:rsid w:val="00D464D2"/>
    <w:rsid w:val="00D551A8"/>
    <w:rsid w:val="00D559C1"/>
    <w:rsid w:val="00D61096"/>
    <w:rsid w:val="00D66D50"/>
    <w:rsid w:val="00D9413C"/>
    <w:rsid w:val="00DA4E61"/>
    <w:rsid w:val="00DA6204"/>
    <w:rsid w:val="00DA7984"/>
    <w:rsid w:val="00DB56B8"/>
    <w:rsid w:val="00DC2593"/>
    <w:rsid w:val="00DC66DA"/>
    <w:rsid w:val="00DD4A3B"/>
    <w:rsid w:val="00DE130F"/>
    <w:rsid w:val="00DE1EDB"/>
    <w:rsid w:val="00DF2AFB"/>
    <w:rsid w:val="00DF324C"/>
    <w:rsid w:val="00E051CE"/>
    <w:rsid w:val="00E164B7"/>
    <w:rsid w:val="00E23BEB"/>
    <w:rsid w:val="00E30A8D"/>
    <w:rsid w:val="00E32560"/>
    <w:rsid w:val="00E32FAC"/>
    <w:rsid w:val="00E64CA3"/>
    <w:rsid w:val="00E70168"/>
    <w:rsid w:val="00E73D9E"/>
    <w:rsid w:val="00E84E0F"/>
    <w:rsid w:val="00E93C28"/>
    <w:rsid w:val="00EA15E9"/>
    <w:rsid w:val="00EB390E"/>
    <w:rsid w:val="00EB6485"/>
    <w:rsid w:val="00EB77E7"/>
    <w:rsid w:val="00ED6979"/>
    <w:rsid w:val="00EF7BFB"/>
    <w:rsid w:val="00EF7F2E"/>
    <w:rsid w:val="00F15888"/>
    <w:rsid w:val="00F26CBA"/>
    <w:rsid w:val="00F31CC1"/>
    <w:rsid w:val="00F34CFE"/>
    <w:rsid w:val="00F4394A"/>
    <w:rsid w:val="00F4728B"/>
    <w:rsid w:val="00F51FA9"/>
    <w:rsid w:val="00F52D10"/>
    <w:rsid w:val="00F6111C"/>
    <w:rsid w:val="00F61822"/>
    <w:rsid w:val="00F76022"/>
    <w:rsid w:val="00F844B8"/>
    <w:rsid w:val="00F87FD3"/>
    <w:rsid w:val="00FA6313"/>
    <w:rsid w:val="00FA695A"/>
    <w:rsid w:val="00FA7DC7"/>
    <w:rsid w:val="00FB08CF"/>
    <w:rsid w:val="00FB570D"/>
    <w:rsid w:val="00FC0D02"/>
    <w:rsid w:val="00FC58D4"/>
    <w:rsid w:val="00FC6E20"/>
    <w:rsid w:val="00FD7557"/>
    <w:rsid w:val="00FE4AE2"/>
    <w:rsid w:val="00FF3680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D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F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43B"/>
    <w:rPr>
      <w:rFonts w:ascii="Tahoma" w:eastAsia="Calibri" w:hAnsi="Tahoma" w:cs="Tahoma"/>
      <w:sz w:val="16"/>
      <w:szCs w:val="16"/>
      <w:lang w:val="uk-UA"/>
    </w:rPr>
  </w:style>
  <w:style w:type="paragraph" w:styleId="a6">
    <w:name w:val="No Spacing"/>
    <w:uiPriority w:val="1"/>
    <w:qFormat/>
    <w:rsid w:val="003A2D4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link w:val="a8"/>
    <w:uiPriority w:val="34"/>
    <w:qFormat/>
    <w:rsid w:val="002837E2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9">
    <w:name w:val="Normal (Web)"/>
    <w:basedOn w:val="a"/>
    <w:uiPriority w:val="99"/>
    <w:unhideWhenUsed/>
    <w:rsid w:val="00FA7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FA7DC7"/>
  </w:style>
  <w:style w:type="character" w:styleId="aa">
    <w:name w:val="Emphasis"/>
    <w:basedOn w:val="a0"/>
    <w:qFormat/>
    <w:rsid w:val="000C6AB7"/>
    <w:rPr>
      <w:i/>
      <w:iCs/>
    </w:rPr>
  </w:style>
  <w:style w:type="character" w:customStyle="1" w:styleId="FontStyle13">
    <w:name w:val="Font Style13"/>
    <w:uiPriority w:val="99"/>
    <w:rsid w:val="00790534"/>
    <w:rPr>
      <w:rFonts w:ascii="Times New Roman" w:hAnsi="Times New Roman" w:cs="Times New Roman"/>
      <w:sz w:val="30"/>
      <w:szCs w:val="30"/>
    </w:rPr>
  </w:style>
  <w:style w:type="paragraph" w:customStyle="1" w:styleId="Default">
    <w:name w:val="Default"/>
    <w:uiPriority w:val="99"/>
    <w:rsid w:val="00790534"/>
    <w:pPr>
      <w:autoSpaceDE w:val="0"/>
      <w:autoSpaceDN w:val="0"/>
      <w:adjustRightInd w:val="0"/>
      <w:spacing w:after="0" w:line="240" w:lineRule="auto"/>
    </w:pPr>
    <w:rPr>
      <w:rFonts w:ascii="PT Serif" w:eastAsia="Calibri" w:hAnsi="PT Serif" w:cs="PT Serif"/>
      <w:color w:val="000000"/>
      <w:sz w:val="24"/>
      <w:szCs w:val="24"/>
    </w:rPr>
  </w:style>
  <w:style w:type="paragraph" w:styleId="HTML">
    <w:name w:val="HTML Preformatted"/>
    <w:basedOn w:val="a"/>
    <w:link w:val="HTML0"/>
    <w:rsid w:val="00090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0275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rsid w:val="002C3391"/>
  </w:style>
  <w:style w:type="paragraph" w:styleId="ab">
    <w:name w:val="header"/>
    <w:basedOn w:val="a"/>
    <w:link w:val="ac"/>
    <w:uiPriority w:val="99"/>
    <w:unhideWhenUsed/>
    <w:rsid w:val="001643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64317"/>
    <w:rPr>
      <w:rFonts w:ascii="Calibri" w:eastAsia="Calibri" w:hAnsi="Calibri" w:cs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1643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64317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3ryTZf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11</Pages>
  <Words>4124</Words>
  <Characters>23510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e_sum428_5</dc:creator>
  <cp:lastModifiedBy>zagalny301_2</cp:lastModifiedBy>
  <cp:revision>47</cp:revision>
  <cp:lastPrinted>2020-01-20T09:27:00Z</cp:lastPrinted>
  <dcterms:created xsi:type="dcterms:W3CDTF">2020-01-14T11:57:00Z</dcterms:created>
  <dcterms:modified xsi:type="dcterms:W3CDTF">2020-01-30T10:07:00Z</dcterms:modified>
</cp:coreProperties>
</file>