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02" w:rsidRPr="004F6EAE" w:rsidRDefault="00403097" w:rsidP="00403097">
      <w:pPr>
        <w:ind w:right="-31"/>
        <w:jc w:val="center"/>
        <w:rPr>
          <w:i/>
          <w:lang w:val="uk-UA"/>
        </w:rPr>
      </w:pP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</w:r>
      <w:r>
        <w:rPr>
          <w:i/>
          <w:sz w:val="28"/>
          <w:lang w:val="uk-UA"/>
        </w:rPr>
        <w:tab/>
        <w:t xml:space="preserve">                                                                          </w:t>
      </w:r>
      <w:r w:rsidR="00FE4102" w:rsidRPr="004F6EAE">
        <w:rPr>
          <w:i/>
          <w:lang w:val="uk-UA"/>
        </w:rPr>
        <w:t xml:space="preserve">Додаток </w:t>
      </w:r>
      <w:r w:rsidR="0004625D" w:rsidRPr="004F6EAE">
        <w:rPr>
          <w:i/>
          <w:lang w:val="uk-UA"/>
        </w:rPr>
        <w:t>1</w:t>
      </w:r>
    </w:p>
    <w:p w:rsidR="00FE4102" w:rsidRPr="004F6EAE" w:rsidRDefault="00692FAF" w:rsidP="00FE4102">
      <w:pPr>
        <w:jc w:val="center"/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                                                                 </w:t>
      </w:r>
      <w:r w:rsidR="00403097">
        <w:rPr>
          <w:i/>
          <w:lang w:val="uk-UA"/>
        </w:rPr>
        <w:t xml:space="preserve">                                                                        </w:t>
      </w:r>
      <w:r w:rsidR="004F6EAE" w:rsidRPr="004F6EAE">
        <w:rPr>
          <w:i/>
          <w:lang w:val="uk-UA"/>
        </w:rPr>
        <w:t xml:space="preserve">до </w:t>
      </w:r>
      <w:r>
        <w:rPr>
          <w:i/>
          <w:lang w:val="uk-UA"/>
        </w:rPr>
        <w:t>рішення міської ради</w:t>
      </w:r>
    </w:p>
    <w:p w:rsidR="004F6EAE" w:rsidRPr="004E04E4" w:rsidRDefault="004E04E4" w:rsidP="004E04E4">
      <w:pPr>
        <w:ind w:firstLine="11907"/>
        <w:rPr>
          <w:i/>
          <w:lang w:val="uk-UA"/>
        </w:rPr>
      </w:pPr>
      <w:bookmarkStart w:id="0" w:name="_GoBack"/>
      <w:r w:rsidRPr="004E04E4">
        <w:rPr>
          <w:i/>
          <w:lang w:val="uk-UA"/>
        </w:rPr>
        <w:t>24.12.2019 №4343</w:t>
      </w:r>
    </w:p>
    <w:bookmarkEnd w:id="0"/>
    <w:p w:rsidR="004F6EAE" w:rsidRDefault="004F6EAE" w:rsidP="00FE4102">
      <w:pPr>
        <w:jc w:val="center"/>
        <w:rPr>
          <w:b/>
          <w:i/>
          <w:sz w:val="28"/>
          <w:lang w:val="uk-UA"/>
        </w:rPr>
      </w:pPr>
    </w:p>
    <w:p w:rsidR="00EF0821" w:rsidRDefault="00EF0821" w:rsidP="00FE4102">
      <w:pPr>
        <w:jc w:val="center"/>
        <w:rPr>
          <w:b/>
          <w:i/>
          <w:sz w:val="28"/>
          <w:lang w:val="uk-UA"/>
        </w:rPr>
      </w:pPr>
      <w:r w:rsidRPr="00EF0821">
        <w:rPr>
          <w:b/>
          <w:i/>
          <w:sz w:val="28"/>
          <w:lang w:val="uk-UA"/>
        </w:rPr>
        <w:t xml:space="preserve">ПЕРЕЛІК </w:t>
      </w:r>
    </w:p>
    <w:p w:rsidR="00CD0027" w:rsidRDefault="00CD0027" w:rsidP="00FE4102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основних завдань </w:t>
      </w:r>
      <w:r w:rsidR="0050561E">
        <w:rPr>
          <w:b/>
          <w:i/>
          <w:sz w:val="28"/>
          <w:lang w:val="uk-UA"/>
        </w:rPr>
        <w:t xml:space="preserve">та напрямів </w:t>
      </w:r>
      <w:r w:rsidR="00EF0821" w:rsidRPr="00EF0821">
        <w:rPr>
          <w:b/>
          <w:i/>
          <w:sz w:val="28"/>
          <w:lang w:val="uk-UA"/>
        </w:rPr>
        <w:t>Програми</w:t>
      </w:r>
      <w:r w:rsidR="00FE4102" w:rsidRPr="00B248A3">
        <w:rPr>
          <w:b/>
          <w:i/>
          <w:sz w:val="28"/>
          <w:lang w:val="uk-UA"/>
        </w:rPr>
        <w:t xml:space="preserve"> розвитку </w:t>
      </w:r>
      <w:r>
        <w:rPr>
          <w:b/>
          <w:i/>
          <w:sz w:val="28"/>
          <w:lang w:val="uk-UA"/>
        </w:rPr>
        <w:t xml:space="preserve"> </w:t>
      </w:r>
      <w:r w:rsidR="00FE4102" w:rsidRPr="00B248A3">
        <w:rPr>
          <w:b/>
          <w:i/>
          <w:sz w:val="28"/>
          <w:lang w:val="uk-UA"/>
        </w:rPr>
        <w:t xml:space="preserve">фізичної культури і спорту </w:t>
      </w:r>
    </w:p>
    <w:p w:rsidR="00FE4102" w:rsidRPr="00B248A3" w:rsidRDefault="00FE4102" w:rsidP="00FE4102">
      <w:pPr>
        <w:jc w:val="center"/>
        <w:rPr>
          <w:b/>
          <w:i/>
          <w:sz w:val="28"/>
          <w:lang w:val="uk-UA"/>
        </w:rPr>
      </w:pPr>
      <w:r w:rsidRPr="00B248A3">
        <w:rPr>
          <w:b/>
          <w:i/>
          <w:sz w:val="28"/>
          <w:lang w:val="uk-UA"/>
        </w:rPr>
        <w:t>в м. Кривому Розі на 2019 – 2023 роки</w:t>
      </w:r>
    </w:p>
    <w:p w:rsidR="004E7309" w:rsidRPr="004F6EAE" w:rsidRDefault="004E7309" w:rsidP="00FE4102">
      <w:pPr>
        <w:jc w:val="center"/>
        <w:rPr>
          <w:b/>
          <w:i/>
          <w:sz w:val="1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4"/>
        <w:gridCol w:w="5521"/>
        <w:gridCol w:w="3986"/>
        <w:gridCol w:w="1635"/>
      </w:tblGrid>
      <w:tr w:rsidR="001D475D" w:rsidRPr="001D475D" w:rsidTr="00640892">
        <w:tc>
          <w:tcPr>
            <w:tcW w:w="3644" w:type="dxa"/>
          </w:tcPr>
          <w:p w:rsidR="00FE4102" w:rsidRPr="001D475D" w:rsidRDefault="00FE4102" w:rsidP="00FE410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>Назва напряму діяльності</w:t>
            </w:r>
          </w:p>
        </w:tc>
        <w:tc>
          <w:tcPr>
            <w:tcW w:w="5521" w:type="dxa"/>
          </w:tcPr>
          <w:p w:rsidR="00FE4102" w:rsidRPr="001D475D" w:rsidRDefault="00FE4102" w:rsidP="000D3B5E">
            <w:pPr>
              <w:jc w:val="center"/>
              <w:rPr>
                <w:i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Зміст </w:t>
            </w:r>
            <w:r w:rsidR="0050561E">
              <w:rPr>
                <w:b/>
                <w:i/>
                <w:sz w:val="28"/>
                <w:szCs w:val="28"/>
                <w:lang w:val="uk-UA"/>
              </w:rPr>
              <w:t>основних завдань</w:t>
            </w:r>
          </w:p>
        </w:tc>
        <w:tc>
          <w:tcPr>
            <w:tcW w:w="3986" w:type="dxa"/>
          </w:tcPr>
          <w:p w:rsidR="00FE4102" w:rsidRPr="001D475D" w:rsidRDefault="00FE4102" w:rsidP="00FE4102">
            <w:pPr>
              <w:jc w:val="center"/>
              <w:rPr>
                <w:i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>Відповідальні  за виконання</w:t>
            </w:r>
          </w:p>
        </w:tc>
        <w:tc>
          <w:tcPr>
            <w:tcW w:w="1635" w:type="dxa"/>
          </w:tcPr>
          <w:p w:rsidR="00FE4102" w:rsidRPr="001D475D" w:rsidRDefault="00FD0C2A" w:rsidP="00FE4102">
            <w:pPr>
              <w:jc w:val="center"/>
              <w:rPr>
                <w:i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>Строки виконан</w:t>
            </w:r>
            <w:r w:rsidR="00FE4102" w:rsidRPr="001D475D">
              <w:rPr>
                <w:b/>
                <w:i/>
                <w:sz w:val="28"/>
                <w:szCs w:val="28"/>
                <w:lang w:val="uk-UA"/>
              </w:rPr>
              <w:t>ня</w:t>
            </w:r>
          </w:p>
        </w:tc>
      </w:tr>
      <w:tr w:rsidR="00E123F8" w:rsidRPr="001D475D" w:rsidTr="00640892">
        <w:tc>
          <w:tcPr>
            <w:tcW w:w="3644" w:type="dxa"/>
          </w:tcPr>
          <w:p w:rsidR="00E123F8" w:rsidRPr="001D475D" w:rsidRDefault="00E123F8" w:rsidP="006F30A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2. Створення умов з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ме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>-тою забезпечення опти-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мальної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рухової актив-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ності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 xml:space="preserve"> різних груп </w:t>
            </w:r>
            <w:proofErr w:type="spellStart"/>
            <w:r w:rsidRPr="001D475D">
              <w:rPr>
                <w:b/>
                <w:i/>
                <w:sz w:val="28"/>
                <w:szCs w:val="28"/>
                <w:lang w:val="uk-UA"/>
              </w:rPr>
              <w:t>населе</w:t>
            </w:r>
            <w:proofErr w:type="spellEnd"/>
            <w:r w:rsidRPr="001D475D">
              <w:rPr>
                <w:b/>
                <w:i/>
                <w:sz w:val="28"/>
                <w:szCs w:val="28"/>
                <w:lang w:val="uk-UA"/>
              </w:rPr>
              <w:t>-ня для зміцнення здоров’я з урахуванням інтересів, здібностей та індивідуаль-них особливостей кожного мешканця міста,</w:t>
            </w:r>
            <w:r w:rsidRPr="001D475D">
              <w:rPr>
                <w:i/>
              </w:rPr>
              <w:t xml:space="preserve"> </w:t>
            </w:r>
            <w:r w:rsidRPr="001D475D">
              <w:rPr>
                <w:b/>
                <w:i/>
                <w:sz w:val="28"/>
                <w:szCs w:val="28"/>
                <w:lang w:val="uk-UA"/>
              </w:rPr>
              <w:t>сприяння розвитку національно-па-тріотичного виховання</w:t>
            </w:r>
          </w:p>
          <w:p w:rsidR="00E123F8" w:rsidRPr="001D475D" w:rsidRDefault="00E123F8" w:rsidP="00796CE1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:rsidR="00E123F8" w:rsidRPr="001D475D" w:rsidRDefault="00E123F8" w:rsidP="003B258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E123F8" w:rsidRPr="001D475D" w:rsidRDefault="00E123F8" w:rsidP="00F94A8D">
            <w:pPr>
              <w:jc w:val="both"/>
              <w:rPr>
                <w:b/>
                <w:i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2.9 Популяризація спорту серед учнівської молоді закладів загальної </w:t>
            </w:r>
            <w:r w:rsidR="003D6845">
              <w:rPr>
                <w:sz w:val="28"/>
                <w:szCs w:val="28"/>
                <w:lang w:val="uk-UA"/>
              </w:rPr>
              <w:t>середньої освіти шляхом</w:t>
            </w:r>
            <w:r>
              <w:rPr>
                <w:sz w:val="28"/>
                <w:szCs w:val="28"/>
                <w:lang w:val="uk-UA"/>
              </w:rPr>
              <w:t xml:space="preserve"> організації гурткової роботи</w:t>
            </w:r>
            <w:r w:rsidR="003D6845">
              <w:rPr>
                <w:sz w:val="28"/>
                <w:szCs w:val="28"/>
                <w:lang w:val="uk-UA"/>
              </w:rPr>
              <w:t xml:space="preserve"> та введення додаткових 51,5</w:t>
            </w:r>
            <w:r w:rsidR="00692F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03097">
              <w:rPr>
                <w:sz w:val="28"/>
                <w:szCs w:val="28"/>
                <w:lang w:val="uk-UA"/>
              </w:rPr>
              <w:t>понад</w:t>
            </w:r>
            <w:r w:rsidR="003D6845">
              <w:rPr>
                <w:sz w:val="28"/>
                <w:szCs w:val="28"/>
                <w:lang w:val="uk-UA"/>
              </w:rPr>
              <w:t>типових</w:t>
            </w:r>
            <w:proofErr w:type="spellEnd"/>
            <w:r w:rsidR="003D6845">
              <w:rPr>
                <w:sz w:val="28"/>
                <w:szCs w:val="28"/>
                <w:lang w:val="uk-UA"/>
              </w:rPr>
              <w:t xml:space="preserve"> </w:t>
            </w:r>
            <w:r w:rsidRPr="00A343FA">
              <w:rPr>
                <w:sz w:val="28"/>
                <w:szCs w:val="28"/>
                <w:lang w:val="uk-UA"/>
              </w:rPr>
              <w:t xml:space="preserve">ставок керівників </w:t>
            </w:r>
            <w:r w:rsidR="003D6845">
              <w:rPr>
                <w:sz w:val="28"/>
                <w:szCs w:val="28"/>
                <w:lang w:val="uk-UA"/>
              </w:rPr>
              <w:t>гуртків фізкультурно-спортивного напряму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="003D6845">
              <w:rPr>
                <w:sz w:val="28"/>
                <w:szCs w:val="28"/>
                <w:lang w:val="uk-UA"/>
              </w:rPr>
              <w:t>6,75 ставок тре</w:t>
            </w:r>
            <w:r w:rsidR="00F73A3B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692FAF">
              <w:rPr>
                <w:sz w:val="28"/>
                <w:szCs w:val="28"/>
                <w:lang w:val="uk-UA"/>
              </w:rPr>
              <w:t>нерів</w:t>
            </w:r>
            <w:proofErr w:type="spellEnd"/>
            <w:r w:rsidR="00692FAF">
              <w:rPr>
                <w:sz w:val="28"/>
                <w:szCs w:val="28"/>
                <w:lang w:val="uk-UA"/>
              </w:rPr>
              <w:t xml:space="preserve">-викладачів у </w:t>
            </w:r>
            <w:r w:rsidR="00F94A8D">
              <w:rPr>
                <w:sz w:val="28"/>
                <w:szCs w:val="28"/>
                <w:lang w:val="uk-UA"/>
              </w:rPr>
              <w:t xml:space="preserve">Комунальних позашкільних навчальних закладах «Дитячо-юнацьких спортивних школах» </w:t>
            </w:r>
            <w:r w:rsidR="00692FAF">
              <w:rPr>
                <w:sz w:val="28"/>
                <w:szCs w:val="28"/>
                <w:lang w:val="uk-UA"/>
              </w:rPr>
              <w:t>і</w:t>
            </w:r>
            <w:r w:rsidR="003D6845">
              <w:rPr>
                <w:sz w:val="28"/>
                <w:szCs w:val="28"/>
                <w:lang w:val="uk-UA"/>
              </w:rPr>
              <w:t xml:space="preserve"> </w:t>
            </w:r>
            <w:r w:rsidR="008615D0">
              <w:rPr>
                <w:sz w:val="28"/>
                <w:szCs w:val="28"/>
                <w:lang w:val="uk-UA"/>
              </w:rPr>
              <w:t>забез</w:t>
            </w:r>
            <w:r w:rsidR="003D6845">
              <w:rPr>
                <w:sz w:val="28"/>
                <w:szCs w:val="28"/>
                <w:lang w:val="uk-UA"/>
              </w:rPr>
              <w:t>печення закладів загальної середньої освіти й дитячо-юнацьких спортивних шкіл</w:t>
            </w:r>
            <w:r w:rsidR="00480DA7">
              <w:rPr>
                <w:sz w:val="28"/>
                <w:szCs w:val="28"/>
                <w:lang w:val="uk-UA"/>
              </w:rPr>
              <w:t xml:space="preserve"> спортивним обладнанням та інвентарем</w:t>
            </w:r>
          </w:p>
        </w:tc>
        <w:tc>
          <w:tcPr>
            <w:tcW w:w="3986" w:type="dxa"/>
          </w:tcPr>
          <w:p w:rsidR="00E123F8" w:rsidRPr="001D475D" w:rsidRDefault="00E123F8" w:rsidP="00062E77">
            <w:pPr>
              <w:jc w:val="both"/>
              <w:rPr>
                <w:sz w:val="28"/>
                <w:lang w:val="uk-UA"/>
              </w:rPr>
            </w:pPr>
            <w:r w:rsidRPr="00A343FA">
              <w:rPr>
                <w:sz w:val="28"/>
                <w:szCs w:val="28"/>
                <w:lang w:val="uk-UA"/>
              </w:rPr>
              <w:t>Департам</w:t>
            </w:r>
            <w:r>
              <w:rPr>
                <w:sz w:val="28"/>
                <w:szCs w:val="28"/>
                <w:lang w:val="uk-UA"/>
              </w:rPr>
              <w:t>ент освіти і науки виконкому Криво</w:t>
            </w:r>
            <w:r w:rsidRPr="00A343FA">
              <w:rPr>
                <w:sz w:val="28"/>
                <w:szCs w:val="28"/>
                <w:lang w:val="uk-UA"/>
              </w:rPr>
              <w:t xml:space="preserve">різької </w:t>
            </w:r>
            <w:proofErr w:type="spellStart"/>
            <w:r w:rsidRPr="00A343FA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A343F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43FA">
              <w:rPr>
                <w:sz w:val="28"/>
                <w:szCs w:val="28"/>
                <w:lang w:val="uk-UA"/>
              </w:rPr>
              <w:t>ради, виконкоми районних у місті рад</w:t>
            </w:r>
          </w:p>
        </w:tc>
        <w:tc>
          <w:tcPr>
            <w:tcW w:w="1635" w:type="dxa"/>
          </w:tcPr>
          <w:p w:rsidR="00E123F8" w:rsidRPr="001D475D" w:rsidRDefault="00692FAF" w:rsidP="00062E7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</w:t>
            </w:r>
            <w:r w:rsidR="00480DA7">
              <w:rPr>
                <w:sz w:val="28"/>
                <w:lang w:val="uk-UA"/>
              </w:rPr>
              <w:t>орічно</w:t>
            </w:r>
          </w:p>
        </w:tc>
      </w:tr>
    </w:tbl>
    <w:p w:rsidR="00153732" w:rsidRDefault="00153732">
      <w:pPr>
        <w:rPr>
          <w:lang w:val="uk-UA"/>
        </w:rPr>
      </w:pPr>
    </w:p>
    <w:p w:rsidR="00E123F8" w:rsidRDefault="00E123F8">
      <w:pPr>
        <w:rPr>
          <w:lang w:val="uk-UA"/>
        </w:rPr>
      </w:pPr>
    </w:p>
    <w:p w:rsidR="00E123F8" w:rsidRDefault="00E123F8">
      <w:pPr>
        <w:rPr>
          <w:lang w:val="uk-UA"/>
        </w:rPr>
      </w:pPr>
    </w:p>
    <w:p w:rsidR="00E123F8" w:rsidRDefault="00E123F8">
      <w:pPr>
        <w:rPr>
          <w:lang w:val="uk-UA"/>
        </w:rPr>
      </w:pPr>
    </w:p>
    <w:p w:rsidR="00E123F8" w:rsidRDefault="00E123F8" w:rsidP="00E123F8">
      <w:pPr>
        <w:jc w:val="both"/>
        <w:rPr>
          <w:b/>
          <w:i/>
          <w:sz w:val="28"/>
        </w:rPr>
      </w:pPr>
      <w:r>
        <w:rPr>
          <w:b/>
          <w:i/>
          <w:sz w:val="28"/>
          <w:lang w:val="uk-UA"/>
        </w:rPr>
        <w:t xml:space="preserve">Секретар міської ради                                 </w:t>
      </w:r>
      <w:r>
        <w:rPr>
          <w:b/>
          <w:i/>
          <w:sz w:val="28"/>
        </w:rPr>
        <w:t xml:space="preserve">                    </w:t>
      </w:r>
      <w:r>
        <w:rPr>
          <w:b/>
          <w:i/>
          <w:sz w:val="28"/>
          <w:lang w:val="uk-UA"/>
        </w:rPr>
        <w:t xml:space="preserve">          </w:t>
      </w:r>
      <w:r w:rsidR="00692FAF">
        <w:rPr>
          <w:b/>
          <w:i/>
          <w:sz w:val="28"/>
          <w:lang w:val="uk-UA"/>
        </w:rPr>
        <w:t xml:space="preserve">     </w:t>
      </w:r>
      <w:r>
        <w:rPr>
          <w:b/>
          <w:i/>
          <w:sz w:val="28"/>
          <w:lang w:val="uk-UA"/>
        </w:rPr>
        <w:t xml:space="preserve">Сергій </w:t>
      </w:r>
      <w:proofErr w:type="spellStart"/>
      <w:r>
        <w:rPr>
          <w:b/>
          <w:i/>
          <w:sz w:val="28"/>
          <w:lang w:val="uk-UA"/>
        </w:rPr>
        <w:t>Маляренк</w:t>
      </w:r>
      <w:proofErr w:type="spellEnd"/>
      <w:r>
        <w:rPr>
          <w:b/>
          <w:i/>
          <w:sz w:val="28"/>
        </w:rPr>
        <w:t>о</w:t>
      </w:r>
    </w:p>
    <w:p w:rsidR="00E123F8" w:rsidRPr="00B248A3" w:rsidRDefault="00E123F8">
      <w:pPr>
        <w:rPr>
          <w:lang w:val="uk-UA"/>
        </w:rPr>
      </w:pPr>
    </w:p>
    <w:sectPr w:rsidR="00E123F8" w:rsidRPr="00B248A3" w:rsidSect="00403097">
      <w:headerReference w:type="default" r:id="rId8"/>
      <w:pgSz w:w="16838" w:h="11906" w:orient="landscape" w:code="9"/>
      <w:pgMar w:top="1127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D4" w:rsidRDefault="001E71D4" w:rsidP="0002489D">
      <w:r>
        <w:separator/>
      </w:r>
    </w:p>
  </w:endnote>
  <w:endnote w:type="continuationSeparator" w:id="0">
    <w:p w:rsidR="001E71D4" w:rsidRDefault="001E71D4" w:rsidP="0002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D4" w:rsidRDefault="001E71D4" w:rsidP="0002489D">
      <w:r>
        <w:separator/>
      </w:r>
    </w:p>
  </w:footnote>
  <w:footnote w:type="continuationSeparator" w:id="0">
    <w:p w:rsidR="001E71D4" w:rsidRDefault="001E71D4" w:rsidP="0002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  <w:sz w:val="28"/>
      </w:rPr>
      <w:id w:val="-1188836592"/>
      <w:docPartObj>
        <w:docPartGallery w:val="Page Numbers (Top of Page)"/>
        <w:docPartUnique/>
      </w:docPartObj>
    </w:sdtPr>
    <w:sdtEndPr>
      <w:rPr>
        <w:b w:val="0"/>
        <w:sz w:val="24"/>
        <w:lang w:val="uk-UA"/>
      </w:rPr>
    </w:sdtEndPr>
    <w:sdtContent>
      <w:p w:rsidR="00796CE1" w:rsidRDefault="00796CE1">
        <w:pPr>
          <w:pStyle w:val="a6"/>
          <w:jc w:val="center"/>
          <w:rPr>
            <w:b/>
            <w:i/>
            <w:sz w:val="28"/>
            <w:lang w:val="uk-UA"/>
          </w:rPr>
        </w:pPr>
      </w:p>
      <w:p w:rsidR="00796CE1" w:rsidRPr="00BF57FD" w:rsidRDefault="00FE5574">
        <w:pPr>
          <w:pStyle w:val="a6"/>
          <w:jc w:val="center"/>
          <w:rPr>
            <w:i/>
            <w:lang w:val="uk-UA"/>
          </w:rPr>
        </w:pPr>
        <w:r w:rsidRPr="00BF57FD">
          <w:rPr>
            <w:i/>
          </w:rPr>
          <w:fldChar w:fldCharType="begin"/>
        </w:r>
        <w:r w:rsidR="00796CE1" w:rsidRPr="00BF57FD">
          <w:rPr>
            <w:i/>
          </w:rPr>
          <w:instrText>PAGE   \* MERGEFORMAT</w:instrText>
        </w:r>
        <w:r w:rsidRPr="00BF57FD">
          <w:rPr>
            <w:i/>
          </w:rPr>
          <w:fldChar w:fldCharType="separate"/>
        </w:r>
        <w:r w:rsidR="00E123F8">
          <w:rPr>
            <w:i/>
            <w:noProof/>
          </w:rPr>
          <w:t>10</w:t>
        </w:r>
        <w:r w:rsidRPr="00BF57FD">
          <w:rPr>
            <w:i/>
          </w:rPr>
          <w:fldChar w:fldCharType="end"/>
        </w:r>
      </w:p>
      <w:p w:rsidR="00796CE1" w:rsidRPr="008A64B3" w:rsidRDefault="008A64B3">
        <w:pPr>
          <w:pStyle w:val="a6"/>
          <w:jc w:val="center"/>
          <w:rPr>
            <w:i/>
            <w:lang w:val="uk-UA"/>
          </w:rPr>
        </w:pPr>
        <w:r w:rsidRPr="008A64B3">
          <w:rPr>
            <w:i/>
            <w:lang w:val="uk-UA"/>
          </w:rPr>
          <w:tab/>
        </w:r>
        <w:r w:rsidRPr="008A64B3">
          <w:rPr>
            <w:i/>
            <w:lang w:val="uk-UA"/>
          </w:rPr>
          <w:tab/>
        </w:r>
        <w:r w:rsidRPr="008A64B3"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 w:rsidRPr="008A64B3">
          <w:rPr>
            <w:i/>
            <w:lang w:val="uk-UA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3696"/>
      <w:gridCol w:w="5626"/>
      <w:gridCol w:w="3827"/>
      <w:gridCol w:w="1637"/>
    </w:tblGrid>
    <w:tr w:rsidR="00796CE1" w:rsidTr="00E179C0">
      <w:tc>
        <w:tcPr>
          <w:tcW w:w="3696" w:type="dxa"/>
        </w:tcPr>
        <w:p w:rsidR="00796CE1" w:rsidRPr="00E179C0" w:rsidRDefault="00796CE1" w:rsidP="00E179C0">
          <w:pPr>
            <w:pStyle w:val="a6"/>
            <w:jc w:val="center"/>
            <w:rPr>
              <w:b/>
              <w:i/>
              <w:sz w:val="28"/>
              <w:lang w:val="uk-UA"/>
            </w:rPr>
          </w:pPr>
          <w:r w:rsidRPr="00E179C0">
            <w:rPr>
              <w:b/>
              <w:i/>
              <w:sz w:val="28"/>
              <w:lang w:val="uk-UA"/>
            </w:rPr>
            <w:t>1</w:t>
          </w:r>
        </w:p>
      </w:tc>
      <w:tc>
        <w:tcPr>
          <w:tcW w:w="5626" w:type="dxa"/>
        </w:tcPr>
        <w:p w:rsidR="00796CE1" w:rsidRPr="00E179C0" w:rsidRDefault="00796CE1" w:rsidP="00E179C0">
          <w:pPr>
            <w:pStyle w:val="a6"/>
            <w:jc w:val="center"/>
            <w:rPr>
              <w:b/>
              <w:i/>
              <w:sz w:val="28"/>
              <w:lang w:val="uk-UA"/>
            </w:rPr>
          </w:pPr>
          <w:r w:rsidRPr="00E179C0">
            <w:rPr>
              <w:b/>
              <w:i/>
              <w:sz w:val="28"/>
              <w:lang w:val="uk-UA"/>
            </w:rPr>
            <w:t>2</w:t>
          </w:r>
        </w:p>
      </w:tc>
      <w:tc>
        <w:tcPr>
          <w:tcW w:w="3827" w:type="dxa"/>
        </w:tcPr>
        <w:p w:rsidR="00796CE1" w:rsidRPr="00E179C0" w:rsidRDefault="00796CE1" w:rsidP="00E179C0">
          <w:pPr>
            <w:pStyle w:val="a6"/>
            <w:jc w:val="center"/>
            <w:rPr>
              <w:b/>
              <w:i/>
              <w:sz w:val="28"/>
              <w:lang w:val="uk-UA"/>
            </w:rPr>
          </w:pPr>
          <w:r w:rsidRPr="00E179C0">
            <w:rPr>
              <w:b/>
              <w:i/>
              <w:sz w:val="28"/>
              <w:lang w:val="uk-UA"/>
            </w:rPr>
            <w:t>3</w:t>
          </w:r>
        </w:p>
      </w:tc>
      <w:tc>
        <w:tcPr>
          <w:tcW w:w="1637" w:type="dxa"/>
        </w:tcPr>
        <w:p w:rsidR="00796CE1" w:rsidRPr="00E179C0" w:rsidRDefault="00796CE1" w:rsidP="00E179C0">
          <w:pPr>
            <w:pStyle w:val="a6"/>
            <w:jc w:val="center"/>
            <w:rPr>
              <w:b/>
              <w:i/>
              <w:sz w:val="28"/>
              <w:lang w:val="uk-UA"/>
            </w:rPr>
          </w:pPr>
          <w:r w:rsidRPr="00E179C0">
            <w:rPr>
              <w:b/>
              <w:i/>
              <w:sz w:val="28"/>
              <w:lang w:val="uk-UA"/>
            </w:rPr>
            <w:t>4</w:t>
          </w:r>
        </w:p>
      </w:tc>
    </w:tr>
  </w:tbl>
  <w:p w:rsidR="00796CE1" w:rsidRDefault="00796C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ECD"/>
    <w:rsid w:val="0001480C"/>
    <w:rsid w:val="00014AD8"/>
    <w:rsid w:val="000239D7"/>
    <w:rsid w:val="0002489D"/>
    <w:rsid w:val="00026BA5"/>
    <w:rsid w:val="00031B83"/>
    <w:rsid w:val="000365C4"/>
    <w:rsid w:val="0004625D"/>
    <w:rsid w:val="00075669"/>
    <w:rsid w:val="00081875"/>
    <w:rsid w:val="00085C72"/>
    <w:rsid w:val="000954A0"/>
    <w:rsid w:val="000A34E7"/>
    <w:rsid w:val="000A7674"/>
    <w:rsid w:val="000D3B5E"/>
    <w:rsid w:val="00117FC9"/>
    <w:rsid w:val="00125037"/>
    <w:rsid w:val="00135706"/>
    <w:rsid w:val="00153732"/>
    <w:rsid w:val="001540FB"/>
    <w:rsid w:val="00172620"/>
    <w:rsid w:val="00176B66"/>
    <w:rsid w:val="001D475D"/>
    <w:rsid w:val="001E71D4"/>
    <w:rsid w:val="001F7C7B"/>
    <w:rsid w:val="00206943"/>
    <w:rsid w:val="002219F9"/>
    <w:rsid w:val="00221B2D"/>
    <w:rsid w:val="00225631"/>
    <w:rsid w:val="0022792B"/>
    <w:rsid w:val="00266A7D"/>
    <w:rsid w:val="00271199"/>
    <w:rsid w:val="002F1907"/>
    <w:rsid w:val="0030216B"/>
    <w:rsid w:val="003036F5"/>
    <w:rsid w:val="003047E4"/>
    <w:rsid w:val="00306E74"/>
    <w:rsid w:val="0032211F"/>
    <w:rsid w:val="00350EEC"/>
    <w:rsid w:val="003539F9"/>
    <w:rsid w:val="00354E37"/>
    <w:rsid w:val="003637B2"/>
    <w:rsid w:val="00363D35"/>
    <w:rsid w:val="00364A01"/>
    <w:rsid w:val="00367D22"/>
    <w:rsid w:val="00377AC3"/>
    <w:rsid w:val="003806CC"/>
    <w:rsid w:val="003A139D"/>
    <w:rsid w:val="003B0F91"/>
    <w:rsid w:val="003B258B"/>
    <w:rsid w:val="003D6845"/>
    <w:rsid w:val="00403097"/>
    <w:rsid w:val="00413C58"/>
    <w:rsid w:val="0043652D"/>
    <w:rsid w:val="004440C0"/>
    <w:rsid w:val="0045715B"/>
    <w:rsid w:val="00473934"/>
    <w:rsid w:val="00473C3C"/>
    <w:rsid w:val="00480DA7"/>
    <w:rsid w:val="00495F60"/>
    <w:rsid w:val="004A1130"/>
    <w:rsid w:val="004B4494"/>
    <w:rsid w:val="004B7893"/>
    <w:rsid w:val="004C54C0"/>
    <w:rsid w:val="004C5A02"/>
    <w:rsid w:val="004D3925"/>
    <w:rsid w:val="004E04E4"/>
    <w:rsid w:val="004E228F"/>
    <w:rsid w:val="004E7309"/>
    <w:rsid w:val="004F23A0"/>
    <w:rsid w:val="004F6EAE"/>
    <w:rsid w:val="004F72DC"/>
    <w:rsid w:val="00501E66"/>
    <w:rsid w:val="0050561E"/>
    <w:rsid w:val="00524CC8"/>
    <w:rsid w:val="00526A2B"/>
    <w:rsid w:val="00527572"/>
    <w:rsid w:val="00542372"/>
    <w:rsid w:val="005715B8"/>
    <w:rsid w:val="0058378C"/>
    <w:rsid w:val="005A1B21"/>
    <w:rsid w:val="005C297D"/>
    <w:rsid w:val="005D21D2"/>
    <w:rsid w:val="005D4E7D"/>
    <w:rsid w:val="006032CC"/>
    <w:rsid w:val="00607431"/>
    <w:rsid w:val="006100BE"/>
    <w:rsid w:val="00612EFB"/>
    <w:rsid w:val="00621A20"/>
    <w:rsid w:val="00640892"/>
    <w:rsid w:val="00670BF5"/>
    <w:rsid w:val="0068142A"/>
    <w:rsid w:val="00692FAF"/>
    <w:rsid w:val="006A52D8"/>
    <w:rsid w:val="006A6760"/>
    <w:rsid w:val="006B4E38"/>
    <w:rsid w:val="006F30A0"/>
    <w:rsid w:val="006F4DC4"/>
    <w:rsid w:val="00712378"/>
    <w:rsid w:val="007249A9"/>
    <w:rsid w:val="00730D6A"/>
    <w:rsid w:val="00746B40"/>
    <w:rsid w:val="0075475B"/>
    <w:rsid w:val="00772766"/>
    <w:rsid w:val="00796CE1"/>
    <w:rsid w:val="007A4D41"/>
    <w:rsid w:val="007D17DF"/>
    <w:rsid w:val="007E427B"/>
    <w:rsid w:val="0080214A"/>
    <w:rsid w:val="00820833"/>
    <w:rsid w:val="00827FF2"/>
    <w:rsid w:val="008340BD"/>
    <w:rsid w:val="00853E58"/>
    <w:rsid w:val="00857D9C"/>
    <w:rsid w:val="008615D0"/>
    <w:rsid w:val="008750C2"/>
    <w:rsid w:val="00887FFA"/>
    <w:rsid w:val="008A64B3"/>
    <w:rsid w:val="008B1621"/>
    <w:rsid w:val="008B47CD"/>
    <w:rsid w:val="008C5B21"/>
    <w:rsid w:val="008C621D"/>
    <w:rsid w:val="00901CB0"/>
    <w:rsid w:val="0091777E"/>
    <w:rsid w:val="00926072"/>
    <w:rsid w:val="009532D2"/>
    <w:rsid w:val="0099624A"/>
    <w:rsid w:val="009D58E1"/>
    <w:rsid w:val="00A07F2D"/>
    <w:rsid w:val="00A3082F"/>
    <w:rsid w:val="00A47F0A"/>
    <w:rsid w:val="00A845A6"/>
    <w:rsid w:val="00A90CA7"/>
    <w:rsid w:val="00A95E26"/>
    <w:rsid w:val="00A97101"/>
    <w:rsid w:val="00AB2791"/>
    <w:rsid w:val="00AD16C8"/>
    <w:rsid w:val="00AF170E"/>
    <w:rsid w:val="00B21152"/>
    <w:rsid w:val="00B248A3"/>
    <w:rsid w:val="00B24F19"/>
    <w:rsid w:val="00B34A2B"/>
    <w:rsid w:val="00B42365"/>
    <w:rsid w:val="00B93ECD"/>
    <w:rsid w:val="00BF57FD"/>
    <w:rsid w:val="00BF599E"/>
    <w:rsid w:val="00BF6DB7"/>
    <w:rsid w:val="00C0117C"/>
    <w:rsid w:val="00C11A10"/>
    <w:rsid w:val="00C63437"/>
    <w:rsid w:val="00C67074"/>
    <w:rsid w:val="00C72F9B"/>
    <w:rsid w:val="00C95567"/>
    <w:rsid w:val="00CD0027"/>
    <w:rsid w:val="00CD0C43"/>
    <w:rsid w:val="00CD14BE"/>
    <w:rsid w:val="00D12737"/>
    <w:rsid w:val="00D5227F"/>
    <w:rsid w:val="00D86BB1"/>
    <w:rsid w:val="00D8799D"/>
    <w:rsid w:val="00D9467D"/>
    <w:rsid w:val="00DA5530"/>
    <w:rsid w:val="00DB3C36"/>
    <w:rsid w:val="00DC5DC7"/>
    <w:rsid w:val="00DD7D69"/>
    <w:rsid w:val="00DE53FE"/>
    <w:rsid w:val="00E047E3"/>
    <w:rsid w:val="00E05085"/>
    <w:rsid w:val="00E123F8"/>
    <w:rsid w:val="00E179C0"/>
    <w:rsid w:val="00E35FA5"/>
    <w:rsid w:val="00E42CFB"/>
    <w:rsid w:val="00E713CE"/>
    <w:rsid w:val="00E71733"/>
    <w:rsid w:val="00E738A0"/>
    <w:rsid w:val="00E84E25"/>
    <w:rsid w:val="00E95F6A"/>
    <w:rsid w:val="00EB6ED4"/>
    <w:rsid w:val="00ED7582"/>
    <w:rsid w:val="00EF0821"/>
    <w:rsid w:val="00F12800"/>
    <w:rsid w:val="00F17DA2"/>
    <w:rsid w:val="00F404C4"/>
    <w:rsid w:val="00F427F2"/>
    <w:rsid w:val="00F73A3B"/>
    <w:rsid w:val="00F827D7"/>
    <w:rsid w:val="00F9167B"/>
    <w:rsid w:val="00F94A8D"/>
    <w:rsid w:val="00FB3EF1"/>
    <w:rsid w:val="00FB613E"/>
    <w:rsid w:val="00FD0C2A"/>
    <w:rsid w:val="00FD32CE"/>
    <w:rsid w:val="00FD7FF0"/>
    <w:rsid w:val="00FE4102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E4102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character" w:customStyle="1" w:styleId="a5">
    <w:name w:val="Без интервала Знак"/>
    <w:link w:val="a4"/>
    <w:uiPriority w:val="1"/>
    <w:rsid w:val="00FE4102"/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rsid w:val="00FE41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10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350EEC"/>
    <w:pPr>
      <w:ind w:firstLine="72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350EEC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0248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34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34E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625D"/>
    <w:pPr>
      <w:ind w:firstLine="708"/>
      <w:jc w:val="center"/>
    </w:pPr>
    <w:rPr>
      <w:b/>
      <w:bCs/>
      <w:i/>
      <w:iCs/>
      <w:lang w:val="uk-UA"/>
    </w:rPr>
  </w:style>
  <w:style w:type="character" w:customStyle="1" w:styleId="20">
    <w:name w:val="Основной текст с отступом 2 Знак"/>
    <w:basedOn w:val="a0"/>
    <w:link w:val="2"/>
    <w:rsid w:val="0004625D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E4102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character" w:customStyle="1" w:styleId="a5">
    <w:name w:val="Без интервала Знак"/>
    <w:link w:val="a4"/>
    <w:uiPriority w:val="1"/>
    <w:rsid w:val="00FE4102"/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rsid w:val="00FE41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E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350EEC"/>
    <w:pPr>
      <w:ind w:firstLine="72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350EEC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0248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34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34E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625D"/>
    <w:pPr>
      <w:ind w:firstLine="708"/>
      <w:jc w:val="center"/>
    </w:pPr>
    <w:rPr>
      <w:b/>
      <w:bCs/>
      <w:i/>
      <w:iCs/>
      <w:lang w:val="uk-UA"/>
    </w:rPr>
  </w:style>
  <w:style w:type="character" w:customStyle="1" w:styleId="20">
    <w:name w:val="Основной текст с отступом 2 Знак"/>
    <w:basedOn w:val="a0"/>
    <w:link w:val="2"/>
    <w:rsid w:val="0004625D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A07B-9A4A-4F79-BC0A-EF7388C7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sport514</dc:creator>
  <cp:keywords/>
  <dc:description/>
  <cp:lastModifiedBy>zagalny301_2</cp:lastModifiedBy>
  <cp:revision>110</cp:revision>
  <cp:lastPrinted>2019-12-16T14:43:00Z</cp:lastPrinted>
  <dcterms:created xsi:type="dcterms:W3CDTF">2019-01-31T14:30:00Z</dcterms:created>
  <dcterms:modified xsi:type="dcterms:W3CDTF">2019-12-26T10:25:00Z</dcterms:modified>
</cp:coreProperties>
</file>