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61" w:rsidRPr="006C5656" w:rsidRDefault="00BE0961" w:rsidP="00BE0961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C56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BE0961" w:rsidRPr="006C5656" w:rsidRDefault="002B2C08" w:rsidP="00BE0961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Розпорядження</w:t>
      </w:r>
      <w:bookmarkStart w:id="0" w:name="_GoBack"/>
      <w:bookmarkEnd w:id="0"/>
      <w:r w:rsidR="00BE0961" w:rsidRPr="006C565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міського голови </w:t>
      </w:r>
    </w:p>
    <w:p w:rsidR="00BE0961" w:rsidRPr="006C5656" w:rsidRDefault="006C5656" w:rsidP="006C5656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i/>
          <w:kern w:val="2"/>
          <w:sz w:val="29"/>
          <w:szCs w:val="29"/>
          <w:lang w:val="uk-UA" w:eastAsia="hi-IN" w:bidi="hi-IN"/>
        </w:rPr>
      </w:pPr>
      <w:r w:rsidRPr="006C5656">
        <w:rPr>
          <w:rFonts w:ascii="Times New Roman" w:eastAsia="SimSun" w:hAnsi="Times New Roman" w:cs="Times New Roman"/>
          <w:i/>
          <w:kern w:val="2"/>
          <w:sz w:val="29"/>
          <w:szCs w:val="29"/>
          <w:lang w:val="uk-UA" w:eastAsia="hi-IN" w:bidi="hi-IN"/>
        </w:rPr>
        <w:t xml:space="preserve">                                  16.12.2019 №292-р</w:t>
      </w:r>
    </w:p>
    <w:p w:rsidR="00BE0961" w:rsidRPr="006C5656" w:rsidRDefault="00BE0961" w:rsidP="00BE0961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9"/>
          <w:szCs w:val="29"/>
          <w:lang w:val="uk-UA" w:eastAsia="hi-IN" w:bidi="hi-IN"/>
        </w:rPr>
      </w:pPr>
    </w:p>
    <w:p w:rsidR="00BE0961" w:rsidRPr="006C5656" w:rsidRDefault="00BE0961" w:rsidP="00BE0961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9"/>
          <w:szCs w:val="29"/>
          <w:lang w:val="uk-UA" w:eastAsia="hi-IN" w:bidi="hi-IN"/>
        </w:rPr>
      </w:pPr>
      <w:r w:rsidRPr="006C5656">
        <w:rPr>
          <w:rFonts w:ascii="Times New Roman" w:eastAsia="SimSun" w:hAnsi="Times New Roman" w:cs="Times New Roman"/>
          <w:i/>
          <w:kern w:val="2"/>
          <w:sz w:val="29"/>
          <w:szCs w:val="29"/>
          <w:lang w:val="uk-UA" w:eastAsia="hi-IN" w:bidi="hi-IN"/>
        </w:rPr>
        <w:t xml:space="preserve">                  </w:t>
      </w:r>
    </w:p>
    <w:p w:rsidR="00BE0961" w:rsidRPr="006C5656" w:rsidRDefault="00BE0961" w:rsidP="00BE0961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9"/>
          <w:szCs w:val="29"/>
          <w:lang w:val="uk-UA" w:eastAsia="hi-IN" w:bidi="hi-IN"/>
        </w:rPr>
      </w:pPr>
    </w:p>
    <w:p w:rsidR="00BE0961" w:rsidRPr="006C5656" w:rsidRDefault="00BE0961" w:rsidP="00BE0961">
      <w:pPr>
        <w:autoSpaceDE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i/>
          <w:iCs/>
          <w:kern w:val="2"/>
          <w:sz w:val="28"/>
          <w:szCs w:val="28"/>
          <w:lang w:val="uk-UA" w:eastAsia="hi-IN" w:bidi="hi-IN"/>
        </w:rPr>
      </w:pPr>
      <w:r w:rsidRPr="006C5656">
        <w:rPr>
          <w:rFonts w:ascii="Times New Roman" w:eastAsia="SimSun" w:hAnsi="Times New Roman" w:cs="Mangal"/>
          <w:b/>
          <w:bCs/>
          <w:i/>
          <w:iCs/>
          <w:kern w:val="2"/>
          <w:sz w:val="28"/>
          <w:szCs w:val="28"/>
          <w:lang w:val="uk-UA" w:eastAsia="hi-IN" w:bidi="hi-IN"/>
        </w:rPr>
        <w:t>СКЛАД</w:t>
      </w:r>
    </w:p>
    <w:p w:rsidR="00BE0961" w:rsidRPr="006C5656" w:rsidRDefault="00BE0961" w:rsidP="00BE0961">
      <w:pPr>
        <w:autoSpaceDE w:val="0"/>
        <w:spacing w:after="0" w:line="322" w:lineRule="exact"/>
        <w:jc w:val="center"/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uk-UA" w:eastAsia="hi-IN" w:bidi="hi-IN"/>
        </w:rPr>
      </w:pPr>
      <w:r w:rsidRPr="006C5656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val="uk-UA" w:eastAsia="hi-IN" w:bidi="hi-IN"/>
        </w:rPr>
        <w:t>тимчасової комісії з розгляду звернення</w:t>
      </w:r>
    </w:p>
    <w:p w:rsidR="00BE0961" w:rsidRPr="006C5656" w:rsidRDefault="00BE0961" w:rsidP="00BE09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56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фізичної особи-підприємця </w:t>
      </w:r>
      <w:proofErr w:type="spellStart"/>
      <w:r w:rsidRPr="006C5656">
        <w:rPr>
          <w:rFonts w:ascii="Times New Roman" w:hAnsi="Times New Roman" w:cs="Times New Roman"/>
          <w:b/>
          <w:i/>
          <w:sz w:val="28"/>
          <w:szCs w:val="28"/>
          <w:lang w:val="uk-UA"/>
        </w:rPr>
        <w:t>Авдєєнка</w:t>
      </w:r>
      <w:proofErr w:type="spellEnd"/>
      <w:r w:rsidRPr="006C56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Олександра Віталійовича</w:t>
      </w:r>
    </w:p>
    <w:p w:rsidR="00BE0961" w:rsidRPr="006C5656" w:rsidRDefault="00BE0961" w:rsidP="00BE09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0961" w:rsidRPr="006C5656" w:rsidRDefault="00BE0961" w:rsidP="00BE0961">
      <w:pPr>
        <w:pStyle w:val="a3"/>
        <w:jc w:val="both"/>
        <w:rPr>
          <w:rFonts w:ascii="Arial" w:eastAsia="SimSun" w:hAnsi="Arial" w:cs="Mangal"/>
          <w:kern w:val="2"/>
          <w:sz w:val="20"/>
          <w:szCs w:val="24"/>
          <w:lang w:val="uk-UA" w:eastAsia="hi-IN" w:bidi="hi-IN"/>
        </w:rPr>
      </w:pPr>
    </w:p>
    <w:p w:rsidR="00BE0961" w:rsidRPr="006C5656" w:rsidRDefault="00BE0961" w:rsidP="00BE0961">
      <w:pPr>
        <w:pStyle w:val="a3"/>
        <w:jc w:val="both"/>
        <w:rPr>
          <w:rFonts w:ascii="Arial" w:eastAsia="SimSun" w:hAnsi="Arial" w:cs="Mangal"/>
          <w:kern w:val="2"/>
          <w:sz w:val="20"/>
          <w:szCs w:val="24"/>
          <w:lang w:val="uk-UA" w:eastAsia="hi-IN" w:bidi="hi-IN"/>
        </w:rPr>
      </w:pPr>
    </w:p>
    <w:tbl>
      <w:tblPr>
        <w:tblW w:w="10117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570"/>
        <w:gridCol w:w="315"/>
        <w:gridCol w:w="5745"/>
        <w:gridCol w:w="172"/>
        <w:gridCol w:w="315"/>
      </w:tblGrid>
      <w:tr w:rsidR="00BE0961" w:rsidRPr="006C5656" w:rsidTr="00494DD8">
        <w:trPr>
          <w:gridAfter w:val="2"/>
          <w:wAfter w:w="487" w:type="dxa"/>
        </w:trPr>
        <w:tc>
          <w:tcPr>
            <w:tcW w:w="3570" w:type="dxa"/>
          </w:tcPr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</w:pPr>
            <w:proofErr w:type="spellStart"/>
            <w:r w:rsidRPr="006C5656"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  <w:t>Катриченко</w:t>
            </w:r>
            <w:proofErr w:type="spellEnd"/>
            <w:r w:rsidRPr="006C5656"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  <w:t xml:space="preserve"> </w:t>
            </w:r>
          </w:p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  <w:t>Олександр Володимирович</w:t>
            </w:r>
          </w:p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15" w:type="dxa"/>
            <w:hideMark/>
          </w:tcPr>
          <w:p w:rsidR="00BE0961" w:rsidRPr="006C5656" w:rsidRDefault="00BE0961" w:rsidP="00494D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45" w:type="dxa"/>
          </w:tcPr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заступник міського голови, </w:t>
            </w: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голова  </w:t>
            </w:r>
            <w:r w:rsidR="005E1F92"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тимчасової </w:t>
            </w: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комісії</w:t>
            </w:r>
            <w:r w:rsidRPr="006C5656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</w:p>
          <w:p w:rsidR="00BE0961" w:rsidRPr="006C5656" w:rsidRDefault="00BE0961" w:rsidP="00494DD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9"/>
                <w:szCs w:val="29"/>
                <w:lang w:val="uk-UA" w:eastAsia="hi-IN" w:bidi="hi-IN"/>
              </w:rPr>
            </w:pPr>
          </w:p>
        </w:tc>
      </w:tr>
      <w:tr w:rsidR="00BE0961" w:rsidRPr="006C5656" w:rsidTr="00494DD8">
        <w:trPr>
          <w:gridAfter w:val="2"/>
          <w:wAfter w:w="487" w:type="dxa"/>
        </w:trPr>
        <w:tc>
          <w:tcPr>
            <w:tcW w:w="3570" w:type="dxa"/>
          </w:tcPr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</w:pPr>
            <w:proofErr w:type="spellStart"/>
            <w:r w:rsidRPr="006C5656"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  <w:t>Гальченко</w:t>
            </w:r>
            <w:proofErr w:type="spellEnd"/>
          </w:p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  <w:t>Андрій Володимирович</w:t>
            </w:r>
          </w:p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15" w:type="dxa"/>
            <w:hideMark/>
          </w:tcPr>
          <w:p w:rsidR="00BE0961" w:rsidRPr="006C5656" w:rsidRDefault="00BE0961" w:rsidP="00494D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45" w:type="dxa"/>
          </w:tcPr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радник міського голови, заступник голови </w:t>
            </w:r>
            <w:r w:rsidR="005E1F92"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тимчасової </w:t>
            </w:r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>комісії</w:t>
            </w:r>
          </w:p>
        </w:tc>
      </w:tr>
      <w:tr w:rsidR="00BE0961" w:rsidRPr="006C5656" w:rsidTr="00494DD8">
        <w:trPr>
          <w:gridAfter w:val="2"/>
          <w:wAfter w:w="487" w:type="dxa"/>
        </w:trPr>
        <w:tc>
          <w:tcPr>
            <w:tcW w:w="3570" w:type="dxa"/>
            <w:hideMark/>
          </w:tcPr>
          <w:p w:rsidR="00BE0961" w:rsidRPr="006C5656" w:rsidRDefault="00BE0961" w:rsidP="00494D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>Рижкова</w:t>
            </w:r>
          </w:p>
          <w:p w:rsidR="00BE0961" w:rsidRPr="006C5656" w:rsidRDefault="00BE0961" w:rsidP="00494D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>Ірина Олексіївна</w:t>
            </w:r>
          </w:p>
        </w:tc>
        <w:tc>
          <w:tcPr>
            <w:tcW w:w="315" w:type="dxa"/>
            <w:hideMark/>
          </w:tcPr>
          <w:p w:rsidR="00BE0961" w:rsidRPr="006C5656" w:rsidRDefault="00BE0961" w:rsidP="00494D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45" w:type="dxa"/>
            <w:hideMark/>
          </w:tcPr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ind w:left="-286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   начальник управління розвитку </w:t>
            </w:r>
            <w:proofErr w:type="spellStart"/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підприємниц-</w:t>
            </w:r>
            <w:proofErr w:type="spellEnd"/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      </w:t>
            </w:r>
          </w:p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ind w:left="-286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   </w:t>
            </w:r>
            <w:r w:rsidR="004749EA"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proofErr w:type="spellStart"/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тва</w:t>
            </w:r>
            <w:proofErr w:type="spellEnd"/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 виконкому Криворізької міської ради, </w:t>
            </w:r>
          </w:p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ind w:left="-286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с </w:t>
            </w:r>
            <w:r w:rsidR="004749EA"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секретар </w:t>
            </w:r>
            <w:r w:rsidR="005E1F92"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тимчасової </w:t>
            </w:r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>комісії</w:t>
            </w:r>
          </w:p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ind w:left="-286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BE0961" w:rsidRPr="006C5656" w:rsidTr="00494DD8">
        <w:tc>
          <w:tcPr>
            <w:tcW w:w="9802" w:type="dxa"/>
            <w:gridSpan w:val="4"/>
          </w:tcPr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8"/>
                <w:szCs w:val="26"/>
                <w:lang w:val="uk-UA" w:eastAsia="hi-IN" w:bidi="hi-IN"/>
              </w:rPr>
            </w:pPr>
          </w:p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8"/>
                <w:szCs w:val="26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8"/>
                <w:szCs w:val="26"/>
                <w:lang w:val="uk-UA" w:eastAsia="hi-IN" w:bidi="hi-IN"/>
              </w:rPr>
              <w:t xml:space="preserve">                                              Члени тимчасової комісії:</w:t>
            </w:r>
          </w:p>
          <w:p w:rsidR="00BE0961" w:rsidRPr="006C5656" w:rsidRDefault="00BE0961" w:rsidP="00494DD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8"/>
                <w:szCs w:val="26"/>
                <w:lang w:val="uk-UA" w:eastAsia="hi-IN" w:bidi="hi-IN"/>
              </w:rPr>
            </w:pPr>
          </w:p>
          <w:p w:rsidR="00B366D7" w:rsidRPr="006C5656" w:rsidRDefault="00B366D7" w:rsidP="00494DD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8"/>
                <w:szCs w:val="26"/>
                <w:lang w:val="uk-UA" w:eastAsia="hi-IN" w:bidi="hi-IN"/>
              </w:rPr>
            </w:pPr>
          </w:p>
        </w:tc>
        <w:tc>
          <w:tcPr>
            <w:tcW w:w="315" w:type="dxa"/>
          </w:tcPr>
          <w:p w:rsidR="00BE0961" w:rsidRPr="006C5656" w:rsidRDefault="00BE0961" w:rsidP="00494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</w:p>
        </w:tc>
      </w:tr>
      <w:tr w:rsidR="00BE0961" w:rsidRPr="006C5656" w:rsidTr="00494DD8">
        <w:trPr>
          <w:gridAfter w:val="1"/>
          <w:wAfter w:w="315" w:type="dxa"/>
        </w:trPr>
        <w:tc>
          <w:tcPr>
            <w:tcW w:w="3570" w:type="dxa"/>
          </w:tcPr>
          <w:p w:rsidR="00BE0961" w:rsidRPr="006C5656" w:rsidRDefault="00BE0961" w:rsidP="00494DD8">
            <w:pPr>
              <w:autoSpaceDE w:val="0"/>
              <w:snapToGrid w:val="0"/>
              <w:spacing w:after="0" w:line="240" w:lineRule="auto"/>
              <w:ind w:right="-3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proofErr w:type="spellStart"/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Бризецький</w:t>
            </w:r>
            <w:proofErr w:type="spellEnd"/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</w:p>
          <w:p w:rsidR="00BE0961" w:rsidRPr="006C5656" w:rsidRDefault="00BE0961" w:rsidP="00494DD8">
            <w:pPr>
              <w:autoSpaceDE w:val="0"/>
              <w:snapToGrid w:val="0"/>
              <w:spacing w:after="0" w:line="240" w:lineRule="auto"/>
              <w:ind w:right="-3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Олександр Федорович</w:t>
            </w:r>
          </w:p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15" w:type="dxa"/>
          </w:tcPr>
          <w:p w:rsidR="00BE0961" w:rsidRPr="006C5656" w:rsidRDefault="00BE0961" w:rsidP="00494D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917" w:type="dxa"/>
            <w:gridSpan w:val="2"/>
          </w:tcPr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заступник директора департаменту </w:t>
            </w:r>
            <w:proofErr w:type="spellStart"/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>регулю</w:t>
            </w:r>
            <w:r w:rsidR="00B366D7"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>-</w:t>
            </w:r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>вання</w:t>
            </w:r>
            <w:proofErr w:type="spellEnd"/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  містобудівної діяльності та земельних відносин виконкому Криворізької міської ради</w:t>
            </w:r>
          </w:p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BE0961" w:rsidRPr="006C5656" w:rsidTr="00494DD8">
        <w:trPr>
          <w:gridAfter w:val="1"/>
          <w:wAfter w:w="315" w:type="dxa"/>
        </w:trPr>
        <w:tc>
          <w:tcPr>
            <w:tcW w:w="3570" w:type="dxa"/>
          </w:tcPr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ru-RU"/>
              </w:rPr>
            </w:pPr>
            <w:proofErr w:type="spellStart"/>
            <w:r w:rsidRPr="006C5656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ru-RU"/>
              </w:rPr>
              <w:t>Букреєв</w:t>
            </w:r>
            <w:proofErr w:type="spellEnd"/>
            <w:r w:rsidRPr="006C5656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ru-RU"/>
              </w:rPr>
              <w:t xml:space="preserve"> </w:t>
            </w:r>
          </w:p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ru-RU"/>
              </w:rPr>
            </w:pPr>
            <w:r w:rsidRPr="006C5656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ru-RU"/>
              </w:rPr>
              <w:t>Олексій Сергійович</w:t>
            </w:r>
          </w:p>
          <w:p w:rsidR="00BE0961" w:rsidRPr="006C5656" w:rsidRDefault="00BE0961" w:rsidP="00494DD8">
            <w:pPr>
              <w:autoSpaceDE w:val="0"/>
              <w:snapToGrid w:val="0"/>
              <w:spacing w:after="0" w:line="240" w:lineRule="auto"/>
              <w:ind w:right="-3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15" w:type="dxa"/>
          </w:tcPr>
          <w:p w:rsidR="00BE0961" w:rsidRPr="006C5656" w:rsidRDefault="00BE0961" w:rsidP="00494D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917" w:type="dxa"/>
            <w:gridSpan w:val="2"/>
          </w:tcPr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6C565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uk-UA" w:eastAsia="ru-RU"/>
              </w:rPr>
              <w:t>депутат Криворізької міської ради (за згодою)</w:t>
            </w:r>
          </w:p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BE0961" w:rsidRPr="006C5656" w:rsidTr="00494DD8">
        <w:trPr>
          <w:gridAfter w:val="1"/>
          <w:wAfter w:w="315" w:type="dxa"/>
        </w:trPr>
        <w:tc>
          <w:tcPr>
            <w:tcW w:w="3570" w:type="dxa"/>
          </w:tcPr>
          <w:p w:rsidR="00BE0961" w:rsidRPr="006C5656" w:rsidRDefault="00BE0961" w:rsidP="00494DD8">
            <w:pPr>
              <w:autoSpaceDE w:val="0"/>
              <w:snapToGrid w:val="0"/>
              <w:spacing w:after="0" w:line="240" w:lineRule="auto"/>
              <w:ind w:right="-3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Гончар </w:t>
            </w:r>
          </w:p>
          <w:p w:rsidR="00BE0961" w:rsidRPr="006C5656" w:rsidRDefault="00BE0961" w:rsidP="00494DD8">
            <w:pPr>
              <w:autoSpaceDE w:val="0"/>
              <w:snapToGrid w:val="0"/>
              <w:spacing w:after="0" w:line="240" w:lineRule="auto"/>
              <w:ind w:right="-3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Денис Павлович</w:t>
            </w:r>
          </w:p>
        </w:tc>
        <w:tc>
          <w:tcPr>
            <w:tcW w:w="315" w:type="dxa"/>
          </w:tcPr>
          <w:p w:rsidR="00BE0961" w:rsidRPr="006C5656" w:rsidRDefault="00BE0961" w:rsidP="00494D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917" w:type="dxa"/>
            <w:gridSpan w:val="2"/>
          </w:tcPr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начальник відділу у Криворізькому районі Головного управління </w:t>
            </w:r>
            <w:proofErr w:type="spellStart"/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>Держгеокадастру</w:t>
            </w:r>
            <w:proofErr w:type="spellEnd"/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 у Дніпропетровській області (за згодою)</w:t>
            </w:r>
          </w:p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BE0961" w:rsidRPr="006C5656" w:rsidTr="00494DD8">
        <w:trPr>
          <w:gridAfter w:val="1"/>
          <w:wAfter w:w="315" w:type="dxa"/>
        </w:trPr>
        <w:tc>
          <w:tcPr>
            <w:tcW w:w="3570" w:type="dxa"/>
          </w:tcPr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proofErr w:type="spellStart"/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Горюнов</w:t>
            </w:r>
            <w:proofErr w:type="spellEnd"/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</w:p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Дмитро Валерійович</w:t>
            </w:r>
          </w:p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</w:p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15" w:type="dxa"/>
          </w:tcPr>
          <w:p w:rsidR="00BE0961" w:rsidRPr="006C5656" w:rsidRDefault="00BE0961" w:rsidP="00494D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  <w:p w:rsidR="00BE0961" w:rsidRPr="006C5656" w:rsidRDefault="00BE0961" w:rsidP="00494D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</w:p>
          <w:p w:rsidR="00BE0961" w:rsidRPr="006C5656" w:rsidRDefault="00BE0961" w:rsidP="00494D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5917" w:type="dxa"/>
            <w:gridSpan w:val="2"/>
          </w:tcPr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начальник </w:t>
            </w:r>
            <w:r w:rsidRPr="006C56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відділу </w:t>
            </w:r>
            <w:r w:rsidRPr="006C565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 xml:space="preserve">з питань державного </w:t>
            </w:r>
            <w:proofErr w:type="spellStart"/>
            <w:r w:rsidRPr="006C565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>архі-тектурно-будівельного</w:t>
            </w:r>
            <w:proofErr w:type="spellEnd"/>
            <w:r w:rsidRPr="006C565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 xml:space="preserve"> контролю</w:t>
            </w:r>
            <w:r w:rsidRPr="006C5656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 виконкому Криворізької міської ради</w:t>
            </w:r>
          </w:p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BE0961" w:rsidRPr="006C5656" w:rsidTr="00494DD8">
        <w:trPr>
          <w:gridAfter w:val="1"/>
          <w:wAfter w:w="315" w:type="dxa"/>
        </w:trPr>
        <w:tc>
          <w:tcPr>
            <w:tcW w:w="3570" w:type="dxa"/>
          </w:tcPr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6C565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uk-UA" w:eastAsia="ru-RU"/>
              </w:rPr>
              <w:t>Лисенко</w:t>
            </w:r>
          </w:p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6C565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uk-UA" w:eastAsia="ru-RU"/>
              </w:rPr>
              <w:t>Ігор Петрович</w:t>
            </w:r>
          </w:p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15" w:type="dxa"/>
          </w:tcPr>
          <w:p w:rsidR="00BE0961" w:rsidRPr="006C5656" w:rsidRDefault="00BE0961" w:rsidP="00494DD8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917" w:type="dxa"/>
            <w:gridSpan w:val="2"/>
          </w:tcPr>
          <w:p w:rsidR="00BE0961" w:rsidRPr="003E26DA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6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голови Інгулецької районної у місті ради з питань діяльності виконавчих органів ради</w:t>
            </w:r>
          </w:p>
        </w:tc>
      </w:tr>
      <w:tr w:rsidR="00BE0961" w:rsidRPr="006C5656" w:rsidTr="00494DD8">
        <w:trPr>
          <w:gridAfter w:val="1"/>
          <w:wAfter w:w="315" w:type="dxa"/>
        </w:trPr>
        <w:tc>
          <w:tcPr>
            <w:tcW w:w="3570" w:type="dxa"/>
          </w:tcPr>
          <w:p w:rsidR="00BE0961" w:rsidRPr="006C5656" w:rsidRDefault="00BE0961" w:rsidP="00494DD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lastRenderedPageBreak/>
              <w:t>Попович Сергій Миколайович</w:t>
            </w:r>
          </w:p>
        </w:tc>
        <w:tc>
          <w:tcPr>
            <w:tcW w:w="315" w:type="dxa"/>
          </w:tcPr>
          <w:p w:rsidR="00BE0961" w:rsidRPr="006C5656" w:rsidRDefault="00BE0961" w:rsidP="00494D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6C565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  <w:p w:rsidR="00BE0961" w:rsidRPr="006C5656" w:rsidRDefault="00BE0961" w:rsidP="00494DD8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5917" w:type="dxa"/>
            <w:gridSpan w:val="2"/>
          </w:tcPr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6C565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uk-UA" w:eastAsia="ru-RU"/>
              </w:rPr>
              <w:t>депутат Криворізької міської ради (за згодою)</w:t>
            </w:r>
            <w:r w:rsidR="00B366D7" w:rsidRPr="006C565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</w:p>
          <w:p w:rsidR="00BE0961" w:rsidRPr="006C5656" w:rsidRDefault="00BE0961" w:rsidP="00494DD8">
            <w:pPr>
              <w:tabs>
                <w:tab w:val="left" w:pos="409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</w:tbl>
    <w:p w:rsidR="00B366D7" w:rsidRPr="006C5656" w:rsidRDefault="00B366D7" w:rsidP="00BE0961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B23D9" w:rsidRPr="006C5656" w:rsidRDefault="00BE0961" w:rsidP="00BE0961">
      <w:pPr>
        <w:rPr>
          <w:lang w:val="uk-UA"/>
        </w:rPr>
      </w:pPr>
      <w:r w:rsidRPr="006C565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="00B366D7" w:rsidRPr="006C565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Тетяна Мала</w:t>
      </w:r>
    </w:p>
    <w:sectPr w:rsidR="00BB23D9" w:rsidRPr="006C5656" w:rsidSect="00E27B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39" w:rsidRDefault="00674039" w:rsidP="00E27BAC">
      <w:pPr>
        <w:spacing w:after="0" w:line="240" w:lineRule="auto"/>
      </w:pPr>
      <w:r>
        <w:separator/>
      </w:r>
    </w:p>
  </w:endnote>
  <w:endnote w:type="continuationSeparator" w:id="0">
    <w:p w:rsidR="00674039" w:rsidRDefault="00674039" w:rsidP="00E2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39" w:rsidRDefault="00674039" w:rsidP="00E27BAC">
      <w:pPr>
        <w:spacing w:after="0" w:line="240" w:lineRule="auto"/>
      </w:pPr>
      <w:r>
        <w:separator/>
      </w:r>
    </w:p>
  </w:footnote>
  <w:footnote w:type="continuationSeparator" w:id="0">
    <w:p w:rsidR="00674039" w:rsidRDefault="00674039" w:rsidP="00E2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222631"/>
      <w:docPartObj>
        <w:docPartGallery w:val="Page Numbers (Top of Page)"/>
        <w:docPartUnique/>
      </w:docPartObj>
    </w:sdtPr>
    <w:sdtEndPr/>
    <w:sdtContent>
      <w:p w:rsidR="00E27BAC" w:rsidRDefault="00E27BAC">
        <w:pPr>
          <w:pStyle w:val="a4"/>
          <w:jc w:val="center"/>
        </w:pPr>
        <w:r w:rsidRPr="00E27B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7B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7B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2C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27B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42"/>
    <w:rsid w:val="00083360"/>
    <w:rsid w:val="002B2C08"/>
    <w:rsid w:val="003E26DA"/>
    <w:rsid w:val="004749EA"/>
    <w:rsid w:val="00530642"/>
    <w:rsid w:val="005E1F92"/>
    <w:rsid w:val="00674039"/>
    <w:rsid w:val="006C5656"/>
    <w:rsid w:val="006E7BDB"/>
    <w:rsid w:val="0074341C"/>
    <w:rsid w:val="00806E89"/>
    <w:rsid w:val="00856897"/>
    <w:rsid w:val="00A62038"/>
    <w:rsid w:val="00B366D7"/>
    <w:rsid w:val="00BB23D9"/>
    <w:rsid w:val="00BE0961"/>
    <w:rsid w:val="00C84015"/>
    <w:rsid w:val="00E27BAC"/>
    <w:rsid w:val="00F2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96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27B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BAC"/>
  </w:style>
  <w:style w:type="paragraph" w:styleId="a6">
    <w:name w:val="footer"/>
    <w:basedOn w:val="a"/>
    <w:link w:val="a7"/>
    <w:uiPriority w:val="99"/>
    <w:unhideWhenUsed/>
    <w:rsid w:val="00E27B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96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27B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BAC"/>
  </w:style>
  <w:style w:type="paragraph" w:styleId="a6">
    <w:name w:val="footer"/>
    <w:basedOn w:val="a"/>
    <w:link w:val="a7"/>
    <w:uiPriority w:val="99"/>
    <w:unhideWhenUsed/>
    <w:rsid w:val="00E27B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13</cp:revision>
  <cp:lastPrinted>2019-12-10T09:19:00Z</cp:lastPrinted>
  <dcterms:created xsi:type="dcterms:W3CDTF">2019-12-10T08:56:00Z</dcterms:created>
  <dcterms:modified xsi:type="dcterms:W3CDTF">2020-01-03T10:27:00Z</dcterms:modified>
</cp:coreProperties>
</file>