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Default="000A7E05" w:rsidP="00795665">
      <w:pPr>
        <w:tabs>
          <w:tab w:val="left" w:pos="7960"/>
        </w:tabs>
        <w:rPr>
          <w:color w:val="FFFFFF"/>
          <w:lang w:val="uk-UA"/>
        </w:rPr>
      </w:pPr>
      <w:r>
        <w:rPr>
          <w:color w:val="FFFFFF"/>
          <w:lang w:val="uk-UA"/>
        </w:rPr>
        <w:t>КТ</w:t>
      </w:r>
    </w:p>
    <w:p w:rsidR="005F14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</w:t>
      </w:r>
      <w:r w:rsidR="000A7E05">
        <w:rPr>
          <w:bCs/>
          <w:i/>
          <w:color w:val="000000"/>
        </w:rPr>
        <w:t xml:space="preserve">Додаток </w:t>
      </w:r>
    </w:p>
    <w:p w:rsidR="005F1479" w:rsidRDefault="000A7E05">
      <w:pPr>
        <w:pStyle w:val="ae"/>
        <w:spacing w:beforeAutospacing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>
        <w:rPr>
          <w:bCs/>
          <w:i/>
          <w:color w:val="000000"/>
        </w:rPr>
        <w:t xml:space="preserve">             </w:t>
      </w:r>
      <w:r>
        <w:rPr>
          <w:bCs/>
          <w:i/>
          <w:color w:val="000000"/>
        </w:rPr>
        <w:t xml:space="preserve"> до рішення міської ради</w:t>
      </w:r>
    </w:p>
    <w:p w:rsidR="005F1479" w:rsidRPr="00FC55F7" w:rsidRDefault="00FC55F7">
      <w:pPr>
        <w:pStyle w:val="ae"/>
        <w:spacing w:beforeAutospacing="0" w:afterAutospacing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  </w:t>
      </w:r>
      <w:r w:rsidRPr="00FC55F7">
        <w:rPr>
          <w:bCs/>
          <w:i/>
          <w:color w:val="000000"/>
        </w:rPr>
        <w:t>27.11.2019 №4240</w:t>
      </w: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0A7E05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Умови уклад</w:t>
      </w:r>
      <w:r w:rsidR="00AC38F5">
        <w:rPr>
          <w:b/>
          <w:bCs/>
          <w:i/>
          <w:color w:val="000000"/>
          <w:sz w:val="28"/>
          <w:szCs w:val="28"/>
        </w:rPr>
        <w:t>е</w:t>
      </w:r>
      <w:r>
        <w:rPr>
          <w:b/>
          <w:bCs/>
          <w:i/>
          <w:color w:val="000000"/>
          <w:sz w:val="28"/>
          <w:szCs w:val="28"/>
        </w:rPr>
        <w:t xml:space="preserve">ння договору </w:t>
      </w:r>
    </w:p>
    <w:p w:rsidR="005F1479" w:rsidRDefault="000A7E05">
      <w:pPr>
        <w:pStyle w:val="ae"/>
        <w:spacing w:beforeAutospacing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фінансового лізингу на придбання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5F1479" w:rsidRDefault="000A7E05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комунального транспорту (автобусів)</w:t>
      </w:r>
    </w:p>
    <w:p w:rsidR="005F1479" w:rsidRDefault="005F1479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879"/>
      </w:tblGrid>
      <w:tr w:rsidR="005F1479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Default="000A7E05">
            <w:pPr>
              <w:pStyle w:val="ae"/>
              <w:spacing w:beforeAutospacing="0" w:afterAutospacing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№</w:t>
            </w:r>
          </w:p>
          <w:p w:rsidR="005F1479" w:rsidRDefault="00097969">
            <w:pPr>
              <w:pStyle w:val="ae"/>
              <w:spacing w:beforeAutospacing="0" w:afterAutospacing="0"/>
              <w:jc w:val="center"/>
              <w:rPr>
                <w:b/>
                <w:i/>
                <w:color w:val="000000"/>
                <w:lang w:val="ru-RU"/>
              </w:rPr>
            </w:pPr>
            <w:proofErr w:type="gramStart"/>
            <w:r>
              <w:rPr>
                <w:b/>
                <w:i/>
                <w:color w:val="000000"/>
                <w:lang w:val="ru-RU"/>
              </w:rPr>
              <w:t>п</w:t>
            </w:r>
            <w:proofErr w:type="gramEnd"/>
            <w:r w:rsidR="000A7E05">
              <w:rPr>
                <w:b/>
                <w:i/>
                <w:color w:val="000000"/>
                <w:lang w:val="ru-RU"/>
              </w:rPr>
              <w:t>/п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B80C7A" w:rsidRDefault="000A7E05">
            <w:pPr>
              <w:pStyle w:val="ae"/>
              <w:spacing w:beforeAutospacing="0" w:afterAutospacing="0"/>
              <w:jc w:val="center"/>
              <w:rPr>
                <w:b/>
                <w:i/>
                <w:color w:val="000000"/>
              </w:rPr>
            </w:pPr>
            <w:r w:rsidRPr="00B80C7A">
              <w:rPr>
                <w:b/>
                <w:i/>
                <w:color w:val="000000"/>
              </w:rPr>
              <w:t xml:space="preserve">Умови </w:t>
            </w:r>
            <w:r w:rsidR="00795665" w:rsidRPr="00B80C7A">
              <w:rPr>
                <w:b/>
                <w:i/>
                <w:color w:val="000000"/>
              </w:rPr>
              <w:t>укладе</w:t>
            </w:r>
            <w:r w:rsidR="00795665">
              <w:rPr>
                <w:b/>
                <w:i/>
                <w:color w:val="000000"/>
              </w:rPr>
              <w:t>н</w:t>
            </w:r>
            <w:r w:rsidR="00795665" w:rsidRPr="00B80C7A">
              <w:rPr>
                <w:b/>
                <w:i/>
                <w:color w:val="000000"/>
              </w:rPr>
              <w:t>ня</w:t>
            </w:r>
            <w:r w:rsidRPr="00B80C7A">
              <w:rPr>
                <w:b/>
                <w:i/>
                <w:color w:val="000000"/>
              </w:rPr>
              <w:t xml:space="preserve"> договору</w:t>
            </w:r>
          </w:p>
        </w:tc>
      </w:tr>
      <w:tr w:rsidR="005F1479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 w:rsidRPr="00881E87">
              <w:rPr>
                <w:color w:val="000000"/>
              </w:rPr>
              <w:t>1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5B6607" w:rsidRDefault="000A7E05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>Загальна сума зобов</w:t>
            </w:r>
            <w:r w:rsidRPr="00881E87">
              <w:rPr>
                <w:color w:val="000000"/>
                <w:spacing w:val="1"/>
                <w:sz w:val="28"/>
                <w:szCs w:val="28"/>
              </w:rPr>
              <w:t>’</w:t>
            </w:r>
            <w:r w:rsidRPr="00881E87">
              <w:rPr>
                <w:color w:val="000000"/>
              </w:rPr>
              <w:t>язань  з лізингових платежів за договором фінансового лізингу  Комунального підп</w:t>
            </w:r>
            <w:r w:rsidR="00C62305">
              <w:rPr>
                <w:color w:val="000000"/>
              </w:rPr>
              <w:t xml:space="preserve">риємства </w:t>
            </w:r>
            <w:r w:rsidR="005B6607">
              <w:rPr>
                <w:color w:val="000000"/>
              </w:rPr>
              <w:t>«Місь</w:t>
            </w:r>
            <w:r w:rsidR="007A685B">
              <w:rPr>
                <w:color w:val="000000"/>
              </w:rPr>
              <w:t>кий тролейбус» – не перевищує 65</w:t>
            </w:r>
            <w:r w:rsidR="005B6607">
              <w:rPr>
                <w:color w:val="000000"/>
              </w:rPr>
              <w:t>000</w:t>
            </w:r>
            <w:r w:rsidRPr="00881E87">
              <w:rPr>
                <w:color w:val="000000"/>
              </w:rPr>
              <w:t>000</w:t>
            </w:r>
            <w:r w:rsidR="00DD34CE">
              <w:rPr>
                <w:color w:val="000000"/>
              </w:rPr>
              <w:t>,00</w:t>
            </w:r>
            <w:r w:rsidRPr="00881E87">
              <w:rPr>
                <w:color w:val="000000"/>
              </w:rPr>
              <w:t xml:space="preserve"> грн</w:t>
            </w:r>
          </w:p>
        </w:tc>
      </w:tr>
      <w:tr w:rsidR="005F1479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 w:rsidRPr="00881E87">
              <w:rPr>
                <w:color w:val="000000"/>
              </w:rPr>
              <w:t>2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>Відсоткова ставка річних платежів –17,5 %</w:t>
            </w:r>
          </w:p>
        </w:tc>
      </w:tr>
      <w:tr w:rsidR="005F1479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 w:rsidRPr="00881E87">
              <w:rPr>
                <w:color w:val="000000"/>
              </w:rPr>
              <w:t>3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>Відсоткова ставка прострочення платежу – 35 %</w:t>
            </w:r>
          </w:p>
        </w:tc>
      </w:tr>
      <w:tr w:rsidR="0091156A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6A" w:rsidRPr="00881E87" w:rsidRDefault="0091156A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6A" w:rsidRPr="00881E87" w:rsidRDefault="0091156A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Перший платіж: не менше 30% від вартості майна</w:t>
            </w:r>
          </w:p>
        </w:tc>
      </w:tr>
      <w:tr w:rsidR="005F1479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91156A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>Строк договору фінансового лізингу –  до 31.12.2020</w:t>
            </w:r>
          </w:p>
        </w:tc>
      </w:tr>
      <w:tr w:rsidR="005F1479" w:rsidRPr="00B47598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91156A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>Погашення лізингових платежів та відсотків – згідно з графіком сплати лізингових платежів</w:t>
            </w:r>
          </w:p>
        </w:tc>
      </w:tr>
      <w:tr w:rsidR="005F1479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91156A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9" w:rsidRPr="00881E87" w:rsidRDefault="000A7E05" w:rsidP="005B6607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 w:rsidRPr="00881E87">
              <w:rPr>
                <w:color w:val="000000"/>
              </w:rPr>
              <w:t xml:space="preserve">Страхування – згідно з тарифами акредитованої страхової компанії </w:t>
            </w:r>
            <w:r w:rsidR="005B6607">
              <w:rPr>
                <w:color w:val="000000"/>
              </w:rPr>
              <w:t>А</w:t>
            </w:r>
            <w:r w:rsidRPr="00881E87">
              <w:rPr>
                <w:color w:val="000000"/>
              </w:rPr>
              <w:t>кціонерного товариства комерційного банку «ПРИВАТБАНК»</w:t>
            </w:r>
          </w:p>
        </w:tc>
      </w:tr>
      <w:tr w:rsidR="0091156A" w:rsidRPr="00881E87" w:rsidTr="00DD34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6A" w:rsidRDefault="0091156A">
            <w:pPr>
              <w:pStyle w:val="ae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6A" w:rsidRPr="00881E87" w:rsidRDefault="00D67BF0" w:rsidP="00B01D64">
            <w:pPr>
              <w:pStyle w:val="ae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 лізингу</w:t>
            </w:r>
            <w:r w:rsidR="008E2F8D">
              <w:rPr>
                <w:color w:val="000000"/>
              </w:rPr>
              <w:t xml:space="preserve"> </w:t>
            </w:r>
            <w:r w:rsidR="008E2F8D" w:rsidRPr="00881E87">
              <w:rPr>
                <w:color w:val="000000"/>
              </w:rPr>
              <w:t>–</w:t>
            </w:r>
            <w:r w:rsidR="008E2F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автобус МАЗ 103965, ціна за одиницю складає</w:t>
            </w:r>
            <w:r w:rsidR="00B47598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5 9</w:t>
            </w:r>
            <w:r w:rsidR="00C9531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0 000 (п’ять мільйонів дев’ятсот десять тисяч) грн 00 </w:t>
            </w:r>
            <w:r w:rsidR="00A07042">
              <w:rPr>
                <w:color w:val="000000"/>
              </w:rPr>
              <w:t>коп. Поставка не пізніше 31.12.2019.</w:t>
            </w:r>
          </w:p>
        </w:tc>
      </w:tr>
    </w:tbl>
    <w:p w:rsidR="005F1479" w:rsidRPr="00881E87" w:rsidRDefault="005F1479">
      <w:pPr>
        <w:pStyle w:val="ae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</w:p>
    <w:p w:rsidR="005F1479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6F210E" w:rsidRPr="00881E87" w:rsidRDefault="006F210E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881E87">
        <w:rPr>
          <w:b/>
          <w:bCs/>
          <w:i/>
          <w:lang w:val="uk-UA"/>
        </w:rPr>
        <w:t xml:space="preserve"> Секретар міської ради                                    </w:t>
      </w:r>
      <w:r w:rsidRPr="00881E87">
        <w:rPr>
          <w:b/>
          <w:bCs/>
          <w:i/>
          <w:lang w:val="uk-UA"/>
        </w:rPr>
        <w:tab/>
      </w:r>
      <w:r w:rsidRPr="00881E87">
        <w:rPr>
          <w:b/>
          <w:bCs/>
          <w:i/>
          <w:lang w:val="uk-UA"/>
        </w:rPr>
        <w:tab/>
        <w:t>Сергій Маляренко</w:t>
      </w: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881E87">
      <w:headerReference w:type="default" r:id="rId8"/>
      <w:pgSz w:w="11906" w:h="16838"/>
      <w:pgMar w:top="777" w:right="567" w:bottom="709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D3" w:rsidRDefault="005B68D3">
      <w:r>
        <w:separator/>
      </w:r>
    </w:p>
  </w:endnote>
  <w:endnote w:type="continuationSeparator" w:id="0">
    <w:p w:rsidR="005B68D3" w:rsidRDefault="005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D3" w:rsidRDefault="005B68D3">
      <w:r>
        <w:separator/>
      </w:r>
    </w:p>
  </w:footnote>
  <w:footnote w:type="continuationSeparator" w:id="0">
    <w:p w:rsidR="005B68D3" w:rsidRDefault="005B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79"/>
    <w:rsid w:val="00024AEA"/>
    <w:rsid w:val="00097969"/>
    <w:rsid w:val="000A7E05"/>
    <w:rsid w:val="0014587E"/>
    <w:rsid w:val="0024770D"/>
    <w:rsid w:val="002B191D"/>
    <w:rsid w:val="00303849"/>
    <w:rsid w:val="0039765A"/>
    <w:rsid w:val="004A4A95"/>
    <w:rsid w:val="00531DFE"/>
    <w:rsid w:val="005B6607"/>
    <w:rsid w:val="005B68D3"/>
    <w:rsid w:val="005F1479"/>
    <w:rsid w:val="00600594"/>
    <w:rsid w:val="00606240"/>
    <w:rsid w:val="006F210E"/>
    <w:rsid w:val="0077738A"/>
    <w:rsid w:val="00795665"/>
    <w:rsid w:val="007A685B"/>
    <w:rsid w:val="00845CE8"/>
    <w:rsid w:val="00881C9D"/>
    <w:rsid w:val="00881E87"/>
    <w:rsid w:val="008E0143"/>
    <w:rsid w:val="008E2F8D"/>
    <w:rsid w:val="0091156A"/>
    <w:rsid w:val="009C6E83"/>
    <w:rsid w:val="00A07042"/>
    <w:rsid w:val="00A649BE"/>
    <w:rsid w:val="00AC38F5"/>
    <w:rsid w:val="00B01D64"/>
    <w:rsid w:val="00B47598"/>
    <w:rsid w:val="00B80C7A"/>
    <w:rsid w:val="00B9345A"/>
    <w:rsid w:val="00BF1FFB"/>
    <w:rsid w:val="00BF2937"/>
    <w:rsid w:val="00C62305"/>
    <w:rsid w:val="00C95313"/>
    <w:rsid w:val="00D67BF0"/>
    <w:rsid w:val="00DD34CE"/>
    <w:rsid w:val="00DE6972"/>
    <w:rsid w:val="00E0317C"/>
    <w:rsid w:val="00E72E9C"/>
    <w:rsid w:val="00EE19CC"/>
    <w:rsid w:val="00EF124E"/>
    <w:rsid w:val="00FC209D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6264-D3ED-44AC-8899-7205372F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subject/>
  <dc:creator>f_fmx426</dc:creator>
  <dc:description/>
  <cp:lastModifiedBy>zagalny301_2</cp:lastModifiedBy>
  <cp:revision>24</cp:revision>
  <cp:lastPrinted>2019-11-22T13:48:00Z</cp:lastPrinted>
  <dcterms:created xsi:type="dcterms:W3CDTF">2019-11-13T09:59:00Z</dcterms:created>
  <dcterms:modified xsi:type="dcterms:W3CDTF">2019-11-29T12:50:00Z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