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21" w:rsidRPr="007A0101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7A0101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682621" w:rsidRPr="007A0101" w:rsidRDefault="004054CD" w:rsidP="006F170D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7A0101">
        <w:rPr>
          <w:i/>
          <w:iCs/>
          <w:sz w:val="28"/>
          <w:szCs w:val="28"/>
          <w:lang w:val="uk-UA"/>
        </w:rPr>
        <w:t>Р</w:t>
      </w:r>
      <w:r w:rsidR="00682621" w:rsidRPr="007A0101">
        <w:rPr>
          <w:i/>
          <w:iCs/>
          <w:sz w:val="28"/>
          <w:szCs w:val="28"/>
          <w:lang w:val="uk-UA"/>
        </w:rPr>
        <w:t>ішення міської ради</w:t>
      </w:r>
    </w:p>
    <w:p w:rsidR="00682621" w:rsidRPr="007A5955" w:rsidRDefault="007A5955" w:rsidP="00682621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bookmarkStart w:id="0" w:name="_GoBack"/>
      <w:r w:rsidRPr="007A5955">
        <w:rPr>
          <w:i/>
          <w:sz w:val="28"/>
          <w:szCs w:val="28"/>
          <w:lang w:val="uk-UA"/>
        </w:rPr>
        <w:t>27.11.2019 №4236</w:t>
      </w:r>
    </w:p>
    <w:bookmarkEnd w:id="0"/>
    <w:p w:rsidR="00682621" w:rsidRPr="007A0101" w:rsidRDefault="00682621" w:rsidP="0068262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3753BE" w:rsidRPr="007A0101" w:rsidRDefault="00421D36" w:rsidP="00421D36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>Істотні умови</w:t>
      </w:r>
      <w:r w:rsidR="003753BE" w:rsidRPr="007A0101">
        <w:rPr>
          <w:i/>
          <w:szCs w:val="28"/>
          <w:lang w:val="uk-UA"/>
        </w:rPr>
        <w:t xml:space="preserve"> </w:t>
      </w:r>
      <w:proofErr w:type="spellStart"/>
      <w:r w:rsidRPr="007A0101">
        <w:rPr>
          <w:i/>
          <w:szCs w:val="28"/>
          <w:lang w:val="uk-UA"/>
        </w:rPr>
        <w:t>енергосервісного</w:t>
      </w:r>
      <w:proofErr w:type="spellEnd"/>
      <w:r w:rsidRPr="007A0101">
        <w:rPr>
          <w:i/>
          <w:szCs w:val="28"/>
          <w:lang w:val="uk-UA"/>
        </w:rPr>
        <w:t xml:space="preserve"> договору за об'єктом </w:t>
      </w:r>
      <w:proofErr w:type="spellStart"/>
      <w:r w:rsidRPr="007A0101">
        <w:rPr>
          <w:i/>
          <w:szCs w:val="28"/>
          <w:lang w:val="uk-UA"/>
        </w:rPr>
        <w:t>енергосервісу</w:t>
      </w:r>
      <w:proofErr w:type="spellEnd"/>
      <w:r w:rsidRPr="007A0101">
        <w:rPr>
          <w:i/>
          <w:szCs w:val="28"/>
          <w:lang w:val="uk-UA"/>
        </w:rPr>
        <w:t xml:space="preserve"> </w:t>
      </w:r>
      <w:r w:rsidR="003753BE" w:rsidRPr="007A0101">
        <w:rPr>
          <w:i/>
          <w:szCs w:val="28"/>
          <w:lang w:val="uk-UA"/>
        </w:rPr>
        <w:t xml:space="preserve">– </w:t>
      </w:r>
    </w:p>
    <w:p w:rsidR="00421D36" w:rsidRPr="007A0101" w:rsidRDefault="003753BE" w:rsidP="000D2B1F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>б</w:t>
      </w:r>
      <w:r w:rsidR="00421D36" w:rsidRPr="007A0101">
        <w:rPr>
          <w:i/>
          <w:szCs w:val="28"/>
          <w:lang w:val="uk-UA"/>
        </w:rPr>
        <w:t xml:space="preserve">удівля </w:t>
      </w:r>
      <w:r w:rsidR="006E06A5" w:rsidRPr="007A0101">
        <w:rPr>
          <w:i/>
          <w:szCs w:val="28"/>
          <w:lang w:val="uk-UA"/>
        </w:rPr>
        <w:t>к</w:t>
      </w:r>
      <w:r w:rsidR="000D2B1F" w:rsidRPr="007A0101">
        <w:rPr>
          <w:i/>
          <w:szCs w:val="28"/>
          <w:lang w:val="uk-UA"/>
        </w:rPr>
        <w:t>омунального закладу "Дошкільний навчальний заклад (ясла-садок) №57 фізкультурно-оздоровчого типу"</w:t>
      </w:r>
      <w:r w:rsidR="00421D36" w:rsidRPr="007A0101">
        <w:rPr>
          <w:i/>
          <w:szCs w:val="28"/>
          <w:lang w:val="uk-UA"/>
        </w:rPr>
        <w:t xml:space="preserve"> Криворізької міської ради Дніпропетровської області</w:t>
      </w:r>
      <w:r w:rsidRPr="007A0101">
        <w:rPr>
          <w:i/>
          <w:szCs w:val="28"/>
          <w:lang w:val="uk-UA"/>
        </w:rPr>
        <w:t xml:space="preserve"> </w:t>
      </w:r>
      <w:r w:rsidR="00421D36" w:rsidRPr="007A0101">
        <w:rPr>
          <w:i/>
          <w:szCs w:val="28"/>
          <w:lang w:val="uk-UA"/>
        </w:rPr>
        <w:t>(</w:t>
      </w:r>
      <w:r w:rsidR="00434C69" w:rsidRPr="007A0101">
        <w:rPr>
          <w:i/>
          <w:szCs w:val="28"/>
          <w:lang w:val="uk-UA"/>
        </w:rPr>
        <w:t xml:space="preserve">м. Кривий Ріг, </w:t>
      </w:r>
      <w:r w:rsidR="00421D36" w:rsidRPr="007A0101">
        <w:rPr>
          <w:i/>
          <w:szCs w:val="28"/>
          <w:lang w:val="uk-UA"/>
        </w:rPr>
        <w:t xml:space="preserve">вул. </w:t>
      </w:r>
      <w:r w:rsidR="000D2B1F" w:rsidRPr="007A0101">
        <w:rPr>
          <w:i/>
          <w:szCs w:val="28"/>
          <w:lang w:val="uk-UA"/>
        </w:rPr>
        <w:t>Тесленка</w:t>
      </w:r>
      <w:r w:rsidR="00421D36" w:rsidRPr="007A0101">
        <w:rPr>
          <w:i/>
          <w:szCs w:val="28"/>
          <w:lang w:val="uk-UA"/>
        </w:rPr>
        <w:t xml:space="preserve">, буд. </w:t>
      </w:r>
      <w:r w:rsidR="000D2B1F" w:rsidRPr="007A0101">
        <w:rPr>
          <w:i/>
          <w:szCs w:val="28"/>
          <w:lang w:val="uk-UA"/>
        </w:rPr>
        <w:t>3</w:t>
      </w:r>
      <w:r w:rsidR="00421D36" w:rsidRPr="007A0101">
        <w:rPr>
          <w:i/>
          <w:szCs w:val="28"/>
          <w:lang w:val="uk-UA"/>
        </w:rPr>
        <w:t>1</w:t>
      </w:r>
      <w:r w:rsidR="000D2B1F" w:rsidRPr="007A0101">
        <w:rPr>
          <w:i/>
          <w:szCs w:val="28"/>
          <w:lang w:val="uk-UA"/>
        </w:rPr>
        <w:t>А</w:t>
      </w:r>
      <w:r w:rsidR="00421D36" w:rsidRPr="007A0101">
        <w:rPr>
          <w:i/>
          <w:szCs w:val="28"/>
          <w:lang w:val="uk-UA"/>
        </w:rPr>
        <w:t>)</w:t>
      </w:r>
    </w:p>
    <w:p w:rsidR="004918F0" w:rsidRPr="007A0101" w:rsidRDefault="004918F0" w:rsidP="004918F0">
      <w:pPr>
        <w:pStyle w:val="ab"/>
        <w:spacing w:before="0" w:beforeAutospacing="0" w:after="0" w:afterAutospacing="0"/>
        <w:rPr>
          <w:sz w:val="28"/>
          <w:szCs w:val="28"/>
        </w:rPr>
      </w:pPr>
      <w:bookmarkStart w:id="1" w:name="23"/>
      <w:bookmarkEnd w:id="1"/>
    </w:p>
    <w:p w:rsidR="00421D36" w:rsidRPr="007A0101" w:rsidRDefault="00421D36" w:rsidP="00FD488A">
      <w:pPr>
        <w:pStyle w:val="ab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Ціна </w:t>
      </w:r>
      <w:proofErr w:type="spellStart"/>
      <w:r w:rsidRPr="007A0101">
        <w:rPr>
          <w:sz w:val="28"/>
          <w:szCs w:val="28"/>
        </w:rPr>
        <w:t>енерг</w:t>
      </w:r>
      <w:r w:rsidR="009A25D0" w:rsidRPr="007A0101">
        <w:rPr>
          <w:sz w:val="28"/>
          <w:szCs w:val="28"/>
        </w:rPr>
        <w:t>осервісного</w:t>
      </w:r>
      <w:proofErr w:type="spellEnd"/>
      <w:r w:rsidR="009A25D0" w:rsidRPr="007A0101">
        <w:rPr>
          <w:sz w:val="28"/>
          <w:szCs w:val="28"/>
        </w:rPr>
        <w:t xml:space="preserve"> договору: </w:t>
      </w:r>
      <w:r w:rsidR="00571CC4">
        <w:rPr>
          <w:sz w:val="28"/>
          <w:szCs w:val="28"/>
        </w:rPr>
        <w:t>1 191 564</w:t>
      </w:r>
      <w:r w:rsidRPr="007A0101">
        <w:rPr>
          <w:sz w:val="28"/>
          <w:szCs w:val="28"/>
        </w:rPr>
        <w:t xml:space="preserve"> (</w:t>
      </w:r>
      <w:r w:rsidR="0030458A" w:rsidRPr="007A0101">
        <w:rPr>
          <w:sz w:val="28"/>
          <w:szCs w:val="28"/>
        </w:rPr>
        <w:t>один мільйон сто дев'яносто одна тисяча п'ятсот шістдесят чотири</w:t>
      </w:r>
      <w:r w:rsidRPr="007A0101">
        <w:rPr>
          <w:sz w:val="28"/>
          <w:szCs w:val="28"/>
        </w:rPr>
        <w:t>) гр</w:t>
      </w:r>
      <w:r w:rsidR="0030458A" w:rsidRPr="007A0101">
        <w:rPr>
          <w:sz w:val="28"/>
          <w:szCs w:val="28"/>
        </w:rPr>
        <w:t xml:space="preserve">н </w:t>
      </w:r>
      <w:r w:rsidR="00571CC4">
        <w:rPr>
          <w:sz w:val="28"/>
          <w:szCs w:val="28"/>
        </w:rPr>
        <w:t xml:space="preserve">        </w:t>
      </w:r>
      <w:r w:rsidR="0030458A" w:rsidRPr="007A0101">
        <w:rPr>
          <w:sz w:val="28"/>
          <w:szCs w:val="28"/>
        </w:rPr>
        <w:t>76</w:t>
      </w:r>
      <w:r w:rsidR="009A25D0" w:rsidRPr="007A0101">
        <w:rPr>
          <w:sz w:val="28"/>
          <w:szCs w:val="28"/>
        </w:rPr>
        <w:t xml:space="preserve"> коп</w:t>
      </w:r>
      <w:r w:rsidR="00F5395C" w:rsidRPr="007A0101">
        <w:rPr>
          <w:sz w:val="28"/>
          <w:szCs w:val="28"/>
        </w:rPr>
        <w:t>.</w:t>
      </w:r>
      <w:r w:rsidR="00B40FFA" w:rsidRPr="007A0101">
        <w:rPr>
          <w:sz w:val="28"/>
          <w:szCs w:val="28"/>
        </w:rPr>
        <w:t xml:space="preserve">, у тому числі ПДВ </w:t>
      </w:r>
      <w:r w:rsidR="00571CC4">
        <w:rPr>
          <w:sz w:val="28"/>
          <w:szCs w:val="28"/>
        </w:rPr>
        <w:t>198 594</w:t>
      </w:r>
      <w:r w:rsidR="00B40FFA" w:rsidRPr="007A0101">
        <w:rPr>
          <w:sz w:val="28"/>
          <w:szCs w:val="28"/>
        </w:rPr>
        <w:t xml:space="preserve"> (сто </w:t>
      </w:r>
      <w:r w:rsidR="0030458A" w:rsidRPr="007A0101">
        <w:rPr>
          <w:sz w:val="28"/>
          <w:szCs w:val="28"/>
        </w:rPr>
        <w:t>дев'</w:t>
      </w:r>
      <w:r w:rsidR="0060579C" w:rsidRPr="007A0101">
        <w:rPr>
          <w:sz w:val="28"/>
          <w:szCs w:val="28"/>
        </w:rPr>
        <w:t xml:space="preserve">яносто вісім тисяч </w:t>
      </w:r>
      <w:r w:rsidR="00B40FFA" w:rsidRPr="007A0101">
        <w:rPr>
          <w:sz w:val="28"/>
          <w:szCs w:val="28"/>
        </w:rPr>
        <w:t>п'ят</w:t>
      </w:r>
      <w:r w:rsidR="0060579C" w:rsidRPr="007A0101">
        <w:rPr>
          <w:sz w:val="28"/>
          <w:szCs w:val="28"/>
        </w:rPr>
        <w:t>сот</w:t>
      </w:r>
      <w:r w:rsidR="00B40FFA" w:rsidRPr="007A0101">
        <w:rPr>
          <w:sz w:val="28"/>
          <w:szCs w:val="28"/>
        </w:rPr>
        <w:t xml:space="preserve"> дев'я</w:t>
      </w:r>
      <w:r w:rsidR="0060579C" w:rsidRPr="007A0101">
        <w:rPr>
          <w:sz w:val="28"/>
          <w:szCs w:val="28"/>
        </w:rPr>
        <w:t>носто чотири</w:t>
      </w:r>
      <w:r w:rsidR="00B40FFA" w:rsidRPr="007A0101">
        <w:rPr>
          <w:sz w:val="28"/>
          <w:szCs w:val="28"/>
        </w:rPr>
        <w:t xml:space="preserve">) грн </w:t>
      </w:r>
      <w:r w:rsidR="0060579C" w:rsidRPr="007A0101">
        <w:rPr>
          <w:sz w:val="28"/>
          <w:szCs w:val="28"/>
        </w:rPr>
        <w:t>13</w:t>
      </w:r>
      <w:r w:rsidR="00B40FFA" w:rsidRPr="007A0101">
        <w:rPr>
          <w:sz w:val="28"/>
          <w:szCs w:val="28"/>
        </w:rPr>
        <w:t xml:space="preserve"> коп.</w:t>
      </w:r>
    </w:p>
    <w:p w:rsidR="004918F0" w:rsidRPr="007A0101" w:rsidRDefault="004918F0" w:rsidP="00033872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421D36" w:rsidRPr="007A0101" w:rsidRDefault="00421D36" w:rsidP="00FD488A">
      <w:pPr>
        <w:pStyle w:val="ab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bookmarkStart w:id="2" w:name="24"/>
      <w:bookmarkEnd w:id="2"/>
      <w:r w:rsidRPr="007A0101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7A0101">
        <w:rPr>
          <w:sz w:val="28"/>
          <w:szCs w:val="28"/>
        </w:rPr>
        <w:t>енергосервісу</w:t>
      </w:r>
      <w:proofErr w:type="spellEnd"/>
      <w:r w:rsidRPr="007A0101">
        <w:rPr>
          <w:sz w:val="28"/>
          <w:szCs w:val="28"/>
        </w:rPr>
        <w:t>, за кож</w:t>
      </w:r>
      <w:r w:rsidR="009A25D0" w:rsidRPr="007A0101">
        <w:rPr>
          <w:sz w:val="28"/>
          <w:szCs w:val="28"/>
        </w:rPr>
        <w:t>е</w:t>
      </w:r>
      <w:r w:rsidRPr="007A0101">
        <w:rPr>
          <w:sz w:val="28"/>
          <w:szCs w:val="28"/>
        </w:rPr>
        <w:t>н</w:t>
      </w:r>
      <w:r w:rsidR="009A25D0" w:rsidRPr="007A0101">
        <w:rPr>
          <w:sz w:val="28"/>
          <w:szCs w:val="28"/>
        </w:rPr>
        <w:t xml:space="preserve"> </w:t>
      </w:r>
      <w:r w:rsidRPr="007A0101">
        <w:rPr>
          <w:sz w:val="28"/>
          <w:szCs w:val="28"/>
        </w:rPr>
        <w:t xml:space="preserve">рік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</w:t>
      </w:r>
    </w:p>
    <w:p w:rsidR="003753BE" w:rsidRPr="007A0101" w:rsidRDefault="003753BE" w:rsidP="003753BE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989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992"/>
        <w:gridCol w:w="992"/>
        <w:gridCol w:w="993"/>
        <w:gridCol w:w="992"/>
        <w:gridCol w:w="992"/>
        <w:gridCol w:w="992"/>
        <w:gridCol w:w="992"/>
        <w:gridCol w:w="1277"/>
      </w:tblGrid>
      <w:tr w:rsidR="007A0101" w:rsidRPr="007A0101" w:rsidTr="00434C69">
        <w:trPr>
          <w:jc w:val="center"/>
        </w:trPr>
        <w:tc>
          <w:tcPr>
            <w:tcW w:w="3598" w:type="dxa"/>
            <w:gridSpan w:val="2"/>
            <w:vMerge w:val="restart"/>
          </w:tcPr>
          <w:p w:rsidR="00434C69" w:rsidRPr="007A0101" w:rsidRDefault="00434C69" w:rsidP="00644353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A0101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9114" w:type="dxa"/>
            <w:gridSpan w:val="9"/>
          </w:tcPr>
          <w:p w:rsidR="00434C69" w:rsidRPr="007A0101" w:rsidRDefault="00434C69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Розмір скорочення споживання</w:t>
            </w:r>
            <w:r w:rsidR="00A25291" w:rsidRPr="007A0101">
              <w:rPr>
                <w:b/>
                <w:i/>
              </w:rPr>
              <w:t xml:space="preserve"> </w:t>
            </w:r>
            <w:r w:rsidR="009A25D0" w:rsidRPr="007A0101">
              <w:rPr>
                <w:b/>
                <w:i/>
              </w:rPr>
              <w:t>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434C69" w:rsidRPr="007A0101" w:rsidRDefault="00434C69" w:rsidP="00434C69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Усього</w:t>
            </w:r>
          </w:p>
        </w:tc>
      </w:tr>
      <w:tr w:rsidR="007A0101" w:rsidRPr="007A0101" w:rsidTr="00434C69">
        <w:trPr>
          <w:jc w:val="center"/>
        </w:trPr>
        <w:tc>
          <w:tcPr>
            <w:tcW w:w="3598" w:type="dxa"/>
            <w:gridSpan w:val="2"/>
            <w:vMerge/>
          </w:tcPr>
          <w:p w:rsidR="00434C69" w:rsidRPr="007A0101" w:rsidRDefault="00434C69" w:rsidP="00644353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434C69" w:rsidRPr="007A0101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434C69" w:rsidRPr="007A0101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2020</w:t>
            </w:r>
          </w:p>
        </w:tc>
        <w:tc>
          <w:tcPr>
            <w:tcW w:w="992" w:type="dxa"/>
            <w:vAlign w:val="center"/>
          </w:tcPr>
          <w:p w:rsidR="00434C69" w:rsidRPr="007A0101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2021</w:t>
            </w:r>
          </w:p>
        </w:tc>
        <w:tc>
          <w:tcPr>
            <w:tcW w:w="992" w:type="dxa"/>
            <w:vAlign w:val="center"/>
          </w:tcPr>
          <w:p w:rsidR="00434C69" w:rsidRPr="007A0101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2022</w:t>
            </w:r>
          </w:p>
        </w:tc>
        <w:tc>
          <w:tcPr>
            <w:tcW w:w="993" w:type="dxa"/>
            <w:vAlign w:val="center"/>
          </w:tcPr>
          <w:p w:rsidR="00434C69" w:rsidRPr="007A0101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434C69" w:rsidRPr="007A0101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434C69" w:rsidRPr="007A0101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2025</w:t>
            </w:r>
          </w:p>
        </w:tc>
        <w:tc>
          <w:tcPr>
            <w:tcW w:w="992" w:type="dxa"/>
            <w:vAlign w:val="center"/>
          </w:tcPr>
          <w:p w:rsidR="00434C69" w:rsidRPr="007A0101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2026</w:t>
            </w:r>
          </w:p>
        </w:tc>
        <w:tc>
          <w:tcPr>
            <w:tcW w:w="992" w:type="dxa"/>
            <w:vAlign w:val="center"/>
          </w:tcPr>
          <w:p w:rsidR="00434C69" w:rsidRPr="007A0101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2027</w:t>
            </w:r>
          </w:p>
        </w:tc>
        <w:tc>
          <w:tcPr>
            <w:tcW w:w="1277" w:type="dxa"/>
            <w:vMerge/>
            <w:vAlign w:val="center"/>
          </w:tcPr>
          <w:p w:rsidR="00434C69" w:rsidRPr="007A0101" w:rsidRDefault="00434C69" w:rsidP="003753BE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0101" w:rsidRPr="007A0101" w:rsidTr="00434C69">
        <w:trPr>
          <w:jc w:val="center"/>
        </w:trPr>
        <w:tc>
          <w:tcPr>
            <w:tcW w:w="2117" w:type="dxa"/>
            <w:vMerge w:val="restart"/>
          </w:tcPr>
          <w:p w:rsidR="00644353" w:rsidRPr="007A0101" w:rsidRDefault="00644353" w:rsidP="00644353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644353" w:rsidRPr="007A0101" w:rsidRDefault="00644353" w:rsidP="00644353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A0101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134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46,49</w:t>
            </w:r>
          </w:p>
        </w:tc>
        <w:tc>
          <w:tcPr>
            <w:tcW w:w="992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124,89</w:t>
            </w:r>
          </w:p>
        </w:tc>
        <w:tc>
          <w:tcPr>
            <w:tcW w:w="992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124,89</w:t>
            </w:r>
          </w:p>
        </w:tc>
        <w:tc>
          <w:tcPr>
            <w:tcW w:w="993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124,89</w:t>
            </w:r>
          </w:p>
        </w:tc>
        <w:tc>
          <w:tcPr>
            <w:tcW w:w="992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124,89</w:t>
            </w:r>
          </w:p>
        </w:tc>
        <w:tc>
          <w:tcPr>
            <w:tcW w:w="992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124,89</w:t>
            </w:r>
          </w:p>
        </w:tc>
        <w:tc>
          <w:tcPr>
            <w:tcW w:w="992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124,89</w:t>
            </w:r>
          </w:p>
        </w:tc>
        <w:tc>
          <w:tcPr>
            <w:tcW w:w="992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36,71</w:t>
            </w:r>
          </w:p>
        </w:tc>
        <w:tc>
          <w:tcPr>
            <w:tcW w:w="1277" w:type="dxa"/>
            <w:vAlign w:val="center"/>
          </w:tcPr>
          <w:p w:rsidR="00644353" w:rsidRPr="007A0101" w:rsidRDefault="0060579C" w:rsidP="00016E81">
            <w:pPr>
              <w:pStyle w:val="ab"/>
              <w:spacing w:before="0" w:beforeAutospacing="0" w:after="0" w:afterAutospacing="0"/>
              <w:jc w:val="center"/>
            </w:pPr>
            <w:r w:rsidRPr="007A0101">
              <w:t>832,54</w:t>
            </w:r>
          </w:p>
        </w:tc>
      </w:tr>
      <w:tr w:rsidR="00644353" w:rsidRPr="007A0101" w:rsidTr="00434C69">
        <w:trPr>
          <w:jc w:val="center"/>
        </w:trPr>
        <w:tc>
          <w:tcPr>
            <w:tcW w:w="2117" w:type="dxa"/>
            <w:vMerge/>
          </w:tcPr>
          <w:p w:rsidR="00644353" w:rsidRPr="007A0101" w:rsidRDefault="00644353" w:rsidP="00644353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644353" w:rsidRPr="007A0101" w:rsidRDefault="004054CD" w:rsidP="00644353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%</w:t>
            </w:r>
            <w:r w:rsidR="00644353" w:rsidRPr="007A0101">
              <w:rPr>
                <w:sz w:val="24"/>
                <w:szCs w:val="24"/>
                <w:lang w:val="uk-UA"/>
              </w:rPr>
              <w:t xml:space="preserve"> до базового рівня споживання</w:t>
            </w:r>
          </w:p>
        </w:tc>
        <w:tc>
          <w:tcPr>
            <w:tcW w:w="1035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134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11,20</w:t>
            </w:r>
          </w:p>
        </w:tc>
        <w:tc>
          <w:tcPr>
            <w:tcW w:w="992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30,00</w:t>
            </w:r>
          </w:p>
        </w:tc>
        <w:tc>
          <w:tcPr>
            <w:tcW w:w="992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30,00</w:t>
            </w:r>
          </w:p>
        </w:tc>
        <w:tc>
          <w:tcPr>
            <w:tcW w:w="993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30,00</w:t>
            </w:r>
          </w:p>
        </w:tc>
        <w:tc>
          <w:tcPr>
            <w:tcW w:w="992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30,00</w:t>
            </w:r>
          </w:p>
        </w:tc>
        <w:tc>
          <w:tcPr>
            <w:tcW w:w="992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30,00</w:t>
            </w:r>
          </w:p>
        </w:tc>
        <w:tc>
          <w:tcPr>
            <w:tcW w:w="992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30,00</w:t>
            </w:r>
          </w:p>
        </w:tc>
        <w:tc>
          <w:tcPr>
            <w:tcW w:w="992" w:type="dxa"/>
            <w:vAlign w:val="center"/>
          </w:tcPr>
          <w:p w:rsidR="00644353" w:rsidRPr="007A0101" w:rsidRDefault="0060579C" w:rsidP="003753BE">
            <w:pPr>
              <w:pStyle w:val="ab"/>
              <w:spacing w:before="0" w:beforeAutospacing="0" w:after="0" w:afterAutospacing="0"/>
              <w:jc w:val="center"/>
            </w:pPr>
            <w:r w:rsidRPr="007A0101">
              <w:t>8,80</w:t>
            </w:r>
          </w:p>
        </w:tc>
        <w:tc>
          <w:tcPr>
            <w:tcW w:w="1277" w:type="dxa"/>
            <w:vAlign w:val="center"/>
          </w:tcPr>
          <w:p w:rsidR="00644353" w:rsidRPr="007A0101" w:rsidRDefault="0060579C" w:rsidP="006C0968">
            <w:pPr>
              <w:pStyle w:val="ab"/>
              <w:spacing w:before="0" w:beforeAutospacing="0" w:after="0" w:afterAutospacing="0"/>
              <w:jc w:val="center"/>
            </w:pPr>
            <w:r w:rsidRPr="007A0101">
              <w:t>22,22</w:t>
            </w:r>
          </w:p>
        </w:tc>
      </w:tr>
    </w:tbl>
    <w:p w:rsidR="00644353" w:rsidRPr="007A0101" w:rsidRDefault="00644353" w:rsidP="00644353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421D36" w:rsidRPr="007A0101" w:rsidRDefault="00421D36" w:rsidP="009A25D0">
      <w:pPr>
        <w:pStyle w:val="ab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bookmarkStart w:id="3" w:name="25"/>
      <w:bookmarkStart w:id="4" w:name="61"/>
      <w:bookmarkEnd w:id="3"/>
      <w:bookmarkEnd w:id="4"/>
      <w:r w:rsidRPr="007A0101">
        <w:rPr>
          <w:sz w:val="28"/>
          <w:szCs w:val="28"/>
        </w:rPr>
        <w:t xml:space="preserve">Строк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7 років 2</w:t>
      </w:r>
      <w:r w:rsidR="0060579C" w:rsidRPr="007A0101">
        <w:rPr>
          <w:sz w:val="28"/>
          <w:szCs w:val="28"/>
        </w:rPr>
        <w:t>35</w:t>
      </w:r>
      <w:r w:rsidRPr="007A0101">
        <w:rPr>
          <w:sz w:val="28"/>
          <w:szCs w:val="28"/>
        </w:rPr>
        <w:t xml:space="preserve"> дн</w:t>
      </w:r>
      <w:r w:rsidR="004054CD" w:rsidRPr="007A0101">
        <w:rPr>
          <w:sz w:val="28"/>
          <w:szCs w:val="28"/>
        </w:rPr>
        <w:t>і</w:t>
      </w:r>
      <w:r w:rsidR="0060579C" w:rsidRPr="007A0101">
        <w:rPr>
          <w:sz w:val="28"/>
          <w:szCs w:val="28"/>
        </w:rPr>
        <w:t>в</w:t>
      </w:r>
      <w:r w:rsidR="00CD12BD" w:rsidRPr="007A0101">
        <w:rPr>
          <w:sz w:val="28"/>
          <w:szCs w:val="28"/>
        </w:rPr>
        <w:t>.</w:t>
      </w:r>
    </w:p>
    <w:p w:rsidR="00682621" w:rsidRPr="007A0101" w:rsidRDefault="00682621" w:rsidP="0068262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682621" w:rsidRPr="007A0101" w:rsidRDefault="00682621" w:rsidP="0068262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4918F0" w:rsidRPr="007A0101" w:rsidRDefault="004918F0" w:rsidP="0068262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44201F" w:rsidRPr="007A0101" w:rsidRDefault="00682621" w:rsidP="009A25D0">
      <w:pPr>
        <w:tabs>
          <w:tab w:val="left" w:pos="7655"/>
        </w:tabs>
        <w:ind w:left="-12"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7A0101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7A0101">
        <w:rPr>
          <w:b/>
          <w:bCs/>
          <w:i/>
          <w:iCs/>
          <w:sz w:val="28"/>
          <w:szCs w:val="28"/>
          <w:lang w:val="uk-UA"/>
        </w:rPr>
        <w:tab/>
      </w:r>
      <w:r w:rsidR="004918F0" w:rsidRPr="007A0101">
        <w:rPr>
          <w:b/>
          <w:bCs/>
          <w:i/>
          <w:iCs/>
          <w:sz w:val="28"/>
          <w:szCs w:val="28"/>
          <w:lang w:val="uk-UA"/>
        </w:rPr>
        <w:t xml:space="preserve">Сергій </w:t>
      </w:r>
      <w:r w:rsidRPr="007A0101">
        <w:rPr>
          <w:b/>
          <w:bCs/>
          <w:i/>
          <w:iCs/>
          <w:sz w:val="28"/>
          <w:szCs w:val="28"/>
          <w:lang w:val="uk-UA"/>
        </w:rPr>
        <w:t>Маляренко</w:t>
      </w:r>
    </w:p>
    <w:p w:rsidR="00365E13" w:rsidRPr="007A0101" w:rsidRDefault="00365E13" w:rsidP="0003460A">
      <w:pPr>
        <w:rPr>
          <w:i/>
          <w:lang w:val="uk-UA"/>
        </w:rPr>
      </w:pPr>
    </w:p>
    <w:sectPr w:rsidR="00365E13" w:rsidRPr="007A0101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8C" w:rsidRDefault="0087018C">
      <w:r>
        <w:separator/>
      </w:r>
    </w:p>
  </w:endnote>
  <w:endnote w:type="continuationSeparator" w:id="0">
    <w:p w:rsidR="0087018C" w:rsidRDefault="0087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8C" w:rsidRDefault="0087018C">
      <w:r>
        <w:separator/>
      </w:r>
    </w:p>
  </w:footnote>
  <w:footnote w:type="continuationSeparator" w:id="0">
    <w:p w:rsidR="0087018C" w:rsidRDefault="0087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1F" w:rsidRDefault="000D2B1F">
    <w:pPr>
      <w:pStyle w:val="a5"/>
      <w:jc w:val="center"/>
    </w:pPr>
  </w:p>
  <w:p w:rsidR="000D2B1F" w:rsidRDefault="000D2B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60A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2B1F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0FD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0949"/>
    <w:rsid w:val="002D3A50"/>
    <w:rsid w:val="002E237E"/>
    <w:rsid w:val="002F4C87"/>
    <w:rsid w:val="002F563D"/>
    <w:rsid w:val="003019B5"/>
    <w:rsid w:val="0030373C"/>
    <w:rsid w:val="0030458A"/>
    <w:rsid w:val="003055CB"/>
    <w:rsid w:val="00317267"/>
    <w:rsid w:val="0032044B"/>
    <w:rsid w:val="00320715"/>
    <w:rsid w:val="003208FB"/>
    <w:rsid w:val="00321719"/>
    <w:rsid w:val="00321F8E"/>
    <w:rsid w:val="00323342"/>
    <w:rsid w:val="00324BF6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17E40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1CC4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267F"/>
    <w:rsid w:val="005C5EB6"/>
    <w:rsid w:val="005D715A"/>
    <w:rsid w:val="005E02FB"/>
    <w:rsid w:val="005E78AD"/>
    <w:rsid w:val="005F1161"/>
    <w:rsid w:val="0060579C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74DDE"/>
    <w:rsid w:val="00682621"/>
    <w:rsid w:val="006A17E8"/>
    <w:rsid w:val="006A4D28"/>
    <w:rsid w:val="006A67B4"/>
    <w:rsid w:val="006C0968"/>
    <w:rsid w:val="006D4740"/>
    <w:rsid w:val="006E06A5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101"/>
    <w:rsid w:val="007A0A4A"/>
    <w:rsid w:val="007A5955"/>
    <w:rsid w:val="007A6E56"/>
    <w:rsid w:val="007A7A89"/>
    <w:rsid w:val="007C077D"/>
    <w:rsid w:val="007C086E"/>
    <w:rsid w:val="007C2A86"/>
    <w:rsid w:val="007C3194"/>
    <w:rsid w:val="007C5CCC"/>
    <w:rsid w:val="007E11DC"/>
    <w:rsid w:val="007E2068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7018C"/>
    <w:rsid w:val="0088273A"/>
    <w:rsid w:val="008839D5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4655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4B48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97D4E"/>
    <w:rsid w:val="00AA3246"/>
    <w:rsid w:val="00AB260B"/>
    <w:rsid w:val="00AB47DE"/>
    <w:rsid w:val="00AB74FA"/>
    <w:rsid w:val="00AC667A"/>
    <w:rsid w:val="00AF629B"/>
    <w:rsid w:val="00AF7DC1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1804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47A6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1A97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73C66"/>
    <w:rsid w:val="00C827DB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D3A15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0F94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2C51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9BE5-C2F5-46CC-9F8F-84589B93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2019-11-15T14:08:00Z</cp:lastPrinted>
  <dcterms:created xsi:type="dcterms:W3CDTF">2019-11-18T07:37:00Z</dcterms:created>
  <dcterms:modified xsi:type="dcterms:W3CDTF">2019-11-28T08:25:00Z</dcterms:modified>
</cp:coreProperties>
</file>