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5B" w:rsidRPr="00CE422E" w:rsidRDefault="00400F5B" w:rsidP="00CE422E">
      <w:pPr>
        <w:tabs>
          <w:tab w:val="left" w:pos="5529"/>
        </w:tabs>
        <w:spacing w:after="0"/>
        <w:ind w:left="5387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bookmarkStart w:id="0" w:name="_GoBack"/>
      <w:r w:rsidRPr="00CE422E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ЗАТВЕРДЖЕНО</w:t>
      </w:r>
    </w:p>
    <w:p w:rsidR="00400F5B" w:rsidRPr="00CE422E" w:rsidRDefault="00400F5B" w:rsidP="00CE422E">
      <w:pPr>
        <w:tabs>
          <w:tab w:val="left" w:pos="5529"/>
        </w:tabs>
        <w:spacing w:after="0"/>
        <w:ind w:left="5387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r w:rsidRPr="00CE422E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Рішення виконкому міської ради</w:t>
      </w:r>
    </w:p>
    <w:p w:rsidR="00443FBB" w:rsidRPr="00CE422E" w:rsidRDefault="00CE422E" w:rsidP="00CE422E">
      <w:pPr>
        <w:tabs>
          <w:tab w:val="left" w:pos="5529"/>
        </w:tabs>
        <w:spacing w:after="0" w:line="360" w:lineRule="auto"/>
        <w:ind w:left="5387"/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</w:pPr>
      <w:r w:rsidRPr="00CE422E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18.09.2019 №439</w:t>
      </w:r>
    </w:p>
    <w:p w:rsidR="00CE422E" w:rsidRPr="00CE422E" w:rsidRDefault="00CE422E" w:rsidP="00443FBB">
      <w:pPr>
        <w:spacing w:after="0" w:line="360" w:lineRule="auto"/>
        <w:ind w:left="5387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443FBB" w:rsidRPr="00CE422E" w:rsidRDefault="00443FBB" w:rsidP="00443FBB">
      <w:pPr>
        <w:spacing w:after="0" w:line="360" w:lineRule="auto"/>
        <w:ind w:left="538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42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ЗАТВЕРДЖ</w:t>
      </w:r>
      <w:r w:rsidR="00555A1C" w:rsidRPr="00CE42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УЮ</w:t>
      </w:r>
    </w:p>
    <w:p w:rsidR="00443FBB" w:rsidRPr="00CE422E" w:rsidRDefault="00EC317C" w:rsidP="00443FBB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42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Директор</w:t>
      </w:r>
      <w:r w:rsidR="00443FBB" w:rsidRPr="00CE42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департаменту розвитку інфраструктури міста виконкому Криворізької міської ради</w:t>
      </w:r>
    </w:p>
    <w:p w:rsidR="00EC317C" w:rsidRPr="00CE422E" w:rsidRDefault="00EC317C" w:rsidP="00443FBB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42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 Іван Карий</w:t>
      </w:r>
    </w:p>
    <w:p w:rsidR="00EC317C" w:rsidRPr="00CE422E" w:rsidRDefault="00C00AB6" w:rsidP="00443FBB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42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"__"______________ </w:t>
      </w:r>
      <w:r w:rsidR="00CB17F3" w:rsidRPr="00CE42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року</w:t>
      </w:r>
    </w:p>
    <w:p w:rsidR="00443FBB" w:rsidRPr="00CE422E" w:rsidRDefault="00C00AB6" w:rsidP="00443FBB">
      <w:pPr>
        <w:spacing w:after="0" w:line="360" w:lineRule="auto"/>
        <w:ind w:left="99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42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400F5B" w:rsidRPr="00CE422E" w:rsidRDefault="00400F5B" w:rsidP="00400F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E42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Форма надання інформації </w:t>
      </w:r>
      <w:r w:rsidRPr="00CE42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щодо планованих обсягів теплової енергії для надання послуг з постачання теплової енергії й гарячої води для відповідної категорії споживачів, опалюваної площі та відповідних питомих норм на опалення будинків (будівель) у розрізі поверхів та кліматичних показників*</w:t>
      </w:r>
    </w:p>
    <w:p w:rsidR="00400F5B" w:rsidRPr="00CE422E" w:rsidRDefault="00400F5B" w:rsidP="00400F5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2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400F5B" w:rsidRPr="00CE422E" w:rsidRDefault="00400F5B" w:rsidP="00400F5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22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(найменування суб'єкта господарювання - виконавця послуг)</w:t>
      </w:r>
    </w:p>
    <w:p w:rsidR="00400F5B" w:rsidRPr="00CE422E" w:rsidRDefault="00400F5B" w:rsidP="00400F5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6"/>
        <w:gridCol w:w="5248"/>
        <w:gridCol w:w="928"/>
        <w:gridCol w:w="1610"/>
        <w:gridCol w:w="1432"/>
      </w:tblGrid>
      <w:tr w:rsidR="00400F5B" w:rsidRPr="00CE422E" w:rsidTr="00400F5B">
        <w:trPr>
          <w:trHeight w:val="400"/>
        </w:trPr>
        <w:tc>
          <w:tcPr>
            <w:tcW w:w="323" w:type="pct"/>
            <w:vMerge w:val="restart"/>
            <w:vAlign w:val="center"/>
            <w:hideMark/>
          </w:tcPr>
          <w:p w:rsidR="00400F5B" w:rsidRPr="00CE422E" w:rsidRDefault="00400F5B" w:rsidP="003D518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400F5B" w:rsidRPr="00CE422E" w:rsidRDefault="00400F5B" w:rsidP="003D518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663" w:type="pct"/>
            <w:vMerge w:val="restart"/>
            <w:vAlign w:val="center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471" w:type="pct"/>
            <w:vMerge w:val="restart"/>
            <w:vAlign w:val="center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544" w:type="pct"/>
            <w:gridSpan w:val="2"/>
            <w:vAlign w:val="center"/>
            <w:hideMark/>
          </w:tcPr>
          <w:p w:rsidR="00400F5B" w:rsidRPr="00CE422E" w:rsidRDefault="00400F5B" w:rsidP="00400F5B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У тому числі:</w:t>
            </w:r>
          </w:p>
        </w:tc>
      </w:tr>
      <w:tr w:rsidR="00400F5B" w:rsidRPr="00CE422E" w:rsidTr="00400F5B">
        <w:tc>
          <w:tcPr>
            <w:tcW w:w="323" w:type="pct"/>
            <w:vMerge/>
            <w:hideMark/>
          </w:tcPr>
          <w:p w:rsidR="00400F5B" w:rsidRPr="00CE422E" w:rsidRDefault="00400F5B" w:rsidP="003D5187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663" w:type="pct"/>
            <w:vMerge/>
            <w:hideMark/>
          </w:tcPr>
          <w:p w:rsidR="00400F5B" w:rsidRPr="00CE422E" w:rsidRDefault="00400F5B" w:rsidP="003D5187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71" w:type="pct"/>
            <w:vMerge/>
            <w:hideMark/>
          </w:tcPr>
          <w:p w:rsidR="00400F5B" w:rsidRPr="00CE422E" w:rsidRDefault="00400F5B" w:rsidP="003D5187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81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з будинковими приладами обліку теплової енергії</w:t>
            </w:r>
          </w:p>
        </w:tc>
        <w:tc>
          <w:tcPr>
            <w:tcW w:w="72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без будинкових приладів обліку теплової енергії</w:t>
            </w:r>
          </w:p>
        </w:tc>
      </w:tr>
      <w:tr w:rsidR="00400F5B" w:rsidRPr="00CE422E" w:rsidTr="00400F5B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71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1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400F5B" w:rsidRPr="00CE422E" w:rsidTr="00400F5B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Кількість абонентів, яким надається послуга з постачання теплової енергії, одиниць</w:t>
            </w:r>
          </w:p>
        </w:tc>
        <w:tc>
          <w:tcPr>
            <w:tcW w:w="471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1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0F5B" w:rsidRPr="00CE422E" w:rsidTr="00400F5B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Загальна опалювана площа житлових будинків станом на початок планованого періоду без площі квартир з автономним опаленням, м</w:t>
            </w: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2</w:t>
            </w: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усього, у тому числі:</w:t>
            </w:r>
          </w:p>
        </w:tc>
        <w:tc>
          <w:tcPr>
            <w:tcW w:w="471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1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0F5B" w:rsidRPr="00CE422E" w:rsidTr="00400F5B">
        <w:trPr>
          <w:trHeight w:val="313"/>
        </w:trPr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1 - 2-поверхових будинків</w:t>
            </w:r>
          </w:p>
        </w:tc>
        <w:tc>
          <w:tcPr>
            <w:tcW w:w="471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1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0F5B" w:rsidRPr="00CE422E" w:rsidTr="00400F5B">
        <w:trPr>
          <w:trHeight w:val="289"/>
        </w:trPr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3 - 4-поверхових будинків</w:t>
            </w:r>
          </w:p>
        </w:tc>
        <w:tc>
          <w:tcPr>
            <w:tcW w:w="471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1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0F5B" w:rsidRPr="00CE422E" w:rsidTr="00400F5B">
        <w:trPr>
          <w:trHeight w:val="266"/>
        </w:trPr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5 і більше поверхів</w:t>
            </w:r>
          </w:p>
        </w:tc>
        <w:tc>
          <w:tcPr>
            <w:tcW w:w="471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1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0F5B" w:rsidRPr="00CE422E" w:rsidTr="00400F5B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63" w:type="pct"/>
            <w:hideMark/>
          </w:tcPr>
          <w:p w:rsidR="00400F5B" w:rsidRPr="00CE422E" w:rsidRDefault="00400F5B" w:rsidP="00400F5B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Річний обсяг теплової енергії для забезпечення послугою з постачання теплової енергії у житлових будинках (пункт 2), </w:t>
            </w:r>
            <w:proofErr w:type="spellStart"/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усього, у тому числі:</w:t>
            </w:r>
          </w:p>
        </w:tc>
        <w:tc>
          <w:tcPr>
            <w:tcW w:w="471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1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0F5B" w:rsidRPr="00CE422E" w:rsidTr="00400F5B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1 - 2-поверхових будинків</w:t>
            </w:r>
          </w:p>
        </w:tc>
        <w:tc>
          <w:tcPr>
            <w:tcW w:w="471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1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0F5B" w:rsidRPr="00CE422E" w:rsidTr="00400F5B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3 - 4-поверхових будинків</w:t>
            </w:r>
          </w:p>
        </w:tc>
        <w:tc>
          <w:tcPr>
            <w:tcW w:w="471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1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0F5B" w:rsidRPr="00CE422E" w:rsidTr="00400F5B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3.3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5 і більше поверхів</w:t>
            </w:r>
          </w:p>
        </w:tc>
        <w:tc>
          <w:tcPr>
            <w:tcW w:w="471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1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0F5B" w:rsidRPr="00CE422E" w:rsidTr="00400F5B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63" w:type="pct"/>
            <w:hideMark/>
          </w:tcPr>
          <w:p w:rsidR="00400F5B" w:rsidRPr="00CE422E" w:rsidRDefault="00400F5B" w:rsidP="00400F5B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Питоме споживання теплової енергії для забезпечення послугою з постачання теплової енергії у житлових будинках (пункт 2), </w:t>
            </w:r>
            <w:proofErr w:type="spellStart"/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/м</w:t>
            </w: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2</w:t>
            </w: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на рік, у тому числі:</w:t>
            </w:r>
          </w:p>
        </w:tc>
        <w:tc>
          <w:tcPr>
            <w:tcW w:w="471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1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55A1C" w:rsidRPr="00CE422E" w:rsidTr="00305007">
        <w:tc>
          <w:tcPr>
            <w:tcW w:w="323" w:type="pct"/>
            <w:hideMark/>
          </w:tcPr>
          <w:p w:rsidR="00555A1C" w:rsidRPr="00CE422E" w:rsidRDefault="00555A1C" w:rsidP="0030500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2663" w:type="pct"/>
            <w:hideMark/>
          </w:tcPr>
          <w:p w:rsidR="00555A1C" w:rsidRPr="00CE422E" w:rsidRDefault="00555A1C" w:rsidP="0030500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1 - 2-поверхових будинків</w:t>
            </w:r>
          </w:p>
        </w:tc>
        <w:tc>
          <w:tcPr>
            <w:tcW w:w="471" w:type="pct"/>
            <w:hideMark/>
          </w:tcPr>
          <w:p w:rsidR="00555A1C" w:rsidRPr="00CE422E" w:rsidRDefault="00555A1C" w:rsidP="0030500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17" w:type="pct"/>
            <w:hideMark/>
          </w:tcPr>
          <w:p w:rsidR="00555A1C" w:rsidRPr="00CE422E" w:rsidRDefault="00555A1C" w:rsidP="0030500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7" w:type="pct"/>
            <w:hideMark/>
          </w:tcPr>
          <w:p w:rsidR="00555A1C" w:rsidRPr="00CE422E" w:rsidRDefault="00555A1C" w:rsidP="0030500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55A1C" w:rsidRPr="00CE422E" w:rsidTr="00305007">
        <w:tc>
          <w:tcPr>
            <w:tcW w:w="323" w:type="pct"/>
            <w:hideMark/>
          </w:tcPr>
          <w:p w:rsidR="00555A1C" w:rsidRPr="00CE422E" w:rsidRDefault="00555A1C" w:rsidP="0030500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2663" w:type="pct"/>
            <w:hideMark/>
          </w:tcPr>
          <w:p w:rsidR="00555A1C" w:rsidRPr="00CE422E" w:rsidRDefault="00555A1C" w:rsidP="0030500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3 - 4-поверхових будинків</w:t>
            </w:r>
          </w:p>
        </w:tc>
        <w:tc>
          <w:tcPr>
            <w:tcW w:w="471" w:type="pct"/>
            <w:hideMark/>
          </w:tcPr>
          <w:p w:rsidR="00555A1C" w:rsidRPr="00CE422E" w:rsidRDefault="00555A1C" w:rsidP="0030500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17" w:type="pct"/>
            <w:hideMark/>
          </w:tcPr>
          <w:p w:rsidR="00555A1C" w:rsidRPr="00CE422E" w:rsidRDefault="00555A1C" w:rsidP="0030500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7" w:type="pct"/>
            <w:hideMark/>
          </w:tcPr>
          <w:p w:rsidR="00555A1C" w:rsidRPr="00CE422E" w:rsidRDefault="00555A1C" w:rsidP="0030500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43FBB" w:rsidRPr="00CE422E" w:rsidTr="00305007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FBB" w:rsidRPr="00CE422E" w:rsidRDefault="00443FBB" w:rsidP="00EC317C">
            <w:pPr>
              <w:spacing w:before="100" w:beforeAutospacing="1" w:after="100" w:afterAutospacing="1"/>
              <w:ind w:left="7088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Продовження додатк</w:t>
            </w:r>
            <w:r w:rsidR="00EC317C" w:rsidRPr="00CE422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uk-UA" w:eastAsia="ru-RU"/>
              </w:rPr>
              <w:t>а</w:t>
            </w:r>
          </w:p>
        </w:tc>
      </w:tr>
      <w:tr w:rsidR="00443FBB" w:rsidRPr="00CE422E" w:rsidTr="00305007">
        <w:tc>
          <w:tcPr>
            <w:tcW w:w="323" w:type="pct"/>
            <w:hideMark/>
          </w:tcPr>
          <w:p w:rsidR="00443FBB" w:rsidRPr="00CE422E" w:rsidRDefault="00443FBB" w:rsidP="0030500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3" w:type="pct"/>
            <w:hideMark/>
          </w:tcPr>
          <w:p w:rsidR="00443FBB" w:rsidRPr="00CE422E" w:rsidRDefault="00443FBB" w:rsidP="0030500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71" w:type="pct"/>
            <w:hideMark/>
          </w:tcPr>
          <w:p w:rsidR="00443FBB" w:rsidRPr="00CE422E" w:rsidRDefault="00443FBB" w:rsidP="0030500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17" w:type="pct"/>
            <w:hideMark/>
          </w:tcPr>
          <w:p w:rsidR="00443FBB" w:rsidRPr="00CE422E" w:rsidRDefault="00443FBB" w:rsidP="0030500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7" w:type="pct"/>
            <w:hideMark/>
          </w:tcPr>
          <w:p w:rsidR="00443FBB" w:rsidRPr="00CE422E" w:rsidRDefault="00443FBB" w:rsidP="0030500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400F5B" w:rsidRPr="00CE422E" w:rsidTr="00400F5B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4.3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5 і більше поверхів</w:t>
            </w:r>
          </w:p>
        </w:tc>
        <w:tc>
          <w:tcPr>
            <w:tcW w:w="471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1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0F5B" w:rsidRPr="00CE422E" w:rsidTr="00400F5B">
        <w:tc>
          <w:tcPr>
            <w:tcW w:w="323" w:type="pct"/>
            <w:tcBorders>
              <w:bottom w:val="nil"/>
            </w:tcBorders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663" w:type="pct"/>
            <w:tcBorders>
              <w:bottom w:val="nil"/>
            </w:tcBorders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Обсяг теплової енергії для надання послуги з постачання гарячої води для населення, </w:t>
            </w:r>
            <w:proofErr w:type="spellStart"/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471" w:type="pct"/>
            <w:tcBorders>
              <w:bottom w:val="nil"/>
            </w:tcBorders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17" w:type="pct"/>
            <w:tcBorders>
              <w:bottom w:val="nil"/>
            </w:tcBorders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7" w:type="pct"/>
            <w:tcBorders>
              <w:bottom w:val="nil"/>
            </w:tcBorders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0F5B" w:rsidRPr="00CE422E" w:rsidTr="00400F5B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Сума рядків 3 і 5, </w:t>
            </w:r>
            <w:proofErr w:type="spellStart"/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</w:p>
        </w:tc>
        <w:tc>
          <w:tcPr>
            <w:tcW w:w="471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1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0F5B" w:rsidRPr="00CE422E" w:rsidTr="00400F5B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Максимальне теплове навантаження житлових будинків (пункт 2), </w:t>
            </w:r>
            <w:proofErr w:type="spellStart"/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  <w:tc>
          <w:tcPr>
            <w:tcW w:w="471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1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7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0F5B" w:rsidRPr="00CE422E" w:rsidTr="003D5187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Дані, що плануються для розрахунку тарифів на послугу з постачання теплової енергії:</w:t>
            </w:r>
          </w:p>
        </w:tc>
        <w:tc>
          <w:tcPr>
            <w:tcW w:w="2014" w:type="pct"/>
            <w:gridSpan w:val="3"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0F5B" w:rsidRPr="00CE422E" w:rsidTr="003D5187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8.1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кількість діб опалювального періоду</w:t>
            </w:r>
          </w:p>
        </w:tc>
        <w:tc>
          <w:tcPr>
            <w:tcW w:w="2014" w:type="pct"/>
            <w:gridSpan w:val="3"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0F5B" w:rsidRPr="00CE422E" w:rsidTr="003D5187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8.2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розрахункова температура для проектування системи опалення, °C</w:t>
            </w:r>
          </w:p>
        </w:tc>
        <w:tc>
          <w:tcPr>
            <w:tcW w:w="2014" w:type="pct"/>
            <w:gridSpan w:val="3"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0F5B" w:rsidRPr="00CE422E" w:rsidTr="003D5187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8.3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середня температура зовнішнього повітря опалювального періоду, °C</w:t>
            </w:r>
          </w:p>
        </w:tc>
        <w:tc>
          <w:tcPr>
            <w:tcW w:w="2014" w:type="pct"/>
            <w:gridSpan w:val="3"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0F5B" w:rsidRPr="00CE422E" w:rsidTr="003D5187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Дані згідно з додатком 1 до КТМ 204 України 244-94:</w:t>
            </w:r>
          </w:p>
        </w:tc>
        <w:tc>
          <w:tcPr>
            <w:tcW w:w="2014" w:type="pct"/>
            <w:gridSpan w:val="3"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0F5B" w:rsidRPr="00CE422E" w:rsidTr="003D5187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9.1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кількість діб опалювального періоду</w:t>
            </w:r>
          </w:p>
        </w:tc>
        <w:tc>
          <w:tcPr>
            <w:tcW w:w="2014" w:type="pct"/>
            <w:gridSpan w:val="3"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0F5B" w:rsidRPr="00CE422E" w:rsidTr="003D5187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9.2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розрахункова температура для проектування системи опалення, °C</w:t>
            </w:r>
          </w:p>
        </w:tc>
        <w:tc>
          <w:tcPr>
            <w:tcW w:w="2014" w:type="pct"/>
            <w:gridSpan w:val="3"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0F5B" w:rsidRPr="00CE422E" w:rsidTr="003D5187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9.3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середня температура зовнішнього повітря опалювального періоду, °C</w:t>
            </w:r>
          </w:p>
        </w:tc>
        <w:tc>
          <w:tcPr>
            <w:tcW w:w="2014" w:type="pct"/>
            <w:gridSpan w:val="3"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0F5B" w:rsidRPr="00CE422E" w:rsidTr="003D5187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Дані згідно з додатком ДСТУ-Н Б В.1.1-27:2010 Будівельна кліматологія:</w:t>
            </w:r>
          </w:p>
        </w:tc>
        <w:tc>
          <w:tcPr>
            <w:tcW w:w="2014" w:type="pct"/>
            <w:gridSpan w:val="3"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0F5B" w:rsidRPr="00CE422E" w:rsidTr="003D5187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10.1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кількість діб опалювального періоду</w:t>
            </w:r>
          </w:p>
        </w:tc>
        <w:tc>
          <w:tcPr>
            <w:tcW w:w="2014" w:type="pct"/>
            <w:gridSpan w:val="3"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0F5B" w:rsidRPr="00CE422E" w:rsidTr="003D5187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10.2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розрахункова температура для проектування системи опалення, °C</w:t>
            </w:r>
          </w:p>
        </w:tc>
        <w:tc>
          <w:tcPr>
            <w:tcW w:w="2014" w:type="pct"/>
            <w:gridSpan w:val="3"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0F5B" w:rsidRPr="00CE422E" w:rsidTr="003D5187">
        <w:tc>
          <w:tcPr>
            <w:tcW w:w="32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10.3</w:t>
            </w:r>
          </w:p>
        </w:tc>
        <w:tc>
          <w:tcPr>
            <w:tcW w:w="2663" w:type="pct"/>
            <w:hideMark/>
          </w:tcPr>
          <w:p w:rsidR="00400F5B" w:rsidRPr="00CE422E" w:rsidRDefault="00400F5B" w:rsidP="003D518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середня температура зовнішнього повітря опалювального періоду, °C</w:t>
            </w:r>
          </w:p>
        </w:tc>
        <w:tc>
          <w:tcPr>
            <w:tcW w:w="2014" w:type="pct"/>
            <w:gridSpan w:val="3"/>
          </w:tcPr>
          <w:p w:rsidR="00400F5B" w:rsidRPr="00CE422E" w:rsidRDefault="00400F5B" w:rsidP="003D5187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00F5B" w:rsidRPr="00CE422E" w:rsidRDefault="00400F5B" w:rsidP="00400F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7"/>
        <w:gridCol w:w="2633"/>
        <w:gridCol w:w="3426"/>
      </w:tblGrid>
      <w:tr w:rsidR="00400F5B" w:rsidRPr="00CE422E" w:rsidTr="00400F5B">
        <w:trPr>
          <w:tblCellSpacing w:w="22" w:type="dxa"/>
          <w:jc w:val="center"/>
        </w:trPr>
        <w:tc>
          <w:tcPr>
            <w:tcW w:w="1870" w:type="pct"/>
            <w:hideMark/>
          </w:tcPr>
          <w:p w:rsidR="00400F5B" w:rsidRPr="00CE422E" w:rsidRDefault="00400F5B" w:rsidP="003D51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CE42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(керівник)</w:t>
            </w:r>
          </w:p>
        </w:tc>
        <w:tc>
          <w:tcPr>
            <w:tcW w:w="1323" w:type="pct"/>
            <w:hideMark/>
          </w:tcPr>
          <w:p w:rsidR="00400F5B" w:rsidRPr="00CE422E" w:rsidRDefault="00400F5B" w:rsidP="003D51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CE42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717" w:type="pct"/>
            <w:hideMark/>
          </w:tcPr>
          <w:p w:rsidR="00400F5B" w:rsidRPr="00CE422E" w:rsidRDefault="00400F5B" w:rsidP="003D51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CE42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CE42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(власне ім'я, прізвище)</w:t>
            </w:r>
          </w:p>
        </w:tc>
      </w:tr>
    </w:tbl>
    <w:p w:rsidR="00400F5B" w:rsidRPr="00CE422E" w:rsidRDefault="00400F5B" w:rsidP="00400F5B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24"/>
          <w:lang w:eastAsia="ru-RU"/>
        </w:rPr>
      </w:pPr>
    </w:p>
    <w:p w:rsidR="00400F5B" w:rsidRPr="00CE422E" w:rsidRDefault="00400F5B" w:rsidP="00400F5B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E422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*форма затверджується департаментом розвитку інфраструктури міста виконкому Криворізької міської ради</w:t>
      </w:r>
    </w:p>
    <w:p w:rsidR="00400F5B" w:rsidRPr="00CE422E" w:rsidRDefault="00400F5B" w:rsidP="00400F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400F5B" w:rsidRPr="00CE422E" w:rsidRDefault="00400F5B" w:rsidP="00400F5B">
      <w:pPr>
        <w:spacing w:after="0" w:line="240" w:lineRule="auto"/>
        <w:ind w:left="1416" w:firstLine="708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r w:rsidRPr="00CE422E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 xml:space="preserve">     ________________________________</w:t>
      </w:r>
    </w:p>
    <w:p w:rsidR="00400F5B" w:rsidRPr="00CE422E" w:rsidRDefault="00400F5B" w:rsidP="00400F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</w:p>
    <w:p w:rsidR="00400F5B" w:rsidRPr="00CE422E" w:rsidRDefault="00400F5B" w:rsidP="00400F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00F5B" w:rsidRPr="00CE422E" w:rsidRDefault="00400F5B" w:rsidP="00400F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400F5B" w:rsidRPr="00CE422E" w:rsidRDefault="00400F5B" w:rsidP="00400F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4"/>
          <w:szCs w:val="28"/>
          <w:lang w:eastAsia="ru-RU"/>
        </w:rPr>
      </w:pPr>
    </w:p>
    <w:p w:rsidR="00400F5B" w:rsidRPr="00CE422E" w:rsidRDefault="00400F5B" w:rsidP="00400F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proofErr w:type="spellStart"/>
      <w:r w:rsidRPr="00CE422E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В.о</w:t>
      </w:r>
      <w:proofErr w:type="spellEnd"/>
      <w:r w:rsidRPr="00CE422E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 xml:space="preserve">. керуючої справами виконкому – </w:t>
      </w:r>
    </w:p>
    <w:p w:rsidR="00400F5B" w:rsidRPr="00CE422E" w:rsidRDefault="00400F5B" w:rsidP="00400F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</w:pPr>
      <w:r w:rsidRPr="00CE422E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заступник міського голови</w:t>
      </w:r>
      <w:r w:rsidRPr="00CE422E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CE422E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CE422E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CE422E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CE422E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</w:r>
      <w:r w:rsidRPr="00CE422E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ab/>
        <w:t xml:space="preserve">Валентина </w:t>
      </w:r>
      <w:proofErr w:type="spellStart"/>
      <w:r w:rsidRPr="00CE422E">
        <w:rPr>
          <w:rFonts w:ascii="Times New Roman" w:eastAsiaTheme="minorEastAsia" w:hAnsi="Times New Roman" w:cs="Times New Roman"/>
          <w:b/>
          <w:i/>
          <w:sz w:val="28"/>
          <w:szCs w:val="24"/>
          <w:lang w:eastAsia="ru-RU"/>
        </w:rPr>
        <w:t>Бєрлін</w:t>
      </w:r>
      <w:proofErr w:type="spellEnd"/>
    </w:p>
    <w:bookmarkEnd w:id="0"/>
    <w:p w:rsidR="006375B7" w:rsidRPr="00CE422E" w:rsidRDefault="006375B7">
      <w:pPr>
        <w:rPr>
          <w:rFonts w:ascii="Times New Roman" w:hAnsi="Times New Roman" w:cs="Times New Roman"/>
        </w:rPr>
      </w:pPr>
    </w:p>
    <w:sectPr w:rsidR="006375B7" w:rsidRPr="00CE422E" w:rsidSect="00C337F8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0F" w:rsidRDefault="00B66F0F" w:rsidP="00C337F8">
      <w:pPr>
        <w:spacing w:after="0" w:line="240" w:lineRule="auto"/>
      </w:pPr>
      <w:r>
        <w:separator/>
      </w:r>
    </w:p>
  </w:endnote>
  <w:endnote w:type="continuationSeparator" w:id="0">
    <w:p w:rsidR="00B66F0F" w:rsidRDefault="00B66F0F" w:rsidP="00C3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0F" w:rsidRDefault="00B66F0F" w:rsidP="00C337F8">
      <w:pPr>
        <w:spacing w:after="0" w:line="240" w:lineRule="auto"/>
      </w:pPr>
      <w:r>
        <w:separator/>
      </w:r>
    </w:p>
  </w:footnote>
  <w:footnote w:type="continuationSeparator" w:id="0">
    <w:p w:rsidR="00B66F0F" w:rsidRDefault="00B66F0F" w:rsidP="00C3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3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37F8" w:rsidRPr="00C337F8" w:rsidRDefault="00C337F8" w:rsidP="00C337F8">
        <w:pPr>
          <w:pStyle w:val="a6"/>
          <w:jc w:val="center"/>
          <w:rPr>
            <w:rFonts w:ascii="Times New Roman" w:hAnsi="Times New Roman" w:cs="Times New Roman"/>
          </w:rPr>
        </w:pPr>
        <w:r w:rsidRPr="00C337F8">
          <w:rPr>
            <w:rFonts w:ascii="Times New Roman" w:hAnsi="Times New Roman" w:cs="Times New Roman"/>
          </w:rPr>
          <w:fldChar w:fldCharType="begin"/>
        </w:r>
        <w:r w:rsidRPr="00C337F8">
          <w:rPr>
            <w:rFonts w:ascii="Times New Roman" w:hAnsi="Times New Roman" w:cs="Times New Roman"/>
          </w:rPr>
          <w:instrText>PAGE   \* MERGEFORMAT</w:instrText>
        </w:r>
        <w:r w:rsidRPr="00C337F8">
          <w:rPr>
            <w:rFonts w:ascii="Times New Roman" w:hAnsi="Times New Roman" w:cs="Times New Roman"/>
          </w:rPr>
          <w:fldChar w:fldCharType="separate"/>
        </w:r>
        <w:r w:rsidR="00CE422E" w:rsidRPr="00CE422E">
          <w:rPr>
            <w:rFonts w:ascii="Times New Roman" w:hAnsi="Times New Roman" w:cs="Times New Roman"/>
            <w:noProof/>
            <w:lang w:val="ru-RU"/>
          </w:rPr>
          <w:t>2</w:t>
        </w:r>
        <w:r w:rsidRPr="00C337F8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0D"/>
    <w:rsid w:val="000C42DB"/>
    <w:rsid w:val="00151A74"/>
    <w:rsid w:val="001F12E5"/>
    <w:rsid w:val="00213F57"/>
    <w:rsid w:val="002611A8"/>
    <w:rsid w:val="002D6782"/>
    <w:rsid w:val="0037260D"/>
    <w:rsid w:val="00400F5B"/>
    <w:rsid w:val="004342E2"/>
    <w:rsid w:val="00443FBB"/>
    <w:rsid w:val="00555A1C"/>
    <w:rsid w:val="005F15EF"/>
    <w:rsid w:val="006375B7"/>
    <w:rsid w:val="00977EFF"/>
    <w:rsid w:val="00A727AF"/>
    <w:rsid w:val="00B66F0F"/>
    <w:rsid w:val="00B83E77"/>
    <w:rsid w:val="00BA213A"/>
    <w:rsid w:val="00BF71A2"/>
    <w:rsid w:val="00C00AB6"/>
    <w:rsid w:val="00C337F8"/>
    <w:rsid w:val="00CB17F3"/>
    <w:rsid w:val="00CE422E"/>
    <w:rsid w:val="00D7312F"/>
    <w:rsid w:val="00EC317C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F5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F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37F8"/>
  </w:style>
  <w:style w:type="paragraph" w:styleId="a8">
    <w:name w:val="footer"/>
    <w:basedOn w:val="a"/>
    <w:link w:val="a9"/>
    <w:uiPriority w:val="99"/>
    <w:unhideWhenUsed/>
    <w:rsid w:val="00C3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3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F5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F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37F8"/>
  </w:style>
  <w:style w:type="paragraph" w:styleId="a8">
    <w:name w:val="footer"/>
    <w:basedOn w:val="a"/>
    <w:link w:val="a9"/>
    <w:uiPriority w:val="99"/>
    <w:unhideWhenUsed/>
    <w:rsid w:val="00C3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2291-B982-4CAB-B38E-025032F4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industry210</dc:creator>
  <cp:lastModifiedBy>org301</cp:lastModifiedBy>
  <cp:revision>5</cp:revision>
  <cp:lastPrinted>2019-08-29T11:48:00Z</cp:lastPrinted>
  <dcterms:created xsi:type="dcterms:W3CDTF">2019-08-29T11:40:00Z</dcterms:created>
  <dcterms:modified xsi:type="dcterms:W3CDTF">2019-09-19T08:41:00Z</dcterms:modified>
</cp:coreProperties>
</file>