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1" w:rsidRPr="002E32B9" w:rsidRDefault="00B44251" w:rsidP="00EA6A0A">
      <w:pPr>
        <w:spacing w:line="276" w:lineRule="auto"/>
        <w:ind w:left="6480"/>
        <w:rPr>
          <w:i/>
        </w:rPr>
      </w:pPr>
      <w:r w:rsidRPr="002E32B9">
        <w:rPr>
          <w:i/>
        </w:rPr>
        <w:t>Додаток</w:t>
      </w:r>
    </w:p>
    <w:p w:rsidR="0093273A" w:rsidRPr="002E32B9" w:rsidRDefault="00B44251" w:rsidP="00EA6A0A">
      <w:pPr>
        <w:spacing w:line="276" w:lineRule="auto"/>
        <w:ind w:left="6480"/>
        <w:rPr>
          <w:i/>
        </w:rPr>
      </w:pPr>
      <w:r w:rsidRPr="002E32B9">
        <w:rPr>
          <w:i/>
        </w:rPr>
        <w:t>до р</w:t>
      </w:r>
      <w:r w:rsidR="00EA6A0A" w:rsidRPr="002E32B9">
        <w:rPr>
          <w:i/>
        </w:rPr>
        <w:t>ішення міської ради</w:t>
      </w:r>
    </w:p>
    <w:p w:rsidR="0033635E" w:rsidRPr="0056454A" w:rsidRDefault="0056454A" w:rsidP="0056454A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56454A">
        <w:rPr>
          <w:i/>
        </w:rPr>
        <w:t>29.05.2019 №3757</w:t>
      </w:r>
    </w:p>
    <w:p w:rsidR="0093273A" w:rsidRPr="002E32B9" w:rsidRDefault="0093273A" w:rsidP="00EA6A0A">
      <w:pPr>
        <w:spacing w:line="276" w:lineRule="auto"/>
        <w:jc w:val="center"/>
        <w:rPr>
          <w:b/>
          <w:i/>
        </w:rPr>
      </w:pPr>
    </w:p>
    <w:p w:rsidR="0093273A" w:rsidRPr="002E32B9" w:rsidRDefault="0093273A" w:rsidP="0093273A">
      <w:pPr>
        <w:jc w:val="center"/>
        <w:rPr>
          <w:b/>
          <w:i/>
        </w:rPr>
      </w:pPr>
    </w:p>
    <w:p w:rsidR="0093273A" w:rsidRPr="002E32B9" w:rsidRDefault="0093273A" w:rsidP="0093273A">
      <w:pPr>
        <w:jc w:val="center"/>
        <w:rPr>
          <w:b/>
          <w:i/>
          <w:sz w:val="28"/>
          <w:szCs w:val="28"/>
        </w:rPr>
      </w:pPr>
      <w:r w:rsidRPr="002E32B9">
        <w:rPr>
          <w:b/>
          <w:i/>
          <w:sz w:val="28"/>
          <w:szCs w:val="28"/>
        </w:rPr>
        <w:t>ПОЛОЖЕННЯ</w:t>
      </w:r>
    </w:p>
    <w:p w:rsidR="0093273A" w:rsidRPr="002E32B9" w:rsidRDefault="0093273A" w:rsidP="0093273A">
      <w:pPr>
        <w:ind w:firstLine="540"/>
        <w:jc w:val="center"/>
        <w:rPr>
          <w:b/>
          <w:i/>
          <w:sz w:val="28"/>
          <w:szCs w:val="28"/>
        </w:rPr>
      </w:pPr>
      <w:r w:rsidRPr="002E32B9">
        <w:rPr>
          <w:b/>
          <w:i/>
          <w:sz w:val="28"/>
          <w:szCs w:val="28"/>
        </w:rPr>
        <w:t xml:space="preserve">про </w:t>
      </w:r>
      <w:r w:rsidR="00B44251" w:rsidRPr="002E32B9">
        <w:rPr>
          <w:b/>
          <w:i/>
          <w:sz w:val="28"/>
          <w:szCs w:val="28"/>
        </w:rPr>
        <w:t>Д</w:t>
      </w:r>
      <w:r w:rsidRPr="002E32B9">
        <w:rPr>
          <w:b/>
          <w:i/>
          <w:sz w:val="28"/>
          <w:szCs w:val="28"/>
        </w:rPr>
        <w:t xml:space="preserve">епартамент соціальної політики </w:t>
      </w:r>
    </w:p>
    <w:p w:rsidR="0093273A" w:rsidRPr="002E32B9" w:rsidRDefault="0093273A" w:rsidP="0093273A">
      <w:pPr>
        <w:ind w:firstLine="540"/>
        <w:jc w:val="center"/>
        <w:rPr>
          <w:b/>
          <w:i/>
          <w:sz w:val="28"/>
          <w:szCs w:val="28"/>
        </w:rPr>
      </w:pPr>
      <w:r w:rsidRPr="002E32B9">
        <w:rPr>
          <w:b/>
          <w:i/>
          <w:sz w:val="28"/>
          <w:szCs w:val="28"/>
        </w:rPr>
        <w:t>виконкому Криворізької міської ради</w:t>
      </w:r>
    </w:p>
    <w:p w:rsidR="0093273A" w:rsidRPr="002E32B9" w:rsidRDefault="0093273A" w:rsidP="0093273A">
      <w:pPr>
        <w:ind w:firstLine="540"/>
        <w:jc w:val="center"/>
        <w:rPr>
          <w:i/>
          <w:sz w:val="28"/>
          <w:szCs w:val="28"/>
        </w:rPr>
      </w:pPr>
    </w:p>
    <w:p w:rsidR="0093273A" w:rsidRPr="002E32B9" w:rsidRDefault="0093273A" w:rsidP="005D4309">
      <w:pPr>
        <w:jc w:val="center"/>
        <w:rPr>
          <w:sz w:val="28"/>
          <w:szCs w:val="28"/>
        </w:rPr>
      </w:pPr>
      <w:r w:rsidRPr="002E32B9">
        <w:rPr>
          <w:b/>
          <w:i/>
          <w:sz w:val="28"/>
          <w:szCs w:val="28"/>
        </w:rPr>
        <w:t>І. Загальні положення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532E1" w:rsidRPr="002E32B9" w:rsidRDefault="0093273A" w:rsidP="006736E9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1.1. Департамент</w:t>
      </w:r>
      <w:r w:rsidR="00C65845" w:rsidRPr="00C65845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соціальної політики виконкому Криворізької міської ради (надалі – </w:t>
      </w:r>
      <w:r w:rsidR="00B44251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>епартамент)</w:t>
      </w:r>
      <w:r w:rsidR="00C65845" w:rsidRPr="00C65845">
        <w:rPr>
          <w:sz w:val="28"/>
          <w:szCs w:val="28"/>
        </w:rPr>
        <w:t xml:space="preserve">, до складу якого входить </w:t>
      </w:r>
      <w:r w:rsidR="00C65845">
        <w:rPr>
          <w:sz w:val="28"/>
          <w:szCs w:val="28"/>
        </w:rPr>
        <w:t>і</w:t>
      </w:r>
      <w:r w:rsidR="00C65845" w:rsidRPr="00C65845">
        <w:rPr>
          <w:sz w:val="28"/>
          <w:szCs w:val="28"/>
        </w:rPr>
        <w:t>нспекц</w:t>
      </w:r>
      <w:r w:rsidR="00C65845">
        <w:rPr>
          <w:sz w:val="28"/>
          <w:szCs w:val="28"/>
        </w:rPr>
        <w:t>і</w:t>
      </w:r>
      <w:r w:rsidR="00C65845" w:rsidRPr="00C65845">
        <w:rPr>
          <w:sz w:val="28"/>
          <w:szCs w:val="28"/>
        </w:rPr>
        <w:t>я з питань прац</w:t>
      </w:r>
      <w:r w:rsidR="00C65845">
        <w:rPr>
          <w:sz w:val="28"/>
          <w:szCs w:val="28"/>
        </w:rPr>
        <w:t>і</w:t>
      </w:r>
      <w:r w:rsidR="00C65845" w:rsidRPr="00C65845">
        <w:rPr>
          <w:sz w:val="28"/>
          <w:szCs w:val="28"/>
        </w:rPr>
        <w:t xml:space="preserve"> та зайнятост</w:t>
      </w:r>
      <w:r w:rsidR="00C65845">
        <w:rPr>
          <w:sz w:val="28"/>
          <w:szCs w:val="28"/>
        </w:rPr>
        <w:t>і,</w:t>
      </w:r>
      <w:r w:rsidRPr="002E32B9">
        <w:rPr>
          <w:sz w:val="28"/>
          <w:szCs w:val="28"/>
        </w:rPr>
        <w:t xml:space="preserve"> </w:t>
      </w:r>
      <w:r w:rsidR="0037574C" w:rsidRPr="002E32B9">
        <w:rPr>
          <w:sz w:val="28"/>
          <w:szCs w:val="28"/>
        </w:rPr>
        <w:t>є виконавчим органом міської ради</w:t>
      </w:r>
      <w:r w:rsidR="00C62957" w:rsidRPr="002E32B9">
        <w:rPr>
          <w:sz w:val="28"/>
          <w:szCs w:val="28"/>
        </w:rPr>
        <w:t xml:space="preserve"> та </w:t>
      </w:r>
      <w:r w:rsidR="0037574C" w:rsidRPr="002E32B9">
        <w:rPr>
          <w:sz w:val="28"/>
          <w:szCs w:val="28"/>
        </w:rPr>
        <w:t>самостійним структурним підрозділом виконкому Криворізької міської ради,</w:t>
      </w:r>
      <w:r w:rsidR="00C65845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що утворюється </w:t>
      </w:r>
      <w:r w:rsidR="008B1830" w:rsidRPr="002E32B9">
        <w:rPr>
          <w:sz w:val="28"/>
          <w:szCs w:val="28"/>
        </w:rPr>
        <w:t>й</w:t>
      </w:r>
      <w:r w:rsidRPr="002E32B9">
        <w:rPr>
          <w:sz w:val="28"/>
          <w:szCs w:val="28"/>
        </w:rPr>
        <w:t xml:space="preserve"> ліквідується</w:t>
      </w:r>
      <w:r w:rsidR="00C65845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відповідно</w:t>
      </w:r>
      <w:r w:rsidR="00C65845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до статті 54</w:t>
      </w:r>
      <w:r w:rsidR="00C65845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Закону України «Про місцеве самоврядування</w:t>
      </w:r>
      <w:r w:rsidR="00C65845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в Україні» міською радою та реєструється в порядку, визначеному Законом України «Про державну реєстрацію юридичних осіб, фізичних</w:t>
      </w:r>
      <w:r w:rsidR="00A00D6B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осіб-підприємців та громадських формувань»</w:t>
      </w:r>
      <w:r w:rsidRPr="002E32B9">
        <w:rPr>
          <w:b/>
          <w:sz w:val="28"/>
          <w:szCs w:val="28"/>
        </w:rPr>
        <w:t xml:space="preserve"> </w:t>
      </w:r>
      <w:r w:rsidRPr="002E32B9">
        <w:rPr>
          <w:sz w:val="28"/>
          <w:szCs w:val="28"/>
        </w:rPr>
        <w:t>й</w:t>
      </w:r>
      <w:r w:rsidRPr="002E32B9">
        <w:rPr>
          <w:b/>
          <w:sz w:val="28"/>
          <w:szCs w:val="28"/>
        </w:rPr>
        <w:t xml:space="preserve"> </w:t>
      </w:r>
      <w:r w:rsidRPr="002E32B9">
        <w:rPr>
          <w:sz w:val="28"/>
          <w:szCs w:val="28"/>
        </w:rPr>
        <w:t>іншими нормативно</w:t>
      </w:r>
      <w:r w:rsidR="00C02FFC">
        <w:rPr>
          <w:sz w:val="28"/>
          <w:szCs w:val="28"/>
        </w:rPr>
        <w:t>-</w:t>
      </w:r>
      <w:r w:rsidRPr="002E32B9">
        <w:rPr>
          <w:sz w:val="28"/>
          <w:szCs w:val="28"/>
        </w:rPr>
        <w:t xml:space="preserve"> правовими актами, що регулюють діяльність неприбуткової організації, підзвітн</w:t>
      </w:r>
      <w:r w:rsidR="00B44251" w:rsidRPr="002E32B9">
        <w:rPr>
          <w:sz w:val="28"/>
          <w:szCs w:val="28"/>
        </w:rPr>
        <w:t>ий</w:t>
      </w:r>
      <w:r w:rsidRPr="002E32B9">
        <w:rPr>
          <w:sz w:val="28"/>
          <w:szCs w:val="28"/>
        </w:rPr>
        <w:t xml:space="preserve"> </w:t>
      </w:r>
      <w:r w:rsidR="00B44251" w:rsidRPr="002E32B9">
        <w:rPr>
          <w:sz w:val="28"/>
          <w:szCs w:val="28"/>
        </w:rPr>
        <w:t>і</w:t>
      </w:r>
      <w:r w:rsidRPr="002E32B9">
        <w:rPr>
          <w:sz w:val="28"/>
          <w:szCs w:val="28"/>
        </w:rPr>
        <w:t xml:space="preserve">  підконтрольн</w:t>
      </w:r>
      <w:r w:rsidR="00B44251" w:rsidRPr="002E32B9">
        <w:rPr>
          <w:sz w:val="28"/>
          <w:szCs w:val="28"/>
        </w:rPr>
        <w:t>ий</w:t>
      </w:r>
      <w:r w:rsidRPr="002E32B9">
        <w:rPr>
          <w:sz w:val="28"/>
          <w:szCs w:val="28"/>
        </w:rPr>
        <w:t xml:space="preserve"> міській раді, підпорядкован</w:t>
      </w:r>
      <w:r w:rsidR="00B44251" w:rsidRPr="002E32B9">
        <w:rPr>
          <w:sz w:val="28"/>
          <w:szCs w:val="28"/>
        </w:rPr>
        <w:t>ий</w:t>
      </w:r>
      <w:r w:rsidRPr="002E32B9">
        <w:rPr>
          <w:sz w:val="28"/>
          <w:szCs w:val="28"/>
        </w:rPr>
        <w:t xml:space="preserve"> </w:t>
      </w:r>
      <w:r w:rsidR="007930A3" w:rsidRPr="002E32B9">
        <w:rPr>
          <w:sz w:val="28"/>
          <w:szCs w:val="28"/>
        </w:rPr>
        <w:t>її виконавчому комітету та міському голові</w:t>
      </w:r>
      <w:r w:rsidRPr="002E32B9">
        <w:rPr>
          <w:sz w:val="28"/>
          <w:szCs w:val="28"/>
        </w:rPr>
        <w:t>, а з питань здійснення делегованих повноважень підконтрольн</w:t>
      </w:r>
      <w:r w:rsidR="00B44251" w:rsidRPr="002E32B9">
        <w:rPr>
          <w:sz w:val="28"/>
          <w:szCs w:val="28"/>
        </w:rPr>
        <w:t>ий</w:t>
      </w:r>
      <w:r w:rsidRPr="002E32B9">
        <w:rPr>
          <w:sz w:val="28"/>
          <w:szCs w:val="28"/>
        </w:rPr>
        <w:t xml:space="preserve"> департаменту соціального захисту населення Дніпро</w:t>
      </w:r>
      <w:r w:rsidR="003E4CEF">
        <w:rPr>
          <w:sz w:val="28"/>
          <w:szCs w:val="28"/>
        </w:rPr>
        <w:t>-</w:t>
      </w:r>
      <w:r w:rsidRPr="002E32B9">
        <w:rPr>
          <w:sz w:val="28"/>
          <w:szCs w:val="28"/>
        </w:rPr>
        <w:t xml:space="preserve">петровської обласної державної адміністрації. </w:t>
      </w:r>
    </w:p>
    <w:p w:rsidR="009E68C4" w:rsidRPr="002E32B9" w:rsidRDefault="00CA35F3" w:rsidP="006736E9">
      <w:pPr>
        <w:tabs>
          <w:tab w:val="left" w:pos="709"/>
          <w:tab w:val="num" w:pos="702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1.2. </w:t>
      </w:r>
      <w:r w:rsidR="009E68C4" w:rsidRPr="002E32B9">
        <w:rPr>
          <w:sz w:val="28"/>
          <w:szCs w:val="28"/>
        </w:rPr>
        <w:t xml:space="preserve">Департамент є правонаступником усіх прав та обов’язків управління праці та соціального захисту населення виконкому Криворізької міської ради. </w:t>
      </w:r>
    </w:p>
    <w:p w:rsidR="0093273A" w:rsidRPr="002E32B9" w:rsidRDefault="0093273A" w:rsidP="006736E9">
      <w:pPr>
        <w:tabs>
          <w:tab w:val="left" w:pos="709"/>
          <w:tab w:val="num" w:pos="702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1.</w:t>
      </w:r>
      <w:r w:rsidR="00CA35F3" w:rsidRPr="002E32B9">
        <w:rPr>
          <w:sz w:val="28"/>
          <w:szCs w:val="28"/>
        </w:rPr>
        <w:t>3</w:t>
      </w:r>
      <w:r w:rsidRPr="002E32B9">
        <w:rPr>
          <w:sz w:val="28"/>
          <w:szCs w:val="28"/>
        </w:rPr>
        <w:t>.  Департамент у діяльності</w:t>
      </w:r>
      <w:r w:rsidR="00C65845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керується Конституцією України, законами України, постановами Верховної Ради України, указами Президента України, рішеннями міської ради та її виконавчого комітету, розпорядженнями міського голови, </w:t>
      </w:r>
      <w:r w:rsidR="00B44251" w:rsidRPr="002E32B9">
        <w:rPr>
          <w:sz w:val="28"/>
          <w:szCs w:val="28"/>
        </w:rPr>
        <w:t>у</w:t>
      </w:r>
      <w:r w:rsidRPr="002E32B9">
        <w:rPr>
          <w:sz w:val="28"/>
          <w:szCs w:val="28"/>
        </w:rPr>
        <w:t xml:space="preserve"> межах делегованих повноважень – постановами Кабінету Міністрів України, нормативними актами </w:t>
      </w:r>
      <w:r w:rsidR="00B44251" w:rsidRPr="002E32B9">
        <w:rPr>
          <w:sz w:val="28"/>
          <w:szCs w:val="28"/>
        </w:rPr>
        <w:t>м</w:t>
      </w:r>
      <w:r w:rsidRPr="002E32B9">
        <w:rPr>
          <w:sz w:val="28"/>
          <w:szCs w:val="28"/>
        </w:rPr>
        <w:t xml:space="preserve">іністерств України (відповідно до галузі діяльності), </w:t>
      </w:r>
      <w:r w:rsidR="00800796" w:rsidRPr="002E32B9">
        <w:rPr>
          <w:sz w:val="28"/>
          <w:szCs w:val="28"/>
        </w:rPr>
        <w:t xml:space="preserve">Регламентами Криворізької міської ради, виконавчого комітету Криворізької міської ради, </w:t>
      </w:r>
      <w:r w:rsidRPr="002E32B9">
        <w:rPr>
          <w:sz w:val="28"/>
          <w:szCs w:val="28"/>
        </w:rPr>
        <w:t xml:space="preserve">Інструкцією з діловодства в органах місцевого самоврядування міста, </w:t>
      </w:r>
      <w:r w:rsidR="00800796" w:rsidRPr="002E32B9">
        <w:rPr>
          <w:sz w:val="28"/>
          <w:szCs w:val="28"/>
        </w:rPr>
        <w:t>а також</w:t>
      </w:r>
      <w:r w:rsidRPr="002E32B9">
        <w:rPr>
          <w:sz w:val="28"/>
          <w:szCs w:val="28"/>
        </w:rPr>
        <w:t xml:space="preserve"> цим Положенням.</w:t>
      </w:r>
    </w:p>
    <w:p w:rsidR="00CA35F3" w:rsidRPr="002E32B9" w:rsidRDefault="00CA35F3" w:rsidP="006736E9">
      <w:pPr>
        <w:tabs>
          <w:tab w:val="num" w:pos="0"/>
        </w:tabs>
        <w:ind w:firstLine="720"/>
        <w:jc w:val="both"/>
        <w:rPr>
          <w:color w:val="000000"/>
          <w:sz w:val="28"/>
          <w:szCs w:val="28"/>
        </w:rPr>
      </w:pPr>
      <w:r w:rsidRPr="002E32B9">
        <w:rPr>
          <w:color w:val="000000"/>
          <w:sz w:val="28"/>
          <w:szCs w:val="28"/>
        </w:rPr>
        <w:t>1.4</w:t>
      </w:r>
      <w:r w:rsidR="00260C13" w:rsidRPr="002E32B9">
        <w:rPr>
          <w:color w:val="000000"/>
          <w:sz w:val="28"/>
          <w:szCs w:val="28"/>
        </w:rPr>
        <w:t>.</w:t>
      </w:r>
      <w:r w:rsidRPr="002E32B9">
        <w:rPr>
          <w:color w:val="000000"/>
          <w:sz w:val="28"/>
          <w:szCs w:val="28"/>
        </w:rPr>
        <w:t xml:space="preserve"> Діяльність </w:t>
      </w:r>
      <w:r w:rsidR="00B44251" w:rsidRPr="002E32B9">
        <w:rPr>
          <w:color w:val="000000"/>
          <w:sz w:val="28"/>
          <w:szCs w:val="28"/>
        </w:rPr>
        <w:t>д</w:t>
      </w:r>
      <w:r w:rsidRPr="002E32B9">
        <w:rPr>
          <w:color w:val="000000"/>
          <w:sz w:val="28"/>
          <w:szCs w:val="28"/>
        </w:rPr>
        <w:t xml:space="preserve">епартаменту здійснюється у відповідності </w:t>
      </w:r>
      <w:r w:rsidR="00B44251" w:rsidRPr="002E32B9">
        <w:rPr>
          <w:color w:val="000000"/>
          <w:sz w:val="28"/>
          <w:szCs w:val="28"/>
        </w:rPr>
        <w:t xml:space="preserve">до </w:t>
      </w:r>
      <w:r w:rsidRPr="002E32B9">
        <w:rPr>
          <w:color w:val="000000"/>
          <w:sz w:val="28"/>
          <w:szCs w:val="28"/>
        </w:rPr>
        <w:t>чинних вимог ДСТУ із систем управління якістю та інформаційною безпекою.</w:t>
      </w:r>
    </w:p>
    <w:p w:rsidR="0093273A" w:rsidRPr="002E32B9" w:rsidRDefault="0093273A" w:rsidP="006736E9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1.</w:t>
      </w:r>
      <w:r w:rsidR="00CA35F3" w:rsidRPr="002E32B9">
        <w:rPr>
          <w:sz w:val="28"/>
          <w:szCs w:val="28"/>
        </w:rPr>
        <w:t>5</w:t>
      </w:r>
      <w:r w:rsidRPr="002E32B9">
        <w:rPr>
          <w:sz w:val="28"/>
          <w:szCs w:val="28"/>
        </w:rPr>
        <w:t>. Департамент є юридичною особою, має реєстраційні рахунки в управлінні Державної казначейської служби України у м. Кривому Розі Дніпропетровської області, печатки, у тому числі із зображенням Державного герба України</w:t>
      </w:r>
      <w:r w:rsidR="007930A3" w:rsidRPr="002E32B9">
        <w:rPr>
          <w:sz w:val="28"/>
          <w:szCs w:val="28"/>
        </w:rPr>
        <w:t xml:space="preserve"> й своїм найменуванням</w:t>
      </w:r>
      <w:r w:rsidRPr="002E32B9">
        <w:rPr>
          <w:sz w:val="28"/>
          <w:szCs w:val="28"/>
        </w:rPr>
        <w:t>, штампи, бланки й інші реквізити юридичної особи.</w:t>
      </w:r>
    </w:p>
    <w:p w:rsidR="0093273A" w:rsidRPr="002E32B9" w:rsidRDefault="0093273A" w:rsidP="006736E9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1.</w:t>
      </w:r>
      <w:r w:rsidR="00260C13" w:rsidRPr="002E32B9">
        <w:rPr>
          <w:sz w:val="28"/>
          <w:szCs w:val="28"/>
        </w:rPr>
        <w:t>6</w:t>
      </w:r>
      <w:r w:rsidRPr="002E32B9">
        <w:rPr>
          <w:sz w:val="28"/>
          <w:szCs w:val="28"/>
        </w:rPr>
        <w:t>. Департаменту забороняється розподіл отриманих доходів (прибутків) або їх частини серед засновників (уч</w:t>
      </w:r>
      <w:r w:rsidR="001532E1" w:rsidRPr="002E32B9">
        <w:rPr>
          <w:sz w:val="28"/>
          <w:szCs w:val="28"/>
        </w:rPr>
        <w:t xml:space="preserve">асників), працівників </w:t>
      </w:r>
      <w:r w:rsidR="00FE3EBF" w:rsidRPr="002E32B9">
        <w:rPr>
          <w:sz w:val="28"/>
          <w:szCs w:val="28"/>
        </w:rPr>
        <w:lastRenderedPageBreak/>
        <w:t>д</w:t>
      </w:r>
      <w:r w:rsidRPr="002E32B9">
        <w:rPr>
          <w:sz w:val="28"/>
          <w:szCs w:val="28"/>
        </w:rPr>
        <w:t>епартаменту (крім оплати їх праці, нарахування єдиного соціального внеску), членів органу управління та інших</w:t>
      </w:r>
      <w:r w:rsidR="00FE3EBF" w:rsidRPr="002E32B9">
        <w:rPr>
          <w:sz w:val="28"/>
          <w:szCs w:val="28"/>
        </w:rPr>
        <w:t>,</w:t>
      </w:r>
      <w:r w:rsidRPr="002E32B9">
        <w:rPr>
          <w:sz w:val="28"/>
          <w:szCs w:val="28"/>
        </w:rPr>
        <w:t xml:space="preserve"> пов’язаних з ними осіб.</w:t>
      </w:r>
    </w:p>
    <w:p w:rsidR="0093273A" w:rsidRPr="002E32B9" w:rsidRDefault="0093273A" w:rsidP="006736E9">
      <w:pPr>
        <w:tabs>
          <w:tab w:val="num" w:pos="0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1.</w:t>
      </w:r>
      <w:r w:rsidR="00260C13" w:rsidRPr="002E32B9">
        <w:rPr>
          <w:sz w:val="28"/>
          <w:szCs w:val="28"/>
        </w:rPr>
        <w:t>7</w:t>
      </w:r>
      <w:r w:rsidRPr="002E32B9">
        <w:rPr>
          <w:sz w:val="28"/>
          <w:szCs w:val="28"/>
        </w:rPr>
        <w:t>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(у результаті ліквідації, злиття, поділу, приєднання або перетворення).</w:t>
      </w:r>
    </w:p>
    <w:p w:rsidR="006A4329" w:rsidRPr="002E32B9" w:rsidRDefault="006A4329" w:rsidP="0093273A">
      <w:pPr>
        <w:tabs>
          <w:tab w:val="left" w:pos="1080"/>
        </w:tabs>
        <w:ind w:firstLine="540"/>
        <w:jc w:val="center"/>
        <w:rPr>
          <w:b/>
          <w:i/>
          <w:sz w:val="28"/>
          <w:szCs w:val="28"/>
        </w:rPr>
      </w:pPr>
    </w:p>
    <w:p w:rsidR="0093273A" w:rsidRPr="002E32B9" w:rsidRDefault="0093273A" w:rsidP="005D4309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2E32B9">
        <w:rPr>
          <w:b/>
          <w:i/>
          <w:sz w:val="28"/>
          <w:szCs w:val="28"/>
        </w:rPr>
        <w:t xml:space="preserve">ІІ. Основні завдання та функції </w:t>
      </w:r>
      <w:r w:rsidR="00FE3EBF" w:rsidRPr="002E32B9">
        <w:rPr>
          <w:b/>
          <w:i/>
          <w:sz w:val="28"/>
          <w:szCs w:val="28"/>
        </w:rPr>
        <w:t>д</w:t>
      </w:r>
      <w:r w:rsidRPr="002E32B9">
        <w:rPr>
          <w:b/>
          <w:i/>
          <w:sz w:val="28"/>
          <w:szCs w:val="28"/>
        </w:rPr>
        <w:t>епартаменту</w:t>
      </w:r>
    </w:p>
    <w:p w:rsidR="0093273A" w:rsidRPr="002E32B9" w:rsidRDefault="0093273A" w:rsidP="0093273A">
      <w:pPr>
        <w:tabs>
          <w:tab w:val="left" w:pos="1080"/>
        </w:tabs>
        <w:ind w:firstLine="540"/>
        <w:jc w:val="center"/>
        <w:rPr>
          <w:b/>
          <w:i/>
          <w:sz w:val="28"/>
          <w:szCs w:val="28"/>
        </w:rPr>
      </w:pPr>
    </w:p>
    <w:p w:rsidR="00FE3EBF" w:rsidRPr="002E32B9" w:rsidRDefault="00FE3EBF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Департамент</w:t>
      </w:r>
      <w:r w:rsidR="008A0A58" w:rsidRPr="002E32B9">
        <w:rPr>
          <w:sz w:val="28"/>
          <w:szCs w:val="28"/>
        </w:rPr>
        <w:t xml:space="preserve"> у межах компетенції</w:t>
      </w:r>
      <w:r w:rsidRPr="002E32B9">
        <w:rPr>
          <w:sz w:val="28"/>
          <w:szCs w:val="28"/>
        </w:rPr>
        <w:t>: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2.1. </w:t>
      </w:r>
      <w:r w:rsidR="00FE3EBF" w:rsidRPr="002E32B9">
        <w:rPr>
          <w:sz w:val="28"/>
          <w:szCs w:val="28"/>
        </w:rPr>
        <w:t>О</w:t>
      </w:r>
      <w:r w:rsidRPr="002E32B9">
        <w:rPr>
          <w:sz w:val="28"/>
          <w:szCs w:val="28"/>
        </w:rPr>
        <w:t>рганізовує виконання й здійснює контроль за реалізацією в місті державної соціальної політики у сфері соціального  захисту населення, а саме: соціально-трудових відносин, охорони та умов праці, безпечної життєдіяльності, зайнятості, пенсійного забезпечення, соціального захисту й обслуговування населення, у тому числі громадян, які потребують допомоги та соціальної підтримки.</w:t>
      </w:r>
    </w:p>
    <w:p w:rsidR="0093273A" w:rsidRPr="002E32B9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2.2. Здійснює </w:t>
      </w:r>
      <w:r w:rsidR="00203C19" w:rsidRPr="002E32B9">
        <w:rPr>
          <w:sz w:val="28"/>
          <w:szCs w:val="28"/>
        </w:rPr>
        <w:t xml:space="preserve">на території міста </w:t>
      </w:r>
      <w:r w:rsidRPr="002E32B9">
        <w:rPr>
          <w:sz w:val="28"/>
          <w:szCs w:val="28"/>
        </w:rPr>
        <w:t>контроль за додержанням законодавства про працю та зайнятість населення</w:t>
      </w:r>
      <w:r w:rsidR="00203C19" w:rsidRPr="002E32B9">
        <w:rPr>
          <w:sz w:val="28"/>
          <w:szCs w:val="28"/>
        </w:rPr>
        <w:t xml:space="preserve"> та вживає заход</w:t>
      </w:r>
      <w:r w:rsidR="00492AEC" w:rsidRPr="002E32B9">
        <w:rPr>
          <w:sz w:val="28"/>
          <w:szCs w:val="28"/>
        </w:rPr>
        <w:t>ів</w:t>
      </w:r>
      <w:r w:rsidR="00203C19" w:rsidRPr="002E32B9">
        <w:rPr>
          <w:sz w:val="28"/>
          <w:szCs w:val="28"/>
        </w:rPr>
        <w:t xml:space="preserve"> щодо притягнення суб’єктів господарювання до відповідальності за порушення законодавства про працю</w:t>
      </w:r>
      <w:r w:rsidRPr="002E32B9">
        <w:rPr>
          <w:sz w:val="28"/>
          <w:szCs w:val="28"/>
        </w:rPr>
        <w:t xml:space="preserve"> </w:t>
      </w:r>
      <w:r w:rsidR="00FE3EBF" w:rsidRPr="002E32B9">
        <w:rPr>
          <w:sz w:val="28"/>
          <w:szCs w:val="28"/>
        </w:rPr>
        <w:t>в</w:t>
      </w:r>
      <w:r w:rsidRPr="002E32B9">
        <w:rPr>
          <w:sz w:val="28"/>
          <w:szCs w:val="28"/>
        </w:rPr>
        <w:t xml:space="preserve"> порядку, </w:t>
      </w:r>
      <w:r w:rsidR="00FE3EBF" w:rsidRPr="002E32B9">
        <w:rPr>
          <w:sz w:val="28"/>
          <w:szCs w:val="28"/>
        </w:rPr>
        <w:t>у</w:t>
      </w:r>
      <w:r w:rsidRPr="002E32B9">
        <w:rPr>
          <w:sz w:val="28"/>
          <w:szCs w:val="28"/>
        </w:rPr>
        <w:t>становленому</w:t>
      </w:r>
      <w:r w:rsidR="00203C19" w:rsidRPr="002E32B9">
        <w:rPr>
          <w:sz w:val="28"/>
          <w:szCs w:val="28"/>
        </w:rPr>
        <w:t xml:space="preserve"> чинним</w:t>
      </w:r>
      <w:r w:rsidRPr="002E32B9">
        <w:rPr>
          <w:sz w:val="28"/>
          <w:szCs w:val="28"/>
        </w:rPr>
        <w:t xml:space="preserve"> законодавством.</w:t>
      </w:r>
    </w:p>
    <w:p w:rsidR="0093273A" w:rsidRPr="002E32B9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2.3. </w:t>
      </w:r>
      <w:r w:rsidR="00FE3EBF" w:rsidRPr="002E32B9">
        <w:rPr>
          <w:sz w:val="28"/>
          <w:szCs w:val="28"/>
        </w:rPr>
        <w:t>З</w:t>
      </w:r>
      <w:r w:rsidRPr="002E32B9">
        <w:rPr>
          <w:sz w:val="28"/>
          <w:szCs w:val="28"/>
        </w:rPr>
        <w:t xml:space="preserve">дійснює інспекційні відвідування та невиїзні інспектування юридичних осіб </w:t>
      </w:r>
      <w:r w:rsidR="00FE3EBF" w:rsidRPr="002E32B9">
        <w:rPr>
          <w:sz w:val="28"/>
          <w:szCs w:val="28"/>
        </w:rPr>
        <w:t xml:space="preserve">і </w:t>
      </w:r>
      <w:r w:rsidRPr="002E32B9">
        <w:rPr>
          <w:sz w:val="28"/>
          <w:szCs w:val="28"/>
        </w:rPr>
        <w:t>фізичних осіб, які використовують найману працю.</w:t>
      </w:r>
    </w:p>
    <w:p w:rsidR="0093273A" w:rsidRPr="002E32B9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2.4. За результатами інспекційного відвідування або невиїзного інспектування складає акт </w:t>
      </w:r>
      <w:r w:rsidR="007A19DC">
        <w:rPr>
          <w:sz w:val="28"/>
          <w:szCs w:val="28"/>
        </w:rPr>
        <w:t xml:space="preserve">і </w:t>
      </w:r>
      <w:r w:rsidR="005177F8">
        <w:rPr>
          <w:sz w:val="28"/>
          <w:szCs w:val="28"/>
        </w:rPr>
        <w:t>в</w:t>
      </w:r>
      <w:r w:rsidR="007A19DC">
        <w:rPr>
          <w:sz w:val="28"/>
          <w:szCs w:val="28"/>
        </w:rPr>
        <w:t xml:space="preserve"> разі виявлення порушень законодавства про працю –</w:t>
      </w:r>
      <w:r w:rsidRPr="002E32B9">
        <w:rPr>
          <w:sz w:val="28"/>
          <w:szCs w:val="28"/>
        </w:rPr>
        <w:t xml:space="preserve"> припис про </w:t>
      </w:r>
      <w:r w:rsidR="007A19DC">
        <w:rPr>
          <w:sz w:val="28"/>
          <w:szCs w:val="28"/>
        </w:rPr>
        <w:t xml:space="preserve">їх </w:t>
      </w:r>
      <w:r w:rsidRPr="002E32B9">
        <w:rPr>
          <w:sz w:val="28"/>
          <w:szCs w:val="28"/>
        </w:rPr>
        <w:t>усунення</w:t>
      </w:r>
      <w:r w:rsidR="00D36E66">
        <w:rPr>
          <w:sz w:val="28"/>
          <w:szCs w:val="28"/>
        </w:rPr>
        <w:t>.</w:t>
      </w:r>
    </w:p>
    <w:p w:rsidR="0093273A" w:rsidRPr="002E32B9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2.5. </w:t>
      </w:r>
      <w:r w:rsidR="00D36E66">
        <w:rPr>
          <w:sz w:val="28"/>
          <w:szCs w:val="28"/>
        </w:rPr>
        <w:t>Перевіряє стан виконання приписів</w:t>
      </w:r>
      <w:r w:rsidRPr="002E32B9">
        <w:rPr>
          <w:sz w:val="28"/>
          <w:szCs w:val="28"/>
        </w:rPr>
        <w:t>.</w:t>
      </w:r>
    </w:p>
    <w:p w:rsidR="0093273A" w:rsidRPr="002E32B9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2.6. Проводить аналіз стану дотримання законодавства про працю та надає рекомендації щодо його застосування.</w:t>
      </w:r>
    </w:p>
    <w:p w:rsidR="0093273A" w:rsidRPr="002E32B9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2.7. Бере участь у виїзних перевірках уповноважених посадових осіб відповідно до індивідуального графіка, що затверджується керівником або заступником керівника </w:t>
      </w:r>
      <w:r w:rsidR="00A00D6B" w:rsidRPr="002E32B9">
        <w:rPr>
          <w:sz w:val="28"/>
          <w:szCs w:val="28"/>
        </w:rPr>
        <w:t xml:space="preserve">Державної служби України з питань праці </w:t>
      </w:r>
      <w:r w:rsidRPr="002E32B9">
        <w:rPr>
          <w:sz w:val="28"/>
          <w:szCs w:val="28"/>
        </w:rPr>
        <w:t>чи її територіального органу.</w:t>
      </w:r>
    </w:p>
    <w:p w:rsidR="0093273A" w:rsidRPr="002E32B9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2.8. Бере участь у формуванні та організації виконання цільових програм соціально-економічного розвитку міста, заходів щодо поліпшення стану безпеки  й умов праці та виробничого середовища на підприємствах міста, передбачених у цільових регіональних програмах.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2.9. Бере участь у реалізації законів України, указів Президента України, постанов і розпоряджень Кабінету Міністрів України, центральних органів виконавчої влади, рішень міської ради, її виконкому, розпоряджень міського голови щодо соціального захисту: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.1 працівників, зайнятих на роботах</w:t>
      </w:r>
      <w:r w:rsidR="0093273A" w:rsidRPr="002E32B9">
        <w:rPr>
          <w:b/>
          <w:sz w:val="28"/>
          <w:szCs w:val="28"/>
        </w:rPr>
        <w:t xml:space="preserve"> </w:t>
      </w:r>
      <w:r w:rsidR="0093273A" w:rsidRPr="002E32B9">
        <w:rPr>
          <w:sz w:val="28"/>
          <w:szCs w:val="28"/>
        </w:rPr>
        <w:t>з шкідливими та небезпечними умовами праці;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.2 пенсіонерів;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.3 </w:t>
      </w:r>
      <w:r w:rsidR="00E666A7" w:rsidRPr="002E32B9">
        <w:rPr>
          <w:sz w:val="28"/>
          <w:szCs w:val="28"/>
        </w:rPr>
        <w:t xml:space="preserve">осіб з </w:t>
      </w:r>
      <w:r w:rsidR="0093273A" w:rsidRPr="002E32B9">
        <w:rPr>
          <w:sz w:val="28"/>
          <w:szCs w:val="28"/>
        </w:rPr>
        <w:t>інвалід</w:t>
      </w:r>
      <w:r w:rsidR="00E666A7" w:rsidRPr="002E32B9">
        <w:rPr>
          <w:sz w:val="28"/>
          <w:szCs w:val="28"/>
        </w:rPr>
        <w:t>ністю</w:t>
      </w:r>
      <w:r w:rsidR="0093273A" w:rsidRPr="002E32B9">
        <w:rPr>
          <w:sz w:val="28"/>
          <w:szCs w:val="28"/>
        </w:rPr>
        <w:t>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lastRenderedPageBreak/>
        <w:t>2.9</w:t>
      </w:r>
      <w:r w:rsidR="0093273A" w:rsidRPr="002E32B9">
        <w:rPr>
          <w:sz w:val="28"/>
          <w:szCs w:val="28"/>
        </w:rPr>
        <w:t>.4 учасників антитерористичної операції на сході України</w:t>
      </w:r>
      <w:r w:rsidR="00E666A7" w:rsidRPr="002E32B9">
        <w:rPr>
          <w:sz w:val="28"/>
          <w:szCs w:val="28"/>
        </w:rPr>
        <w:t xml:space="preserve"> та операції об’єднаних сил у Донецькій і Луганській областях</w:t>
      </w:r>
      <w:r w:rsidR="0093273A" w:rsidRPr="002E32B9">
        <w:rPr>
          <w:sz w:val="28"/>
          <w:szCs w:val="28"/>
        </w:rPr>
        <w:t>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.5 ветеранів війни, праці, дітей війни;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.6 жертв нацистських переслідувань;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.7 сімей загиблих (померлих або визнаних такими, що пропали   безвісти) військовослужбовців;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.8 одиноких непрацездатних та малозабезпечених громадян;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 xml:space="preserve">.9 військовослужбовців, звільнених у запас (крім </w:t>
      </w:r>
      <w:proofErr w:type="spellStart"/>
      <w:r w:rsidR="0093273A" w:rsidRPr="002E32B9">
        <w:rPr>
          <w:sz w:val="28"/>
          <w:szCs w:val="28"/>
        </w:rPr>
        <w:t>військовослуж</w:t>
      </w:r>
      <w:r w:rsidR="00D36E66">
        <w:rPr>
          <w:sz w:val="28"/>
          <w:szCs w:val="28"/>
        </w:rPr>
        <w:t>-</w:t>
      </w:r>
      <w:r w:rsidR="0093273A" w:rsidRPr="002E32B9">
        <w:rPr>
          <w:sz w:val="28"/>
          <w:szCs w:val="28"/>
        </w:rPr>
        <w:t>бовців</w:t>
      </w:r>
      <w:proofErr w:type="spellEnd"/>
      <w:r w:rsidR="0093273A" w:rsidRPr="002E32B9">
        <w:rPr>
          <w:sz w:val="28"/>
          <w:szCs w:val="28"/>
        </w:rPr>
        <w:t xml:space="preserve"> строкової служби) або відставку;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.10 громадян,  реабілітованих як жертви політичних репресій;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.11 сімей, що втратили годувальника;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.12 сімей з дітьми, одиноких матерів;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.13 непрацездатних громадян, які потребують обслуговування вдома;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 xml:space="preserve">.14 громадян, які постраждали внаслідок </w:t>
      </w:r>
      <w:r w:rsidR="00A00D6B" w:rsidRPr="002E32B9">
        <w:rPr>
          <w:sz w:val="28"/>
          <w:szCs w:val="28"/>
        </w:rPr>
        <w:t>ч</w:t>
      </w:r>
      <w:r w:rsidR="0093273A" w:rsidRPr="002E32B9">
        <w:rPr>
          <w:sz w:val="28"/>
          <w:szCs w:val="28"/>
        </w:rPr>
        <w:t>орнобильської катастрофи;</w:t>
      </w:r>
    </w:p>
    <w:p w:rsidR="0093273A" w:rsidRPr="002E32B9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2.9</w:t>
      </w:r>
      <w:r w:rsidR="0093273A" w:rsidRPr="002E32B9">
        <w:rPr>
          <w:sz w:val="28"/>
          <w:szCs w:val="28"/>
        </w:rPr>
        <w:t>.15  внутрішньо переміщених осіб;</w:t>
      </w:r>
    </w:p>
    <w:p w:rsidR="00A00D6B" w:rsidRPr="002E32B9" w:rsidRDefault="00174263" w:rsidP="0093273A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2.9</w:t>
      </w:r>
      <w:r w:rsidR="0093273A" w:rsidRPr="002E32B9">
        <w:rPr>
          <w:sz w:val="28"/>
          <w:szCs w:val="28"/>
        </w:rPr>
        <w:t>.16 громадян без певного місця проживання</w:t>
      </w:r>
      <w:r w:rsidR="00A00D6B" w:rsidRPr="002E32B9">
        <w:rPr>
          <w:sz w:val="28"/>
          <w:szCs w:val="28"/>
        </w:rPr>
        <w:t>;</w:t>
      </w:r>
    </w:p>
    <w:p w:rsidR="0093273A" w:rsidRPr="002E32B9" w:rsidRDefault="00A00D6B" w:rsidP="00A00D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2.9.17 </w:t>
      </w:r>
      <w:r w:rsidR="0093273A" w:rsidRPr="002E32B9">
        <w:rPr>
          <w:sz w:val="28"/>
          <w:szCs w:val="28"/>
        </w:rPr>
        <w:t>інших категорій громадян, які потребують допомоги.</w:t>
      </w:r>
    </w:p>
    <w:p w:rsidR="005973C4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2.1</w:t>
      </w:r>
      <w:r w:rsidR="00174263" w:rsidRPr="002E32B9">
        <w:rPr>
          <w:sz w:val="28"/>
          <w:szCs w:val="28"/>
        </w:rPr>
        <w:t>0</w:t>
      </w:r>
      <w:r w:rsidRPr="002E32B9">
        <w:rPr>
          <w:sz w:val="28"/>
          <w:szCs w:val="28"/>
        </w:rPr>
        <w:t>. </w:t>
      </w:r>
      <w:r w:rsidR="008A0A58" w:rsidRPr="002E32B9">
        <w:rPr>
          <w:sz w:val="28"/>
          <w:szCs w:val="28"/>
        </w:rPr>
        <w:t>С</w:t>
      </w:r>
      <w:r w:rsidR="005973C4" w:rsidRPr="002E32B9">
        <w:rPr>
          <w:sz w:val="28"/>
          <w:szCs w:val="28"/>
        </w:rPr>
        <w:t xml:space="preserve">півпрацює з регіональними  службами </w:t>
      </w:r>
      <w:r w:rsidR="008A0A58" w:rsidRPr="002E32B9">
        <w:rPr>
          <w:sz w:val="28"/>
          <w:szCs w:val="28"/>
        </w:rPr>
        <w:t>зайнятості.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</w:t>
      </w:r>
      <w:r w:rsidR="00174263" w:rsidRPr="002E32B9">
        <w:rPr>
          <w:sz w:val="28"/>
          <w:szCs w:val="28"/>
        </w:rPr>
        <w:t>11</w:t>
      </w:r>
      <w:r w:rsidRPr="002E32B9">
        <w:rPr>
          <w:sz w:val="28"/>
          <w:szCs w:val="28"/>
        </w:rPr>
        <w:t>. Організовує роботу щодо вдосконалення форм і засад соціального партнерства, налагодження співробітництва органів місцевого самоврядування та місцевих органів виконавчої влади з профспілками й організаціями роботодавців.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2.1</w:t>
      </w:r>
      <w:r w:rsidR="00174263" w:rsidRPr="002E32B9">
        <w:rPr>
          <w:sz w:val="28"/>
          <w:szCs w:val="28"/>
        </w:rPr>
        <w:t>2</w:t>
      </w:r>
      <w:r w:rsidRPr="002E32B9">
        <w:rPr>
          <w:sz w:val="28"/>
          <w:szCs w:val="28"/>
        </w:rPr>
        <w:t>. </w:t>
      </w:r>
      <w:r w:rsidR="008A0A58" w:rsidRPr="002E32B9">
        <w:rPr>
          <w:sz w:val="28"/>
          <w:szCs w:val="28"/>
        </w:rPr>
        <w:t>Б</w:t>
      </w:r>
      <w:r w:rsidRPr="002E32B9">
        <w:rPr>
          <w:sz w:val="28"/>
          <w:szCs w:val="28"/>
        </w:rPr>
        <w:t xml:space="preserve">ере участь у здійсненні комплексних програм поліпшення обслуговування </w:t>
      </w:r>
      <w:r w:rsidR="0039230B" w:rsidRPr="002E32B9">
        <w:rPr>
          <w:sz w:val="28"/>
          <w:szCs w:val="28"/>
        </w:rPr>
        <w:t>осіб з</w:t>
      </w:r>
      <w:r w:rsidR="001450B8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інвалід</w:t>
      </w:r>
      <w:r w:rsidR="0039230B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>, одиноких непрацездатних громадян, громадян похилого віку та сприяє всебічному розвитку соціального обслуговування за місцем їх проживання.</w:t>
      </w:r>
    </w:p>
    <w:p w:rsidR="0093273A" w:rsidRPr="002E32B9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2.1</w:t>
      </w:r>
      <w:r w:rsidR="00174263" w:rsidRPr="002E32B9">
        <w:rPr>
          <w:sz w:val="28"/>
          <w:szCs w:val="28"/>
        </w:rPr>
        <w:t>3</w:t>
      </w:r>
      <w:r w:rsidRPr="002E32B9">
        <w:rPr>
          <w:sz w:val="28"/>
          <w:szCs w:val="28"/>
        </w:rPr>
        <w:t>. </w:t>
      </w:r>
      <w:r w:rsidR="00005497" w:rsidRPr="002E32B9">
        <w:rPr>
          <w:sz w:val="28"/>
          <w:szCs w:val="28"/>
        </w:rPr>
        <w:t xml:space="preserve">Організовує та забезпечує складання проекту кошторису й бюджетного запиту та подає їх до </w:t>
      </w:r>
      <w:r w:rsidR="00D36E66">
        <w:rPr>
          <w:sz w:val="28"/>
          <w:szCs w:val="28"/>
        </w:rPr>
        <w:t>департаменту фінансів</w:t>
      </w:r>
      <w:r w:rsidR="00005497" w:rsidRPr="002E32B9">
        <w:rPr>
          <w:sz w:val="28"/>
          <w:szCs w:val="28"/>
        </w:rPr>
        <w:t xml:space="preserve"> виконкому Криворізької міської ради. </w:t>
      </w:r>
    </w:p>
    <w:p w:rsidR="0093273A" w:rsidRPr="002E32B9" w:rsidRDefault="0093273A" w:rsidP="0093273A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2.1</w:t>
      </w:r>
      <w:r w:rsidR="00174263" w:rsidRPr="002E32B9">
        <w:rPr>
          <w:sz w:val="28"/>
          <w:szCs w:val="28"/>
        </w:rPr>
        <w:t>4</w:t>
      </w:r>
      <w:r w:rsidRPr="002E32B9">
        <w:rPr>
          <w:sz w:val="28"/>
          <w:szCs w:val="28"/>
        </w:rPr>
        <w:t xml:space="preserve">. </w:t>
      </w:r>
      <w:r w:rsidR="00005497" w:rsidRPr="002E32B9">
        <w:rPr>
          <w:sz w:val="28"/>
          <w:szCs w:val="28"/>
        </w:rPr>
        <w:t xml:space="preserve">Отримує бюджетні призначення на відповідний рік, </w:t>
      </w:r>
      <w:r w:rsidR="005177F8">
        <w:rPr>
          <w:sz w:val="28"/>
          <w:szCs w:val="28"/>
        </w:rPr>
        <w:t>ухвалює</w:t>
      </w:r>
      <w:r w:rsidR="00005497" w:rsidRPr="002E32B9">
        <w:rPr>
          <w:sz w:val="28"/>
          <w:szCs w:val="28"/>
        </w:rPr>
        <w:t xml:space="preserve"> рішення щодо делегування повноважень </w:t>
      </w:r>
      <w:r w:rsidR="00A00D6B" w:rsidRPr="002E32B9">
        <w:rPr>
          <w:sz w:val="28"/>
          <w:szCs w:val="28"/>
        </w:rPr>
        <w:t xml:space="preserve">з </w:t>
      </w:r>
      <w:r w:rsidR="00005497" w:rsidRPr="002E32B9">
        <w:rPr>
          <w:sz w:val="28"/>
          <w:szCs w:val="28"/>
        </w:rPr>
        <w:t>виконання бюджетних програм розпорядникам бюджетних коштів нижчого рівня та одержувачам бюджетних коштів, розподіляє й доводить до них у встановленому порядку обсяги бюджетних асигнувань.</w:t>
      </w:r>
    </w:p>
    <w:p w:rsidR="0093273A" w:rsidRPr="002E32B9" w:rsidRDefault="0093273A" w:rsidP="0093273A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2.1</w:t>
      </w:r>
      <w:r w:rsidR="00174263" w:rsidRPr="002E32B9">
        <w:rPr>
          <w:sz w:val="28"/>
          <w:szCs w:val="28"/>
        </w:rPr>
        <w:t>5</w:t>
      </w:r>
      <w:r w:rsidRPr="002E32B9">
        <w:rPr>
          <w:sz w:val="28"/>
          <w:szCs w:val="28"/>
        </w:rPr>
        <w:t xml:space="preserve">. На підставі розрахунків та інших документів затверджує кошториси розпорядників бюджетних коштів нижчого рівня (плани використання  бюджетних коштів одержувачів бюджетних коштів), якщо інше не передбачено законодавством України, здійснює виплати бюджетних коштів на: </w:t>
      </w:r>
    </w:p>
    <w:p w:rsidR="0093273A" w:rsidRPr="002E32B9" w:rsidRDefault="0093273A" w:rsidP="00174263">
      <w:pPr>
        <w:pStyle w:val="a6"/>
        <w:numPr>
          <w:ilvl w:val="2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>утримання установ соціального захисту населення;</w:t>
      </w:r>
    </w:p>
    <w:p w:rsidR="0093273A" w:rsidRPr="003E12DF" w:rsidRDefault="00174263" w:rsidP="00174263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</w:r>
      <w:r w:rsidRPr="003E12DF">
        <w:rPr>
          <w:sz w:val="28"/>
          <w:szCs w:val="28"/>
        </w:rPr>
        <w:t>2.15.2</w:t>
      </w:r>
      <w:r w:rsidR="0093273A" w:rsidRPr="003E12DF">
        <w:rPr>
          <w:sz w:val="28"/>
          <w:szCs w:val="28"/>
        </w:rPr>
        <w:t xml:space="preserve"> відшкодування пільг, наданих пільговим категоріям мешканців міста</w:t>
      </w:r>
      <w:r w:rsidR="00D36E66">
        <w:rPr>
          <w:sz w:val="28"/>
          <w:szCs w:val="28"/>
        </w:rPr>
        <w:t>, у</w:t>
      </w:r>
      <w:r w:rsidR="00066349" w:rsidRPr="003E12DF">
        <w:rPr>
          <w:sz w:val="28"/>
          <w:szCs w:val="28"/>
        </w:rPr>
        <w:t xml:space="preserve"> межах коштів, передбачених </w:t>
      </w:r>
      <w:r w:rsidR="00D36E66">
        <w:rPr>
          <w:sz w:val="28"/>
          <w:szCs w:val="28"/>
        </w:rPr>
        <w:t xml:space="preserve">відповідним </w:t>
      </w:r>
      <w:r w:rsidR="00066349" w:rsidRPr="003E12DF">
        <w:rPr>
          <w:sz w:val="28"/>
          <w:szCs w:val="28"/>
        </w:rPr>
        <w:t>рішенням міської ради на бюджетний рік</w:t>
      </w:r>
      <w:r w:rsidR="0093273A" w:rsidRPr="003E12DF">
        <w:rPr>
          <w:sz w:val="28"/>
          <w:szCs w:val="28"/>
        </w:rPr>
        <w:t>;</w:t>
      </w:r>
    </w:p>
    <w:p w:rsidR="0093273A" w:rsidRPr="003E12DF" w:rsidRDefault="00174263" w:rsidP="00174263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3E12DF">
        <w:rPr>
          <w:sz w:val="28"/>
          <w:szCs w:val="28"/>
        </w:rPr>
        <w:tab/>
        <w:t>2.15.3</w:t>
      </w:r>
      <w:r w:rsidR="0093273A" w:rsidRPr="003E12DF">
        <w:rPr>
          <w:sz w:val="28"/>
          <w:szCs w:val="28"/>
        </w:rPr>
        <w:t xml:space="preserve"> проведення компенсаційних виплат за пільговий проїзд окремих категорій громадян;</w:t>
      </w:r>
    </w:p>
    <w:p w:rsidR="0093273A" w:rsidRPr="003E12DF" w:rsidRDefault="00174263" w:rsidP="00174263">
      <w:pPr>
        <w:ind w:firstLine="704"/>
        <w:jc w:val="both"/>
        <w:rPr>
          <w:sz w:val="28"/>
          <w:szCs w:val="28"/>
        </w:rPr>
      </w:pPr>
      <w:r w:rsidRPr="003E12DF">
        <w:rPr>
          <w:sz w:val="28"/>
          <w:szCs w:val="28"/>
        </w:rPr>
        <w:lastRenderedPageBreak/>
        <w:t>2.15.4</w:t>
      </w:r>
      <w:r w:rsidR="0093273A" w:rsidRPr="003E12DF">
        <w:rPr>
          <w:sz w:val="28"/>
          <w:szCs w:val="28"/>
        </w:rPr>
        <w:t xml:space="preserve"> </w:t>
      </w:r>
      <w:r w:rsidR="00066349" w:rsidRPr="003E12DF">
        <w:rPr>
          <w:sz w:val="28"/>
          <w:szCs w:val="28"/>
        </w:rPr>
        <w:t xml:space="preserve">фінансування субвенцій районним бюджетам на </w:t>
      </w:r>
      <w:r w:rsidR="0093273A" w:rsidRPr="003E12DF">
        <w:rPr>
          <w:sz w:val="28"/>
          <w:szCs w:val="28"/>
        </w:rPr>
        <w:t>надання</w:t>
      </w:r>
      <w:r w:rsidR="00EC2E26" w:rsidRPr="003E12DF">
        <w:rPr>
          <w:sz w:val="28"/>
          <w:szCs w:val="28"/>
        </w:rPr>
        <w:t xml:space="preserve"> пільг</w:t>
      </w:r>
      <w:r w:rsidR="0093273A" w:rsidRPr="003E12DF">
        <w:rPr>
          <w:sz w:val="28"/>
          <w:szCs w:val="28"/>
        </w:rPr>
        <w:t xml:space="preserve"> </w:t>
      </w:r>
      <w:r w:rsidR="00EC2E26" w:rsidRPr="003E12DF">
        <w:rPr>
          <w:sz w:val="28"/>
          <w:szCs w:val="28"/>
        </w:rPr>
        <w:t xml:space="preserve">та </w:t>
      </w:r>
      <w:r w:rsidR="0093273A" w:rsidRPr="003E12DF">
        <w:rPr>
          <w:sz w:val="28"/>
          <w:szCs w:val="28"/>
        </w:rPr>
        <w:t>субсидій населенню для відшкодування витрат на оплату житлово-комунальних послуг, придбання твердого палива та скрапленого газу</w:t>
      </w:r>
      <w:r w:rsidR="00EC2E26" w:rsidRPr="003E12DF">
        <w:rPr>
          <w:sz w:val="28"/>
          <w:szCs w:val="28"/>
        </w:rPr>
        <w:t xml:space="preserve"> за рахунок відповідних субвенцій з державного бюджету</w:t>
      </w:r>
      <w:r w:rsidR="0093273A" w:rsidRPr="003E12DF">
        <w:rPr>
          <w:sz w:val="28"/>
          <w:szCs w:val="28"/>
        </w:rPr>
        <w:t>;</w:t>
      </w:r>
    </w:p>
    <w:p w:rsidR="0093273A" w:rsidRPr="003E12DF" w:rsidRDefault="00174263" w:rsidP="002514B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E12DF">
        <w:rPr>
          <w:sz w:val="28"/>
          <w:szCs w:val="28"/>
        </w:rPr>
        <w:t>2.15.5</w:t>
      </w:r>
      <w:r w:rsidR="0093273A" w:rsidRPr="003E12DF">
        <w:rPr>
          <w:sz w:val="28"/>
          <w:szCs w:val="28"/>
        </w:rPr>
        <w:t xml:space="preserve"> фінансування інших заходів і програм соціального захисту</w:t>
      </w:r>
      <w:r w:rsidR="002514BA" w:rsidRPr="003E12DF">
        <w:rPr>
          <w:sz w:val="28"/>
          <w:szCs w:val="28"/>
        </w:rPr>
        <w:t xml:space="preserve"> </w:t>
      </w:r>
      <w:r w:rsidR="0093273A" w:rsidRPr="003E12DF">
        <w:rPr>
          <w:sz w:val="28"/>
          <w:szCs w:val="28"/>
        </w:rPr>
        <w:t>населення.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3E12DF">
        <w:rPr>
          <w:sz w:val="28"/>
          <w:szCs w:val="28"/>
        </w:rPr>
        <w:t>2.1</w:t>
      </w:r>
      <w:r w:rsidR="00174263" w:rsidRPr="003E12DF">
        <w:rPr>
          <w:sz w:val="28"/>
          <w:szCs w:val="28"/>
        </w:rPr>
        <w:t>6</w:t>
      </w:r>
      <w:r w:rsidRPr="003E12DF">
        <w:rPr>
          <w:sz w:val="28"/>
          <w:szCs w:val="28"/>
        </w:rPr>
        <w:t>. Розробляє та затверджує паспорти бюджетних програм і складає</w:t>
      </w:r>
      <w:r w:rsidRPr="002E32B9">
        <w:rPr>
          <w:sz w:val="28"/>
          <w:szCs w:val="28"/>
        </w:rPr>
        <w:t xml:space="preserve"> звіти про їх виконання, здійснює аналіз показників виконання бюджетних програм.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2.1</w:t>
      </w:r>
      <w:r w:rsidR="00174263" w:rsidRPr="002E32B9">
        <w:rPr>
          <w:sz w:val="28"/>
          <w:szCs w:val="28"/>
        </w:rPr>
        <w:t>7</w:t>
      </w:r>
      <w:r w:rsidRPr="002E32B9">
        <w:rPr>
          <w:sz w:val="28"/>
          <w:szCs w:val="28"/>
        </w:rPr>
        <w:t xml:space="preserve">. Розробляє проекти порядків використання коштів міського </w:t>
      </w:r>
      <w:r w:rsidR="00806BBC" w:rsidRPr="002E32B9">
        <w:rPr>
          <w:sz w:val="28"/>
          <w:szCs w:val="28"/>
        </w:rPr>
        <w:t>бюджет</w:t>
      </w:r>
      <w:r w:rsidRPr="002E32B9">
        <w:rPr>
          <w:sz w:val="28"/>
          <w:szCs w:val="28"/>
        </w:rPr>
        <w:t>у.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2.1</w:t>
      </w:r>
      <w:r w:rsidR="00174263" w:rsidRPr="002E32B9">
        <w:rPr>
          <w:sz w:val="28"/>
          <w:szCs w:val="28"/>
        </w:rPr>
        <w:t>8</w:t>
      </w:r>
      <w:r w:rsidRPr="002E32B9">
        <w:rPr>
          <w:sz w:val="28"/>
          <w:szCs w:val="28"/>
        </w:rPr>
        <w:t>. Здійснює управління бюджетними коштами в межах наданих   бюджетних повноважень та оцінку ефективності бюджетних програм, забезпечує результативне й цільове використання бюджетних коштів, організацію та координацію роботи розпорядників бюджетних коштів нижчого  рівня й одержувачів бюджетних коштів у бюджетному процесі.</w:t>
      </w:r>
    </w:p>
    <w:p w:rsidR="0093273A" w:rsidRPr="002E32B9" w:rsidRDefault="00174263" w:rsidP="00174263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</w:r>
      <w:r w:rsidR="0093273A" w:rsidRPr="002E32B9">
        <w:rPr>
          <w:sz w:val="28"/>
          <w:szCs w:val="28"/>
        </w:rPr>
        <w:t>2.</w:t>
      </w:r>
      <w:r w:rsidRPr="002E32B9">
        <w:rPr>
          <w:sz w:val="28"/>
          <w:szCs w:val="28"/>
        </w:rPr>
        <w:t>19</w:t>
      </w:r>
      <w:r w:rsidR="0093273A" w:rsidRPr="002E32B9">
        <w:rPr>
          <w:sz w:val="28"/>
          <w:szCs w:val="28"/>
        </w:rPr>
        <w:t xml:space="preserve">. </w:t>
      </w:r>
      <w:r w:rsidR="008A0A58" w:rsidRPr="002E32B9">
        <w:rPr>
          <w:sz w:val="28"/>
          <w:szCs w:val="28"/>
        </w:rPr>
        <w:t>З</w:t>
      </w:r>
      <w:r w:rsidR="0093273A" w:rsidRPr="002E32B9">
        <w:rPr>
          <w:sz w:val="28"/>
          <w:szCs w:val="28"/>
        </w:rPr>
        <w:t>дійснює контроль за дотриманням бюджетного законодавства на всіх стадіях бюджетного процесу відповідно до чинного законодавства України.</w:t>
      </w:r>
    </w:p>
    <w:p w:rsidR="0093273A" w:rsidRPr="002E32B9" w:rsidRDefault="00174263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2.20</w:t>
      </w:r>
      <w:r w:rsidR="0093273A" w:rsidRPr="002E32B9">
        <w:rPr>
          <w:sz w:val="28"/>
          <w:szCs w:val="28"/>
        </w:rPr>
        <w:t>. </w:t>
      </w:r>
      <w:r w:rsidR="008A0A58" w:rsidRPr="002E32B9">
        <w:rPr>
          <w:sz w:val="28"/>
          <w:szCs w:val="28"/>
        </w:rPr>
        <w:t>З</w:t>
      </w:r>
      <w:r w:rsidR="0093273A" w:rsidRPr="002E32B9">
        <w:rPr>
          <w:sz w:val="28"/>
          <w:szCs w:val="28"/>
        </w:rPr>
        <w:t xml:space="preserve">дійснює внутрішній контроль за повнотою надходжень, узяттям бюджетних зобов’язань розпорядниками бюджетних коштів нижчого рівня та їх одержувачами й витрачанням ними бюджетних коштів. </w:t>
      </w:r>
    </w:p>
    <w:p w:rsidR="0093273A" w:rsidRPr="002E32B9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2.2</w:t>
      </w:r>
      <w:r w:rsidR="00174263" w:rsidRPr="002E32B9">
        <w:rPr>
          <w:sz w:val="28"/>
          <w:szCs w:val="28"/>
        </w:rPr>
        <w:t>1</w:t>
      </w:r>
      <w:r w:rsidRPr="002E32B9">
        <w:rPr>
          <w:sz w:val="28"/>
          <w:szCs w:val="28"/>
        </w:rPr>
        <w:t xml:space="preserve">. Забезпечує організацію </w:t>
      </w:r>
      <w:r w:rsidR="00D36E66">
        <w:rPr>
          <w:sz w:val="28"/>
          <w:szCs w:val="28"/>
        </w:rPr>
        <w:t>й</w:t>
      </w:r>
      <w:r w:rsidRPr="002E32B9">
        <w:rPr>
          <w:sz w:val="28"/>
          <w:szCs w:val="28"/>
        </w:rPr>
        <w:t xml:space="preserve"> ведення бухгалтерського обліку, скла</w:t>
      </w:r>
      <w:r w:rsidR="0046259B" w:rsidRPr="002E32B9">
        <w:rPr>
          <w:sz w:val="28"/>
          <w:szCs w:val="28"/>
        </w:rPr>
        <w:t>-</w:t>
      </w:r>
      <w:r w:rsidRPr="002E32B9">
        <w:rPr>
          <w:sz w:val="28"/>
          <w:szCs w:val="28"/>
        </w:rPr>
        <w:t>дання й подання фінансової та бюджетної звітності в порядку, установленому законодавством України.</w:t>
      </w:r>
    </w:p>
    <w:p w:rsidR="0093273A" w:rsidRPr="002E32B9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2.2</w:t>
      </w:r>
      <w:r w:rsidR="00174263" w:rsidRPr="002E32B9">
        <w:rPr>
          <w:sz w:val="28"/>
          <w:szCs w:val="28"/>
        </w:rPr>
        <w:t>2</w:t>
      </w:r>
      <w:r w:rsidRPr="002E32B9">
        <w:rPr>
          <w:sz w:val="28"/>
          <w:szCs w:val="28"/>
        </w:rPr>
        <w:t xml:space="preserve">. Організовує та проводить у межах наданої компетенції перевірки підпорядкованих </w:t>
      </w:r>
      <w:r w:rsidR="0043083E" w:rsidRPr="002E32B9">
        <w:rPr>
          <w:sz w:val="28"/>
          <w:szCs w:val="28"/>
        </w:rPr>
        <w:t xml:space="preserve">комунальних </w:t>
      </w:r>
      <w:r w:rsidRPr="002E32B9">
        <w:rPr>
          <w:sz w:val="28"/>
          <w:szCs w:val="28"/>
        </w:rPr>
        <w:t xml:space="preserve">установ, одержувачів бюджетних коштів, організацій з питань фінансово-господарської діяльності, </w:t>
      </w:r>
      <w:r w:rsidR="00D36E66">
        <w:rPr>
          <w:sz w:val="28"/>
          <w:szCs w:val="28"/>
        </w:rPr>
        <w:t>виконання</w:t>
      </w:r>
      <w:r w:rsidRPr="002E32B9">
        <w:rPr>
          <w:sz w:val="28"/>
          <w:szCs w:val="28"/>
        </w:rPr>
        <w:t xml:space="preserve"> фінансової дисципліни щодо отриманих та використаних бюджетних коштів, узагальнює матеріали перевірок, готує пропозиції та здійснює заходи, спрямовані на усунення виявлених перевірками порушень.</w:t>
      </w:r>
    </w:p>
    <w:p w:rsidR="0093273A" w:rsidRPr="002E32B9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2.2</w:t>
      </w:r>
      <w:r w:rsidR="00174263" w:rsidRPr="002E32B9">
        <w:rPr>
          <w:sz w:val="28"/>
          <w:szCs w:val="28"/>
        </w:rPr>
        <w:t>3</w:t>
      </w:r>
      <w:r w:rsidRPr="002E32B9">
        <w:rPr>
          <w:sz w:val="28"/>
          <w:szCs w:val="28"/>
        </w:rPr>
        <w:t>. Одержує звіти про використання коштів від розпорядників нижчого рівня та одержувачів бюджетних коштів і аналізує ефективність їх використання.</w:t>
      </w:r>
    </w:p>
    <w:p w:rsidR="0093273A" w:rsidRPr="002E32B9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2.2</w:t>
      </w:r>
      <w:r w:rsidR="00174263" w:rsidRPr="002E32B9">
        <w:rPr>
          <w:sz w:val="28"/>
          <w:szCs w:val="28"/>
        </w:rPr>
        <w:t>4</w:t>
      </w:r>
      <w:r w:rsidRPr="002E32B9">
        <w:rPr>
          <w:sz w:val="28"/>
          <w:szCs w:val="28"/>
        </w:rPr>
        <w:t>. Взаємодіє з організаціями, підприємствами усіх форм власності, що надають житлово-комунальні послуги, послуги зв’язку та інші з питань, пов’язаних з наданням пільг і субсидій населенню.</w:t>
      </w:r>
    </w:p>
    <w:p w:rsidR="0093273A" w:rsidRPr="002E32B9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2.2</w:t>
      </w:r>
      <w:r w:rsidR="00174263" w:rsidRPr="002E32B9">
        <w:rPr>
          <w:sz w:val="28"/>
          <w:szCs w:val="28"/>
        </w:rPr>
        <w:t>5</w:t>
      </w:r>
      <w:r w:rsidRPr="002E32B9">
        <w:rPr>
          <w:sz w:val="28"/>
          <w:szCs w:val="28"/>
        </w:rPr>
        <w:t>. Забезпечує доступність інформації про</w:t>
      </w:r>
      <w:r w:rsidR="001F6232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бюджет відповідно до </w:t>
      </w:r>
      <w:r w:rsidR="001F6232" w:rsidRPr="002E32B9">
        <w:rPr>
          <w:sz w:val="28"/>
          <w:szCs w:val="28"/>
        </w:rPr>
        <w:t xml:space="preserve">Бюджетного кодексу України та інших нормативно-правових актів чинного </w:t>
      </w:r>
      <w:r w:rsidRPr="002E32B9">
        <w:rPr>
          <w:sz w:val="28"/>
          <w:szCs w:val="28"/>
        </w:rPr>
        <w:t>законодавства</w:t>
      </w:r>
      <w:r w:rsidR="00806BBC" w:rsidRPr="002E32B9">
        <w:rPr>
          <w:sz w:val="28"/>
          <w:szCs w:val="28"/>
        </w:rPr>
        <w:t xml:space="preserve"> України</w:t>
      </w:r>
      <w:r w:rsidRPr="002E32B9">
        <w:rPr>
          <w:sz w:val="28"/>
          <w:szCs w:val="28"/>
        </w:rPr>
        <w:t>.</w:t>
      </w:r>
    </w:p>
    <w:p w:rsidR="0093273A" w:rsidRPr="002E32B9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2.2</w:t>
      </w:r>
      <w:r w:rsidR="00174263" w:rsidRPr="002E32B9">
        <w:rPr>
          <w:sz w:val="28"/>
          <w:szCs w:val="28"/>
        </w:rPr>
        <w:t>6</w:t>
      </w:r>
      <w:r w:rsidRPr="002E32B9">
        <w:rPr>
          <w:sz w:val="28"/>
          <w:szCs w:val="28"/>
        </w:rPr>
        <w:t>. Сприяє інтеграції в суспільство осіб без певного місця проживання та звільнених з місць позбавлення волі, їх соціальній адаптації.</w:t>
      </w:r>
    </w:p>
    <w:p w:rsidR="0093273A" w:rsidRPr="002E32B9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2.2</w:t>
      </w:r>
      <w:r w:rsidR="00174263" w:rsidRPr="002E32B9">
        <w:rPr>
          <w:sz w:val="28"/>
          <w:szCs w:val="28"/>
        </w:rPr>
        <w:t>7</w:t>
      </w:r>
      <w:r w:rsidRPr="002E32B9">
        <w:rPr>
          <w:sz w:val="28"/>
          <w:szCs w:val="28"/>
        </w:rPr>
        <w:t>.</w:t>
      </w:r>
      <w:r w:rsidR="00174263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Забезпечує єдиний методичний підхід до розробки програмного забезпечення зі створення обслуговування загальноміських баз даних різних категорій населення міста</w:t>
      </w:r>
      <w:r w:rsidR="00A804C4" w:rsidRPr="002E32B9">
        <w:rPr>
          <w:sz w:val="28"/>
          <w:szCs w:val="28"/>
        </w:rPr>
        <w:t>.</w:t>
      </w:r>
      <w:r w:rsidRPr="002E32B9">
        <w:rPr>
          <w:sz w:val="28"/>
          <w:szCs w:val="28"/>
        </w:rPr>
        <w:t xml:space="preserve">  </w:t>
      </w:r>
    </w:p>
    <w:p w:rsidR="0093273A" w:rsidRPr="002E32B9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lastRenderedPageBreak/>
        <w:t>2.2</w:t>
      </w:r>
      <w:r w:rsidR="00174263" w:rsidRPr="002E32B9">
        <w:rPr>
          <w:sz w:val="28"/>
          <w:szCs w:val="28"/>
        </w:rPr>
        <w:t>8</w:t>
      </w:r>
      <w:r w:rsidRPr="002E32B9">
        <w:rPr>
          <w:sz w:val="28"/>
          <w:szCs w:val="28"/>
        </w:rPr>
        <w:t xml:space="preserve">. Оптимізує доступ суб’єктів господарювання та громадян до       інформаційних ресурсів міста, віднесених до його компетенції, шляхом підвищення рівня їх відкритості за рахунок створення нових можливостей і зручностей, забезпечення зворотного зв’язку, удосконалення </w:t>
      </w:r>
      <w:r w:rsidR="00D36E66">
        <w:rPr>
          <w:sz w:val="28"/>
          <w:szCs w:val="28"/>
        </w:rPr>
        <w:t>наявної</w:t>
      </w:r>
      <w:r w:rsidRPr="002E32B9">
        <w:rPr>
          <w:sz w:val="28"/>
          <w:szCs w:val="28"/>
        </w:rPr>
        <w:t xml:space="preserve"> системи електронної взаємодії міської влади та бізнесу</w:t>
      </w:r>
      <w:r w:rsidRPr="002E32B9">
        <w:rPr>
          <w:i/>
          <w:sz w:val="28"/>
          <w:szCs w:val="28"/>
        </w:rPr>
        <w:t>.</w:t>
      </w:r>
    </w:p>
    <w:p w:rsidR="0093273A" w:rsidRPr="002E32B9" w:rsidRDefault="0093273A" w:rsidP="001F6232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</w:t>
      </w:r>
      <w:r w:rsidR="00F9118A" w:rsidRPr="002E32B9">
        <w:rPr>
          <w:sz w:val="28"/>
          <w:szCs w:val="28"/>
        </w:rPr>
        <w:t>29</w:t>
      </w:r>
      <w:r w:rsidRPr="002E32B9">
        <w:rPr>
          <w:sz w:val="28"/>
          <w:szCs w:val="28"/>
        </w:rPr>
        <w:t>. Забезпечує права громадян на доступ до публічної інформації та надання безоплатної первинної  правової  допомоги з  питань,  віднесених  до</w:t>
      </w:r>
      <w:r w:rsidR="001F6232" w:rsidRPr="002E32B9">
        <w:rPr>
          <w:sz w:val="28"/>
          <w:szCs w:val="28"/>
        </w:rPr>
        <w:t xml:space="preserve"> його </w:t>
      </w:r>
      <w:r w:rsidRPr="002E32B9">
        <w:rPr>
          <w:sz w:val="28"/>
          <w:szCs w:val="28"/>
        </w:rPr>
        <w:t>компетенції.</w:t>
      </w:r>
    </w:p>
    <w:p w:rsidR="0093273A" w:rsidRPr="002E32B9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EA01D1">
        <w:rPr>
          <w:sz w:val="28"/>
          <w:szCs w:val="28"/>
        </w:rPr>
        <w:t>2.3</w:t>
      </w:r>
      <w:r w:rsidR="00F9118A" w:rsidRPr="00EA01D1">
        <w:rPr>
          <w:sz w:val="28"/>
          <w:szCs w:val="28"/>
        </w:rPr>
        <w:t>0</w:t>
      </w:r>
      <w:r w:rsidRPr="00EA01D1">
        <w:rPr>
          <w:sz w:val="28"/>
          <w:szCs w:val="28"/>
        </w:rPr>
        <w:t>. Розробляє проекти рішень</w:t>
      </w:r>
      <w:r w:rsidR="001F6232" w:rsidRPr="00EA01D1">
        <w:rPr>
          <w:sz w:val="28"/>
          <w:szCs w:val="28"/>
        </w:rPr>
        <w:t xml:space="preserve"> міської ради та її виконавчого комітету</w:t>
      </w:r>
      <w:r w:rsidRPr="00EA01D1">
        <w:rPr>
          <w:sz w:val="28"/>
          <w:szCs w:val="28"/>
        </w:rPr>
        <w:t xml:space="preserve">, що носять регуляторний характер, </w:t>
      </w:r>
      <w:r w:rsidR="00EA01D1">
        <w:rPr>
          <w:sz w:val="28"/>
          <w:szCs w:val="28"/>
        </w:rPr>
        <w:t>відповідно до</w:t>
      </w:r>
      <w:r w:rsidRPr="00EA01D1">
        <w:rPr>
          <w:sz w:val="28"/>
          <w:szCs w:val="28"/>
        </w:rPr>
        <w:t xml:space="preserve"> </w:t>
      </w:r>
      <w:r w:rsidR="001F6232" w:rsidRPr="00EA01D1">
        <w:rPr>
          <w:sz w:val="28"/>
          <w:szCs w:val="28"/>
        </w:rPr>
        <w:t>Регламент</w:t>
      </w:r>
      <w:r w:rsidR="00EA01D1">
        <w:rPr>
          <w:sz w:val="28"/>
          <w:szCs w:val="28"/>
        </w:rPr>
        <w:t>у</w:t>
      </w:r>
      <w:r w:rsidR="001F6232" w:rsidRPr="00EA01D1">
        <w:rPr>
          <w:sz w:val="28"/>
          <w:szCs w:val="28"/>
        </w:rPr>
        <w:t xml:space="preserve"> Криворізької міської ради та </w:t>
      </w:r>
      <w:r w:rsidRPr="00EA01D1">
        <w:rPr>
          <w:sz w:val="28"/>
          <w:szCs w:val="28"/>
        </w:rPr>
        <w:t>Регламент</w:t>
      </w:r>
      <w:r w:rsidR="00EA01D1">
        <w:rPr>
          <w:sz w:val="28"/>
          <w:szCs w:val="28"/>
        </w:rPr>
        <w:t>у</w:t>
      </w:r>
      <w:r w:rsidRPr="00EA01D1">
        <w:rPr>
          <w:sz w:val="28"/>
          <w:szCs w:val="28"/>
        </w:rPr>
        <w:t xml:space="preserve"> виконавчого комітету Криворізької міської ради.</w:t>
      </w:r>
    </w:p>
    <w:p w:rsidR="0093273A" w:rsidRPr="002E32B9" w:rsidRDefault="0093273A" w:rsidP="0093273A">
      <w:pPr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2.3</w:t>
      </w:r>
      <w:r w:rsidR="00F9118A" w:rsidRPr="002E32B9">
        <w:rPr>
          <w:sz w:val="28"/>
          <w:szCs w:val="28"/>
        </w:rPr>
        <w:t>1</w:t>
      </w:r>
      <w:r w:rsidRPr="002E32B9">
        <w:rPr>
          <w:sz w:val="28"/>
          <w:szCs w:val="28"/>
        </w:rPr>
        <w:t xml:space="preserve">. </w:t>
      </w:r>
      <w:r w:rsidR="00D345DB" w:rsidRPr="002E32B9">
        <w:rPr>
          <w:sz w:val="28"/>
          <w:szCs w:val="28"/>
        </w:rPr>
        <w:t>У межах повноважень б</w:t>
      </w:r>
      <w:r w:rsidRPr="002E32B9">
        <w:rPr>
          <w:sz w:val="28"/>
          <w:szCs w:val="28"/>
        </w:rPr>
        <w:t xml:space="preserve">ере участь у реалізації заходів з </w:t>
      </w:r>
      <w:proofErr w:type="spellStart"/>
      <w:r w:rsidRPr="002E32B9">
        <w:rPr>
          <w:sz w:val="28"/>
          <w:szCs w:val="28"/>
        </w:rPr>
        <w:t>мобілі</w:t>
      </w:r>
      <w:r w:rsidR="0064050B" w:rsidRPr="002E32B9">
        <w:rPr>
          <w:sz w:val="28"/>
          <w:szCs w:val="28"/>
        </w:rPr>
        <w:t>-</w:t>
      </w:r>
      <w:r w:rsidRPr="002E32B9">
        <w:rPr>
          <w:sz w:val="28"/>
          <w:szCs w:val="28"/>
        </w:rPr>
        <w:t>заційної</w:t>
      </w:r>
      <w:proofErr w:type="spellEnd"/>
      <w:r w:rsidRPr="002E32B9">
        <w:rPr>
          <w:sz w:val="28"/>
          <w:szCs w:val="28"/>
        </w:rPr>
        <w:t xml:space="preserve"> підготовки та мобілізації.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93273A" w:rsidRPr="002E32B9" w:rsidRDefault="0093273A" w:rsidP="0093273A">
      <w:pPr>
        <w:tabs>
          <w:tab w:val="num" w:pos="720"/>
          <w:tab w:val="left" w:pos="1080"/>
        </w:tabs>
        <w:jc w:val="center"/>
        <w:rPr>
          <w:b/>
          <w:i/>
          <w:sz w:val="28"/>
          <w:szCs w:val="28"/>
        </w:rPr>
      </w:pPr>
      <w:r w:rsidRPr="002E32B9">
        <w:rPr>
          <w:b/>
          <w:i/>
          <w:sz w:val="28"/>
          <w:szCs w:val="28"/>
        </w:rPr>
        <w:t xml:space="preserve">ІІІ. Обов’язки </w:t>
      </w:r>
      <w:r w:rsidR="001F6232" w:rsidRPr="002E32B9">
        <w:rPr>
          <w:b/>
          <w:i/>
          <w:sz w:val="28"/>
          <w:szCs w:val="28"/>
        </w:rPr>
        <w:t>д</w:t>
      </w:r>
      <w:r w:rsidRPr="002E32B9">
        <w:rPr>
          <w:b/>
          <w:i/>
          <w:sz w:val="28"/>
          <w:szCs w:val="28"/>
        </w:rPr>
        <w:t>епартаменту</w:t>
      </w:r>
    </w:p>
    <w:p w:rsidR="0093273A" w:rsidRPr="002E32B9" w:rsidRDefault="0093273A" w:rsidP="0093273A">
      <w:pPr>
        <w:tabs>
          <w:tab w:val="num" w:pos="720"/>
          <w:tab w:val="left" w:pos="1080"/>
        </w:tabs>
        <w:ind w:firstLine="720"/>
        <w:jc w:val="center"/>
        <w:rPr>
          <w:sz w:val="28"/>
          <w:szCs w:val="28"/>
        </w:rPr>
      </w:pPr>
    </w:p>
    <w:p w:rsidR="001F6232" w:rsidRPr="002E32B9" w:rsidRDefault="001F6232" w:rsidP="001F6232">
      <w:pPr>
        <w:tabs>
          <w:tab w:val="num" w:pos="720"/>
          <w:tab w:val="left" w:pos="1080"/>
        </w:tabs>
        <w:ind w:firstLine="720"/>
        <w:rPr>
          <w:sz w:val="28"/>
          <w:szCs w:val="28"/>
        </w:rPr>
      </w:pPr>
      <w:r w:rsidRPr="002E32B9">
        <w:rPr>
          <w:sz w:val="28"/>
          <w:szCs w:val="28"/>
        </w:rPr>
        <w:t>Департамент: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3.1. Розробляє й уносить пропозиції до програм соціально-економічного розвитку міста, інших цільових програм і заходів у межах </w:t>
      </w:r>
      <w:r w:rsidR="00CF5A4C" w:rsidRPr="002E32B9">
        <w:rPr>
          <w:sz w:val="28"/>
          <w:szCs w:val="28"/>
        </w:rPr>
        <w:t xml:space="preserve">покладених на </w:t>
      </w:r>
      <w:r w:rsidR="00FC36E4" w:rsidRPr="002E32B9">
        <w:rPr>
          <w:sz w:val="28"/>
          <w:szCs w:val="28"/>
        </w:rPr>
        <w:t xml:space="preserve">нього </w:t>
      </w:r>
      <w:r w:rsidRPr="002E32B9">
        <w:rPr>
          <w:sz w:val="28"/>
          <w:szCs w:val="28"/>
        </w:rPr>
        <w:t>повноважень та за напрямами роботи.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3.2. Бере участь у реалізації заходів, спря</w:t>
      </w:r>
      <w:r w:rsidR="00F670AA">
        <w:rPr>
          <w:sz w:val="28"/>
          <w:szCs w:val="28"/>
        </w:rPr>
        <w:t xml:space="preserve">мованих на посилення мотивації </w:t>
      </w:r>
      <w:r w:rsidRPr="002E32B9">
        <w:rPr>
          <w:sz w:val="28"/>
          <w:szCs w:val="28"/>
        </w:rPr>
        <w:t>до підвищення суб’єктами господарювання розміру оплати праці найманим працівникам.</w:t>
      </w:r>
    </w:p>
    <w:p w:rsidR="0093273A" w:rsidRPr="002E32B9" w:rsidRDefault="00A07B2B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3.3</w:t>
      </w:r>
      <w:r w:rsidR="004227A4" w:rsidRPr="002E32B9">
        <w:rPr>
          <w:sz w:val="28"/>
          <w:szCs w:val="28"/>
        </w:rPr>
        <w:t>.</w:t>
      </w:r>
      <w:r w:rsidRPr="002E32B9">
        <w:rPr>
          <w:sz w:val="28"/>
          <w:szCs w:val="28"/>
        </w:rPr>
        <w:t xml:space="preserve"> У</w:t>
      </w:r>
      <w:r w:rsidR="0093273A" w:rsidRPr="002E32B9">
        <w:rPr>
          <w:sz w:val="28"/>
          <w:szCs w:val="28"/>
        </w:rPr>
        <w:t xml:space="preserve"> межах наданих повноважень проводить</w:t>
      </w:r>
      <w:r w:rsidR="000E64F5" w:rsidRPr="002E32B9">
        <w:rPr>
          <w:sz w:val="28"/>
          <w:szCs w:val="28"/>
        </w:rPr>
        <w:t xml:space="preserve"> перевірки, </w:t>
      </w:r>
      <w:r w:rsidR="00341473" w:rsidRPr="002E32B9">
        <w:rPr>
          <w:sz w:val="28"/>
          <w:szCs w:val="28"/>
        </w:rPr>
        <w:t>інспекційні відвідування та невиїзні інспектування</w:t>
      </w:r>
      <w:r w:rsidR="0093273A" w:rsidRPr="002E32B9">
        <w:rPr>
          <w:sz w:val="28"/>
          <w:szCs w:val="28"/>
        </w:rPr>
        <w:t xml:space="preserve"> </w:t>
      </w:r>
      <w:r w:rsidR="00492AEC" w:rsidRPr="002E32B9">
        <w:rPr>
          <w:sz w:val="28"/>
          <w:szCs w:val="28"/>
        </w:rPr>
        <w:t>юридичних</w:t>
      </w:r>
      <w:r w:rsidR="004702EA" w:rsidRPr="002E32B9">
        <w:rPr>
          <w:sz w:val="28"/>
          <w:szCs w:val="28"/>
        </w:rPr>
        <w:t xml:space="preserve"> осіб</w:t>
      </w:r>
      <w:r w:rsidR="00492AEC" w:rsidRPr="002E32B9">
        <w:rPr>
          <w:sz w:val="28"/>
          <w:szCs w:val="28"/>
        </w:rPr>
        <w:t xml:space="preserve"> і </w:t>
      </w:r>
      <w:r w:rsidR="00CE5C42" w:rsidRPr="002E32B9">
        <w:rPr>
          <w:sz w:val="28"/>
          <w:szCs w:val="28"/>
        </w:rPr>
        <w:t>фізичних осіб, які використовують найману працю</w:t>
      </w:r>
      <w:r w:rsidR="000F2D75" w:rsidRPr="002E32B9">
        <w:rPr>
          <w:sz w:val="28"/>
          <w:szCs w:val="28"/>
        </w:rPr>
        <w:t>,</w:t>
      </w:r>
      <w:r w:rsidR="00CE5C42" w:rsidRPr="002E32B9">
        <w:rPr>
          <w:sz w:val="28"/>
          <w:szCs w:val="28"/>
        </w:rPr>
        <w:t xml:space="preserve"> з питань</w:t>
      </w:r>
      <w:r w:rsidR="0093273A" w:rsidRPr="002E32B9">
        <w:rPr>
          <w:sz w:val="28"/>
          <w:szCs w:val="28"/>
        </w:rPr>
        <w:t xml:space="preserve">  додержання ними законодавства про працю та зайнятість населення, складає акти, приписи про усунення порушень законодавства про працю</w:t>
      </w:r>
      <w:r w:rsidR="00040847" w:rsidRPr="002E32B9">
        <w:rPr>
          <w:sz w:val="28"/>
          <w:szCs w:val="28"/>
        </w:rPr>
        <w:t xml:space="preserve"> та вживає інших</w:t>
      </w:r>
      <w:r w:rsidR="00203C19" w:rsidRPr="002E32B9">
        <w:rPr>
          <w:sz w:val="28"/>
          <w:szCs w:val="28"/>
        </w:rPr>
        <w:t xml:space="preserve"> передбачен</w:t>
      </w:r>
      <w:r w:rsidR="00040847" w:rsidRPr="002E32B9">
        <w:rPr>
          <w:sz w:val="28"/>
          <w:szCs w:val="28"/>
        </w:rPr>
        <w:t>их</w:t>
      </w:r>
      <w:r w:rsidR="00203C19" w:rsidRPr="002E32B9">
        <w:rPr>
          <w:sz w:val="28"/>
          <w:szCs w:val="28"/>
        </w:rPr>
        <w:t xml:space="preserve"> законодавством України заход</w:t>
      </w:r>
      <w:r w:rsidR="00040847" w:rsidRPr="002E32B9">
        <w:rPr>
          <w:sz w:val="28"/>
          <w:szCs w:val="28"/>
        </w:rPr>
        <w:t>ів</w:t>
      </w:r>
      <w:r w:rsidR="00203C19" w:rsidRPr="002E32B9">
        <w:rPr>
          <w:sz w:val="28"/>
          <w:szCs w:val="28"/>
        </w:rPr>
        <w:t xml:space="preserve"> щодо притягнення </w:t>
      </w:r>
      <w:r w:rsidR="006C3B4E" w:rsidRPr="002E32B9">
        <w:rPr>
          <w:sz w:val="28"/>
          <w:szCs w:val="28"/>
        </w:rPr>
        <w:t xml:space="preserve">суб’єктів господарювання </w:t>
      </w:r>
      <w:r w:rsidR="00203C19" w:rsidRPr="002E32B9">
        <w:rPr>
          <w:sz w:val="28"/>
          <w:szCs w:val="28"/>
        </w:rPr>
        <w:t xml:space="preserve">до </w:t>
      </w:r>
      <w:r w:rsidR="006C3B4E" w:rsidRPr="002E32B9">
        <w:rPr>
          <w:sz w:val="28"/>
          <w:szCs w:val="28"/>
        </w:rPr>
        <w:t xml:space="preserve">встановленої законом </w:t>
      </w:r>
      <w:r w:rsidR="00203C19" w:rsidRPr="002E32B9">
        <w:rPr>
          <w:sz w:val="28"/>
          <w:szCs w:val="28"/>
        </w:rPr>
        <w:t>відповідальності</w:t>
      </w:r>
      <w:r w:rsidR="006C3B4E" w:rsidRPr="002E32B9">
        <w:rPr>
          <w:sz w:val="28"/>
          <w:szCs w:val="28"/>
        </w:rPr>
        <w:t>.</w:t>
      </w:r>
      <w:r w:rsidR="0093273A" w:rsidRPr="002E32B9">
        <w:rPr>
          <w:sz w:val="28"/>
          <w:szCs w:val="28"/>
        </w:rPr>
        <w:t xml:space="preserve"> </w:t>
      </w:r>
    </w:p>
    <w:p w:rsidR="0093273A" w:rsidRPr="002E32B9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3.4. Аналізує</w:t>
      </w:r>
      <w:r w:rsidR="00A804C4" w:rsidRPr="002E32B9">
        <w:rPr>
          <w:sz w:val="28"/>
          <w:szCs w:val="28"/>
        </w:rPr>
        <w:t xml:space="preserve"> </w:t>
      </w:r>
      <w:r w:rsidR="00F670AA" w:rsidRPr="002E32B9">
        <w:rPr>
          <w:sz w:val="28"/>
          <w:szCs w:val="28"/>
        </w:rPr>
        <w:t>інформацію</w:t>
      </w:r>
      <w:r w:rsidR="00F670AA">
        <w:rPr>
          <w:sz w:val="28"/>
          <w:szCs w:val="28"/>
        </w:rPr>
        <w:t>,</w:t>
      </w:r>
      <w:r w:rsidR="00F670AA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отриману з різних джерел, доступ до яких не обмежений законодавством з питань виявлення неоформлених трудових відносин</w:t>
      </w:r>
      <w:r w:rsidR="00FC36E4" w:rsidRPr="002E32B9">
        <w:rPr>
          <w:sz w:val="28"/>
          <w:szCs w:val="28"/>
        </w:rPr>
        <w:t xml:space="preserve">, </w:t>
      </w:r>
      <w:r w:rsidRPr="002E32B9">
        <w:rPr>
          <w:sz w:val="28"/>
          <w:szCs w:val="28"/>
        </w:rPr>
        <w:t xml:space="preserve">та </w:t>
      </w:r>
      <w:r w:rsidR="005177F8">
        <w:rPr>
          <w:sz w:val="28"/>
          <w:szCs w:val="28"/>
        </w:rPr>
        <w:t>ухвалює</w:t>
      </w:r>
      <w:r w:rsidRPr="002E32B9">
        <w:rPr>
          <w:sz w:val="28"/>
          <w:szCs w:val="28"/>
        </w:rPr>
        <w:t xml:space="preserve"> рішення про проведення відповідних інспекційних відвідувань.</w:t>
      </w:r>
    </w:p>
    <w:p w:rsidR="0093273A" w:rsidRPr="002E32B9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 xml:space="preserve">3.5. </w:t>
      </w:r>
      <w:r w:rsidR="005177F8">
        <w:rPr>
          <w:sz w:val="28"/>
          <w:szCs w:val="28"/>
        </w:rPr>
        <w:t>Ухвалює</w:t>
      </w:r>
      <w:r w:rsidRPr="002E32B9">
        <w:rPr>
          <w:sz w:val="28"/>
          <w:szCs w:val="28"/>
        </w:rPr>
        <w:t xml:space="preserve"> рішення </w:t>
      </w:r>
      <w:r w:rsidR="00FC36E4" w:rsidRPr="002E32B9">
        <w:rPr>
          <w:sz w:val="28"/>
          <w:szCs w:val="28"/>
        </w:rPr>
        <w:t xml:space="preserve">про </w:t>
      </w:r>
      <w:r w:rsidRPr="002E32B9">
        <w:rPr>
          <w:sz w:val="28"/>
          <w:szCs w:val="28"/>
        </w:rPr>
        <w:t>необхідн</w:t>
      </w:r>
      <w:r w:rsidR="00FC36E4" w:rsidRPr="002E32B9">
        <w:rPr>
          <w:sz w:val="28"/>
          <w:szCs w:val="28"/>
        </w:rPr>
        <w:t>ість</w:t>
      </w:r>
      <w:r w:rsidRPr="002E32B9">
        <w:rPr>
          <w:sz w:val="28"/>
          <w:szCs w:val="28"/>
        </w:rPr>
        <w:t xml:space="preserve"> відвідування роботодавця з метою інформування його та працівників про найбільш ефективні способи дотримання законодавства про працю, зокрема оформлення трудових відносин. </w:t>
      </w:r>
    </w:p>
    <w:p w:rsidR="0093273A" w:rsidRPr="002E32B9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3.6. Залучає </w:t>
      </w:r>
      <w:r w:rsidR="00FC36E4" w:rsidRPr="002E32B9">
        <w:rPr>
          <w:sz w:val="28"/>
          <w:szCs w:val="28"/>
        </w:rPr>
        <w:t>в</w:t>
      </w:r>
      <w:r w:rsidRPr="002E32B9">
        <w:rPr>
          <w:sz w:val="28"/>
          <w:szCs w:val="28"/>
        </w:rPr>
        <w:t xml:space="preserve"> разі потреби до участі в інспекційному відвідуванні представників профспілок, члени яких працюють </w:t>
      </w:r>
      <w:r w:rsidR="00FC36E4" w:rsidRPr="002E32B9">
        <w:rPr>
          <w:sz w:val="28"/>
          <w:szCs w:val="28"/>
        </w:rPr>
        <w:t xml:space="preserve">у </w:t>
      </w:r>
      <w:r w:rsidRPr="002E32B9">
        <w:rPr>
          <w:sz w:val="28"/>
          <w:szCs w:val="28"/>
        </w:rPr>
        <w:t>об’єкта</w:t>
      </w:r>
      <w:r w:rsidR="00E1434E" w:rsidRPr="002E32B9">
        <w:rPr>
          <w:sz w:val="28"/>
          <w:szCs w:val="28"/>
        </w:rPr>
        <w:t>х</w:t>
      </w:r>
      <w:r w:rsidRPr="002E32B9">
        <w:rPr>
          <w:sz w:val="28"/>
          <w:szCs w:val="28"/>
        </w:rPr>
        <w:t xml:space="preserve"> відвідування.</w:t>
      </w:r>
    </w:p>
    <w:p w:rsidR="0093273A" w:rsidRPr="002E32B9" w:rsidRDefault="00796E1D" w:rsidP="00796E1D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b/>
          <w:sz w:val="28"/>
          <w:szCs w:val="28"/>
        </w:rPr>
        <w:tab/>
      </w:r>
      <w:r w:rsidR="0093273A" w:rsidRPr="002E32B9">
        <w:rPr>
          <w:sz w:val="28"/>
          <w:szCs w:val="28"/>
        </w:rPr>
        <w:t xml:space="preserve">3.7. Бере участь у розробці та подає на затвердження міської ради      міську програму зайнятості та заходи щодо соціальної захищеності різних груп населення від безробіття, координує роботу </w:t>
      </w:r>
      <w:r w:rsidR="00FC36E4" w:rsidRPr="002E32B9">
        <w:rPr>
          <w:sz w:val="28"/>
          <w:szCs w:val="28"/>
        </w:rPr>
        <w:t xml:space="preserve">з </w:t>
      </w:r>
      <w:r w:rsidR="0093273A" w:rsidRPr="002E32B9">
        <w:rPr>
          <w:sz w:val="28"/>
          <w:szCs w:val="28"/>
        </w:rPr>
        <w:t xml:space="preserve">їх виконання. 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lastRenderedPageBreak/>
        <w:t>3.8. Бере участь у розробці та координує роботу з виконання заходів щодо поліпшення стану безпеки й умов праці та виробничого середовища на підприємствах міста в рамках реалізації відповідної регіональної програми.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3.9. Бере участь у вивченні стану використання трудових ресурсів,   аналізу й розвитку процесів, що відбуваються на ринку праці, підготовці відповідних пропозицій і прогнозів, реалізації територіальних програм зайнятості населення, заходів з упровадження довгострокової державної політики розвитку трудового потенціалу й соціального захисту різних груп населення від безробіття.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3.10. Забезпечує діяльність:</w:t>
      </w:r>
    </w:p>
    <w:p w:rsidR="0093273A" w:rsidRPr="002E32B9" w:rsidRDefault="0093273A" w:rsidP="0093273A">
      <w:pPr>
        <w:pStyle w:val="a6"/>
        <w:numPr>
          <w:ilvl w:val="2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>координаційної ради з соціальних питань;</w:t>
      </w:r>
    </w:p>
    <w:p w:rsidR="0093273A" w:rsidRPr="002E32B9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3.10.2</w:t>
      </w:r>
      <w:r w:rsidRPr="002E32B9">
        <w:rPr>
          <w:sz w:val="28"/>
          <w:szCs w:val="28"/>
        </w:rPr>
        <w:tab/>
        <w:t xml:space="preserve"> міської ради з питань безпечної життєдіяльності населення;</w:t>
      </w:r>
    </w:p>
    <w:p w:rsidR="0093273A" w:rsidRPr="002E32B9" w:rsidRDefault="0093273A" w:rsidP="007A106F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3.10.</w:t>
      </w:r>
      <w:r w:rsidR="00262B0E" w:rsidRPr="002E32B9">
        <w:rPr>
          <w:sz w:val="28"/>
          <w:szCs w:val="28"/>
        </w:rPr>
        <w:t>3</w:t>
      </w:r>
      <w:r w:rsidRPr="002E32B9">
        <w:rPr>
          <w:sz w:val="28"/>
          <w:szCs w:val="28"/>
        </w:rPr>
        <w:tab/>
      </w:r>
      <w:r w:rsidR="007A106F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комітету із забезпечення доступності </w:t>
      </w:r>
      <w:r w:rsidR="00262B0E" w:rsidRPr="002E32B9">
        <w:rPr>
          <w:sz w:val="28"/>
          <w:szCs w:val="28"/>
        </w:rPr>
        <w:t>осіб з інвалідністю</w:t>
      </w:r>
      <w:r w:rsidRPr="002E32B9">
        <w:rPr>
          <w:sz w:val="28"/>
          <w:szCs w:val="28"/>
        </w:rPr>
        <w:t xml:space="preserve"> та інших маломобільних груп населення до об’єктів соціальної та інженерно-транспортної інфраструктури;</w:t>
      </w:r>
    </w:p>
    <w:p w:rsidR="0093273A" w:rsidRPr="002E32B9" w:rsidRDefault="0093273A" w:rsidP="007A106F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3.10.</w:t>
      </w:r>
      <w:r w:rsidR="00262B0E" w:rsidRPr="002E32B9">
        <w:rPr>
          <w:sz w:val="28"/>
          <w:szCs w:val="28"/>
        </w:rPr>
        <w:t>4</w:t>
      </w:r>
      <w:r w:rsidRPr="002E32B9">
        <w:rPr>
          <w:sz w:val="28"/>
          <w:szCs w:val="28"/>
        </w:rPr>
        <w:tab/>
      </w:r>
      <w:r w:rsidR="007A106F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міської комісії з питання надання одноразової грошової допомоги мешканцям міста за рахунок бюджетних коштів;</w:t>
      </w:r>
    </w:p>
    <w:p w:rsidR="0093273A" w:rsidRPr="002E32B9" w:rsidRDefault="0093273A" w:rsidP="007A106F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3.10.</w:t>
      </w:r>
      <w:r w:rsidR="00262B0E" w:rsidRPr="002E32B9">
        <w:rPr>
          <w:sz w:val="28"/>
          <w:szCs w:val="28"/>
        </w:rPr>
        <w:t>5</w:t>
      </w:r>
      <w:r w:rsidRPr="002E32B9">
        <w:rPr>
          <w:sz w:val="28"/>
          <w:szCs w:val="28"/>
        </w:rPr>
        <w:t xml:space="preserve"> комісії з питань приймання громадян на утримання до </w:t>
      </w:r>
      <w:r w:rsidR="00262B0E" w:rsidRPr="002E32B9">
        <w:rPr>
          <w:sz w:val="28"/>
          <w:szCs w:val="28"/>
        </w:rPr>
        <w:t>к</w:t>
      </w:r>
      <w:r w:rsidR="001450B8" w:rsidRPr="002E32B9">
        <w:rPr>
          <w:sz w:val="28"/>
          <w:szCs w:val="28"/>
        </w:rPr>
        <w:t>омунальн</w:t>
      </w:r>
      <w:r w:rsidR="00262B0E" w:rsidRPr="002E32B9">
        <w:rPr>
          <w:sz w:val="28"/>
          <w:szCs w:val="28"/>
        </w:rPr>
        <w:t>их</w:t>
      </w:r>
      <w:r w:rsidR="001450B8" w:rsidRPr="002E32B9">
        <w:rPr>
          <w:sz w:val="28"/>
          <w:szCs w:val="28"/>
        </w:rPr>
        <w:t xml:space="preserve"> установ</w:t>
      </w:r>
      <w:r w:rsidR="00262B0E" w:rsidRPr="002E32B9">
        <w:rPr>
          <w:sz w:val="28"/>
          <w:szCs w:val="28"/>
        </w:rPr>
        <w:t xml:space="preserve"> «</w:t>
      </w:r>
      <w:r w:rsidR="001450B8" w:rsidRPr="002E32B9">
        <w:rPr>
          <w:sz w:val="28"/>
          <w:szCs w:val="28"/>
        </w:rPr>
        <w:t>Будинок милосердя</w:t>
      </w:r>
      <w:r w:rsidR="00262B0E" w:rsidRPr="002E32B9">
        <w:rPr>
          <w:sz w:val="28"/>
          <w:szCs w:val="28"/>
        </w:rPr>
        <w:t>»</w:t>
      </w:r>
      <w:r w:rsidR="001450B8" w:rsidRPr="002E32B9">
        <w:rPr>
          <w:sz w:val="28"/>
          <w:szCs w:val="28"/>
        </w:rPr>
        <w:t xml:space="preserve"> Криворізької міської ради </w:t>
      </w:r>
      <w:r w:rsidR="00262B0E" w:rsidRPr="002E32B9">
        <w:rPr>
          <w:sz w:val="28"/>
          <w:szCs w:val="28"/>
        </w:rPr>
        <w:t xml:space="preserve">й </w:t>
      </w:r>
      <w:r w:rsidR="001450B8" w:rsidRPr="002E32B9">
        <w:rPr>
          <w:sz w:val="28"/>
          <w:szCs w:val="28"/>
        </w:rPr>
        <w:t xml:space="preserve">«Будинок милосердя «Затишок» Криворізької міської ради </w:t>
      </w:r>
      <w:r w:rsidRPr="002E32B9">
        <w:rPr>
          <w:sz w:val="28"/>
          <w:szCs w:val="28"/>
        </w:rPr>
        <w:t>та відрахування з них;</w:t>
      </w:r>
    </w:p>
    <w:p w:rsidR="0093273A" w:rsidRPr="002E32B9" w:rsidRDefault="0093273A" w:rsidP="002E5DBB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  <w:t>3.10</w:t>
      </w:r>
      <w:r w:rsidR="004846E2" w:rsidRPr="002E32B9">
        <w:rPr>
          <w:sz w:val="28"/>
          <w:szCs w:val="28"/>
        </w:rPr>
        <w:t>.</w:t>
      </w:r>
      <w:r w:rsidR="00262B0E" w:rsidRPr="002E32B9">
        <w:rPr>
          <w:sz w:val="28"/>
          <w:szCs w:val="28"/>
        </w:rPr>
        <w:t>6</w:t>
      </w:r>
      <w:r w:rsidRPr="002E32B9">
        <w:rPr>
          <w:sz w:val="28"/>
          <w:szCs w:val="28"/>
        </w:rPr>
        <w:t xml:space="preserve"> міської тимчасової комісії</w:t>
      </w:r>
      <w:r w:rsidR="009365E5">
        <w:rPr>
          <w:sz w:val="28"/>
          <w:szCs w:val="28"/>
        </w:rPr>
        <w:t xml:space="preserve"> з питання відбору та заселення</w:t>
      </w:r>
      <w:r w:rsidRPr="002E32B9">
        <w:rPr>
          <w:sz w:val="28"/>
          <w:szCs w:val="28"/>
        </w:rPr>
        <w:t xml:space="preserve"> внутрішньо переміщених осіб у транзитне містечко</w:t>
      </w:r>
      <w:r w:rsidR="004846E2" w:rsidRPr="002E32B9">
        <w:rPr>
          <w:sz w:val="28"/>
          <w:szCs w:val="28"/>
        </w:rPr>
        <w:t>.</w:t>
      </w:r>
      <w:r w:rsidRPr="002E32B9">
        <w:rPr>
          <w:sz w:val="28"/>
          <w:szCs w:val="28"/>
        </w:rPr>
        <w:t xml:space="preserve"> 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3.11. У межах наданих повноважень здійснює  контроль за  охороною праці, забезпеченням соціального захисту працівників підприємств, установ і організацій </w:t>
      </w:r>
      <w:r w:rsidR="009D3853" w:rsidRPr="002E32B9">
        <w:rPr>
          <w:sz w:val="28"/>
          <w:szCs w:val="28"/>
        </w:rPr>
        <w:t>усіх форм власності, у тому</w:t>
      </w:r>
      <w:r w:rsidRPr="002E32B9">
        <w:rPr>
          <w:sz w:val="28"/>
          <w:szCs w:val="28"/>
        </w:rPr>
        <w:t xml:space="preserve"> числі </w:t>
      </w:r>
      <w:r w:rsidR="009D3853" w:rsidRPr="002E32B9">
        <w:rPr>
          <w:sz w:val="28"/>
          <w:szCs w:val="28"/>
        </w:rPr>
        <w:t>зайнятих</w:t>
      </w:r>
      <w:r w:rsidRPr="002E32B9">
        <w:rPr>
          <w:sz w:val="28"/>
          <w:szCs w:val="28"/>
        </w:rPr>
        <w:t xml:space="preserve"> на роботах зі шкідливими та небезпечними умовами праці, якістю проведення атестації робочих місць щодо їх відповідності нормативно-правовим актам про охорону праці, наданням працівникам відповідно до законодавства України пільг і компенсацій за роботу в шкідливих умовах. 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3.12. Веде облік </w:t>
      </w:r>
      <w:r w:rsidR="003F4231" w:rsidRPr="002E32B9">
        <w:rPr>
          <w:sz w:val="28"/>
          <w:szCs w:val="28"/>
        </w:rPr>
        <w:t>і</w:t>
      </w:r>
      <w:r w:rsidRPr="002E32B9">
        <w:rPr>
          <w:sz w:val="28"/>
          <w:szCs w:val="28"/>
        </w:rPr>
        <w:t xml:space="preserve"> здійснює аналіз причин нещасних випадків </w:t>
      </w:r>
      <w:proofErr w:type="spellStart"/>
      <w:r w:rsidRPr="002E32B9">
        <w:rPr>
          <w:sz w:val="28"/>
          <w:szCs w:val="28"/>
        </w:rPr>
        <w:t>виробни</w:t>
      </w:r>
      <w:proofErr w:type="spellEnd"/>
      <w:r w:rsidR="0064050B" w:rsidRPr="002E32B9">
        <w:rPr>
          <w:sz w:val="28"/>
          <w:szCs w:val="28"/>
        </w:rPr>
        <w:t>-</w:t>
      </w:r>
      <w:r w:rsidRPr="002E32B9">
        <w:rPr>
          <w:sz w:val="28"/>
          <w:szCs w:val="28"/>
        </w:rPr>
        <w:t>чого та невиробничого характеру, профзахворювань.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3.13. Готує й уносить на розгляд міської ради або її виконавчого комітету проекти рішень з питань, що належать до </w:t>
      </w:r>
      <w:r w:rsidR="003F4231" w:rsidRPr="002E32B9">
        <w:rPr>
          <w:sz w:val="28"/>
          <w:szCs w:val="28"/>
        </w:rPr>
        <w:t xml:space="preserve">його </w:t>
      </w:r>
      <w:r w:rsidRPr="002E32B9">
        <w:rPr>
          <w:sz w:val="28"/>
          <w:szCs w:val="28"/>
        </w:rPr>
        <w:t>компетенції.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3.14. Координує роботу управлінь праці та соціального захисту населення виконкомів районних у місті рад у сфері надання державної допомоги сім’ям з дітьми, державної соціальної допомоги малозабезпеченим сім’ям, </w:t>
      </w:r>
      <w:r w:rsidR="00A66E22" w:rsidRPr="002E32B9">
        <w:rPr>
          <w:sz w:val="28"/>
          <w:szCs w:val="28"/>
        </w:rPr>
        <w:t>особам з</w:t>
      </w:r>
      <w:r w:rsidR="009F0D2B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інвалід</w:t>
      </w:r>
      <w:r w:rsidR="009F0D2B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 xml:space="preserve"> з дитинства та дітям</w:t>
      </w:r>
      <w:r w:rsidR="009F0D2B" w:rsidRPr="002E32B9">
        <w:rPr>
          <w:sz w:val="28"/>
          <w:szCs w:val="28"/>
        </w:rPr>
        <w:t xml:space="preserve"> з </w:t>
      </w:r>
      <w:r w:rsidRPr="002E32B9">
        <w:rPr>
          <w:sz w:val="28"/>
          <w:szCs w:val="28"/>
        </w:rPr>
        <w:t>інвалід</w:t>
      </w:r>
      <w:r w:rsidR="009F0D2B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>, особам, які не мають права на пенсію</w:t>
      </w:r>
      <w:r w:rsidR="00DC27D3" w:rsidRPr="002E32B9">
        <w:rPr>
          <w:sz w:val="28"/>
          <w:szCs w:val="28"/>
        </w:rPr>
        <w:t xml:space="preserve">, і </w:t>
      </w:r>
      <w:r w:rsidR="009F0D2B" w:rsidRPr="002E32B9">
        <w:rPr>
          <w:sz w:val="28"/>
          <w:szCs w:val="28"/>
        </w:rPr>
        <w:t xml:space="preserve">особам з </w:t>
      </w:r>
      <w:r w:rsidRPr="002E32B9">
        <w:rPr>
          <w:sz w:val="28"/>
          <w:szCs w:val="28"/>
        </w:rPr>
        <w:t>інвалід</w:t>
      </w:r>
      <w:r w:rsidR="009F0D2B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>, тимчасової допомоги дітям, батьки яких ухиляються від сплати аліментів, допомоги особі, яка здійснює догляд за психічно</w:t>
      </w:r>
      <w:r w:rsidR="003F4231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хворою особою </w:t>
      </w:r>
      <w:r w:rsidR="009F0D2B" w:rsidRPr="002E32B9">
        <w:rPr>
          <w:sz w:val="28"/>
          <w:szCs w:val="28"/>
        </w:rPr>
        <w:t>з інвалідністю</w:t>
      </w:r>
      <w:r w:rsidRPr="002E32B9">
        <w:rPr>
          <w:sz w:val="28"/>
          <w:szCs w:val="28"/>
        </w:rPr>
        <w:t xml:space="preserve"> 1, 2 групи, компенсації фізичним особам, які надають соціальні послуги, одноразової матеріальної допомоги </w:t>
      </w:r>
      <w:r w:rsidR="009F0D2B" w:rsidRPr="002E32B9">
        <w:rPr>
          <w:sz w:val="28"/>
          <w:szCs w:val="28"/>
        </w:rPr>
        <w:t xml:space="preserve">особам з </w:t>
      </w:r>
      <w:r w:rsidRPr="002E32B9">
        <w:rPr>
          <w:sz w:val="28"/>
          <w:szCs w:val="28"/>
        </w:rPr>
        <w:t>інвалід</w:t>
      </w:r>
      <w:r w:rsidR="009F0D2B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 xml:space="preserve"> та непрацюючим малозабезпеченим особам, а </w:t>
      </w:r>
      <w:r w:rsidRPr="003E12DF">
        <w:rPr>
          <w:sz w:val="28"/>
          <w:szCs w:val="28"/>
        </w:rPr>
        <w:t xml:space="preserve">також інших видів державної допомоги відповідно до законодавства України, надання адресної соціальної допомоги, </w:t>
      </w:r>
      <w:r w:rsidR="00EC2E26" w:rsidRPr="003E12DF">
        <w:rPr>
          <w:sz w:val="28"/>
          <w:szCs w:val="28"/>
        </w:rPr>
        <w:t xml:space="preserve">пільг та </w:t>
      </w:r>
      <w:r w:rsidRPr="003E12DF">
        <w:rPr>
          <w:sz w:val="28"/>
          <w:szCs w:val="28"/>
        </w:rPr>
        <w:t>житлових субсидій і підтримки</w:t>
      </w:r>
      <w:r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lastRenderedPageBreak/>
        <w:t xml:space="preserve">малозабезпечених громадян, у тому числі </w:t>
      </w:r>
      <w:r w:rsidR="009F0D2B" w:rsidRPr="002E32B9">
        <w:rPr>
          <w:sz w:val="28"/>
          <w:szCs w:val="28"/>
        </w:rPr>
        <w:t>осіб з інвалідністю</w:t>
      </w:r>
      <w:r w:rsidRPr="002E32B9">
        <w:rPr>
          <w:sz w:val="28"/>
          <w:szCs w:val="28"/>
        </w:rPr>
        <w:t xml:space="preserve">, сімей з дітьми, </w:t>
      </w:r>
      <w:r w:rsidR="00743F70" w:rsidRPr="002E32B9">
        <w:rPr>
          <w:sz w:val="28"/>
          <w:szCs w:val="28"/>
        </w:rPr>
        <w:t xml:space="preserve">та </w:t>
      </w:r>
      <w:r w:rsidRPr="002E32B9">
        <w:rPr>
          <w:sz w:val="28"/>
          <w:szCs w:val="28"/>
        </w:rPr>
        <w:t>проведення інших заходів соціального захисту населення.</w:t>
      </w:r>
    </w:p>
    <w:p w:rsidR="0064050B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3.15. Координує роботу, пов’язану з веденням та поповненням Єдиного державного автоматизованого реєстру осіб, які мають право на пільги.</w:t>
      </w:r>
    </w:p>
    <w:p w:rsidR="00617E6D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3.16. У межах повноважень співпрацює з</w:t>
      </w:r>
      <w:r w:rsidR="003D6D7F">
        <w:rPr>
          <w:sz w:val="28"/>
          <w:szCs w:val="28"/>
        </w:rPr>
        <w:t xml:space="preserve"> </w:t>
      </w:r>
      <w:r w:rsidR="003D6D7F" w:rsidRPr="003D6D7F">
        <w:rPr>
          <w:sz w:val="28"/>
          <w:szCs w:val="28"/>
        </w:rPr>
        <w:t>Криворізьк</w:t>
      </w:r>
      <w:r w:rsidR="003D6D7F">
        <w:rPr>
          <w:sz w:val="28"/>
          <w:szCs w:val="28"/>
        </w:rPr>
        <w:t>им</w:t>
      </w:r>
      <w:r w:rsidR="003D6D7F" w:rsidRPr="003D6D7F">
        <w:rPr>
          <w:sz w:val="28"/>
          <w:szCs w:val="28"/>
        </w:rPr>
        <w:t xml:space="preserve"> відділення</w:t>
      </w:r>
      <w:r w:rsidR="00617E6D">
        <w:rPr>
          <w:sz w:val="28"/>
          <w:szCs w:val="28"/>
        </w:rPr>
        <w:t>м</w:t>
      </w:r>
      <w:r w:rsidR="003D6D7F" w:rsidRPr="003D6D7F">
        <w:rPr>
          <w:sz w:val="28"/>
          <w:szCs w:val="28"/>
        </w:rPr>
        <w:t xml:space="preserve"> Управління виконавчої дирекції Фонду соціального страхування України в Дніпропетровській області</w:t>
      </w:r>
      <w:r w:rsidRPr="002E32B9">
        <w:rPr>
          <w:sz w:val="28"/>
          <w:szCs w:val="28"/>
        </w:rPr>
        <w:t>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3.17. У межах повноважень сприяє інтеграції </w:t>
      </w:r>
      <w:r w:rsidR="00FD6887" w:rsidRPr="002E32B9">
        <w:rPr>
          <w:sz w:val="28"/>
          <w:szCs w:val="28"/>
        </w:rPr>
        <w:t xml:space="preserve">осіб з </w:t>
      </w:r>
      <w:r w:rsidRPr="002E32B9">
        <w:rPr>
          <w:sz w:val="28"/>
          <w:szCs w:val="28"/>
        </w:rPr>
        <w:t>інвалід</w:t>
      </w:r>
      <w:r w:rsidR="00FD6887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 xml:space="preserve"> у суспільство, безперешкодному їх доступу до об’єктів соціальної інфраструктури, розвитку системи професійної та соціальної реабілітації </w:t>
      </w:r>
      <w:r w:rsidR="00FD6887" w:rsidRPr="002E32B9">
        <w:rPr>
          <w:sz w:val="28"/>
          <w:szCs w:val="28"/>
        </w:rPr>
        <w:t xml:space="preserve">осіб з </w:t>
      </w:r>
      <w:r w:rsidRPr="002E32B9">
        <w:rPr>
          <w:sz w:val="28"/>
          <w:szCs w:val="28"/>
        </w:rPr>
        <w:t>інвалід</w:t>
      </w:r>
      <w:r w:rsidR="00FD6887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 xml:space="preserve">, їх працевлаштуванню, створенню для них виробництв, цехів, дільниць і робочих місць; бере участь у направленні </w:t>
      </w:r>
      <w:r w:rsidR="00FD6887" w:rsidRPr="002E32B9">
        <w:rPr>
          <w:sz w:val="28"/>
          <w:szCs w:val="28"/>
        </w:rPr>
        <w:t xml:space="preserve">осіб з </w:t>
      </w:r>
      <w:r w:rsidRPr="002E32B9">
        <w:rPr>
          <w:sz w:val="28"/>
          <w:szCs w:val="28"/>
        </w:rPr>
        <w:t>інвалід</w:t>
      </w:r>
      <w:r w:rsidR="00FD6887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 xml:space="preserve"> до навчальних закладів системи соціального захисту населення для професійно-технічного навчання та перекваліфікації.</w:t>
      </w:r>
    </w:p>
    <w:p w:rsidR="0093273A" w:rsidRPr="002E32B9" w:rsidRDefault="0093273A" w:rsidP="0093273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3.18. Координує роботу щодо забезпечення </w:t>
      </w:r>
      <w:r w:rsidR="00FD6887" w:rsidRPr="002E32B9">
        <w:rPr>
          <w:sz w:val="28"/>
          <w:szCs w:val="28"/>
        </w:rPr>
        <w:t xml:space="preserve">осіб з </w:t>
      </w:r>
      <w:r w:rsidRPr="002E32B9">
        <w:rPr>
          <w:sz w:val="28"/>
          <w:szCs w:val="28"/>
        </w:rPr>
        <w:t>інвалід</w:t>
      </w:r>
      <w:r w:rsidR="00FD6887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 xml:space="preserve"> протезно-ортопедичними виробами, спеціальними засобами пересування й </w:t>
      </w:r>
      <w:r w:rsidR="0064050B" w:rsidRPr="002E32B9">
        <w:rPr>
          <w:sz w:val="28"/>
          <w:szCs w:val="28"/>
        </w:rPr>
        <w:t>само</w:t>
      </w:r>
      <w:r w:rsidR="0044390D">
        <w:rPr>
          <w:sz w:val="28"/>
          <w:szCs w:val="28"/>
        </w:rPr>
        <w:t>-</w:t>
      </w:r>
      <w:r w:rsidR="0064050B" w:rsidRPr="002E32B9">
        <w:rPr>
          <w:sz w:val="28"/>
          <w:szCs w:val="28"/>
        </w:rPr>
        <w:t xml:space="preserve"> обслуго</w:t>
      </w:r>
      <w:r w:rsidRPr="002E32B9">
        <w:rPr>
          <w:sz w:val="28"/>
          <w:szCs w:val="28"/>
        </w:rPr>
        <w:t xml:space="preserve">вування, засобами реабілітації, соціально-побутовим обслуговуванням, </w:t>
      </w:r>
      <w:r w:rsidR="0064050B" w:rsidRPr="002E32B9">
        <w:rPr>
          <w:sz w:val="28"/>
          <w:szCs w:val="28"/>
        </w:rPr>
        <w:t>санатор</w:t>
      </w:r>
      <w:r w:rsidRPr="002E32B9">
        <w:rPr>
          <w:sz w:val="28"/>
          <w:szCs w:val="28"/>
        </w:rPr>
        <w:t>но</w:t>
      </w:r>
      <w:r w:rsidR="009E0FDF" w:rsidRPr="002E32B9">
        <w:rPr>
          <w:sz w:val="28"/>
          <w:szCs w:val="28"/>
        </w:rPr>
        <w:t>-</w:t>
      </w:r>
      <w:r w:rsidRPr="002E32B9">
        <w:rPr>
          <w:sz w:val="28"/>
          <w:szCs w:val="28"/>
        </w:rPr>
        <w:t>курортним лікуванням</w:t>
      </w:r>
      <w:r w:rsidR="00492AEC" w:rsidRPr="002E32B9">
        <w:rPr>
          <w:sz w:val="28"/>
          <w:szCs w:val="28"/>
        </w:rPr>
        <w:t xml:space="preserve"> осіб з інвалідністю</w:t>
      </w:r>
      <w:r w:rsidRPr="002E32B9">
        <w:rPr>
          <w:sz w:val="28"/>
          <w:szCs w:val="28"/>
        </w:rPr>
        <w:t>, ветеранів війни та праці.</w:t>
      </w:r>
    </w:p>
    <w:p w:rsidR="0093273A" w:rsidRPr="002E32B9" w:rsidRDefault="0093273A" w:rsidP="0093273A">
      <w:pPr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3.19. Вивчає стан матеріально-побутового забезпечення та потреб      соціально незахищених громадян, у тому числі </w:t>
      </w:r>
      <w:r w:rsidR="00EC25BE" w:rsidRPr="002E32B9">
        <w:rPr>
          <w:sz w:val="28"/>
          <w:szCs w:val="28"/>
        </w:rPr>
        <w:t xml:space="preserve">осіб з </w:t>
      </w:r>
      <w:r w:rsidRPr="002E32B9">
        <w:rPr>
          <w:sz w:val="28"/>
          <w:szCs w:val="28"/>
        </w:rPr>
        <w:t>інвалід</w:t>
      </w:r>
      <w:r w:rsidR="00EC25BE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>; уживає заход</w:t>
      </w:r>
      <w:r w:rsidR="0044390D">
        <w:rPr>
          <w:sz w:val="28"/>
          <w:szCs w:val="28"/>
        </w:rPr>
        <w:t>ів</w:t>
      </w:r>
      <w:r w:rsidRPr="002E32B9">
        <w:rPr>
          <w:sz w:val="28"/>
          <w:szCs w:val="28"/>
        </w:rPr>
        <w:t xml:space="preserve">   щодо надання їм соціальних та інших послуг; уносить до виконкому міської ради пропозиції </w:t>
      </w:r>
      <w:r w:rsidR="00543529">
        <w:rPr>
          <w:sz w:val="28"/>
          <w:szCs w:val="28"/>
        </w:rPr>
        <w:t>і</w:t>
      </w:r>
      <w:r w:rsidRPr="002E32B9">
        <w:rPr>
          <w:sz w:val="28"/>
          <w:szCs w:val="28"/>
        </w:rPr>
        <w:t>з цих питань.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3.20. Здійснює управління підпорядкованими комунальними установами соціальної сфери міста, сприяє їх розвитку.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3.21. Здійснює координаційно-</w:t>
      </w:r>
      <w:r w:rsidRPr="00540819">
        <w:rPr>
          <w:sz w:val="28"/>
          <w:szCs w:val="28"/>
        </w:rPr>
        <w:t>методичну</w:t>
      </w:r>
      <w:r w:rsidRPr="002E32B9">
        <w:rPr>
          <w:sz w:val="28"/>
          <w:szCs w:val="28"/>
        </w:rPr>
        <w:t xml:space="preserve"> функцію з питання надання встановлених пільг </w:t>
      </w:r>
      <w:r w:rsidR="00491091" w:rsidRPr="002E32B9">
        <w:rPr>
          <w:sz w:val="28"/>
          <w:szCs w:val="28"/>
        </w:rPr>
        <w:t xml:space="preserve">особам з </w:t>
      </w:r>
      <w:r w:rsidRPr="002E32B9">
        <w:rPr>
          <w:sz w:val="28"/>
          <w:szCs w:val="28"/>
        </w:rPr>
        <w:t>інвалід</w:t>
      </w:r>
      <w:r w:rsidR="00491091" w:rsidRPr="002E32B9">
        <w:rPr>
          <w:sz w:val="28"/>
          <w:szCs w:val="28"/>
        </w:rPr>
        <w:t>ністю</w:t>
      </w:r>
      <w:r w:rsidRPr="002E32B9">
        <w:rPr>
          <w:sz w:val="28"/>
          <w:szCs w:val="28"/>
        </w:rPr>
        <w:t xml:space="preserve">, ветеранам війни та праці, </w:t>
      </w:r>
      <w:proofErr w:type="spellStart"/>
      <w:r w:rsidRPr="002E32B9">
        <w:rPr>
          <w:sz w:val="28"/>
          <w:szCs w:val="28"/>
        </w:rPr>
        <w:t>грома</w:t>
      </w:r>
      <w:r w:rsidR="00AA5328" w:rsidRPr="002E32B9">
        <w:rPr>
          <w:sz w:val="28"/>
          <w:szCs w:val="28"/>
        </w:rPr>
        <w:t>-</w:t>
      </w:r>
      <w:r w:rsidRPr="002E32B9">
        <w:rPr>
          <w:sz w:val="28"/>
          <w:szCs w:val="28"/>
        </w:rPr>
        <w:t>дянам</w:t>
      </w:r>
      <w:proofErr w:type="spellEnd"/>
      <w:r w:rsidRPr="002E32B9">
        <w:rPr>
          <w:sz w:val="28"/>
          <w:szCs w:val="28"/>
        </w:rPr>
        <w:t>, які</w:t>
      </w:r>
      <w:r w:rsidR="00491091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постраждали внаслідок </w:t>
      </w:r>
      <w:r w:rsidR="003F4231" w:rsidRPr="002E32B9">
        <w:rPr>
          <w:sz w:val="28"/>
          <w:szCs w:val="28"/>
        </w:rPr>
        <w:t>ч</w:t>
      </w:r>
      <w:r w:rsidRPr="002E32B9">
        <w:rPr>
          <w:sz w:val="28"/>
          <w:szCs w:val="28"/>
        </w:rPr>
        <w:t>орнобильської катастрофи, одиноким непрацездатним</w:t>
      </w:r>
      <w:r w:rsidR="00491091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громадянам, одиноким матерям, сім’ям загиблих військово</w:t>
      </w:r>
      <w:r w:rsidR="00491091" w:rsidRPr="002E32B9">
        <w:rPr>
          <w:sz w:val="28"/>
          <w:szCs w:val="28"/>
        </w:rPr>
        <w:t>-</w:t>
      </w:r>
      <w:r w:rsidRPr="002E32B9">
        <w:rPr>
          <w:sz w:val="28"/>
          <w:szCs w:val="28"/>
        </w:rPr>
        <w:t>службовців, сім’ям з дітьми, дітям-сиротам, іншим громадянам.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3.22. Вивчає, узагальнює, поширює досвід і впроваджує прогресивні методи в практику роботи управлінь праці та соціального захисту населення виконкомів районних у місті рад, підпорядкованих комунальних  установ соціальної сфери міста, надає практичну та організаційно-методичну допомогу відповідним підрозділам органів місцевого самоврядування з питань, що </w:t>
      </w:r>
      <w:r w:rsidR="0044390D">
        <w:rPr>
          <w:sz w:val="28"/>
          <w:szCs w:val="28"/>
        </w:rPr>
        <w:t>належать</w:t>
      </w:r>
      <w:r w:rsidRPr="002E32B9">
        <w:rPr>
          <w:sz w:val="28"/>
          <w:szCs w:val="28"/>
        </w:rPr>
        <w:t xml:space="preserve"> до </w:t>
      </w:r>
      <w:r w:rsidR="003F4231" w:rsidRPr="002E32B9">
        <w:rPr>
          <w:sz w:val="28"/>
          <w:szCs w:val="28"/>
        </w:rPr>
        <w:t xml:space="preserve">його </w:t>
      </w:r>
      <w:r w:rsidRPr="002E32B9">
        <w:rPr>
          <w:sz w:val="28"/>
          <w:szCs w:val="28"/>
        </w:rPr>
        <w:t>компетенції.</w:t>
      </w: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3.23</w:t>
      </w:r>
      <w:r w:rsidR="0044390D">
        <w:rPr>
          <w:sz w:val="28"/>
          <w:szCs w:val="28"/>
        </w:rPr>
        <w:t>.</w:t>
      </w:r>
      <w:r w:rsidRPr="002E32B9">
        <w:rPr>
          <w:sz w:val="28"/>
          <w:szCs w:val="28"/>
        </w:rPr>
        <w:t xml:space="preserve"> Здійснює прийом документів на надання матеріальної допомоги окремим категоріям громадян.</w:t>
      </w:r>
    </w:p>
    <w:p w:rsidR="0093273A" w:rsidRPr="002E32B9" w:rsidRDefault="00796E1D" w:rsidP="00796E1D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</w:r>
      <w:r w:rsidR="0093273A" w:rsidRPr="002E32B9">
        <w:rPr>
          <w:sz w:val="28"/>
          <w:szCs w:val="28"/>
        </w:rPr>
        <w:t xml:space="preserve">3.24. Розглядає скарги, листи, пропозиції, заяви громадян з питань, що належать до </w:t>
      </w:r>
      <w:r w:rsidR="00DD0EFD" w:rsidRPr="002E32B9">
        <w:rPr>
          <w:sz w:val="28"/>
          <w:szCs w:val="28"/>
        </w:rPr>
        <w:t xml:space="preserve">його </w:t>
      </w:r>
      <w:r w:rsidR="0093273A" w:rsidRPr="002E32B9">
        <w:rPr>
          <w:sz w:val="28"/>
          <w:szCs w:val="28"/>
        </w:rPr>
        <w:t>компетенції, проводить прийом громадян.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3.25. Проводить інформаційну роботу</w:t>
      </w:r>
      <w:r w:rsidR="00DD0EFD" w:rsidRPr="002E32B9">
        <w:rPr>
          <w:sz w:val="28"/>
          <w:szCs w:val="28"/>
        </w:rPr>
        <w:t>,</w:t>
      </w:r>
      <w:r w:rsidRPr="002E32B9">
        <w:rPr>
          <w:sz w:val="28"/>
          <w:szCs w:val="28"/>
        </w:rPr>
        <w:t xml:space="preserve"> </w:t>
      </w:r>
      <w:r w:rsidR="0044390D">
        <w:rPr>
          <w:sz w:val="28"/>
          <w:szCs w:val="28"/>
        </w:rPr>
        <w:t xml:space="preserve">пов’язану </w:t>
      </w:r>
      <w:r w:rsidR="00DD0EFD" w:rsidRPr="002E32B9">
        <w:rPr>
          <w:sz w:val="28"/>
          <w:szCs w:val="28"/>
        </w:rPr>
        <w:t xml:space="preserve">з ознайомленням з </w:t>
      </w:r>
      <w:r w:rsidRPr="002E32B9">
        <w:rPr>
          <w:sz w:val="28"/>
          <w:szCs w:val="28"/>
        </w:rPr>
        <w:t>нормативно-правови</w:t>
      </w:r>
      <w:r w:rsidR="00DD0EFD" w:rsidRPr="002E32B9">
        <w:rPr>
          <w:sz w:val="28"/>
          <w:szCs w:val="28"/>
        </w:rPr>
        <w:t>ми</w:t>
      </w:r>
      <w:r w:rsidRPr="002E32B9">
        <w:rPr>
          <w:sz w:val="28"/>
          <w:szCs w:val="28"/>
        </w:rPr>
        <w:t xml:space="preserve"> акт</w:t>
      </w:r>
      <w:r w:rsidR="00DD0EFD" w:rsidRPr="002E32B9">
        <w:rPr>
          <w:sz w:val="28"/>
          <w:szCs w:val="28"/>
        </w:rPr>
        <w:t>ами</w:t>
      </w:r>
      <w:r w:rsidRPr="002E32B9">
        <w:rPr>
          <w:sz w:val="28"/>
          <w:szCs w:val="28"/>
        </w:rPr>
        <w:t xml:space="preserve"> про працю, зокрема легалізаці</w:t>
      </w:r>
      <w:r w:rsidR="00492AEC" w:rsidRPr="002E32B9">
        <w:rPr>
          <w:sz w:val="28"/>
          <w:szCs w:val="28"/>
        </w:rPr>
        <w:t>ю</w:t>
      </w:r>
      <w:r w:rsidRPr="002E32B9">
        <w:rPr>
          <w:sz w:val="28"/>
          <w:szCs w:val="28"/>
        </w:rPr>
        <w:t xml:space="preserve"> найманої праці, охорон</w:t>
      </w:r>
      <w:r w:rsidR="00CA04A7" w:rsidRPr="002E32B9">
        <w:rPr>
          <w:sz w:val="28"/>
          <w:szCs w:val="28"/>
        </w:rPr>
        <w:t>у</w:t>
      </w:r>
      <w:r w:rsidRPr="002E32B9">
        <w:rPr>
          <w:sz w:val="28"/>
          <w:szCs w:val="28"/>
        </w:rPr>
        <w:t xml:space="preserve"> праці, зайнятості, пенсійного забезпечення, соціального захисту та соціального обслуговування населення.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3.26. </w:t>
      </w:r>
      <w:r w:rsidR="00DD0EFD" w:rsidRPr="002E32B9">
        <w:rPr>
          <w:sz w:val="28"/>
          <w:szCs w:val="28"/>
        </w:rPr>
        <w:t>О</w:t>
      </w:r>
      <w:r w:rsidRPr="002E32B9">
        <w:rPr>
          <w:sz w:val="28"/>
          <w:szCs w:val="28"/>
        </w:rPr>
        <w:t>рганізовує роботу та здійснює закупівлю товарів, робіт і послуг у визначеному чинним законодавством України порядку.</w:t>
      </w:r>
    </w:p>
    <w:p w:rsidR="00EC2E26" w:rsidRPr="003E12DF" w:rsidRDefault="0093273A" w:rsidP="0093273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 w:rsidRPr="003E12DF">
        <w:rPr>
          <w:sz w:val="28"/>
          <w:szCs w:val="28"/>
        </w:rPr>
        <w:lastRenderedPageBreak/>
        <w:t>3.27. </w:t>
      </w:r>
      <w:r w:rsidR="00A27246" w:rsidRPr="003E12DF">
        <w:rPr>
          <w:sz w:val="28"/>
          <w:szCs w:val="28"/>
        </w:rPr>
        <w:t xml:space="preserve">У межах наданих повноважень </w:t>
      </w:r>
      <w:r w:rsidR="000A1B07" w:rsidRPr="003E12DF">
        <w:rPr>
          <w:sz w:val="28"/>
          <w:szCs w:val="28"/>
        </w:rPr>
        <w:t>п</w:t>
      </w:r>
      <w:r w:rsidR="00A27246" w:rsidRPr="003E12DF">
        <w:rPr>
          <w:sz w:val="28"/>
          <w:szCs w:val="28"/>
        </w:rPr>
        <w:t xml:space="preserve">одає повідомлення </w:t>
      </w:r>
      <w:r w:rsidR="000A1B07" w:rsidRPr="003E12DF">
        <w:rPr>
          <w:sz w:val="28"/>
          <w:szCs w:val="28"/>
        </w:rPr>
        <w:t xml:space="preserve">та </w:t>
      </w:r>
      <w:r w:rsidR="00EC2E26" w:rsidRPr="003E12DF">
        <w:rPr>
          <w:sz w:val="28"/>
          <w:szCs w:val="28"/>
        </w:rPr>
        <w:t xml:space="preserve">звітує до Антимонопольного комітету </w:t>
      </w:r>
      <w:r w:rsidR="000A1B07" w:rsidRPr="003E12DF">
        <w:rPr>
          <w:sz w:val="28"/>
          <w:szCs w:val="28"/>
        </w:rPr>
        <w:t xml:space="preserve">України </w:t>
      </w:r>
      <w:r w:rsidR="00EC2E26" w:rsidRPr="003E12DF">
        <w:rPr>
          <w:sz w:val="28"/>
          <w:szCs w:val="28"/>
        </w:rPr>
        <w:t>з питання надання державної допомоги суб’єктам господарювання.</w:t>
      </w:r>
    </w:p>
    <w:p w:rsidR="0093273A" w:rsidRPr="003E12DF" w:rsidRDefault="00EC2E26" w:rsidP="0093273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 w:rsidRPr="003E12DF">
        <w:rPr>
          <w:sz w:val="28"/>
          <w:szCs w:val="28"/>
        </w:rPr>
        <w:t xml:space="preserve">3.28. </w:t>
      </w:r>
      <w:r w:rsidR="0093273A" w:rsidRPr="003E12DF">
        <w:rPr>
          <w:sz w:val="28"/>
          <w:szCs w:val="28"/>
        </w:rPr>
        <w:t xml:space="preserve">Виконує інші функції, передбачені чинним законодавством України, та в межах </w:t>
      </w:r>
      <w:r w:rsidR="00DD0EFD" w:rsidRPr="003E12DF">
        <w:rPr>
          <w:sz w:val="28"/>
          <w:szCs w:val="28"/>
        </w:rPr>
        <w:t xml:space="preserve">наданої </w:t>
      </w:r>
      <w:r w:rsidR="0093273A" w:rsidRPr="003E12DF">
        <w:rPr>
          <w:sz w:val="28"/>
          <w:szCs w:val="28"/>
        </w:rPr>
        <w:t>компетенції.</w:t>
      </w:r>
    </w:p>
    <w:p w:rsidR="0093273A" w:rsidRPr="002E32B9" w:rsidRDefault="00EC2E26" w:rsidP="0093273A">
      <w:pPr>
        <w:tabs>
          <w:tab w:val="left" w:pos="0"/>
          <w:tab w:val="left" w:pos="1440"/>
        </w:tabs>
        <w:ind w:firstLine="720"/>
        <w:jc w:val="both"/>
        <w:rPr>
          <w:sz w:val="28"/>
          <w:szCs w:val="28"/>
        </w:rPr>
      </w:pPr>
      <w:r w:rsidRPr="003E12DF">
        <w:rPr>
          <w:sz w:val="28"/>
          <w:szCs w:val="28"/>
        </w:rPr>
        <w:t>3.29</w:t>
      </w:r>
      <w:r w:rsidR="0093273A" w:rsidRPr="003E12DF">
        <w:rPr>
          <w:sz w:val="28"/>
          <w:szCs w:val="28"/>
        </w:rPr>
        <w:t>. Забезпечує інформаційну підтримку ресурсів, розміщених на</w:t>
      </w:r>
      <w:r w:rsidR="00246D00" w:rsidRPr="003E12DF">
        <w:rPr>
          <w:sz w:val="28"/>
          <w:szCs w:val="28"/>
        </w:rPr>
        <w:t xml:space="preserve"> </w:t>
      </w:r>
      <w:r w:rsidR="00B83366" w:rsidRPr="003E12DF">
        <w:rPr>
          <w:sz w:val="28"/>
          <w:szCs w:val="28"/>
        </w:rPr>
        <w:t xml:space="preserve">офіційному </w:t>
      </w:r>
      <w:r w:rsidR="0093273A" w:rsidRPr="003E12DF">
        <w:rPr>
          <w:sz w:val="28"/>
          <w:szCs w:val="28"/>
        </w:rPr>
        <w:t>веб-сайті</w:t>
      </w:r>
      <w:r w:rsidR="003E4163" w:rsidRPr="003E12DF">
        <w:rPr>
          <w:sz w:val="28"/>
          <w:szCs w:val="28"/>
        </w:rPr>
        <w:t xml:space="preserve"> </w:t>
      </w:r>
      <w:r w:rsidR="0093273A" w:rsidRPr="003E12DF">
        <w:rPr>
          <w:sz w:val="28"/>
          <w:szCs w:val="28"/>
        </w:rPr>
        <w:t>Криворізької міської ради та</w:t>
      </w:r>
      <w:r w:rsidR="003E4163" w:rsidRPr="003E12DF">
        <w:rPr>
          <w:sz w:val="28"/>
          <w:szCs w:val="28"/>
        </w:rPr>
        <w:t xml:space="preserve"> її</w:t>
      </w:r>
      <w:r w:rsidR="0093273A" w:rsidRPr="003E12DF">
        <w:rPr>
          <w:sz w:val="28"/>
          <w:szCs w:val="28"/>
        </w:rPr>
        <w:t xml:space="preserve"> </w:t>
      </w:r>
      <w:r w:rsidR="003E4163" w:rsidRPr="003E12DF">
        <w:rPr>
          <w:sz w:val="28"/>
          <w:szCs w:val="28"/>
        </w:rPr>
        <w:t>виконавчого комітету</w:t>
      </w:r>
      <w:r w:rsidR="00246D00" w:rsidRPr="003E12DF">
        <w:rPr>
          <w:sz w:val="28"/>
          <w:szCs w:val="28"/>
        </w:rPr>
        <w:t xml:space="preserve"> і</w:t>
      </w:r>
      <w:r w:rsidR="003E4163" w:rsidRPr="003E12DF">
        <w:rPr>
          <w:sz w:val="28"/>
          <w:szCs w:val="28"/>
        </w:rPr>
        <w:t xml:space="preserve"> </w:t>
      </w:r>
      <w:r w:rsidR="00DB098B" w:rsidRPr="00DB098B">
        <w:rPr>
          <w:sz w:val="28"/>
          <w:szCs w:val="28"/>
        </w:rPr>
        <w:t xml:space="preserve"> офіційному </w:t>
      </w:r>
      <w:r w:rsidR="00DB098B">
        <w:rPr>
          <w:sz w:val="28"/>
          <w:szCs w:val="28"/>
        </w:rPr>
        <w:t>веб-порталі міста Кривого Рогу «Криворізький ресурсний центр»</w:t>
      </w:r>
      <w:r w:rsidR="0093273A" w:rsidRPr="003E12DF">
        <w:rPr>
          <w:sz w:val="28"/>
          <w:szCs w:val="28"/>
        </w:rPr>
        <w:t>, що за змістом належать до його</w:t>
      </w:r>
      <w:r w:rsidR="0093273A" w:rsidRPr="002E32B9">
        <w:rPr>
          <w:sz w:val="28"/>
          <w:szCs w:val="28"/>
        </w:rPr>
        <w:t xml:space="preserve"> компетенції, удосконалює їх структуру та наповнення, будує взаємозв’язок з іншими ресурсами. </w:t>
      </w:r>
    </w:p>
    <w:p w:rsidR="00404E00" w:rsidRDefault="00404E00" w:rsidP="0093273A">
      <w:pPr>
        <w:tabs>
          <w:tab w:val="left" w:pos="540"/>
          <w:tab w:val="left" w:pos="1080"/>
        </w:tabs>
        <w:jc w:val="center"/>
        <w:rPr>
          <w:b/>
          <w:i/>
          <w:sz w:val="28"/>
          <w:szCs w:val="28"/>
        </w:rPr>
      </w:pPr>
    </w:p>
    <w:p w:rsidR="0093273A" w:rsidRPr="002E32B9" w:rsidRDefault="0093273A" w:rsidP="0093273A">
      <w:pPr>
        <w:tabs>
          <w:tab w:val="left" w:pos="540"/>
          <w:tab w:val="left" w:pos="1080"/>
        </w:tabs>
        <w:jc w:val="center"/>
        <w:rPr>
          <w:b/>
          <w:i/>
          <w:sz w:val="28"/>
          <w:szCs w:val="28"/>
        </w:rPr>
      </w:pPr>
      <w:r w:rsidRPr="002E32B9">
        <w:rPr>
          <w:b/>
          <w:i/>
          <w:sz w:val="28"/>
          <w:szCs w:val="28"/>
        </w:rPr>
        <w:t xml:space="preserve">IV. Права </w:t>
      </w:r>
      <w:r w:rsidR="003E4163" w:rsidRPr="002E32B9">
        <w:rPr>
          <w:b/>
          <w:i/>
          <w:sz w:val="28"/>
          <w:szCs w:val="28"/>
        </w:rPr>
        <w:t>д</w:t>
      </w:r>
      <w:r w:rsidRPr="002E32B9">
        <w:rPr>
          <w:b/>
          <w:i/>
          <w:sz w:val="28"/>
          <w:szCs w:val="28"/>
        </w:rPr>
        <w:t>епартаменту</w:t>
      </w:r>
    </w:p>
    <w:p w:rsidR="0093273A" w:rsidRPr="002E32B9" w:rsidRDefault="0093273A" w:rsidP="0093273A">
      <w:pPr>
        <w:tabs>
          <w:tab w:val="left" w:pos="540"/>
          <w:tab w:val="left" w:pos="1080"/>
        </w:tabs>
        <w:jc w:val="center"/>
        <w:rPr>
          <w:sz w:val="28"/>
          <w:szCs w:val="28"/>
        </w:rPr>
      </w:pP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rPr>
          <w:sz w:val="28"/>
          <w:szCs w:val="28"/>
        </w:rPr>
      </w:pPr>
      <w:r w:rsidRPr="002E32B9">
        <w:rPr>
          <w:sz w:val="28"/>
          <w:szCs w:val="28"/>
        </w:rPr>
        <w:t>Департамент має право: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4.1. Уносити до виконкому міської ради, департаменту соціального      захисту населення Дніпропетровської обласної державної адміністрації,     Міністерства соціальної політики України пропозиції з питань удосконалення стану справ у сфері соціально-трудових відносин та соціального захисту населення.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4.2. Залучати до розгляду питань</w:t>
      </w:r>
      <w:r w:rsidR="00543529">
        <w:rPr>
          <w:sz w:val="28"/>
          <w:szCs w:val="28"/>
        </w:rPr>
        <w:t>, наданих до його компетенції,</w:t>
      </w:r>
      <w:r w:rsidRPr="002E32B9">
        <w:rPr>
          <w:sz w:val="28"/>
          <w:szCs w:val="28"/>
        </w:rPr>
        <w:t xml:space="preserve"> спеціалістів управлінь, відділів, інших виконавчих органів міської ради та районних у місті рад, підприємств, установ, організацій, об’єднань громадян (за погодженням з їх керівниками).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4.3. Одержувати в установленому порядку та в межах наданих повноважень від відділів, управлінь інших виконавчих органів міської ради, суб’єктів господарювання документи та інші матеріали, а від органів державної статистики (безоплатно) </w:t>
      </w:r>
      <w:bookmarkStart w:id="1" w:name="_Hlk515532378"/>
      <w:r w:rsidRPr="002E32B9">
        <w:rPr>
          <w:sz w:val="28"/>
          <w:szCs w:val="28"/>
        </w:rPr>
        <w:t>–</w:t>
      </w:r>
      <w:bookmarkEnd w:id="1"/>
      <w:r w:rsidRPr="002E32B9">
        <w:rPr>
          <w:sz w:val="28"/>
          <w:szCs w:val="28"/>
        </w:rPr>
        <w:t xml:space="preserve"> статистичні дані, необхідні для ви</w:t>
      </w:r>
      <w:r w:rsidR="001F16EF" w:rsidRPr="002E32B9">
        <w:rPr>
          <w:sz w:val="28"/>
          <w:szCs w:val="28"/>
        </w:rPr>
        <w:t xml:space="preserve">конання покладених на </w:t>
      </w:r>
      <w:r w:rsidR="000930D4" w:rsidRPr="002E32B9">
        <w:rPr>
          <w:sz w:val="28"/>
          <w:szCs w:val="28"/>
        </w:rPr>
        <w:t>нього</w:t>
      </w:r>
      <w:r w:rsidRPr="002E32B9">
        <w:rPr>
          <w:sz w:val="28"/>
          <w:szCs w:val="28"/>
        </w:rPr>
        <w:t xml:space="preserve"> завдань.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4.4. Проводити семінари та наради з питань, що належать до його повноважень.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4.5. У процесі виконання покладених на </w:t>
      </w:r>
      <w:r w:rsidR="000930D4" w:rsidRPr="002E32B9">
        <w:rPr>
          <w:sz w:val="28"/>
          <w:szCs w:val="28"/>
        </w:rPr>
        <w:t xml:space="preserve">нього </w:t>
      </w:r>
      <w:r w:rsidRPr="002E32B9">
        <w:rPr>
          <w:sz w:val="28"/>
          <w:szCs w:val="28"/>
        </w:rPr>
        <w:t>завдань взаємодіяти з місцевими органами виконавчої влади, суб’єктами господарювання, гро</w:t>
      </w:r>
      <w:r w:rsidR="00AA5328" w:rsidRPr="002E32B9">
        <w:rPr>
          <w:sz w:val="28"/>
          <w:szCs w:val="28"/>
        </w:rPr>
        <w:t>-</w:t>
      </w:r>
      <w:proofErr w:type="spellStart"/>
      <w:r w:rsidRPr="002E32B9">
        <w:rPr>
          <w:sz w:val="28"/>
          <w:szCs w:val="28"/>
        </w:rPr>
        <w:t>мадськими</w:t>
      </w:r>
      <w:proofErr w:type="spellEnd"/>
      <w:r w:rsidRPr="002E32B9">
        <w:rPr>
          <w:sz w:val="28"/>
          <w:szCs w:val="28"/>
        </w:rPr>
        <w:t xml:space="preserve"> об’єднаннями, благодійними фондами.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4.6. Розглядати проекти  планів  підпорядкованих комунальних  установ, заслуховувати звіти про роботу їх керівників. 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4.7. Одержувати від об’єкта відвідування або</w:t>
      </w:r>
      <w:r w:rsidR="00F4173E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державних органів інформацію, необхідну для проведення інспекційного відвідування, невиїзного </w:t>
      </w:r>
      <w:r w:rsidR="009E0FDF" w:rsidRPr="002E32B9">
        <w:rPr>
          <w:sz w:val="28"/>
          <w:szCs w:val="28"/>
        </w:rPr>
        <w:t>інспектування.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4.8. Здійснювати адміністрування розділів </w:t>
      </w:r>
      <w:r w:rsidR="00543529">
        <w:rPr>
          <w:sz w:val="28"/>
          <w:szCs w:val="28"/>
        </w:rPr>
        <w:t xml:space="preserve">офіційного </w:t>
      </w:r>
      <w:r w:rsidR="00DB098B">
        <w:rPr>
          <w:sz w:val="28"/>
          <w:szCs w:val="28"/>
        </w:rPr>
        <w:t>веб-</w:t>
      </w:r>
      <w:r w:rsidRPr="002E32B9">
        <w:rPr>
          <w:sz w:val="28"/>
          <w:szCs w:val="28"/>
        </w:rPr>
        <w:t xml:space="preserve">порталу </w:t>
      </w:r>
      <w:r w:rsidR="00DB098B">
        <w:rPr>
          <w:sz w:val="28"/>
          <w:szCs w:val="28"/>
        </w:rPr>
        <w:t xml:space="preserve">міста Кривого Рогу </w:t>
      </w:r>
      <w:r w:rsidRPr="002E32B9">
        <w:rPr>
          <w:sz w:val="28"/>
          <w:szCs w:val="28"/>
        </w:rPr>
        <w:t xml:space="preserve">«Криворізький ресурсний центр» або їх частин, де розміщуються інформаційні ресурси, що за змістом належать до </w:t>
      </w:r>
      <w:r w:rsidR="007D73E5" w:rsidRPr="002E32B9">
        <w:rPr>
          <w:sz w:val="28"/>
          <w:szCs w:val="28"/>
        </w:rPr>
        <w:t xml:space="preserve">його </w:t>
      </w:r>
      <w:r w:rsidRPr="002E32B9">
        <w:rPr>
          <w:sz w:val="28"/>
          <w:szCs w:val="28"/>
        </w:rPr>
        <w:t>компетенції.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4.9. Брати  участь у судових засіданнях у межах наданих повноважень та в спосіб, визначений законодавством України. </w:t>
      </w:r>
    </w:p>
    <w:p w:rsidR="006D3E77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lastRenderedPageBreak/>
        <w:t xml:space="preserve"> 4.10.</w:t>
      </w:r>
      <w:r w:rsidR="007037CD" w:rsidRPr="002E32B9">
        <w:rPr>
          <w:sz w:val="28"/>
          <w:szCs w:val="28"/>
        </w:rPr>
        <w:t xml:space="preserve"> У</w:t>
      </w:r>
      <w:r w:rsidRPr="002E32B9">
        <w:rPr>
          <w:sz w:val="28"/>
          <w:szCs w:val="28"/>
        </w:rPr>
        <w:t xml:space="preserve"> межах</w:t>
      </w:r>
      <w:r w:rsidR="00E725A8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повноважень</w:t>
      </w:r>
      <w:r w:rsidR="006D3E77" w:rsidRPr="002E32B9">
        <w:rPr>
          <w:sz w:val="28"/>
          <w:szCs w:val="28"/>
        </w:rPr>
        <w:t xml:space="preserve"> проводити</w:t>
      </w:r>
      <w:r w:rsidRPr="002E32B9">
        <w:rPr>
          <w:sz w:val="28"/>
          <w:szCs w:val="28"/>
        </w:rPr>
        <w:t xml:space="preserve"> </w:t>
      </w:r>
      <w:r w:rsidR="000964D0" w:rsidRPr="002E32B9">
        <w:rPr>
          <w:sz w:val="28"/>
          <w:szCs w:val="28"/>
        </w:rPr>
        <w:t xml:space="preserve">перевірки, </w:t>
      </w:r>
      <w:r w:rsidR="006D3E77" w:rsidRPr="002E32B9">
        <w:rPr>
          <w:sz w:val="28"/>
          <w:szCs w:val="28"/>
        </w:rPr>
        <w:t xml:space="preserve">інспекційні відвідування та невиїзні інспектування </w:t>
      </w:r>
      <w:r w:rsidR="0067018E" w:rsidRPr="002E32B9">
        <w:rPr>
          <w:sz w:val="28"/>
          <w:szCs w:val="28"/>
        </w:rPr>
        <w:t xml:space="preserve">юридичних осіб </w:t>
      </w:r>
      <w:r w:rsidR="00543529">
        <w:rPr>
          <w:sz w:val="28"/>
          <w:szCs w:val="28"/>
        </w:rPr>
        <w:t>і</w:t>
      </w:r>
      <w:r w:rsidR="0067018E" w:rsidRPr="002E32B9">
        <w:rPr>
          <w:sz w:val="28"/>
          <w:szCs w:val="28"/>
        </w:rPr>
        <w:t xml:space="preserve"> фізичних осіб, які використовують найману працю</w:t>
      </w:r>
      <w:r w:rsidR="009D278C" w:rsidRPr="002E32B9">
        <w:rPr>
          <w:sz w:val="28"/>
          <w:szCs w:val="28"/>
        </w:rPr>
        <w:t>,</w:t>
      </w:r>
      <w:r w:rsidRPr="002E32B9">
        <w:rPr>
          <w:sz w:val="28"/>
          <w:szCs w:val="28"/>
        </w:rPr>
        <w:t xml:space="preserve"> </w:t>
      </w:r>
      <w:r w:rsidR="0067018E" w:rsidRPr="002E32B9">
        <w:rPr>
          <w:sz w:val="28"/>
          <w:szCs w:val="28"/>
        </w:rPr>
        <w:t>з питань</w:t>
      </w:r>
      <w:r w:rsidRPr="002E32B9">
        <w:rPr>
          <w:sz w:val="28"/>
          <w:szCs w:val="28"/>
        </w:rPr>
        <w:t xml:space="preserve"> додержання законодавства про працю та зайнятість. </w:t>
      </w:r>
    </w:p>
    <w:p w:rsidR="00AB2C5B" w:rsidRPr="002E32B9" w:rsidRDefault="006D3E77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4.11. Вимагати в межах повноважень від об’єктів відвідування надання</w:t>
      </w:r>
      <w:r w:rsidR="004D29C2" w:rsidRPr="002E32B9">
        <w:rPr>
          <w:sz w:val="28"/>
          <w:szCs w:val="28"/>
        </w:rPr>
        <w:t xml:space="preserve"> посадовій особі департаменту</w:t>
      </w:r>
      <w:r w:rsidR="00AB2C5B" w:rsidRPr="002E32B9">
        <w:rPr>
          <w:sz w:val="28"/>
          <w:szCs w:val="28"/>
        </w:rPr>
        <w:t xml:space="preserve">: </w:t>
      </w:r>
    </w:p>
    <w:p w:rsidR="00AB2C5B" w:rsidRPr="002E32B9" w:rsidRDefault="00AB2C5B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4.11.1 </w:t>
      </w:r>
      <w:r w:rsidR="00D11C06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організованого робочого місця;  </w:t>
      </w:r>
    </w:p>
    <w:p w:rsidR="00AB2C5B" w:rsidRPr="002E32B9" w:rsidRDefault="00AB2C5B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4.11.2 доступу до будь-яких виробничих, службових, адміністративних  приміщень</w:t>
      </w:r>
      <w:r w:rsidR="000964D0" w:rsidRPr="002E32B9">
        <w:rPr>
          <w:sz w:val="28"/>
          <w:szCs w:val="28"/>
        </w:rPr>
        <w:t>;</w:t>
      </w:r>
      <w:r w:rsidRPr="002E32B9">
        <w:rPr>
          <w:sz w:val="28"/>
          <w:szCs w:val="28"/>
        </w:rPr>
        <w:t xml:space="preserve"> </w:t>
      </w:r>
    </w:p>
    <w:p w:rsidR="00070200" w:rsidRDefault="00070200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070200">
        <w:rPr>
          <w:sz w:val="28"/>
          <w:szCs w:val="28"/>
        </w:rPr>
        <w:t xml:space="preserve">4.11.3  для ознайомлення документів та/або їх копій чи витягів з доку-ментів (будь-яких книг, реєстрів та документів, ведення яких передбачено законодавством про працю, що містять інформацію, яка є предметом </w:t>
      </w:r>
      <w:proofErr w:type="spellStart"/>
      <w:r w:rsidRPr="00070200">
        <w:rPr>
          <w:sz w:val="28"/>
          <w:szCs w:val="28"/>
        </w:rPr>
        <w:t>інспек-ційного</w:t>
      </w:r>
      <w:proofErr w:type="spellEnd"/>
      <w:r w:rsidRPr="00070200">
        <w:rPr>
          <w:sz w:val="28"/>
          <w:szCs w:val="28"/>
        </w:rPr>
        <w:t xml:space="preserve"> відвідування); </w:t>
      </w:r>
    </w:p>
    <w:p w:rsidR="00D11C06" w:rsidRPr="002E32B9" w:rsidRDefault="00D11C06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4.11.4  усних або письмових пояснень керівників та/або працівників об’єкта перевірки, інспектування, інспекційного відвідування.</w:t>
      </w:r>
    </w:p>
    <w:p w:rsidR="00980067" w:rsidRPr="002E32B9" w:rsidRDefault="006D3E77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4.1</w:t>
      </w:r>
      <w:r w:rsidR="009A7AB9" w:rsidRPr="002E32B9">
        <w:rPr>
          <w:sz w:val="28"/>
          <w:szCs w:val="28"/>
        </w:rPr>
        <w:t>2</w:t>
      </w:r>
      <w:r w:rsidRPr="002E32B9">
        <w:rPr>
          <w:sz w:val="28"/>
          <w:szCs w:val="28"/>
        </w:rPr>
        <w:t>. Складати акт з</w:t>
      </w:r>
      <w:r w:rsidR="00A5596C" w:rsidRPr="002E32B9">
        <w:rPr>
          <w:sz w:val="28"/>
          <w:szCs w:val="28"/>
        </w:rPr>
        <w:t xml:space="preserve">а результатами інспекційного відвідування або невиїзного інспектування і </w:t>
      </w:r>
      <w:r w:rsidR="00EC5AFC" w:rsidRPr="002E32B9">
        <w:rPr>
          <w:sz w:val="28"/>
          <w:szCs w:val="28"/>
        </w:rPr>
        <w:t>в</w:t>
      </w:r>
      <w:r w:rsidR="00A5596C" w:rsidRPr="002E32B9">
        <w:rPr>
          <w:sz w:val="28"/>
          <w:szCs w:val="28"/>
        </w:rPr>
        <w:t xml:space="preserve"> разі виявлення порушень законодавства про </w:t>
      </w:r>
      <w:proofErr w:type="spellStart"/>
      <w:r w:rsidR="00A5596C" w:rsidRPr="002E32B9">
        <w:rPr>
          <w:sz w:val="28"/>
          <w:szCs w:val="28"/>
        </w:rPr>
        <w:t>пра</w:t>
      </w:r>
      <w:proofErr w:type="spellEnd"/>
      <w:r w:rsidR="0023764D">
        <w:rPr>
          <w:sz w:val="28"/>
          <w:szCs w:val="28"/>
        </w:rPr>
        <w:t>-</w:t>
      </w:r>
      <w:r w:rsidR="00A5596C" w:rsidRPr="002E32B9">
        <w:rPr>
          <w:sz w:val="28"/>
          <w:szCs w:val="28"/>
        </w:rPr>
        <w:t>цю</w:t>
      </w:r>
      <w:r w:rsidR="0023764D">
        <w:rPr>
          <w:sz w:val="28"/>
          <w:szCs w:val="28"/>
        </w:rPr>
        <w:t xml:space="preserve"> </w:t>
      </w:r>
      <w:r w:rsidR="0023764D" w:rsidRPr="0023764D">
        <w:rPr>
          <w:sz w:val="28"/>
          <w:szCs w:val="28"/>
        </w:rPr>
        <w:t>–</w:t>
      </w:r>
      <w:r w:rsidR="00A5596C" w:rsidRPr="002E32B9">
        <w:rPr>
          <w:sz w:val="28"/>
          <w:szCs w:val="28"/>
        </w:rPr>
        <w:t xml:space="preserve"> припис про їх усунення.</w:t>
      </w:r>
    </w:p>
    <w:p w:rsidR="00BF2084" w:rsidRPr="002E32B9" w:rsidRDefault="00BF2084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4.1</w:t>
      </w:r>
      <w:r w:rsidR="009A7AB9" w:rsidRPr="002E32B9">
        <w:rPr>
          <w:sz w:val="28"/>
          <w:szCs w:val="28"/>
        </w:rPr>
        <w:t>3</w:t>
      </w:r>
      <w:r w:rsidRPr="002E32B9">
        <w:rPr>
          <w:sz w:val="28"/>
          <w:szCs w:val="28"/>
        </w:rPr>
        <w:t>.</w:t>
      </w:r>
      <w:r w:rsidR="00813D48" w:rsidRPr="002E32B9">
        <w:rPr>
          <w:sz w:val="28"/>
          <w:szCs w:val="28"/>
        </w:rPr>
        <w:t xml:space="preserve"> </w:t>
      </w:r>
      <w:r w:rsidR="004D29C2" w:rsidRPr="002E32B9">
        <w:rPr>
          <w:sz w:val="28"/>
          <w:szCs w:val="28"/>
        </w:rPr>
        <w:t>Формувати</w:t>
      </w:r>
      <w:r w:rsidR="009A7AB9" w:rsidRPr="002E32B9">
        <w:rPr>
          <w:sz w:val="28"/>
          <w:szCs w:val="28"/>
        </w:rPr>
        <w:t xml:space="preserve"> та </w:t>
      </w:r>
      <w:r w:rsidR="004D29C2" w:rsidRPr="002E32B9">
        <w:rPr>
          <w:sz w:val="28"/>
          <w:szCs w:val="28"/>
        </w:rPr>
        <w:t>р</w:t>
      </w:r>
      <w:r w:rsidR="00260C13" w:rsidRPr="002E32B9">
        <w:rPr>
          <w:sz w:val="28"/>
          <w:szCs w:val="28"/>
        </w:rPr>
        <w:t>озглядати справи про наклад</w:t>
      </w:r>
      <w:r w:rsidR="009A7AB9" w:rsidRPr="002E32B9">
        <w:rPr>
          <w:sz w:val="28"/>
          <w:szCs w:val="28"/>
        </w:rPr>
        <w:t>а</w:t>
      </w:r>
      <w:r w:rsidR="00260C13" w:rsidRPr="002E32B9">
        <w:rPr>
          <w:sz w:val="28"/>
          <w:szCs w:val="28"/>
        </w:rPr>
        <w:t>ння штрафів</w:t>
      </w:r>
      <w:r w:rsidR="009A7AB9" w:rsidRPr="002E32B9">
        <w:rPr>
          <w:sz w:val="28"/>
          <w:szCs w:val="28"/>
        </w:rPr>
        <w:t xml:space="preserve">, </w:t>
      </w:r>
      <w:r w:rsidR="00260C13" w:rsidRPr="002E32B9">
        <w:rPr>
          <w:sz w:val="28"/>
          <w:szCs w:val="28"/>
        </w:rPr>
        <w:t>н</w:t>
      </w:r>
      <w:r w:rsidR="00813D48" w:rsidRPr="002E32B9">
        <w:rPr>
          <w:sz w:val="28"/>
          <w:szCs w:val="28"/>
        </w:rPr>
        <w:t xml:space="preserve">акладати штрафи за порушення законодавства про працю та зайнятість населення </w:t>
      </w:r>
      <w:r w:rsidR="009A7AB9" w:rsidRPr="002E32B9">
        <w:rPr>
          <w:sz w:val="28"/>
          <w:szCs w:val="28"/>
        </w:rPr>
        <w:t xml:space="preserve">в </w:t>
      </w:r>
      <w:r w:rsidR="00813D48" w:rsidRPr="002E32B9">
        <w:rPr>
          <w:sz w:val="28"/>
          <w:szCs w:val="28"/>
        </w:rPr>
        <w:t xml:space="preserve">порядку, </w:t>
      </w:r>
      <w:r w:rsidR="009A7AB9" w:rsidRPr="002E32B9">
        <w:rPr>
          <w:sz w:val="28"/>
          <w:szCs w:val="28"/>
        </w:rPr>
        <w:t>у</w:t>
      </w:r>
      <w:r w:rsidR="00813D48" w:rsidRPr="002E32B9">
        <w:rPr>
          <w:sz w:val="28"/>
          <w:szCs w:val="28"/>
        </w:rPr>
        <w:t>становленому</w:t>
      </w:r>
      <w:r w:rsidR="009A7AB9" w:rsidRPr="002E32B9">
        <w:rPr>
          <w:sz w:val="28"/>
          <w:szCs w:val="28"/>
        </w:rPr>
        <w:t xml:space="preserve"> чинним</w:t>
      </w:r>
      <w:r w:rsidR="00813D48" w:rsidRPr="002E32B9">
        <w:rPr>
          <w:sz w:val="28"/>
          <w:szCs w:val="28"/>
        </w:rPr>
        <w:t xml:space="preserve"> законодавством</w:t>
      </w:r>
      <w:r w:rsidR="009A7AB9" w:rsidRPr="002E32B9">
        <w:rPr>
          <w:sz w:val="28"/>
          <w:szCs w:val="28"/>
        </w:rPr>
        <w:t xml:space="preserve"> України</w:t>
      </w:r>
      <w:r w:rsidR="00813D48" w:rsidRPr="002E32B9">
        <w:rPr>
          <w:sz w:val="28"/>
          <w:szCs w:val="28"/>
        </w:rPr>
        <w:t>.</w:t>
      </w:r>
    </w:p>
    <w:p w:rsidR="0093273A" w:rsidRPr="002E32B9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4.1</w:t>
      </w:r>
      <w:r w:rsidR="00803F35" w:rsidRPr="002E32B9">
        <w:rPr>
          <w:sz w:val="28"/>
          <w:szCs w:val="28"/>
        </w:rPr>
        <w:t>4</w:t>
      </w:r>
      <w:r w:rsidRPr="002E32B9">
        <w:rPr>
          <w:sz w:val="28"/>
          <w:szCs w:val="28"/>
        </w:rPr>
        <w:t xml:space="preserve">. </w:t>
      </w:r>
      <w:r w:rsidR="00DC6CAE" w:rsidRPr="002E32B9">
        <w:rPr>
          <w:sz w:val="28"/>
          <w:szCs w:val="28"/>
        </w:rPr>
        <w:t xml:space="preserve">За наявності ознак кримінального правопорушення та/або створення загрози безпеці </w:t>
      </w:r>
      <w:r w:rsidR="00E25150" w:rsidRPr="002E32B9">
        <w:rPr>
          <w:sz w:val="28"/>
          <w:szCs w:val="28"/>
        </w:rPr>
        <w:t xml:space="preserve">інспектора праці </w:t>
      </w:r>
      <w:r w:rsidRPr="002E32B9">
        <w:rPr>
          <w:sz w:val="28"/>
          <w:szCs w:val="28"/>
        </w:rPr>
        <w:t>залучати працівників правоохоронних органів.</w:t>
      </w:r>
    </w:p>
    <w:p w:rsidR="00A931B6" w:rsidRPr="002E32B9" w:rsidRDefault="00A931B6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4.1</w:t>
      </w:r>
      <w:r w:rsidR="00803F35" w:rsidRPr="002E32B9">
        <w:rPr>
          <w:sz w:val="28"/>
          <w:szCs w:val="28"/>
        </w:rPr>
        <w:t>5</w:t>
      </w:r>
      <w:r w:rsidRPr="002E32B9">
        <w:rPr>
          <w:sz w:val="28"/>
          <w:szCs w:val="28"/>
        </w:rPr>
        <w:t>. Здійснювати фіксацію процесу інспекційного відвідування з вико</w:t>
      </w:r>
      <w:r w:rsidR="00AA5328" w:rsidRPr="002E32B9">
        <w:rPr>
          <w:sz w:val="28"/>
          <w:szCs w:val="28"/>
        </w:rPr>
        <w:t>-</w:t>
      </w:r>
      <w:proofErr w:type="spellStart"/>
      <w:r w:rsidRPr="002E32B9">
        <w:rPr>
          <w:sz w:val="28"/>
          <w:szCs w:val="28"/>
        </w:rPr>
        <w:t>ристанням</w:t>
      </w:r>
      <w:proofErr w:type="spellEnd"/>
      <w:r w:rsidRPr="002E32B9">
        <w:rPr>
          <w:sz w:val="28"/>
          <w:szCs w:val="28"/>
        </w:rPr>
        <w:t xml:space="preserve"> засобів аудіо-, фото- та відеотехніки.</w:t>
      </w:r>
    </w:p>
    <w:p w:rsidR="0093273A" w:rsidRPr="002E32B9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</w:p>
    <w:p w:rsidR="0093273A" w:rsidRPr="002E32B9" w:rsidRDefault="0093273A" w:rsidP="0093273A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2E32B9">
        <w:rPr>
          <w:b/>
          <w:i/>
          <w:sz w:val="28"/>
          <w:szCs w:val="28"/>
        </w:rPr>
        <w:t xml:space="preserve">V. Організація роботи </w:t>
      </w:r>
      <w:r w:rsidR="007E5C08" w:rsidRPr="002E32B9">
        <w:rPr>
          <w:b/>
          <w:i/>
          <w:sz w:val="28"/>
          <w:szCs w:val="28"/>
        </w:rPr>
        <w:t>д</w:t>
      </w:r>
      <w:r w:rsidRPr="002E32B9">
        <w:rPr>
          <w:b/>
          <w:i/>
          <w:sz w:val="28"/>
          <w:szCs w:val="28"/>
        </w:rPr>
        <w:t>епартаменту</w:t>
      </w:r>
    </w:p>
    <w:p w:rsidR="0093273A" w:rsidRPr="002E32B9" w:rsidRDefault="0093273A" w:rsidP="0093273A">
      <w:pPr>
        <w:tabs>
          <w:tab w:val="left" w:pos="1080"/>
        </w:tabs>
        <w:jc w:val="center"/>
        <w:rPr>
          <w:sz w:val="28"/>
          <w:szCs w:val="28"/>
        </w:rPr>
      </w:pP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5.1. Департамент працює відповідно до перспективн</w:t>
      </w:r>
      <w:r w:rsidR="007037CD" w:rsidRPr="002E32B9">
        <w:rPr>
          <w:sz w:val="28"/>
          <w:szCs w:val="28"/>
        </w:rPr>
        <w:t xml:space="preserve">ого </w:t>
      </w:r>
      <w:r w:rsidR="003F2C10">
        <w:rPr>
          <w:sz w:val="28"/>
          <w:szCs w:val="28"/>
        </w:rPr>
        <w:t>плану</w:t>
      </w:r>
      <w:r w:rsidRPr="002E32B9">
        <w:rPr>
          <w:sz w:val="28"/>
          <w:szCs w:val="28"/>
        </w:rPr>
        <w:t>,</w:t>
      </w:r>
      <w:r w:rsidR="007E5C08" w:rsidRPr="002E32B9">
        <w:rPr>
          <w:sz w:val="28"/>
          <w:szCs w:val="28"/>
        </w:rPr>
        <w:t xml:space="preserve"> </w:t>
      </w:r>
      <w:r w:rsidR="007037CD" w:rsidRPr="002E32B9">
        <w:rPr>
          <w:sz w:val="28"/>
          <w:szCs w:val="28"/>
        </w:rPr>
        <w:t>що</w:t>
      </w:r>
      <w:r w:rsidR="003F2C10">
        <w:rPr>
          <w:sz w:val="28"/>
          <w:szCs w:val="28"/>
        </w:rPr>
        <w:t xml:space="preserve"> затверджує</w:t>
      </w:r>
      <w:r w:rsidRPr="002E32B9">
        <w:rPr>
          <w:sz w:val="28"/>
          <w:szCs w:val="28"/>
        </w:rPr>
        <w:t xml:space="preserve">ться рішенням виконкому міської ради, </w:t>
      </w:r>
      <w:r w:rsidR="007037CD" w:rsidRPr="002E32B9">
        <w:rPr>
          <w:sz w:val="28"/>
          <w:szCs w:val="28"/>
        </w:rPr>
        <w:t>його щомісячних календарних планів основних заходів, які затверджуються міським головою</w:t>
      </w:r>
      <w:r w:rsidR="007E5C08" w:rsidRPr="002E32B9">
        <w:rPr>
          <w:sz w:val="28"/>
          <w:szCs w:val="28"/>
        </w:rPr>
        <w:t>,</w:t>
      </w:r>
      <w:r w:rsidR="007037CD" w:rsidRPr="002E32B9">
        <w:rPr>
          <w:sz w:val="28"/>
          <w:szCs w:val="28"/>
        </w:rPr>
        <w:t xml:space="preserve"> та місячного</w:t>
      </w:r>
      <w:r w:rsidRPr="002E32B9">
        <w:rPr>
          <w:sz w:val="28"/>
          <w:szCs w:val="28"/>
        </w:rPr>
        <w:t xml:space="preserve"> план</w:t>
      </w:r>
      <w:r w:rsidR="007037CD" w:rsidRPr="002E32B9">
        <w:rPr>
          <w:sz w:val="28"/>
          <w:szCs w:val="28"/>
        </w:rPr>
        <w:t>у</w:t>
      </w:r>
      <w:r w:rsidRPr="002E32B9">
        <w:rPr>
          <w:sz w:val="28"/>
          <w:szCs w:val="28"/>
        </w:rPr>
        <w:t xml:space="preserve"> роботи </w:t>
      </w:r>
      <w:r w:rsidR="007E5C08" w:rsidRPr="002E32B9">
        <w:rPr>
          <w:sz w:val="28"/>
          <w:szCs w:val="28"/>
        </w:rPr>
        <w:t>д</w:t>
      </w:r>
      <w:r w:rsidR="007037CD" w:rsidRPr="002E32B9">
        <w:rPr>
          <w:sz w:val="28"/>
          <w:szCs w:val="28"/>
        </w:rPr>
        <w:t>епартаменту</w:t>
      </w:r>
      <w:r w:rsidRPr="002E32B9">
        <w:rPr>
          <w:sz w:val="28"/>
          <w:szCs w:val="28"/>
        </w:rPr>
        <w:t xml:space="preserve">, </w:t>
      </w:r>
      <w:r w:rsidR="007E5C08" w:rsidRPr="002E32B9">
        <w:rPr>
          <w:sz w:val="28"/>
          <w:szCs w:val="28"/>
        </w:rPr>
        <w:t xml:space="preserve">що </w:t>
      </w:r>
      <w:r w:rsidR="007037CD" w:rsidRPr="002E32B9">
        <w:rPr>
          <w:sz w:val="28"/>
          <w:szCs w:val="28"/>
        </w:rPr>
        <w:t>затверджується заступником міського голови згідно з розподілом обов’язків.</w:t>
      </w:r>
    </w:p>
    <w:p w:rsidR="0093273A" w:rsidRPr="002E32B9" w:rsidRDefault="0093273A" w:rsidP="00033995">
      <w:pPr>
        <w:tabs>
          <w:tab w:val="num" w:pos="0"/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5.2. Департамент утримується коштом міського бюджету. Його штатний розпис визначається міським головою в межах загальної чисельності та фонду оплати праці</w:t>
      </w:r>
      <w:r w:rsidR="00CC2998" w:rsidRPr="002E32B9">
        <w:rPr>
          <w:sz w:val="28"/>
          <w:szCs w:val="28"/>
        </w:rPr>
        <w:t xml:space="preserve"> працівників виконкому міської ради.</w:t>
      </w:r>
    </w:p>
    <w:p w:rsidR="00B00E02" w:rsidRPr="002E32B9" w:rsidRDefault="00B00E02" w:rsidP="00B00E0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5.3. Прийом на роботу працівників</w:t>
      </w:r>
      <w:r w:rsidR="00EC5AFC" w:rsidRPr="002E32B9">
        <w:rPr>
          <w:sz w:val="28"/>
          <w:szCs w:val="28"/>
        </w:rPr>
        <w:t xml:space="preserve"> д</w:t>
      </w:r>
      <w:r w:rsidRPr="002E32B9">
        <w:rPr>
          <w:sz w:val="28"/>
          <w:szCs w:val="28"/>
        </w:rPr>
        <w:t xml:space="preserve">епартаменту здійснюється </w:t>
      </w:r>
      <w:proofErr w:type="spellStart"/>
      <w:r w:rsidRPr="002E32B9">
        <w:rPr>
          <w:sz w:val="28"/>
          <w:szCs w:val="28"/>
        </w:rPr>
        <w:t>відповід</w:t>
      </w:r>
      <w:proofErr w:type="spellEnd"/>
      <w:r w:rsidR="00EC5AFC" w:rsidRPr="002E32B9">
        <w:rPr>
          <w:sz w:val="28"/>
          <w:szCs w:val="28"/>
        </w:rPr>
        <w:t>-</w:t>
      </w:r>
      <w:r w:rsidRPr="002E32B9">
        <w:rPr>
          <w:sz w:val="28"/>
          <w:szCs w:val="28"/>
        </w:rPr>
        <w:t>но</w:t>
      </w:r>
      <w:r w:rsidR="00EC5AFC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>до Закону України «Про службу в органах місцевого самоврядування» міським головою на конкурсній о</w:t>
      </w:r>
      <w:r w:rsidR="00C55443" w:rsidRPr="002E32B9">
        <w:rPr>
          <w:sz w:val="28"/>
          <w:szCs w:val="28"/>
        </w:rPr>
        <w:t>снові чи за іншою процедурою, п</w:t>
      </w:r>
      <w:r w:rsidRPr="002E32B9">
        <w:rPr>
          <w:sz w:val="28"/>
          <w:szCs w:val="28"/>
        </w:rPr>
        <w:t>ередбаченою чинним законодавством України.</w:t>
      </w:r>
    </w:p>
    <w:p w:rsidR="008C27A6" w:rsidRPr="002E32B9" w:rsidRDefault="008C27A6" w:rsidP="008C27A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5.4. Працівники </w:t>
      </w:r>
      <w:r w:rsidR="00EC5AFC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 xml:space="preserve">епартаменту виконують обов’язки відповідно до </w:t>
      </w:r>
      <w:proofErr w:type="spellStart"/>
      <w:r w:rsidRPr="002E32B9">
        <w:rPr>
          <w:sz w:val="28"/>
          <w:szCs w:val="28"/>
        </w:rPr>
        <w:t>поса</w:t>
      </w:r>
      <w:r w:rsidR="00EC5AFC" w:rsidRPr="002E32B9">
        <w:rPr>
          <w:sz w:val="28"/>
          <w:szCs w:val="28"/>
        </w:rPr>
        <w:t>-до</w:t>
      </w:r>
      <w:r w:rsidRPr="002E32B9">
        <w:rPr>
          <w:sz w:val="28"/>
          <w:szCs w:val="28"/>
        </w:rPr>
        <w:t>вих</w:t>
      </w:r>
      <w:proofErr w:type="spellEnd"/>
      <w:r w:rsidRPr="002E32B9">
        <w:rPr>
          <w:sz w:val="28"/>
          <w:szCs w:val="28"/>
        </w:rPr>
        <w:t xml:space="preserve"> інструкцій. </w:t>
      </w:r>
    </w:p>
    <w:p w:rsidR="00501E65" w:rsidRPr="002E32B9" w:rsidRDefault="008C27A6" w:rsidP="009F44C0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</w:r>
      <w:r w:rsidR="00F503EA" w:rsidRPr="002E32B9">
        <w:rPr>
          <w:sz w:val="28"/>
          <w:szCs w:val="28"/>
        </w:rPr>
        <w:t>5.</w:t>
      </w:r>
      <w:r w:rsidRPr="002E32B9">
        <w:rPr>
          <w:sz w:val="28"/>
          <w:szCs w:val="28"/>
        </w:rPr>
        <w:t>5</w:t>
      </w:r>
      <w:r w:rsidR="0093273A" w:rsidRPr="002E32B9">
        <w:rPr>
          <w:sz w:val="28"/>
          <w:szCs w:val="28"/>
        </w:rPr>
        <w:t>. Департамент</w:t>
      </w:r>
      <w:r w:rsidR="009F44C0" w:rsidRPr="002E32B9">
        <w:rPr>
          <w:sz w:val="28"/>
          <w:szCs w:val="28"/>
        </w:rPr>
        <w:t xml:space="preserve"> </w:t>
      </w:r>
      <w:r w:rsidR="0093273A" w:rsidRPr="002E32B9">
        <w:rPr>
          <w:sz w:val="28"/>
          <w:szCs w:val="28"/>
        </w:rPr>
        <w:t>очолює директор</w:t>
      </w:r>
      <w:r w:rsidR="006B67B1" w:rsidRPr="002E32B9">
        <w:rPr>
          <w:sz w:val="28"/>
          <w:szCs w:val="28"/>
        </w:rPr>
        <w:t xml:space="preserve">, який </w:t>
      </w:r>
      <w:r w:rsidR="009F44C0" w:rsidRPr="002E32B9">
        <w:rPr>
          <w:sz w:val="28"/>
          <w:szCs w:val="28"/>
        </w:rPr>
        <w:t xml:space="preserve">призначається на посаду й звільняється з неї розпорядженням міського голови. У разі тимчасової </w:t>
      </w:r>
      <w:proofErr w:type="spellStart"/>
      <w:r w:rsidR="009F44C0" w:rsidRPr="002E32B9">
        <w:rPr>
          <w:sz w:val="28"/>
          <w:szCs w:val="28"/>
        </w:rPr>
        <w:t>відсут</w:t>
      </w:r>
      <w:r w:rsidR="00CA04A7" w:rsidRPr="002E32B9">
        <w:rPr>
          <w:sz w:val="28"/>
          <w:szCs w:val="28"/>
        </w:rPr>
        <w:t>-</w:t>
      </w:r>
      <w:r w:rsidR="009F44C0" w:rsidRPr="002E32B9">
        <w:rPr>
          <w:sz w:val="28"/>
          <w:szCs w:val="28"/>
        </w:rPr>
        <w:lastRenderedPageBreak/>
        <w:t>ності</w:t>
      </w:r>
      <w:proofErr w:type="spellEnd"/>
      <w:r w:rsidR="009F44C0" w:rsidRPr="002E32B9">
        <w:rPr>
          <w:sz w:val="28"/>
          <w:szCs w:val="28"/>
        </w:rPr>
        <w:t>, обов'язки директора виконує його заступник</w:t>
      </w:r>
      <w:r w:rsidR="00A914D3" w:rsidRPr="002E32B9">
        <w:rPr>
          <w:sz w:val="28"/>
          <w:szCs w:val="28"/>
        </w:rPr>
        <w:t xml:space="preserve"> або інша посадова особа, визначена відповідним розпорядженням міського голови</w:t>
      </w:r>
      <w:r w:rsidR="009F44C0" w:rsidRPr="002E32B9">
        <w:rPr>
          <w:sz w:val="28"/>
          <w:szCs w:val="28"/>
        </w:rPr>
        <w:t xml:space="preserve">. 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5.</w:t>
      </w:r>
      <w:r w:rsidR="0084671D" w:rsidRPr="002E32B9">
        <w:rPr>
          <w:sz w:val="28"/>
          <w:szCs w:val="28"/>
        </w:rPr>
        <w:t>6</w:t>
      </w:r>
      <w:r w:rsidRPr="002E32B9">
        <w:rPr>
          <w:sz w:val="28"/>
          <w:szCs w:val="28"/>
        </w:rPr>
        <w:t xml:space="preserve">. Директор </w:t>
      </w:r>
      <w:r w:rsidR="0048534C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>епартаменту:</w:t>
      </w:r>
    </w:p>
    <w:p w:rsidR="0093273A" w:rsidRPr="002E32B9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здійснює керівництво діяльністю </w:t>
      </w:r>
      <w:r w:rsidR="0048534C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 xml:space="preserve">епартаменту, несе персональну відповідальність за виконання покладених на </w:t>
      </w:r>
      <w:r w:rsidR="0048534C" w:rsidRPr="002E32B9">
        <w:rPr>
          <w:sz w:val="28"/>
          <w:szCs w:val="28"/>
        </w:rPr>
        <w:t>д</w:t>
      </w:r>
      <w:r w:rsidR="00C55443" w:rsidRPr="002E32B9">
        <w:rPr>
          <w:sz w:val="28"/>
          <w:szCs w:val="28"/>
        </w:rPr>
        <w:t>епартамент</w:t>
      </w:r>
      <w:r w:rsidRPr="002E32B9">
        <w:rPr>
          <w:sz w:val="28"/>
          <w:szCs w:val="28"/>
        </w:rPr>
        <w:t xml:space="preserve"> завдань, законність прийнятих ним рішень;</w:t>
      </w:r>
    </w:p>
    <w:p w:rsidR="0093273A" w:rsidRPr="002E32B9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видає в межах наданої компетенції накази,</w:t>
      </w:r>
      <w:r w:rsidR="009B7B13" w:rsidRPr="002E32B9">
        <w:rPr>
          <w:sz w:val="28"/>
          <w:szCs w:val="28"/>
        </w:rPr>
        <w:t xml:space="preserve"> направлення</w:t>
      </w:r>
      <w:r w:rsidR="001D6E72" w:rsidRPr="002E32B9">
        <w:rPr>
          <w:sz w:val="28"/>
          <w:szCs w:val="28"/>
        </w:rPr>
        <w:t xml:space="preserve"> на проведення заходу контролю за додержанням законодавства про працю,</w:t>
      </w:r>
      <w:r w:rsidRPr="002E32B9">
        <w:rPr>
          <w:sz w:val="28"/>
          <w:szCs w:val="28"/>
        </w:rPr>
        <w:t xml:space="preserve"> організовує та контролює їх виконання;</w:t>
      </w:r>
    </w:p>
    <w:p w:rsidR="0093273A" w:rsidRPr="002E32B9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забезпечує працівникам </w:t>
      </w:r>
      <w:r w:rsidR="0048534C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>епартаменту підвищення професійного рівня;</w:t>
      </w:r>
    </w:p>
    <w:p w:rsidR="0093273A" w:rsidRPr="002E32B9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представляє </w:t>
      </w:r>
      <w:r w:rsidR="0048534C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 xml:space="preserve">епартамент в усіх </w:t>
      </w:r>
      <w:r w:rsidR="0048534C" w:rsidRPr="002E32B9">
        <w:rPr>
          <w:sz w:val="28"/>
          <w:szCs w:val="28"/>
        </w:rPr>
        <w:t>підприємствах, установах, органі-</w:t>
      </w:r>
      <w:proofErr w:type="spellStart"/>
      <w:r w:rsidR="0048534C" w:rsidRPr="002E32B9">
        <w:rPr>
          <w:sz w:val="28"/>
          <w:szCs w:val="28"/>
        </w:rPr>
        <w:t>заціях</w:t>
      </w:r>
      <w:proofErr w:type="spellEnd"/>
      <w:r w:rsidRPr="002E32B9">
        <w:rPr>
          <w:sz w:val="28"/>
          <w:szCs w:val="28"/>
        </w:rPr>
        <w:t xml:space="preserve"> та закладах;</w:t>
      </w:r>
    </w:p>
    <w:p w:rsidR="0093273A" w:rsidRPr="002E32B9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є розпорядником коштів відповідно до затвердженого кошторису доходів і видатків, несе персональну відповідальність за ефективне</w:t>
      </w:r>
      <w:r w:rsidR="009523CC" w:rsidRPr="002E32B9">
        <w:rPr>
          <w:sz w:val="28"/>
          <w:szCs w:val="28"/>
        </w:rPr>
        <w:t xml:space="preserve">, </w:t>
      </w:r>
      <w:r w:rsidRPr="002E32B9">
        <w:rPr>
          <w:sz w:val="28"/>
          <w:szCs w:val="28"/>
        </w:rPr>
        <w:t xml:space="preserve">цільове </w:t>
      </w:r>
      <w:r w:rsidR="00543529">
        <w:rPr>
          <w:sz w:val="28"/>
          <w:szCs w:val="28"/>
        </w:rPr>
        <w:t xml:space="preserve">їх </w:t>
      </w:r>
      <w:r w:rsidRPr="002E32B9">
        <w:rPr>
          <w:sz w:val="28"/>
          <w:szCs w:val="28"/>
        </w:rPr>
        <w:t>використання;</w:t>
      </w:r>
    </w:p>
    <w:p w:rsidR="0093273A" w:rsidRPr="002E32B9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уносить пропозиції міському голові щодо: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5.6.</w:t>
      </w:r>
      <w:r w:rsidR="00F503EA" w:rsidRPr="002E32B9">
        <w:rPr>
          <w:sz w:val="28"/>
          <w:szCs w:val="28"/>
        </w:rPr>
        <w:t>6</w:t>
      </w:r>
      <w:r w:rsidRPr="002E32B9">
        <w:rPr>
          <w:sz w:val="28"/>
          <w:szCs w:val="28"/>
        </w:rPr>
        <w:t>.1 </w:t>
      </w:r>
      <w:r w:rsidR="00AB6453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прийняття й звільнення працівників </w:t>
      </w:r>
      <w:r w:rsidR="009523CC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>епартаменту;</w:t>
      </w:r>
    </w:p>
    <w:p w:rsidR="0093273A" w:rsidRPr="002E32B9" w:rsidRDefault="0093273A" w:rsidP="00AB6453">
      <w:pPr>
        <w:pStyle w:val="a6"/>
        <w:numPr>
          <w:ilvl w:val="3"/>
          <w:numId w:val="6"/>
        </w:numPr>
        <w:tabs>
          <w:tab w:val="left" w:pos="108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>присвоєння посадовим особам чергових рангів;</w:t>
      </w:r>
    </w:p>
    <w:p w:rsidR="0093273A" w:rsidRPr="002E32B9" w:rsidRDefault="0093273A" w:rsidP="00AB6453">
      <w:pPr>
        <w:pStyle w:val="a6"/>
        <w:numPr>
          <w:ilvl w:val="3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>заохочення працівників за результатами роботи;</w:t>
      </w:r>
    </w:p>
    <w:p w:rsidR="0093273A" w:rsidRPr="002E32B9" w:rsidRDefault="00F503EA" w:rsidP="00F503EA">
      <w:pPr>
        <w:tabs>
          <w:tab w:val="left" w:pos="1080"/>
        </w:tabs>
        <w:ind w:left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5.6.6.4 </w:t>
      </w:r>
      <w:r w:rsidR="00AB6453" w:rsidRPr="002E32B9">
        <w:rPr>
          <w:sz w:val="28"/>
          <w:szCs w:val="28"/>
        </w:rPr>
        <w:t xml:space="preserve">  </w:t>
      </w:r>
      <w:r w:rsidR="0093273A" w:rsidRPr="002E32B9">
        <w:rPr>
          <w:sz w:val="28"/>
          <w:szCs w:val="28"/>
        </w:rPr>
        <w:t>установлення розміру надбавок</w:t>
      </w:r>
      <w:r w:rsidR="00062BAF" w:rsidRPr="002E32B9">
        <w:rPr>
          <w:sz w:val="28"/>
          <w:szCs w:val="28"/>
        </w:rPr>
        <w:t xml:space="preserve"> працівникам</w:t>
      </w:r>
      <w:r w:rsidR="0093273A" w:rsidRPr="002E32B9">
        <w:rPr>
          <w:sz w:val="28"/>
          <w:szCs w:val="28"/>
        </w:rPr>
        <w:t>;</w:t>
      </w:r>
    </w:p>
    <w:p w:rsidR="00F503EA" w:rsidRPr="002E32B9" w:rsidRDefault="0093273A" w:rsidP="00F503E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5.6.</w:t>
      </w:r>
      <w:r w:rsidR="00F503EA" w:rsidRPr="002E32B9">
        <w:rPr>
          <w:sz w:val="28"/>
          <w:szCs w:val="28"/>
        </w:rPr>
        <w:t>6</w:t>
      </w:r>
      <w:r w:rsidRPr="002E32B9">
        <w:rPr>
          <w:sz w:val="28"/>
          <w:szCs w:val="28"/>
        </w:rPr>
        <w:t>.5 </w:t>
      </w:r>
      <w:r w:rsidR="00AB6453" w:rsidRPr="002E32B9">
        <w:rPr>
          <w:sz w:val="28"/>
          <w:szCs w:val="28"/>
        </w:rPr>
        <w:t xml:space="preserve"> </w:t>
      </w:r>
      <w:r w:rsidR="00D7224C" w:rsidRPr="002E32B9">
        <w:rPr>
          <w:sz w:val="28"/>
          <w:szCs w:val="28"/>
        </w:rPr>
        <w:t>застосування стягнень</w:t>
      </w:r>
      <w:r w:rsidR="00F503EA" w:rsidRPr="002E32B9">
        <w:rPr>
          <w:sz w:val="28"/>
          <w:szCs w:val="28"/>
        </w:rPr>
        <w:t>;</w:t>
      </w:r>
    </w:p>
    <w:p w:rsidR="00F503EA" w:rsidRPr="002E32B9" w:rsidRDefault="00F503EA" w:rsidP="00F503E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5.6.6.6 </w:t>
      </w:r>
      <w:r w:rsidR="00AB6453" w:rsidRPr="002E32B9">
        <w:rPr>
          <w:sz w:val="28"/>
          <w:szCs w:val="28"/>
        </w:rPr>
        <w:t xml:space="preserve"> </w:t>
      </w:r>
      <w:r w:rsidRPr="002E32B9">
        <w:rPr>
          <w:sz w:val="28"/>
          <w:szCs w:val="28"/>
        </w:rPr>
        <w:t xml:space="preserve">структури й штатного розпису </w:t>
      </w:r>
      <w:r w:rsidR="009523CC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>епартаменту</w:t>
      </w:r>
      <w:r w:rsidR="00743F70" w:rsidRPr="002E32B9">
        <w:rPr>
          <w:sz w:val="28"/>
          <w:szCs w:val="28"/>
        </w:rPr>
        <w:t>;</w:t>
      </w:r>
    </w:p>
    <w:p w:rsidR="0093273A" w:rsidRPr="002E32B9" w:rsidRDefault="00F503EA" w:rsidP="00F503EA">
      <w:pPr>
        <w:tabs>
          <w:tab w:val="left" w:pos="0"/>
        </w:tabs>
        <w:jc w:val="both"/>
        <w:rPr>
          <w:sz w:val="28"/>
          <w:szCs w:val="28"/>
        </w:rPr>
      </w:pPr>
      <w:r w:rsidRPr="002E32B9">
        <w:rPr>
          <w:sz w:val="28"/>
          <w:szCs w:val="28"/>
        </w:rPr>
        <w:tab/>
      </w:r>
      <w:r w:rsidR="005B3658" w:rsidRPr="002E32B9">
        <w:rPr>
          <w:sz w:val="28"/>
          <w:szCs w:val="28"/>
        </w:rPr>
        <w:t xml:space="preserve">5.6.7 формує кадровий резерв на посадових осіб </w:t>
      </w:r>
      <w:r w:rsidR="009523CC" w:rsidRPr="002E32B9">
        <w:rPr>
          <w:sz w:val="28"/>
          <w:szCs w:val="28"/>
        </w:rPr>
        <w:t>д</w:t>
      </w:r>
      <w:r w:rsidR="005B3658" w:rsidRPr="002E32B9">
        <w:rPr>
          <w:sz w:val="28"/>
          <w:szCs w:val="28"/>
        </w:rPr>
        <w:t>епартаменту;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5.6.8 затверджує положення про</w:t>
      </w:r>
      <w:r w:rsidR="00F503EA" w:rsidRPr="002E32B9">
        <w:rPr>
          <w:sz w:val="28"/>
          <w:szCs w:val="28"/>
        </w:rPr>
        <w:t xml:space="preserve"> структурні підрозділи </w:t>
      </w:r>
      <w:r w:rsidR="009523CC" w:rsidRPr="002E32B9">
        <w:rPr>
          <w:sz w:val="28"/>
          <w:szCs w:val="28"/>
        </w:rPr>
        <w:t>д</w:t>
      </w:r>
      <w:r w:rsidR="00F503EA" w:rsidRPr="002E32B9">
        <w:rPr>
          <w:sz w:val="28"/>
          <w:szCs w:val="28"/>
        </w:rPr>
        <w:t>епартаменту</w:t>
      </w:r>
      <w:r w:rsidR="00AB6453" w:rsidRPr="002E32B9">
        <w:rPr>
          <w:sz w:val="28"/>
          <w:szCs w:val="28"/>
        </w:rPr>
        <w:t>, посадові інструкції працівників</w:t>
      </w:r>
      <w:r w:rsidRPr="002E32B9">
        <w:rPr>
          <w:sz w:val="28"/>
          <w:szCs w:val="28"/>
        </w:rPr>
        <w:t>;</w:t>
      </w:r>
    </w:p>
    <w:p w:rsidR="0093273A" w:rsidRPr="002E32B9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5.6.9 визначає </w:t>
      </w:r>
      <w:r w:rsidR="002E47A0" w:rsidRPr="002E32B9">
        <w:rPr>
          <w:sz w:val="28"/>
          <w:szCs w:val="28"/>
        </w:rPr>
        <w:t xml:space="preserve">функціональні </w:t>
      </w:r>
      <w:r w:rsidRPr="002E32B9">
        <w:rPr>
          <w:sz w:val="28"/>
          <w:szCs w:val="28"/>
        </w:rPr>
        <w:t xml:space="preserve">обов’язки працівників </w:t>
      </w:r>
      <w:r w:rsidR="002E47A0" w:rsidRPr="002E32B9">
        <w:rPr>
          <w:sz w:val="28"/>
          <w:szCs w:val="28"/>
        </w:rPr>
        <w:t>та контролює їх виконання</w:t>
      </w:r>
      <w:r w:rsidRPr="002E32B9">
        <w:rPr>
          <w:sz w:val="28"/>
          <w:szCs w:val="28"/>
        </w:rPr>
        <w:t>;</w:t>
      </w:r>
    </w:p>
    <w:p w:rsidR="0093273A" w:rsidRPr="002E32B9" w:rsidRDefault="0093273A" w:rsidP="0093273A">
      <w:pPr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5.6.10 планує роботу </w:t>
      </w:r>
      <w:r w:rsidR="009523CC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>епартаменту й</w:t>
      </w:r>
      <w:r w:rsidR="00224DFD" w:rsidRPr="002E32B9">
        <w:rPr>
          <w:sz w:val="28"/>
          <w:szCs w:val="28"/>
        </w:rPr>
        <w:t xml:space="preserve"> аналізує стан її виконання;</w:t>
      </w:r>
    </w:p>
    <w:p w:rsidR="0093273A" w:rsidRPr="002E32B9" w:rsidRDefault="00AB6453" w:rsidP="00CC299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5.6.11 від імені </w:t>
      </w:r>
      <w:r w:rsidR="009523CC" w:rsidRPr="002E32B9">
        <w:rPr>
          <w:sz w:val="28"/>
          <w:szCs w:val="28"/>
        </w:rPr>
        <w:t>д</w:t>
      </w:r>
      <w:r w:rsidRPr="002E32B9">
        <w:rPr>
          <w:sz w:val="28"/>
          <w:szCs w:val="28"/>
        </w:rPr>
        <w:t>епартаменту укладає угоди (договори), видає доручення, відкриває в органах Державного казначейства України розрахункові рахунки</w:t>
      </w:r>
      <w:r w:rsidR="009523CC" w:rsidRPr="002E32B9">
        <w:rPr>
          <w:sz w:val="28"/>
          <w:szCs w:val="28"/>
        </w:rPr>
        <w:t>;</w:t>
      </w:r>
      <w:r w:rsidR="00CC2998" w:rsidRPr="002E32B9">
        <w:rPr>
          <w:sz w:val="28"/>
          <w:szCs w:val="28"/>
        </w:rPr>
        <w:t xml:space="preserve"> </w:t>
      </w:r>
    </w:p>
    <w:p w:rsidR="001533B6" w:rsidRPr="002E32B9" w:rsidRDefault="001533B6" w:rsidP="00CC299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 xml:space="preserve">5.6.12. </w:t>
      </w:r>
      <w:bookmarkStart w:id="2" w:name="_Hlk513467027"/>
      <w:r w:rsidR="009B7B13" w:rsidRPr="002E32B9">
        <w:rPr>
          <w:sz w:val="28"/>
          <w:szCs w:val="28"/>
        </w:rPr>
        <w:t xml:space="preserve">розглядає </w:t>
      </w:r>
      <w:r w:rsidR="00B17B4F" w:rsidRPr="002E32B9">
        <w:rPr>
          <w:sz w:val="28"/>
          <w:szCs w:val="28"/>
        </w:rPr>
        <w:t xml:space="preserve">сформовані інспекцією з питань праці та зайнятості </w:t>
      </w:r>
      <w:r w:rsidR="009B7B13" w:rsidRPr="002E32B9">
        <w:rPr>
          <w:sz w:val="28"/>
          <w:szCs w:val="28"/>
        </w:rPr>
        <w:t>справи про наклад</w:t>
      </w:r>
      <w:r w:rsidR="00062F27" w:rsidRPr="002E32B9">
        <w:rPr>
          <w:sz w:val="28"/>
          <w:szCs w:val="28"/>
        </w:rPr>
        <w:t>а</w:t>
      </w:r>
      <w:r w:rsidR="009B7B13" w:rsidRPr="002E32B9">
        <w:rPr>
          <w:sz w:val="28"/>
          <w:szCs w:val="28"/>
        </w:rPr>
        <w:t xml:space="preserve">ння штрафів </w:t>
      </w:r>
      <w:r w:rsidR="009523CC" w:rsidRPr="002E32B9">
        <w:rPr>
          <w:sz w:val="28"/>
          <w:szCs w:val="28"/>
        </w:rPr>
        <w:t>і</w:t>
      </w:r>
      <w:r w:rsidR="009B7B13" w:rsidRPr="002E32B9">
        <w:rPr>
          <w:sz w:val="28"/>
          <w:szCs w:val="28"/>
        </w:rPr>
        <w:t xml:space="preserve"> </w:t>
      </w:r>
      <w:bookmarkEnd w:id="2"/>
      <w:r w:rsidR="009B7B13" w:rsidRPr="002E32B9">
        <w:rPr>
          <w:sz w:val="28"/>
          <w:szCs w:val="28"/>
        </w:rPr>
        <w:t xml:space="preserve">накладає штрафи за порушення законодавства про працю та зайнятість населення </w:t>
      </w:r>
      <w:r w:rsidR="009523CC" w:rsidRPr="002E32B9">
        <w:rPr>
          <w:sz w:val="28"/>
          <w:szCs w:val="28"/>
        </w:rPr>
        <w:t>в</w:t>
      </w:r>
      <w:r w:rsidR="009B7B13" w:rsidRPr="002E32B9">
        <w:rPr>
          <w:sz w:val="28"/>
          <w:szCs w:val="28"/>
        </w:rPr>
        <w:t xml:space="preserve"> порядку</w:t>
      </w:r>
      <w:r w:rsidR="009523CC" w:rsidRPr="002E32B9">
        <w:rPr>
          <w:sz w:val="28"/>
          <w:szCs w:val="28"/>
        </w:rPr>
        <w:t>, у</w:t>
      </w:r>
      <w:r w:rsidR="009B7B13" w:rsidRPr="002E32B9">
        <w:rPr>
          <w:sz w:val="28"/>
          <w:szCs w:val="28"/>
        </w:rPr>
        <w:t>становленому чинним законодавством</w:t>
      </w:r>
      <w:r w:rsidR="009523CC" w:rsidRPr="002E32B9">
        <w:rPr>
          <w:sz w:val="28"/>
          <w:szCs w:val="28"/>
        </w:rPr>
        <w:t xml:space="preserve"> України</w:t>
      </w:r>
      <w:r w:rsidR="009B7B13" w:rsidRPr="002E32B9">
        <w:rPr>
          <w:sz w:val="28"/>
          <w:szCs w:val="28"/>
        </w:rPr>
        <w:t>.</w:t>
      </w:r>
    </w:p>
    <w:p w:rsidR="0093273A" w:rsidRPr="002E32B9" w:rsidRDefault="002D29C9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2B9">
        <w:rPr>
          <w:sz w:val="28"/>
          <w:szCs w:val="28"/>
        </w:rPr>
        <w:t>5.</w:t>
      </w:r>
      <w:r w:rsidR="006D499F">
        <w:rPr>
          <w:sz w:val="28"/>
          <w:szCs w:val="28"/>
        </w:rPr>
        <w:t>7</w:t>
      </w:r>
      <w:r w:rsidRPr="002E32B9">
        <w:rPr>
          <w:sz w:val="28"/>
          <w:szCs w:val="28"/>
        </w:rPr>
        <w:t xml:space="preserve">. До складу </w:t>
      </w:r>
      <w:r w:rsidR="008317AD">
        <w:rPr>
          <w:sz w:val="28"/>
          <w:szCs w:val="28"/>
        </w:rPr>
        <w:t>д</w:t>
      </w:r>
      <w:r w:rsidRPr="002E32B9">
        <w:rPr>
          <w:sz w:val="28"/>
          <w:szCs w:val="28"/>
        </w:rPr>
        <w:t>епартаменту можуть входити управління, відділи, сектори.</w:t>
      </w:r>
    </w:p>
    <w:p w:rsidR="0093273A" w:rsidRPr="002E32B9" w:rsidRDefault="0093273A" w:rsidP="0093273A">
      <w:pPr>
        <w:tabs>
          <w:tab w:val="left" w:pos="1260"/>
          <w:tab w:val="left" w:pos="7020"/>
          <w:tab w:val="left" w:pos="7200"/>
        </w:tabs>
        <w:jc w:val="both"/>
        <w:rPr>
          <w:b/>
          <w:i/>
          <w:sz w:val="28"/>
          <w:szCs w:val="28"/>
        </w:rPr>
      </w:pPr>
    </w:p>
    <w:p w:rsidR="0093273A" w:rsidRPr="002E32B9" w:rsidRDefault="0093273A" w:rsidP="0093273A">
      <w:pPr>
        <w:tabs>
          <w:tab w:val="left" w:pos="1260"/>
        </w:tabs>
        <w:ind w:firstLine="720"/>
        <w:jc w:val="both"/>
        <w:rPr>
          <w:b/>
          <w:sz w:val="28"/>
          <w:szCs w:val="28"/>
        </w:rPr>
      </w:pPr>
    </w:p>
    <w:p w:rsidR="0093273A" w:rsidRPr="002E32B9" w:rsidRDefault="0093273A" w:rsidP="0093273A">
      <w:pPr>
        <w:tabs>
          <w:tab w:val="left" w:pos="1260"/>
        </w:tabs>
        <w:jc w:val="both"/>
        <w:rPr>
          <w:sz w:val="28"/>
          <w:szCs w:val="28"/>
        </w:rPr>
      </w:pPr>
    </w:p>
    <w:p w:rsidR="0093273A" w:rsidRPr="002E32B9" w:rsidRDefault="0093273A" w:rsidP="00260C13">
      <w:pPr>
        <w:tabs>
          <w:tab w:val="left" w:pos="1260"/>
          <w:tab w:val="left" w:pos="7020"/>
          <w:tab w:val="left" w:pos="7200"/>
        </w:tabs>
        <w:jc w:val="both"/>
        <w:rPr>
          <w:b/>
          <w:i/>
          <w:sz w:val="28"/>
          <w:szCs w:val="28"/>
        </w:rPr>
      </w:pPr>
      <w:r w:rsidRPr="002E32B9">
        <w:rPr>
          <w:b/>
          <w:i/>
          <w:sz w:val="28"/>
          <w:szCs w:val="28"/>
        </w:rPr>
        <w:t xml:space="preserve">Секретар міської ради                                                             </w:t>
      </w:r>
      <w:proofErr w:type="spellStart"/>
      <w:r w:rsidRPr="002E32B9">
        <w:rPr>
          <w:b/>
          <w:i/>
          <w:sz w:val="28"/>
          <w:szCs w:val="28"/>
        </w:rPr>
        <w:t>С.Маляренко</w:t>
      </w:r>
      <w:proofErr w:type="spellEnd"/>
    </w:p>
    <w:p w:rsidR="004F541E" w:rsidRPr="002E32B9" w:rsidRDefault="004F541E" w:rsidP="00260C13">
      <w:pPr>
        <w:tabs>
          <w:tab w:val="left" w:pos="1260"/>
          <w:tab w:val="left" w:pos="7020"/>
          <w:tab w:val="left" w:pos="7200"/>
        </w:tabs>
        <w:jc w:val="both"/>
      </w:pPr>
    </w:p>
    <w:p w:rsidR="005F4A2A" w:rsidRPr="002E32B9" w:rsidRDefault="005F4A2A" w:rsidP="00260C13">
      <w:pPr>
        <w:tabs>
          <w:tab w:val="left" w:pos="1260"/>
          <w:tab w:val="left" w:pos="7020"/>
          <w:tab w:val="left" w:pos="7200"/>
        </w:tabs>
        <w:jc w:val="both"/>
      </w:pPr>
    </w:p>
    <w:sectPr w:rsidR="005F4A2A" w:rsidRPr="002E32B9" w:rsidSect="00C91B88">
      <w:headerReference w:type="even" r:id="rId9"/>
      <w:headerReference w:type="default" r:id="rId10"/>
      <w:pgSz w:w="11906" w:h="16838"/>
      <w:pgMar w:top="1135" w:right="707" w:bottom="113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8A" w:rsidRDefault="00DF278A" w:rsidP="001964A4">
      <w:r>
        <w:separator/>
      </w:r>
    </w:p>
  </w:endnote>
  <w:endnote w:type="continuationSeparator" w:id="0">
    <w:p w:rsidR="00DF278A" w:rsidRDefault="00DF278A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8A" w:rsidRDefault="00DF278A" w:rsidP="001964A4">
      <w:r>
        <w:separator/>
      </w:r>
    </w:p>
  </w:footnote>
  <w:footnote w:type="continuationSeparator" w:id="0">
    <w:p w:rsidR="00DF278A" w:rsidRDefault="00DF278A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00" w:rsidRDefault="006C1506" w:rsidP="001A7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1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C00" w:rsidRDefault="00DF2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672135"/>
      <w:docPartObj>
        <w:docPartGallery w:val="Page Numbers (Top of Page)"/>
        <w:docPartUnique/>
      </w:docPartObj>
    </w:sdtPr>
    <w:sdtEndPr/>
    <w:sdtContent>
      <w:p w:rsidR="006B4345" w:rsidRDefault="006B43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4A">
          <w:rPr>
            <w:noProof/>
          </w:rPr>
          <w:t>2</w:t>
        </w:r>
        <w:r>
          <w:fldChar w:fldCharType="end"/>
        </w:r>
      </w:p>
      <w:p w:rsidR="006B4345" w:rsidRDefault="006B4345" w:rsidP="006B4345">
        <w:pPr>
          <w:pStyle w:val="a3"/>
          <w:jc w:val="right"/>
        </w:pPr>
        <w:r>
          <w:rPr>
            <w:i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6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3A"/>
    <w:rsid w:val="00005497"/>
    <w:rsid w:val="00033995"/>
    <w:rsid w:val="00040847"/>
    <w:rsid w:val="00052E28"/>
    <w:rsid w:val="00062BAF"/>
    <w:rsid w:val="00062F27"/>
    <w:rsid w:val="00066349"/>
    <w:rsid w:val="00070200"/>
    <w:rsid w:val="00073A23"/>
    <w:rsid w:val="00087EC6"/>
    <w:rsid w:val="000930D4"/>
    <w:rsid w:val="000964D0"/>
    <w:rsid w:val="000A1B07"/>
    <w:rsid w:val="000A6534"/>
    <w:rsid w:val="000C1615"/>
    <w:rsid w:val="000C5243"/>
    <w:rsid w:val="000C5B71"/>
    <w:rsid w:val="000D1BE2"/>
    <w:rsid w:val="000E64F5"/>
    <w:rsid w:val="000F2D75"/>
    <w:rsid w:val="0011694A"/>
    <w:rsid w:val="001450B8"/>
    <w:rsid w:val="00147488"/>
    <w:rsid w:val="001532E1"/>
    <w:rsid w:val="001533B6"/>
    <w:rsid w:val="00174263"/>
    <w:rsid w:val="00185B77"/>
    <w:rsid w:val="00194E07"/>
    <w:rsid w:val="001964A4"/>
    <w:rsid w:val="001A3519"/>
    <w:rsid w:val="001B36B3"/>
    <w:rsid w:val="001C4D56"/>
    <w:rsid w:val="001D6E72"/>
    <w:rsid w:val="001F16EF"/>
    <w:rsid w:val="001F6232"/>
    <w:rsid w:val="00203C19"/>
    <w:rsid w:val="00224DFD"/>
    <w:rsid w:val="00231BF5"/>
    <w:rsid w:val="0023764D"/>
    <w:rsid w:val="00246D00"/>
    <w:rsid w:val="002514BA"/>
    <w:rsid w:val="00260C13"/>
    <w:rsid w:val="00262B0E"/>
    <w:rsid w:val="0027401A"/>
    <w:rsid w:val="00295677"/>
    <w:rsid w:val="00295DBB"/>
    <w:rsid w:val="00297E9E"/>
    <w:rsid w:val="002D29C9"/>
    <w:rsid w:val="002E32B9"/>
    <w:rsid w:val="002E47A0"/>
    <w:rsid w:val="002E5DBB"/>
    <w:rsid w:val="002F00EE"/>
    <w:rsid w:val="002F7746"/>
    <w:rsid w:val="00324FB9"/>
    <w:rsid w:val="0033635E"/>
    <w:rsid w:val="00341473"/>
    <w:rsid w:val="003521AC"/>
    <w:rsid w:val="0037574C"/>
    <w:rsid w:val="0039230B"/>
    <w:rsid w:val="00393BAA"/>
    <w:rsid w:val="0039560F"/>
    <w:rsid w:val="003D165C"/>
    <w:rsid w:val="003D1B37"/>
    <w:rsid w:val="003D6D7F"/>
    <w:rsid w:val="003E0AC4"/>
    <w:rsid w:val="003E12DF"/>
    <w:rsid w:val="003E4163"/>
    <w:rsid w:val="003E43A2"/>
    <w:rsid w:val="003E4CEF"/>
    <w:rsid w:val="003F2C10"/>
    <w:rsid w:val="003F4231"/>
    <w:rsid w:val="00404E00"/>
    <w:rsid w:val="00411E31"/>
    <w:rsid w:val="004227A4"/>
    <w:rsid w:val="0042441D"/>
    <w:rsid w:val="0043083E"/>
    <w:rsid w:val="0044390D"/>
    <w:rsid w:val="00443F07"/>
    <w:rsid w:val="00456936"/>
    <w:rsid w:val="00461917"/>
    <w:rsid w:val="0046259B"/>
    <w:rsid w:val="004702EA"/>
    <w:rsid w:val="00477EAC"/>
    <w:rsid w:val="004846E2"/>
    <w:rsid w:val="0048534C"/>
    <w:rsid w:val="00491091"/>
    <w:rsid w:val="00492AEC"/>
    <w:rsid w:val="004C71F9"/>
    <w:rsid w:val="004D29C2"/>
    <w:rsid w:val="004E341B"/>
    <w:rsid w:val="004F541E"/>
    <w:rsid w:val="004F591C"/>
    <w:rsid w:val="00501E65"/>
    <w:rsid w:val="00505773"/>
    <w:rsid w:val="005177F8"/>
    <w:rsid w:val="0054072C"/>
    <w:rsid w:val="00540819"/>
    <w:rsid w:val="00543529"/>
    <w:rsid w:val="00552B99"/>
    <w:rsid w:val="0056454A"/>
    <w:rsid w:val="005701C8"/>
    <w:rsid w:val="00575EB2"/>
    <w:rsid w:val="005973C4"/>
    <w:rsid w:val="005B3658"/>
    <w:rsid w:val="005D4309"/>
    <w:rsid w:val="005D7AC2"/>
    <w:rsid w:val="005F4A2A"/>
    <w:rsid w:val="005F7B51"/>
    <w:rsid w:val="00617E6D"/>
    <w:rsid w:val="0064050B"/>
    <w:rsid w:val="00641036"/>
    <w:rsid w:val="006538CE"/>
    <w:rsid w:val="0067018E"/>
    <w:rsid w:val="006736E9"/>
    <w:rsid w:val="006A1CDD"/>
    <w:rsid w:val="006A4329"/>
    <w:rsid w:val="006B4345"/>
    <w:rsid w:val="006B67B1"/>
    <w:rsid w:val="006C1506"/>
    <w:rsid w:val="006C3B4E"/>
    <w:rsid w:val="006C7626"/>
    <w:rsid w:val="006D3E77"/>
    <w:rsid w:val="006D499F"/>
    <w:rsid w:val="007037CD"/>
    <w:rsid w:val="00713827"/>
    <w:rsid w:val="0071778A"/>
    <w:rsid w:val="00722B69"/>
    <w:rsid w:val="007270B7"/>
    <w:rsid w:val="00743F70"/>
    <w:rsid w:val="007452DF"/>
    <w:rsid w:val="007916C4"/>
    <w:rsid w:val="007930A3"/>
    <w:rsid w:val="00796E1D"/>
    <w:rsid w:val="007977E0"/>
    <w:rsid w:val="007A106F"/>
    <w:rsid w:val="007A19DC"/>
    <w:rsid w:val="007A27C3"/>
    <w:rsid w:val="007C7315"/>
    <w:rsid w:val="007D54C2"/>
    <w:rsid w:val="007D73E5"/>
    <w:rsid w:val="007E5C08"/>
    <w:rsid w:val="00800796"/>
    <w:rsid w:val="00803F35"/>
    <w:rsid w:val="00806BBC"/>
    <w:rsid w:val="00813D48"/>
    <w:rsid w:val="008317AD"/>
    <w:rsid w:val="00835FDE"/>
    <w:rsid w:val="0084671D"/>
    <w:rsid w:val="0088695B"/>
    <w:rsid w:val="008A0A58"/>
    <w:rsid w:val="008B1830"/>
    <w:rsid w:val="008C27A6"/>
    <w:rsid w:val="008D3E91"/>
    <w:rsid w:val="00902804"/>
    <w:rsid w:val="009034AE"/>
    <w:rsid w:val="0093273A"/>
    <w:rsid w:val="009365E5"/>
    <w:rsid w:val="009377A8"/>
    <w:rsid w:val="00940D24"/>
    <w:rsid w:val="009523CC"/>
    <w:rsid w:val="00955DC1"/>
    <w:rsid w:val="00980067"/>
    <w:rsid w:val="00985200"/>
    <w:rsid w:val="009A68CB"/>
    <w:rsid w:val="009A7AB9"/>
    <w:rsid w:val="009B7B13"/>
    <w:rsid w:val="009C67E1"/>
    <w:rsid w:val="009D278C"/>
    <w:rsid w:val="009D3853"/>
    <w:rsid w:val="009E0FDF"/>
    <w:rsid w:val="009E68C4"/>
    <w:rsid w:val="009F0D2B"/>
    <w:rsid w:val="009F44C0"/>
    <w:rsid w:val="00A00D6B"/>
    <w:rsid w:val="00A07B2B"/>
    <w:rsid w:val="00A27246"/>
    <w:rsid w:val="00A5596C"/>
    <w:rsid w:val="00A66E22"/>
    <w:rsid w:val="00A804C4"/>
    <w:rsid w:val="00A914D3"/>
    <w:rsid w:val="00A931B6"/>
    <w:rsid w:val="00A94BE2"/>
    <w:rsid w:val="00A97083"/>
    <w:rsid w:val="00AA5328"/>
    <w:rsid w:val="00AB2C5B"/>
    <w:rsid w:val="00AB6453"/>
    <w:rsid w:val="00AD012F"/>
    <w:rsid w:val="00AF1911"/>
    <w:rsid w:val="00AF4530"/>
    <w:rsid w:val="00B00E02"/>
    <w:rsid w:val="00B01B9A"/>
    <w:rsid w:val="00B17B4F"/>
    <w:rsid w:val="00B42FD6"/>
    <w:rsid w:val="00B44251"/>
    <w:rsid w:val="00B45DF6"/>
    <w:rsid w:val="00B533B9"/>
    <w:rsid w:val="00B62B9E"/>
    <w:rsid w:val="00B7038A"/>
    <w:rsid w:val="00B83366"/>
    <w:rsid w:val="00B95448"/>
    <w:rsid w:val="00BE174A"/>
    <w:rsid w:val="00BF2084"/>
    <w:rsid w:val="00BF677A"/>
    <w:rsid w:val="00BF706C"/>
    <w:rsid w:val="00C022ED"/>
    <w:rsid w:val="00C02FFC"/>
    <w:rsid w:val="00C0453B"/>
    <w:rsid w:val="00C4260C"/>
    <w:rsid w:val="00C55443"/>
    <w:rsid w:val="00C62957"/>
    <w:rsid w:val="00C65845"/>
    <w:rsid w:val="00C773B4"/>
    <w:rsid w:val="00C808DD"/>
    <w:rsid w:val="00C91B88"/>
    <w:rsid w:val="00CA04A7"/>
    <w:rsid w:val="00CA35F3"/>
    <w:rsid w:val="00CB5E18"/>
    <w:rsid w:val="00CB7E7A"/>
    <w:rsid w:val="00CC2998"/>
    <w:rsid w:val="00CE5C42"/>
    <w:rsid w:val="00CF5A4C"/>
    <w:rsid w:val="00D000B9"/>
    <w:rsid w:val="00D04A51"/>
    <w:rsid w:val="00D11C06"/>
    <w:rsid w:val="00D12B36"/>
    <w:rsid w:val="00D345DB"/>
    <w:rsid w:val="00D3570A"/>
    <w:rsid w:val="00D36E66"/>
    <w:rsid w:val="00D5264A"/>
    <w:rsid w:val="00D60270"/>
    <w:rsid w:val="00D66E8E"/>
    <w:rsid w:val="00D7224C"/>
    <w:rsid w:val="00D72491"/>
    <w:rsid w:val="00D85BEF"/>
    <w:rsid w:val="00DA13B9"/>
    <w:rsid w:val="00DB04E7"/>
    <w:rsid w:val="00DB098B"/>
    <w:rsid w:val="00DB2DBA"/>
    <w:rsid w:val="00DC27D3"/>
    <w:rsid w:val="00DC2D61"/>
    <w:rsid w:val="00DC3C5A"/>
    <w:rsid w:val="00DC6CAE"/>
    <w:rsid w:val="00DD0EFD"/>
    <w:rsid w:val="00DD6126"/>
    <w:rsid w:val="00DE35CF"/>
    <w:rsid w:val="00DE57DE"/>
    <w:rsid w:val="00DF1EDF"/>
    <w:rsid w:val="00DF278A"/>
    <w:rsid w:val="00E1434E"/>
    <w:rsid w:val="00E1677B"/>
    <w:rsid w:val="00E23B6D"/>
    <w:rsid w:val="00E25150"/>
    <w:rsid w:val="00E666A7"/>
    <w:rsid w:val="00E67E47"/>
    <w:rsid w:val="00E725A8"/>
    <w:rsid w:val="00E80CBD"/>
    <w:rsid w:val="00E90B6C"/>
    <w:rsid w:val="00EA01D1"/>
    <w:rsid w:val="00EA3642"/>
    <w:rsid w:val="00EA6A0A"/>
    <w:rsid w:val="00EC25BE"/>
    <w:rsid w:val="00EC2E26"/>
    <w:rsid w:val="00EC2EB8"/>
    <w:rsid w:val="00EC5AFC"/>
    <w:rsid w:val="00EF42F9"/>
    <w:rsid w:val="00F14BA4"/>
    <w:rsid w:val="00F31436"/>
    <w:rsid w:val="00F4173E"/>
    <w:rsid w:val="00F4262E"/>
    <w:rsid w:val="00F503EA"/>
    <w:rsid w:val="00F60340"/>
    <w:rsid w:val="00F670AA"/>
    <w:rsid w:val="00F837BB"/>
    <w:rsid w:val="00F86C29"/>
    <w:rsid w:val="00F9118A"/>
    <w:rsid w:val="00FA3A04"/>
    <w:rsid w:val="00FB3642"/>
    <w:rsid w:val="00FC36E4"/>
    <w:rsid w:val="00FC46C0"/>
    <w:rsid w:val="00FC595C"/>
    <w:rsid w:val="00FD6887"/>
    <w:rsid w:val="00FE3EBF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34"/>
    <w:qFormat/>
    <w:rsid w:val="0093273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44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2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90B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B6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34"/>
    <w:qFormat/>
    <w:rsid w:val="0093273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44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2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90B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B6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589837-A1AF-4875-A84C-9C5BC978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3712</Words>
  <Characters>21159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додатка</vt:lpstr>
      <vt:lpstr>Продовження додатка</vt:lpstr>
    </vt:vector>
  </TitlesOfParts>
  <Company>Kgik</Company>
  <LinksUpToDate>false</LinksUpToDate>
  <CharactersWithSpaces>24822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creator>k13</dc:creator>
  <cp:lastModifiedBy>zagalny301_2</cp:lastModifiedBy>
  <cp:revision>42</cp:revision>
  <cp:lastPrinted>2019-05-10T07:02:00Z</cp:lastPrinted>
  <dcterms:created xsi:type="dcterms:W3CDTF">2018-05-30T07:46:00Z</dcterms:created>
  <dcterms:modified xsi:type="dcterms:W3CDTF">2019-05-31T06:40:00Z</dcterms:modified>
</cp:coreProperties>
</file>