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0" w:rsidRPr="001D1650" w:rsidRDefault="001D1650" w:rsidP="00CA7F96">
      <w:pPr>
        <w:tabs>
          <w:tab w:val="left" w:pos="6946"/>
          <w:tab w:val="left" w:pos="7088"/>
        </w:tabs>
        <w:jc w:val="center"/>
        <w:rPr>
          <w:i/>
          <w:sz w:val="24"/>
        </w:rPr>
      </w:pPr>
      <w:r w:rsidRPr="001D1650">
        <w:rPr>
          <w:b/>
          <w:i/>
        </w:rPr>
        <w:t xml:space="preserve">                           </w:t>
      </w:r>
      <w:r>
        <w:rPr>
          <w:b/>
          <w:i/>
        </w:rPr>
        <w:t xml:space="preserve">                                                    </w:t>
      </w:r>
      <w:r w:rsidRPr="001D1650">
        <w:rPr>
          <w:b/>
          <w:i/>
        </w:rPr>
        <w:t xml:space="preserve"> </w:t>
      </w:r>
      <w:r w:rsidRPr="001D1650">
        <w:rPr>
          <w:i/>
          <w:sz w:val="24"/>
        </w:rPr>
        <w:t>27.02.2019 №3516</w:t>
      </w:r>
    </w:p>
    <w:p w:rsidR="00762BE7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bookmarkStart w:id="0" w:name="_GoBack"/>
      <w:bookmarkEnd w:id="0"/>
      <w:r w:rsidRPr="00027575">
        <w:rPr>
          <w:b/>
          <w:i/>
        </w:rPr>
        <w:t xml:space="preserve">Перелік </w:t>
      </w:r>
    </w:p>
    <w:p w:rsidR="00CA7F96" w:rsidRPr="00027575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 w:rsidRPr="00027575">
        <w:rPr>
          <w:b/>
          <w:i/>
        </w:rPr>
        <w:t>бу</w:t>
      </w:r>
      <w:r>
        <w:rPr>
          <w:b/>
          <w:i/>
        </w:rPr>
        <w:t>дівель</w:t>
      </w:r>
      <w:r w:rsidRPr="00027575">
        <w:rPr>
          <w:b/>
          <w:i/>
        </w:rPr>
        <w:t xml:space="preserve"> та споруд</w:t>
      </w:r>
      <w:r w:rsidR="00762BE7">
        <w:rPr>
          <w:b/>
          <w:i/>
        </w:rPr>
        <w:t>,</w:t>
      </w:r>
      <w:r>
        <w:rPr>
          <w:b/>
          <w:i/>
        </w:rPr>
        <w:t xml:space="preserve"> прав</w:t>
      </w:r>
      <w:r w:rsidR="00762BE7">
        <w:rPr>
          <w:b/>
          <w:i/>
        </w:rPr>
        <w:t>о</w:t>
      </w:r>
      <w:r>
        <w:rPr>
          <w:b/>
          <w:i/>
        </w:rPr>
        <w:t xml:space="preserve"> власності </w:t>
      </w:r>
      <w:r w:rsidR="00762BE7">
        <w:rPr>
          <w:b/>
          <w:i/>
        </w:rPr>
        <w:t>на які</w:t>
      </w:r>
      <w:r>
        <w:rPr>
          <w:b/>
          <w:i/>
        </w:rPr>
        <w:t xml:space="preserve"> належ</w:t>
      </w:r>
      <w:r w:rsidR="00762BE7">
        <w:rPr>
          <w:b/>
          <w:i/>
        </w:rPr>
        <w:t>и</w:t>
      </w:r>
      <w:r>
        <w:rPr>
          <w:b/>
          <w:i/>
        </w:rPr>
        <w:t>ть територіальній громаді міста</w:t>
      </w:r>
      <w:r w:rsidR="007B7018">
        <w:rPr>
          <w:b/>
          <w:i/>
        </w:rPr>
        <w:t>,</w:t>
      </w:r>
      <w:r>
        <w:rPr>
          <w:b/>
          <w:i/>
        </w:rPr>
        <w:t xml:space="preserve"> та</w:t>
      </w:r>
      <w:r w:rsidRPr="00027575">
        <w:rPr>
          <w:b/>
          <w:i/>
        </w:rPr>
        <w:t xml:space="preserve"> </w:t>
      </w:r>
      <w:r w:rsidR="00762BE7">
        <w:rPr>
          <w:b/>
          <w:i/>
        </w:rPr>
        <w:t xml:space="preserve">відносно </w:t>
      </w:r>
      <w:r w:rsidR="000B1D11">
        <w:rPr>
          <w:b/>
          <w:i/>
        </w:rPr>
        <w:t>яки</w:t>
      </w:r>
      <w:r w:rsidR="00762BE7">
        <w:rPr>
          <w:b/>
          <w:i/>
        </w:rPr>
        <w:t>х</w:t>
      </w:r>
      <w:r w:rsidR="000B1D11">
        <w:rPr>
          <w:b/>
          <w:i/>
        </w:rPr>
        <w:t xml:space="preserve"> </w:t>
      </w:r>
      <w:r w:rsidRPr="00027575">
        <w:rPr>
          <w:b/>
          <w:i/>
        </w:rPr>
        <w:t>управлінню капітального будівництва виконкому міськ</w:t>
      </w:r>
      <w:r w:rsidR="00762BE7">
        <w:rPr>
          <w:b/>
          <w:i/>
        </w:rPr>
        <w:t xml:space="preserve">ої </w:t>
      </w:r>
      <w:r w:rsidRPr="00027575">
        <w:rPr>
          <w:b/>
          <w:i/>
        </w:rPr>
        <w:t xml:space="preserve">ради надається згода на проведення будівельних робіт </w:t>
      </w:r>
    </w:p>
    <w:p w:rsidR="00CA7F96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54"/>
        <w:gridCol w:w="3827"/>
      </w:tblGrid>
      <w:tr w:rsidR="00CA7F96" w:rsidRPr="000B1D11" w:rsidTr="00F92E7F">
        <w:tc>
          <w:tcPr>
            <w:tcW w:w="566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№ з/п</w:t>
            </w:r>
          </w:p>
        </w:tc>
        <w:tc>
          <w:tcPr>
            <w:tcW w:w="5354" w:type="dxa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>, до якого відноситься         будівля чи споруда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0D515D">
              <w:rPr>
                <w:b/>
                <w:i/>
              </w:rPr>
              <w:t xml:space="preserve">на </w:t>
            </w:r>
            <w:r w:rsidRPr="000B1D11">
              <w:rPr>
                <w:b/>
                <w:i/>
              </w:rPr>
              <w:t>як</w:t>
            </w:r>
            <w:r w:rsidR="00762BE7">
              <w:rPr>
                <w:b/>
                <w:i/>
              </w:rPr>
              <w:t>у</w:t>
            </w:r>
            <w:r w:rsidRPr="000B1D11">
              <w:rPr>
                <w:b/>
                <w:i/>
              </w:rPr>
              <w:t xml:space="preserve">     належить територіальній громаді міста</w:t>
            </w:r>
          </w:p>
        </w:tc>
        <w:tc>
          <w:tcPr>
            <w:tcW w:w="3827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Місце</w:t>
            </w:r>
            <w:r w:rsidR="00762BE7">
              <w:rPr>
                <w:b/>
                <w:i/>
              </w:rPr>
              <w:t xml:space="preserve"> </w:t>
            </w:r>
            <w:r w:rsidRPr="000B1D11">
              <w:rPr>
                <w:b/>
                <w:i/>
              </w:rPr>
              <w:t>розташування будівлі чи споруди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762BE7">
              <w:rPr>
                <w:b/>
                <w:i/>
              </w:rPr>
              <w:t xml:space="preserve">на яку </w:t>
            </w:r>
            <w:r w:rsidRPr="000B1D11">
              <w:rPr>
                <w:b/>
                <w:i/>
              </w:rPr>
              <w:t xml:space="preserve">належить територіальній громаді міста </w:t>
            </w:r>
          </w:p>
        </w:tc>
      </w:tr>
      <w:tr w:rsidR="00762BE7" w:rsidRPr="000D515D" w:rsidTr="00F92E7F">
        <w:trPr>
          <w:trHeight w:val="290"/>
        </w:trPr>
        <w:tc>
          <w:tcPr>
            <w:tcW w:w="566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t>1</w:t>
            </w:r>
          </w:p>
        </w:tc>
        <w:tc>
          <w:tcPr>
            <w:tcW w:w="5354" w:type="dxa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F92E7F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F92E7F">
            <w:pPr>
              <w:tabs>
                <w:tab w:val="left" w:pos="5010"/>
              </w:tabs>
              <w:jc w:val="both"/>
            </w:pPr>
            <w:r w:rsidRPr="001523B5">
              <w:t xml:space="preserve">Капітальний ремонт шляхом проведення комплексної </w:t>
            </w:r>
            <w:proofErr w:type="spellStart"/>
            <w:r w:rsidRPr="001523B5">
              <w:t>термомодернізації</w:t>
            </w:r>
            <w:proofErr w:type="spellEnd"/>
            <w:r w:rsidRPr="001523B5">
              <w:t xml:space="preserve"> будівлі комунального закладу «Дошкільний навчальний заклад (ясла-садок) №231 комбінованого типу» Криворізької міської ради за </w:t>
            </w:r>
            <w:proofErr w:type="spellStart"/>
            <w:r w:rsidRPr="001523B5">
              <w:t>адресою</w:t>
            </w:r>
            <w:proofErr w:type="spellEnd"/>
            <w:r w:rsidRPr="001523B5">
              <w:t>: 50069, Дніпропетровська область, м. Кривий Ріг, пр-т Миру, 48а</w:t>
            </w: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AE0F09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AE0F09" w:rsidRPr="001523B5" w:rsidRDefault="00AE0F09" w:rsidP="00AE0F09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 w:rsidRPr="001523B5">
              <w:t>пр-т Миру, буд. 48а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DB2DD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F92E7F">
            <w:pPr>
              <w:jc w:val="both"/>
            </w:pPr>
            <w:r w:rsidRPr="001523B5">
              <w:rPr>
                <w:szCs w:val="28"/>
              </w:rPr>
              <w:t xml:space="preserve">Реконструкція стадіону на території комунального позашкільного навчального закладу «Дитячо-юнацька спортивна школа №10» за </w:t>
            </w:r>
            <w:proofErr w:type="spellStart"/>
            <w:r w:rsidRPr="001523B5">
              <w:rPr>
                <w:szCs w:val="28"/>
              </w:rPr>
              <w:t>адресою</w:t>
            </w:r>
            <w:proofErr w:type="spellEnd"/>
            <w:r w:rsidRPr="001523B5">
              <w:rPr>
                <w:szCs w:val="28"/>
              </w:rPr>
              <w:t>: вул. Бикова, 4</w:t>
            </w:r>
            <w:r w:rsidR="00F92E7F">
              <w:rPr>
                <w:szCs w:val="28"/>
              </w:rPr>
              <w:t>,</w:t>
            </w:r>
            <w:r w:rsidRPr="001523B5">
              <w:rPr>
                <w:szCs w:val="28"/>
              </w:rPr>
              <w:t xml:space="preserve"> </w:t>
            </w:r>
            <w:r w:rsidR="00F92E7F">
              <w:rPr>
                <w:szCs w:val="28"/>
              </w:rPr>
              <w:t xml:space="preserve">  </w:t>
            </w:r>
            <w:r w:rsidRPr="001523B5">
              <w:rPr>
                <w:szCs w:val="28"/>
              </w:rPr>
              <w:t>м. К</w:t>
            </w:r>
            <w:r w:rsidR="00F92E7F">
              <w:rPr>
                <w:szCs w:val="28"/>
              </w:rPr>
              <w:t>ривий Ріг, Дніпропетровська область</w:t>
            </w: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AE0F09">
            <w:pPr>
              <w:tabs>
                <w:tab w:val="left" w:pos="6946"/>
                <w:tab w:val="left" w:pos="7088"/>
              </w:tabs>
              <w:ind w:right="176"/>
            </w:pPr>
            <w:r w:rsidRPr="001523B5">
              <w:t xml:space="preserve">м. Кривий Ріг, </w:t>
            </w:r>
          </w:p>
          <w:p w:rsidR="00AE0F09" w:rsidRPr="001523B5" w:rsidRDefault="00AE0F09" w:rsidP="00AE0F09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 w:rsidRPr="001523B5">
              <w:t>вул. Бикова</w:t>
            </w:r>
            <w:r>
              <w:t xml:space="preserve">, </w:t>
            </w:r>
            <w:r>
              <w:rPr>
                <w:szCs w:val="28"/>
              </w:rPr>
              <w:t xml:space="preserve">буд. </w:t>
            </w:r>
            <w:r w:rsidRPr="0004356D">
              <w:rPr>
                <w:szCs w:val="28"/>
              </w:rPr>
              <w:t>4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B6735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353682">
            <w:pPr>
              <w:jc w:val="both"/>
              <w:rPr>
                <w:szCs w:val="28"/>
              </w:rPr>
            </w:pPr>
            <w:r w:rsidRPr="0004356D">
              <w:rPr>
                <w:szCs w:val="28"/>
              </w:rPr>
              <w:t xml:space="preserve">Капітальний ремонт системи фільтрації басейну позашкільного навчального закладу </w:t>
            </w:r>
            <w:r w:rsidR="00353682">
              <w:rPr>
                <w:szCs w:val="28"/>
              </w:rPr>
              <w:t>«</w:t>
            </w:r>
            <w:r w:rsidRPr="0004356D">
              <w:rPr>
                <w:szCs w:val="28"/>
              </w:rPr>
              <w:t>Дитячо-юнацька спортивна школа №10</w:t>
            </w:r>
            <w:r w:rsidR="00353682">
              <w:rPr>
                <w:szCs w:val="28"/>
              </w:rPr>
              <w:t>»</w:t>
            </w:r>
            <w:r w:rsidRPr="0004356D">
              <w:rPr>
                <w:szCs w:val="28"/>
              </w:rPr>
              <w:t xml:space="preserve">, розташованого за </w:t>
            </w:r>
            <w:proofErr w:type="spellStart"/>
            <w:r w:rsidRPr="0004356D">
              <w:rPr>
                <w:szCs w:val="28"/>
              </w:rPr>
              <w:t>адресою</w:t>
            </w:r>
            <w:proofErr w:type="spellEnd"/>
            <w:r w:rsidRPr="0004356D">
              <w:rPr>
                <w:szCs w:val="28"/>
              </w:rPr>
              <w:t>:</w:t>
            </w:r>
            <w:r w:rsidR="00353682">
              <w:rPr>
                <w:szCs w:val="28"/>
              </w:rPr>
              <w:t xml:space="preserve"> 50036, </w:t>
            </w:r>
            <w:r w:rsidR="00353682" w:rsidRPr="0004356D">
              <w:rPr>
                <w:szCs w:val="28"/>
              </w:rPr>
              <w:t>Дніпропетровськ</w:t>
            </w:r>
            <w:r w:rsidR="00353682">
              <w:rPr>
                <w:szCs w:val="28"/>
              </w:rPr>
              <w:t xml:space="preserve">а область,                    </w:t>
            </w:r>
            <w:r w:rsidR="00353682" w:rsidRPr="0004356D">
              <w:rPr>
                <w:szCs w:val="28"/>
              </w:rPr>
              <w:t>м. Кривий Ріг</w:t>
            </w:r>
            <w:r w:rsidR="00353682">
              <w:rPr>
                <w:szCs w:val="28"/>
              </w:rPr>
              <w:t>, вул. Бикова, 4</w:t>
            </w: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0E3AC2">
            <w:r w:rsidRPr="001523B5">
              <w:t xml:space="preserve">м. Кривий Ріг, </w:t>
            </w:r>
          </w:p>
          <w:p w:rsidR="00AE0F09" w:rsidRPr="001523B5" w:rsidRDefault="00AE0F09" w:rsidP="000E3AC2">
            <w:r w:rsidRPr="0004356D">
              <w:rPr>
                <w:szCs w:val="28"/>
              </w:rPr>
              <w:t xml:space="preserve">вул. Бикова, </w:t>
            </w:r>
            <w:r>
              <w:rPr>
                <w:szCs w:val="28"/>
              </w:rPr>
              <w:t xml:space="preserve">буд. </w:t>
            </w:r>
            <w:r w:rsidRPr="0004356D">
              <w:rPr>
                <w:szCs w:val="28"/>
              </w:rPr>
              <w:t>4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B6735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F92E7F">
            <w:pPr>
              <w:jc w:val="both"/>
            </w:pPr>
            <w:r w:rsidRPr="001523B5">
              <w:rPr>
                <w:szCs w:val="28"/>
              </w:rPr>
              <w:t xml:space="preserve">Капітальний ремонт будівлі головного корпусу комунального закладу «Криворізька інфекційна лікарня №1» Криворізької міської ради за </w:t>
            </w:r>
            <w:proofErr w:type="spellStart"/>
            <w:r w:rsidRPr="001523B5">
              <w:rPr>
                <w:szCs w:val="28"/>
              </w:rPr>
              <w:t>адресою</w:t>
            </w:r>
            <w:proofErr w:type="spellEnd"/>
            <w:r w:rsidRPr="001523B5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           </w:t>
            </w:r>
            <w:r w:rsidRPr="001523B5">
              <w:rPr>
                <w:szCs w:val="28"/>
              </w:rPr>
              <w:t xml:space="preserve">вул. Юрія </w:t>
            </w:r>
            <w:proofErr w:type="spellStart"/>
            <w:r w:rsidRPr="001523B5">
              <w:rPr>
                <w:szCs w:val="28"/>
              </w:rPr>
              <w:t>Камінського</w:t>
            </w:r>
            <w:proofErr w:type="spellEnd"/>
            <w:r w:rsidRPr="001523B5">
              <w:rPr>
                <w:szCs w:val="28"/>
              </w:rPr>
              <w:t>, 5, м. Кривий Ріг, Дніпропетровська область</w:t>
            </w: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AE0F09">
            <w:r w:rsidRPr="001523B5">
              <w:t xml:space="preserve">м. Кривий Ріг, </w:t>
            </w:r>
          </w:p>
          <w:p w:rsidR="00AE0F09" w:rsidRDefault="00AE0F09" w:rsidP="00AE0F09">
            <w:r w:rsidRPr="001523B5">
              <w:t xml:space="preserve">вул. Юрія </w:t>
            </w:r>
            <w:proofErr w:type="spellStart"/>
            <w:r w:rsidRPr="001523B5">
              <w:t>Камінського</w:t>
            </w:r>
            <w:proofErr w:type="spellEnd"/>
            <w:r w:rsidRPr="001523B5">
              <w:t xml:space="preserve">, </w:t>
            </w:r>
          </w:p>
          <w:p w:rsidR="00AE0F09" w:rsidRPr="001523B5" w:rsidRDefault="00AE0F09" w:rsidP="00AE0F09">
            <w:r w:rsidRPr="001523B5">
              <w:t>буд. 5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B6735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F92E7F">
            <w:pPr>
              <w:jc w:val="both"/>
              <w:rPr>
                <w:szCs w:val="28"/>
              </w:rPr>
            </w:pPr>
            <w:r w:rsidRPr="001523B5">
              <w:rPr>
                <w:szCs w:val="28"/>
              </w:rPr>
              <w:t xml:space="preserve">Реконструкція  адміністративної будівлі другого  корпусу за </w:t>
            </w:r>
            <w:proofErr w:type="spellStart"/>
            <w:r w:rsidRPr="001523B5">
              <w:rPr>
                <w:szCs w:val="28"/>
              </w:rPr>
              <w:t>адресою</w:t>
            </w:r>
            <w:proofErr w:type="spellEnd"/>
            <w:r w:rsidRPr="001523B5">
              <w:rPr>
                <w:szCs w:val="28"/>
              </w:rPr>
              <w:t xml:space="preserve">:                                 </w:t>
            </w:r>
            <w:proofErr w:type="spellStart"/>
            <w:r w:rsidRPr="001523B5">
              <w:rPr>
                <w:szCs w:val="28"/>
              </w:rPr>
              <w:t>пл</w:t>
            </w:r>
            <w:proofErr w:type="spellEnd"/>
            <w:r w:rsidRPr="001523B5">
              <w:rPr>
                <w:szCs w:val="28"/>
              </w:rPr>
              <w:t>. Молодіжна, 1, м. Кривий Ріг,  Дніпропетровська область</w:t>
            </w: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AE0F09">
            <w:r w:rsidRPr="001523B5">
              <w:t xml:space="preserve">м. Кривий Ріг, </w:t>
            </w:r>
          </w:p>
          <w:p w:rsidR="00AE0F09" w:rsidRPr="001523B5" w:rsidRDefault="00AE0F09" w:rsidP="00AE0F09">
            <w:proofErr w:type="spellStart"/>
            <w:r w:rsidRPr="001523B5">
              <w:rPr>
                <w:szCs w:val="28"/>
              </w:rPr>
              <w:t>пл</w:t>
            </w:r>
            <w:proofErr w:type="spellEnd"/>
            <w:r w:rsidRPr="001523B5">
              <w:rPr>
                <w:szCs w:val="28"/>
              </w:rPr>
              <w:t>. Молодіжна, буд. 1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B6735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Default="00AE0F09" w:rsidP="00F92E7F">
            <w:pPr>
              <w:jc w:val="both"/>
              <w:rPr>
                <w:szCs w:val="28"/>
              </w:rPr>
            </w:pPr>
            <w:r w:rsidRPr="0004356D">
              <w:rPr>
                <w:szCs w:val="28"/>
              </w:rPr>
              <w:t xml:space="preserve">Нове будівництво будівлі комунального закладу позашкільної освіти на базі незавершеної будівництвом нежитлової будівлі за </w:t>
            </w:r>
            <w:proofErr w:type="spellStart"/>
            <w:r w:rsidRPr="0004356D">
              <w:rPr>
                <w:szCs w:val="28"/>
              </w:rPr>
              <w:t>адресою</w:t>
            </w:r>
            <w:proofErr w:type="spellEnd"/>
            <w:r w:rsidRPr="0004356D">
              <w:rPr>
                <w:szCs w:val="28"/>
              </w:rPr>
              <w:t xml:space="preserve">: вул. </w:t>
            </w:r>
            <w:proofErr w:type="spellStart"/>
            <w:r w:rsidRPr="0004356D">
              <w:rPr>
                <w:szCs w:val="28"/>
              </w:rPr>
              <w:t>Саласюка</w:t>
            </w:r>
            <w:proofErr w:type="spellEnd"/>
            <w:r w:rsidRPr="0004356D">
              <w:rPr>
                <w:szCs w:val="28"/>
              </w:rPr>
              <w:t>,</w:t>
            </w:r>
            <w:r w:rsidR="00F92E7F">
              <w:rPr>
                <w:szCs w:val="28"/>
              </w:rPr>
              <w:t xml:space="preserve"> </w:t>
            </w:r>
            <w:r w:rsidRPr="0004356D">
              <w:rPr>
                <w:szCs w:val="28"/>
              </w:rPr>
              <w:t xml:space="preserve">66а, </w:t>
            </w:r>
            <w:r>
              <w:rPr>
                <w:szCs w:val="28"/>
              </w:rPr>
              <w:t xml:space="preserve">            </w:t>
            </w:r>
            <w:r w:rsidRPr="0004356D">
              <w:rPr>
                <w:szCs w:val="28"/>
              </w:rPr>
              <w:t>м. Крив</w:t>
            </w:r>
            <w:r w:rsidR="00F92E7F">
              <w:rPr>
                <w:szCs w:val="28"/>
              </w:rPr>
              <w:t>ий Ріг, Дніпропетровська область</w:t>
            </w:r>
          </w:p>
          <w:p w:rsidR="00602622" w:rsidRPr="00602622" w:rsidRDefault="00602622" w:rsidP="00F92E7F">
            <w:pPr>
              <w:jc w:val="both"/>
              <w:rPr>
                <w:sz w:val="1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E0F09" w:rsidRPr="001523B5" w:rsidRDefault="00AE0F09" w:rsidP="00AE0F09">
            <w:r w:rsidRPr="001523B5">
              <w:t xml:space="preserve">м. Кривий Ріг, </w:t>
            </w:r>
          </w:p>
          <w:p w:rsidR="00AE0F09" w:rsidRPr="001523B5" w:rsidRDefault="00AE0F09" w:rsidP="00AE0F09"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Саласюка</w:t>
            </w:r>
            <w:proofErr w:type="spellEnd"/>
            <w:r>
              <w:rPr>
                <w:szCs w:val="28"/>
              </w:rPr>
              <w:t>, буд. 66а</w:t>
            </w:r>
          </w:p>
        </w:tc>
      </w:tr>
      <w:tr w:rsidR="00A36C22" w:rsidRPr="000D515D" w:rsidTr="002D56D1">
        <w:trPr>
          <w:trHeight w:val="290"/>
        </w:trPr>
        <w:tc>
          <w:tcPr>
            <w:tcW w:w="566" w:type="dxa"/>
            <w:shd w:val="clear" w:color="auto" w:fill="auto"/>
            <w:vAlign w:val="center"/>
          </w:tcPr>
          <w:p w:rsidR="00A36C22" w:rsidRPr="000D515D" w:rsidRDefault="00A36C22" w:rsidP="002D56D1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354" w:type="dxa"/>
            <w:vAlign w:val="center"/>
          </w:tcPr>
          <w:p w:rsidR="00A36C22" w:rsidRPr="000D515D" w:rsidRDefault="00A36C22" w:rsidP="002D56D1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C22" w:rsidRPr="000D515D" w:rsidRDefault="00A36C22" w:rsidP="002D56D1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B67352" w:rsidRDefault="00AE0F09" w:rsidP="00F92E7F">
            <w:pPr>
              <w:pStyle w:val="a9"/>
              <w:numPr>
                <w:ilvl w:val="0"/>
                <w:numId w:val="3"/>
              </w:numPr>
              <w:tabs>
                <w:tab w:val="left" w:pos="426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354" w:type="dxa"/>
          </w:tcPr>
          <w:p w:rsidR="00AE0F09" w:rsidRPr="001523B5" w:rsidRDefault="00AE0F09" w:rsidP="00353682">
            <w:pPr>
              <w:jc w:val="both"/>
              <w:rPr>
                <w:szCs w:val="28"/>
              </w:rPr>
            </w:pPr>
            <w:r w:rsidRPr="0004356D">
              <w:rPr>
                <w:szCs w:val="28"/>
              </w:rPr>
              <w:t xml:space="preserve">Капітальний ремонт фасаду </w:t>
            </w:r>
            <w:r w:rsidR="00353682">
              <w:rPr>
                <w:szCs w:val="28"/>
              </w:rPr>
              <w:t>К</w:t>
            </w:r>
            <w:r w:rsidRPr="0004356D">
              <w:rPr>
                <w:szCs w:val="28"/>
              </w:rPr>
              <w:t xml:space="preserve">омунального закладу </w:t>
            </w:r>
            <w:r w:rsidR="00353682">
              <w:rPr>
                <w:szCs w:val="28"/>
              </w:rPr>
              <w:t>«</w:t>
            </w:r>
            <w:r w:rsidRPr="0004356D">
              <w:rPr>
                <w:szCs w:val="28"/>
              </w:rPr>
              <w:t>Дошкільний навчальний заклад (ясла-садок) №6 комбінованого типу</w:t>
            </w:r>
            <w:r w:rsidR="00353682">
              <w:rPr>
                <w:szCs w:val="28"/>
              </w:rPr>
              <w:t>»</w:t>
            </w:r>
            <w:r w:rsidRPr="0004356D">
              <w:rPr>
                <w:szCs w:val="28"/>
              </w:rPr>
              <w:t xml:space="preserve"> Криворізької міської ради за </w:t>
            </w:r>
            <w:proofErr w:type="spellStart"/>
            <w:r w:rsidRPr="0004356D">
              <w:rPr>
                <w:szCs w:val="28"/>
              </w:rPr>
              <w:t>адресою</w:t>
            </w:r>
            <w:proofErr w:type="spellEnd"/>
            <w:r w:rsidRPr="0004356D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           </w:t>
            </w:r>
            <w:r w:rsidR="00353682">
              <w:rPr>
                <w:szCs w:val="28"/>
              </w:rPr>
              <w:t xml:space="preserve">50046, </w:t>
            </w:r>
            <w:r w:rsidRPr="0004356D">
              <w:rPr>
                <w:szCs w:val="28"/>
              </w:rPr>
              <w:t>м-н</w:t>
            </w:r>
            <w:r w:rsidR="00353682">
              <w:rPr>
                <w:szCs w:val="28"/>
              </w:rPr>
              <w:t>.</w:t>
            </w:r>
            <w:r w:rsidRPr="0004356D">
              <w:rPr>
                <w:szCs w:val="28"/>
              </w:rPr>
              <w:t xml:space="preserve"> Всебратське-2, 60г, м. Кривий Ріг Дніпропетровської області</w:t>
            </w:r>
          </w:p>
        </w:tc>
        <w:tc>
          <w:tcPr>
            <w:tcW w:w="3827" w:type="dxa"/>
            <w:shd w:val="clear" w:color="auto" w:fill="auto"/>
          </w:tcPr>
          <w:p w:rsidR="00AE0F09" w:rsidRDefault="00AE0F09" w:rsidP="00AE0F09">
            <w:pPr>
              <w:rPr>
                <w:szCs w:val="28"/>
              </w:rPr>
            </w:pPr>
            <w:r w:rsidRPr="0004356D">
              <w:rPr>
                <w:szCs w:val="28"/>
              </w:rPr>
              <w:t>м. Кривий Ріг</w:t>
            </w:r>
            <w:r>
              <w:rPr>
                <w:szCs w:val="28"/>
              </w:rPr>
              <w:t>,</w:t>
            </w:r>
          </w:p>
          <w:p w:rsidR="00AE0F09" w:rsidRPr="001523B5" w:rsidRDefault="00AE0F09" w:rsidP="00AE0F09">
            <w:proofErr w:type="spellStart"/>
            <w:r>
              <w:rPr>
                <w:szCs w:val="28"/>
              </w:rPr>
              <w:t>м</w:t>
            </w:r>
            <w:r w:rsidR="00F92E7F">
              <w:rPr>
                <w:szCs w:val="28"/>
              </w:rPr>
              <w:t>кр</w:t>
            </w:r>
            <w:proofErr w:type="spellEnd"/>
            <w:r>
              <w:rPr>
                <w:szCs w:val="28"/>
              </w:rPr>
              <w:t>-н Всебратське-2, буд. 60г</w:t>
            </w:r>
          </w:p>
        </w:tc>
      </w:tr>
    </w:tbl>
    <w:p w:rsidR="000B1D11" w:rsidRDefault="000B1D11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Default="00F92E7F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Default="00F92E7F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Pr="00F02D7D" w:rsidRDefault="00F92E7F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CD792A" w:rsidRDefault="004228B8" w:rsidP="00B61D81">
      <w:r>
        <w:rPr>
          <w:b/>
          <w:bCs/>
          <w:i/>
          <w:iCs/>
          <w:szCs w:val="28"/>
        </w:rPr>
        <w:t>С</w:t>
      </w:r>
      <w:r w:rsidR="000B1D11" w:rsidRPr="00106784">
        <w:rPr>
          <w:b/>
          <w:bCs/>
          <w:i/>
          <w:iCs/>
          <w:szCs w:val="28"/>
        </w:rPr>
        <w:t>екретар міської ради</w:t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proofErr w:type="spellStart"/>
      <w:r w:rsidR="000B1D11" w:rsidRPr="00106784">
        <w:rPr>
          <w:b/>
          <w:bCs/>
          <w:i/>
          <w:iCs/>
          <w:szCs w:val="28"/>
        </w:rPr>
        <w:t>С.Маляренко</w:t>
      </w:r>
      <w:proofErr w:type="spellEnd"/>
      <w:r w:rsidR="000B1D11" w:rsidRPr="00027575">
        <w:rPr>
          <w:i/>
        </w:rPr>
        <w:t xml:space="preserve"> </w:t>
      </w:r>
    </w:p>
    <w:sectPr w:rsidR="00CD792A" w:rsidSect="000D515D">
      <w:headerReference w:type="default" r:id="rId8"/>
      <w:headerReference w:type="first" r:id="rId9"/>
      <w:pgSz w:w="11906" w:h="16838"/>
      <w:pgMar w:top="850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CF" w:rsidRDefault="003355CF" w:rsidP="00CA7F96">
      <w:r>
        <w:separator/>
      </w:r>
    </w:p>
  </w:endnote>
  <w:endnote w:type="continuationSeparator" w:id="0">
    <w:p w:rsidR="003355CF" w:rsidRDefault="003355CF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CF" w:rsidRDefault="003355CF" w:rsidP="00CA7F96">
      <w:r>
        <w:separator/>
      </w:r>
    </w:p>
  </w:footnote>
  <w:footnote w:type="continuationSeparator" w:id="0">
    <w:p w:rsidR="003355CF" w:rsidRDefault="003355CF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489095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CA7F96" w:rsidRPr="00C17378" w:rsidRDefault="00CA7F96" w:rsidP="00CA7F96">
        <w:pPr>
          <w:pStyle w:val="a3"/>
          <w:jc w:val="center"/>
          <w:rPr>
            <w:i/>
            <w:sz w:val="24"/>
          </w:rPr>
        </w:pPr>
        <w:r w:rsidRPr="00C17378">
          <w:rPr>
            <w:i/>
            <w:sz w:val="24"/>
          </w:rPr>
          <w:fldChar w:fldCharType="begin"/>
        </w:r>
        <w:r w:rsidRPr="00C17378">
          <w:rPr>
            <w:i/>
            <w:sz w:val="24"/>
          </w:rPr>
          <w:instrText>PAGE   \* MERGEFORMAT</w:instrText>
        </w:r>
        <w:r w:rsidRPr="00C17378">
          <w:rPr>
            <w:i/>
            <w:sz w:val="24"/>
          </w:rPr>
          <w:fldChar w:fldCharType="separate"/>
        </w:r>
        <w:r w:rsidR="001D1650" w:rsidRPr="001D1650">
          <w:rPr>
            <w:i/>
            <w:noProof/>
            <w:sz w:val="24"/>
            <w:lang w:val="ru-RU"/>
          </w:rPr>
          <w:t>2</w:t>
        </w:r>
        <w:r w:rsidRPr="00C17378">
          <w:rPr>
            <w:i/>
            <w:sz w:val="24"/>
          </w:rPr>
          <w:fldChar w:fldCharType="end"/>
        </w:r>
      </w:p>
      <w:p w:rsidR="00CA7F96" w:rsidRPr="00CA7F96" w:rsidRDefault="00CA7F96" w:rsidP="00CA7F96">
        <w:pPr>
          <w:pStyle w:val="a3"/>
          <w:jc w:val="right"/>
          <w:rPr>
            <w:i/>
          </w:rPr>
        </w:pPr>
        <w:r w:rsidRPr="00CA7F96">
          <w:rPr>
            <w:i/>
            <w:sz w:val="24"/>
          </w:rPr>
          <w:t>Продовження</w:t>
        </w:r>
        <w:r w:rsidR="000B1D11">
          <w:rPr>
            <w:i/>
            <w:sz w:val="24"/>
          </w:rPr>
          <w:t xml:space="preserve"> додатка</w:t>
        </w:r>
      </w:p>
    </w:sdtContent>
  </w:sdt>
  <w:p w:rsidR="00CA7F96" w:rsidRPr="00CA7F96" w:rsidRDefault="00CA7F96" w:rsidP="00CA7F96">
    <w:pPr>
      <w:pStyle w:val="a3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</w:p>
  <w:p w:rsidR="00CA7F96" w:rsidRDefault="00CA7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13"/>
    <w:multiLevelType w:val="hybridMultilevel"/>
    <w:tmpl w:val="4A7029AA"/>
    <w:lvl w:ilvl="0" w:tplc="CE4E41A2">
      <w:start w:val="1"/>
      <w:numFmt w:val="decimal"/>
      <w:lvlText w:val="2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799"/>
    <w:multiLevelType w:val="hybridMultilevel"/>
    <w:tmpl w:val="0AACD552"/>
    <w:lvl w:ilvl="0" w:tplc="735E6E54">
      <w:start w:val="1"/>
      <w:numFmt w:val="decimal"/>
      <w:lvlText w:val="2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901"/>
    <w:multiLevelType w:val="hybridMultilevel"/>
    <w:tmpl w:val="27FC5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97DB7"/>
    <w:rsid w:val="000B1D11"/>
    <w:rsid w:val="000D515D"/>
    <w:rsid w:val="00113CC3"/>
    <w:rsid w:val="00131258"/>
    <w:rsid w:val="001D1650"/>
    <w:rsid w:val="002A6C30"/>
    <w:rsid w:val="003355CF"/>
    <w:rsid w:val="00353682"/>
    <w:rsid w:val="003948ED"/>
    <w:rsid w:val="003A47CA"/>
    <w:rsid w:val="003D1963"/>
    <w:rsid w:val="0040383A"/>
    <w:rsid w:val="004228B8"/>
    <w:rsid w:val="004C5ABE"/>
    <w:rsid w:val="00500F2D"/>
    <w:rsid w:val="00602622"/>
    <w:rsid w:val="006A117F"/>
    <w:rsid w:val="006A26B2"/>
    <w:rsid w:val="006B2E70"/>
    <w:rsid w:val="006E58C1"/>
    <w:rsid w:val="00762BE7"/>
    <w:rsid w:val="007B7018"/>
    <w:rsid w:val="008B598D"/>
    <w:rsid w:val="008C7756"/>
    <w:rsid w:val="00A36C22"/>
    <w:rsid w:val="00AE0F09"/>
    <w:rsid w:val="00B03495"/>
    <w:rsid w:val="00B42BF8"/>
    <w:rsid w:val="00B43F9F"/>
    <w:rsid w:val="00B61D81"/>
    <w:rsid w:val="00B659B8"/>
    <w:rsid w:val="00C17378"/>
    <w:rsid w:val="00CA7F96"/>
    <w:rsid w:val="00CD792A"/>
    <w:rsid w:val="00DF3F69"/>
    <w:rsid w:val="00EF4463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Марухненко</dc:creator>
  <cp:keywords/>
  <dc:description/>
  <cp:lastModifiedBy>zagalny301_2</cp:lastModifiedBy>
  <cp:revision>18</cp:revision>
  <cp:lastPrinted>2019-02-13T07:01:00Z</cp:lastPrinted>
  <dcterms:created xsi:type="dcterms:W3CDTF">2018-08-14T08:13:00Z</dcterms:created>
  <dcterms:modified xsi:type="dcterms:W3CDTF">2019-03-04T08:30:00Z</dcterms:modified>
</cp:coreProperties>
</file>