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8C" w:rsidRPr="00EB6203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bookmarkStart w:id="0" w:name="_GoBack"/>
      <w:r w:rsidRPr="00EB6203"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EB6203">
        <w:rPr>
          <w:i/>
          <w:lang w:val="uk-UA"/>
        </w:rPr>
        <w:t>Додаток 1</w:t>
      </w:r>
    </w:p>
    <w:p w:rsidR="00374E8C" w:rsidRPr="00EB6203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 w:rsidRPr="00EB6203"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EB6203">
        <w:rPr>
          <w:i/>
          <w:lang w:val="uk-UA"/>
        </w:rPr>
        <w:t>до рішення міської ради</w:t>
      </w:r>
    </w:p>
    <w:p w:rsidR="00374E8C" w:rsidRPr="00EB6203" w:rsidRDefault="00EB6203" w:rsidP="00EB6203">
      <w:pPr>
        <w:tabs>
          <w:tab w:val="left" w:pos="6855"/>
        </w:tabs>
        <w:ind w:right="-82" w:firstLine="709"/>
        <w:rPr>
          <w:i/>
          <w:lang w:val="uk-UA"/>
        </w:rPr>
      </w:pPr>
      <w:r w:rsidRPr="00EB6203">
        <w:rPr>
          <w:b/>
          <w:i/>
          <w:sz w:val="28"/>
          <w:szCs w:val="28"/>
          <w:lang w:val="uk-UA"/>
        </w:rPr>
        <w:tab/>
      </w:r>
      <w:r w:rsidRPr="00EB6203">
        <w:rPr>
          <w:i/>
          <w:lang w:val="uk-UA"/>
        </w:rPr>
        <w:t>30.01.2019 №3432</w:t>
      </w:r>
    </w:p>
    <w:p w:rsidR="00374E8C" w:rsidRPr="00EB6203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Pr="00EB6203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Pr="00EB6203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  <w:r w:rsidRPr="00EB6203">
        <w:rPr>
          <w:b/>
          <w:i/>
          <w:sz w:val="28"/>
          <w:szCs w:val="28"/>
          <w:lang w:val="uk-UA"/>
        </w:rPr>
        <w:t>ПРОГРАМА</w:t>
      </w:r>
    </w:p>
    <w:p w:rsidR="00374E8C" w:rsidRPr="00EB6203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EB6203">
        <w:rPr>
          <w:b/>
          <w:i/>
          <w:sz w:val="28"/>
          <w:szCs w:val="28"/>
          <w:lang w:val="uk-UA"/>
        </w:rPr>
        <w:t>розвитку та утримання житлово-комунального господарства</w:t>
      </w:r>
    </w:p>
    <w:p w:rsidR="00374E8C" w:rsidRPr="00EB6203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EB6203">
        <w:rPr>
          <w:b/>
          <w:i/>
          <w:sz w:val="28"/>
          <w:szCs w:val="28"/>
          <w:lang w:val="uk-UA"/>
        </w:rPr>
        <w:t xml:space="preserve">міста на період 2017 </w:t>
      </w:r>
      <w:r w:rsidRPr="00EB6203">
        <w:rPr>
          <w:szCs w:val="28"/>
          <w:lang w:val="uk-UA"/>
        </w:rPr>
        <w:t>–</w:t>
      </w:r>
      <w:r w:rsidRPr="00EB6203">
        <w:rPr>
          <w:b/>
          <w:i/>
          <w:sz w:val="28"/>
          <w:szCs w:val="28"/>
          <w:lang w:val="uk-UA"/>
        </w:rPr>
        <w:t xml:space="preserve"> 2019 років </w:t>
      </w:r>
    </w:p>
    <w:p w:rsidR="00374E8C" w:rsidRPr="00EB6203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Pr="00EB6203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EB6203">
        <w:rPr>
          <w:b/>
          <w:bCs/>
          <w:i/>
          <w:color w:val="000000"/>
          <w:sz w:val="28"/>
          <w:szCs w:val="28"/>
          <w:lang w:val="uk-UA"/>
        </w:rPr>
        <w:t>1.</w:t>
      </w:r>
      <w:r w:rsidRPr="00EB620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B6203">
        <w:rPr>
          <w:b/>
          <w:bCs/>
          <w:i/>
          <w:color w:val="000000"/>
          <w:sz w:val="28"/>
          <w:szCs w:val="28"/>
          <w:lang w:val="uk-UA"/>
        </w:rPr>
        <w:t>Паспорт</w:t>
      </w:r>
      <w:r w:rsidRPr="00EB6203">
        <w:rPr>
          <w:b/>
          <w:bCs/>
          <w:i/>
          <w:color w:val="000000"/>
          <w:sz w:val="32"/>
          <w:szCs w:val="32"/>
          <w:lang w:val="uk-UA"/>
        </w:rPr>
        <w:t xml:space="preserve"> </w:t>
      </w:r>
      <w:r w:rsidRPr="00EB6203">
        <w:rPr>
          <w:b/>
          <w:bCs/>
          <w:i/>
          <w:color w:val="000000"/>
          <w:sz w:val="28"/>
          <w:szCs w:val="28"/>
          <w:lang w:val="uk-UA"/>
        </w:rPr>
        <w:t xml:space="preserve">Програми </w:t>
      </w:r>
      <w:r w:rsidRPr="00EB6203">
        <w:rPr>
          <w:b/>
          <w:i/>
          <w:sz w:val="28"/>
          <w:szCs w:val="28"/>
          <w:lang w:val="uk-UA"/>
        </w:rPr>
        <w:t xml:space="preserve">розвитку та утримання житлово-комунального господарства міста на період 2017 </w:t>
      </w:r>
      <w:r w:rsidRPr="00EB6203">
        <w:rPr>
          <w:szCs w:val="28"/>
          <w:lang w:val="uk-UA"/>
        </w:rPr>
        <w:t>–</w:t>
      </w:r>
      <w:r w:rsidRPr="00EB6203">
        <w:rPr>
          <w:b/>
          <w:i/>
          <w:sz w:val="28"/>
          <w:szCs w:val="28"/>
          <w:lang w:val="uk-UA"/>
        </w:rPr>
        <w:t xml:space="preserve"> 2019 років</w:t>
      </w:r>
    </w:p>
    <w:p w:rsidR="00374E8C" w:rsidRPr="00EB6203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Pr="00EB6203" w:rsidRDefault="00374E8C" w:rsidP="00374E8C">
      <w:pPr>
        <w:ind w:firstLine="709"/>
        <w:jc w:val="both"/>
        <w:rPr>
          <w:sz w:val="28"/>
          <w:szCs w:val="28"/>
          <w:lang w:val="uk-UA"/>
        </w:rPr>
      </w:pPr>
    </w:p>
    <w:p w:rsidR="00374E8C" w:rsidRPr="00EB6203" w:rsidRDefault="00374E8C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  <w:r w:rsidRPr="00EB6203">
        <w:rPr>
          <w:spacing w:val="-4"/>
          <w:sz w:val="28"/>
          <w:szCs w:val="28"/>
          <w:lang w:val="uk-UA"/>
        </w:rPr>
        <w:t>1.6. Загальні орієнтовні обсяги фінансування Програми: 1 0</w:t>
      </w:r>
      <w:r w:rsidR="006A2C84" w:rsidRPr="00EB6203">
        <w:rPr>
          <w:spacing w:val="-4"/>
          <w:sz w:val="28"/>
          <w:szCs w:val="28"/>
          <w:lang w:val="uk-UA"/>
        </w:rPr>
        <w:t>2</w:t>
      </w:r>
      <w:r w:rsidR="00CA3AC0" w:rsidRPr="00EB6203">
        <w:rPr>
          <w:spacing w:val="-4"/>
          <w:sz w:val="28"/>
          <w:szCs w:val="28"/>
          <w:lang w:val="uk-UA"/>
        </w:rPr>
        <w:t>1</w:t>
      </w:r>
      <w:r w:rsidR="006A2C84" w:rsidRPr="00EB6203">
        <w:rPr>
          <w:spacing w:val="-4"/>
          <w:sz w:val="28"/>
          <w:szCs w:val="28"/>
          <w:lang w:val="uk-UA"/>
        </w:rPr>
        <w:t> 399,61</w:t>
      </w:r>
      <w:r w:rsidRPr="00EB6203">
        <w:rPr>
          <w:spacing w:val="-4"/>
          <w:sz w:val="28"/>
          <w:szCs w:val="28"/>
          <w:lang w:val="uk-UA"/>
        </w:rPr>
        <w:t xml:space="preserve"> тис. грн.</w:t>
      </w:r>
    </w:p>
    <w:p w:rsidR="006A2C84" w:rsidRPr="00EB6203" w:rsidRDefault="006A2C84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</w:p>
    <w:p w:rsidR="00374E8C" w:rsidRPr="00EB6203" w:rsidRDefault="00374E8C" w:rsidP="00374E8C">
      <w:pPr>
        <w:ind w:firstLine="709"/>
        <w:jc w:val="both"/>
        <w:rPr>
          <w:spacing w:val="-4"/>
          <w:lang w:val="uk-UA"/>
        </w:rPr>
      </w:pPr>
      <w:r w:rsidRPr="00EB6203">
        <w:rPr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Pr="00EB6203">
        <w:rPr>
          <w:spacing w:val="-4"/>
          <w:lang w:val="uk-UA"/>
        </w:rPr>
        <w:t>тис. грн.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418"/>
        <w:gridCol w:w="1417"/>
        <w:gridCol w:w="1418"/>
        <w:gridCol w:w="1417"/>
      </w:tblGrid>
      <w:tr w:rsidR="00374E8C" w:rsidRPr="00EB6203" w:rsidTr="00D83608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B6203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</w:t>
            </w:r>
            <w:proofErr w:type="spellStart"/>
            <w:r w:rsidRPr="00EB6203">
              <w:rPr>
                <w:b/>
                <w:i/>
                <w:sz w:val="22"/>
                <w:szCs w:val="22"/>
                <w:lang w:val="uk-UA"/>
              </w:rPr>
              <w:t>фінансуван-</w:t>
            </w:r>
            <w:proofErr w:type="spellEnd"/>
            <w:r w:rsidRPr="00EB6203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B6203">
              <w:rPr>
                <w:b/>
                <w:i/>
                <w:sz w:val="22"/>
                <w:szCs w:val="22"/>
                <w:lang w:val="uk-UA"/>
              </w:rPr>
              <w:t>ня</w:t>
            </w:r>
            <w:proofErr w:type="spellEnd"/>
            <w:r w:rsidRPr="00EB6203">
              <w:rPr>
                <w:b/>
                <w:i/>
                <w:sz w:val="22"/>
                <w:szCs w:val="22"/>
                <w:lang w:val="uk-UA"/>
              </w:rPr>
              <w:t>, усього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B6203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CA3AC0" w:rsidRPr="00EB6203" w:rsidRDefault="00CA3AC0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74E8C" w:rsidRPr="00EB6203" w:rsidRDefault="00D94060" w:rsidP="00CA3AC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B6203">
              <w:rPr>
                <w:b/>
                <w:i/>
                <w:sz w:val="22"/>
                <w:szCs w:val="22"/>
                <w:lang w:val="uk-UA"/>
              </w:rPr>
              <w:t>Наступний</w:t>
            </w:r>
            <w:r w:rsidR="00374E8C" w:rsidRPr="00EB6203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</w:tc>
      </w:tr>
      <w:tr w:rsidR="00374E8C" w:rsidRPr="00EB6203" w:rsidTr="00D83608">
        <w:trPr>
          <w:trHeight w:val="749"/>
        </w:trPr>
        <w:tc>
          <w:tcPr>
            <w:tcW w:w="1418" w:type="dxa"/>
            <w:vMerge/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EB6203">
              <w:rPr>
                <w:b/>
                <w:i/>
                <w:lang w:val="uk-UA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EB6203">
              <w:rPr>
                <w:b/>
                <w:i/>
                <w:lang w:val="uk-UA"/>
              </w:rPr>
              <w:t xml:space="preserve">2018 </w:t>
            </w:r>
          </w:p>
        </w:tc>
        <w:tc>
          <w:tcPr>
            <w:tcW w:w="1417" w:type="dxa"/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EB6203">
              <w:rPr>
                <w:b/>
                <w:i/>
                <w:lang w:val="uk-UA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B6203">
              <w:rPr>
                <w:b/>
                <w:i/>
                <w:sz w:val="22"/>
                <w:szCs w:val="22"/>
                <w:lang w:val="uk-UA"/>
              </w:rPr>
              <w:t>Усього              І</w:t>
            </w:r>
            <w:r w:rsidR="00D94060" w:rsidRPr="00EB6203">
              <w:rPr>
                <w:b/>
                <w:i/>
                <w:sz w:val="22"/>
                <w:szCs w:val="22"/>
                <w:lang w:val="uk-UA"/>
              </w:rPr>
              <w:t>,II</w:t>
            </w:r>
            <w:r w:rsidRPr="00EB6203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  <w:p w:rsidR="00374E8C" w:rsidRPr="00EB6203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EB6203">
              <w:rPr>
                <w:b/>
                <w:i/>
                <w:sz w:val="22"/>
                <w:szCs w:val="22"/>
                <w:lang w:val="uk-UA"/>
              </w:rPr>
              <w:t>2017</w:t>
            </w:r>
            <w:r w:rsidR="009D4377" w:rsidRPr="00EB6203">
              <w:rPr>
                <w:b/>
                <w:i/>
                <w:sz w:val="22"/>
                <w:szCs w:val="22"/>
                <w:lang w:val="uk-UA"/>
              </w:rPr>
              <w:t xml:space="preserve">, </w:t>
            </w:r>
            <w:r w:rsidR="00D94060" w:rsidRPr="00EB6203">
              <w:rPr>
                <w:b/>
                <w:i/>
                <w:sz w:val="22"/>
                <w:szCs w:val="22"/>
                <w:lang w:val="uk-UA"/>
              </w:rPr>
              <w:t>2018</w:t>
            </w:r>
            <w:r w:rsidR="009D4377" w:rsidRPr="00EB6203">
              <w:rPr>
                <w:b/>
                <w:i/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1417" w:type="dxa"/>
            <w:vMerge/>
            <w:shd w:val="clear" w:color="auto" w:fill="auto"/>
          </w:tcPr>
          <w:p w:rsidR="00374E8C" w:rsidRPr="00EB6203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896A52" w:rsidRPr="00EB6203" w:rsidTr="00C71716">
        <w:trPr>
          <w:trHeight w:val="469"/>
        </w:trPr>
        <w:tc>
          <w:tcPr>
            <w:tcW w:w="1418" w:type="dxa"/>
            <w:shd w:val="clear" w:color="auto" w:fill="auto"/>
          </w:tcPr>
          <w:p w:rsidR="00896A52" w:rsidRPr="00EB6203" w:rsidRDefault="00896A52" w:rsidP="00D83608">
            <w:pPr>
              <w:jc w:val="both"/>
              <w:rPr>
                <w:lang w:val="uk-UA"/>
              </w:rPr>
            </w:pPr>
            <w:r w:rsidRPr="00EB6203">
              <w:rPr>
                <w:lang w:val="uk-UA"/>
              </w:rPr>
              <w:t>Державний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2 000,0</w:t>
            </w:r>
            <w:r w:rsidR="00101355" w:rsidRPr="00EB6203">
              <w:rPr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0</w:t>
            </w:r>
            <w:r w:rsidR="00101355" w:rsidRPr="00EB6203"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2000</w:t>
            </w:r>
            <w:r w:rsidR="00101355" w:rsidRPr="00EB6203"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0</w:t>
            </w:r>
            <w:r w:rsidR="00101355" w:rsidRPr="00EB6203"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0</w:t>
            </w:r>
            <w:r w:rsidR="00101355" w:rsidRPr="00EB6203">
              <w:rPr>
                <w:lang w:val="uk-UA"/>
              </w:rPr>
              <w:t>,00</w:t>
            </w:r>
          </w:p>
        </w:tc>
      </w:tr>
      <w:tr w:rsidR="00896A52" w:rsidRPr="00EB6203" w:rsidTr="00D83608">
        <w:trPr>
          <w:trHeight w:val="557"/>
        </w:trPr>
        <w:tc>
          <w:tcPr>
            <w:tcW w:w="1418" w:type="dxa"/>
            <w:shd w:val="clear" w:color="auto" w:fill="auto"/>
          </w:tcPr>
          <w:p w:rsidR="00896A52" w:rsidRPr="00EB6203" w:rsidRDefault="00896A52" w:rsidP="00D83608">
            <w:pPr>
              <w:jc w:val="both"/>
              <w:rPr>
                <w:lang w:val="uk-UA"/>
              </w:rPr>
            </w:pPr>
            <w:r w:rsidRPr="00EB6203">
              <w:rPr>
                <w:lang w:val="uk-UA"/>
              </w:rPr>
              <w:t>Обласний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6 450,00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2 050,00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2</w:t>
            </w:r>
            <w:r w:rsidR="00101355" w:rsidRPr="00EB6203">
              <w:rPr>
                <w:lang w:val="uk-UA"/>
              </w:rPr>
              <w:t> </w:t>
            </w:r>
            <w:r w:rsidRPr="00EB6203">
              <w:rPr>
                <w:lang w:val="uk-UA"/>
              </w:rPr>
              <w:t>200</w:t>
            </w:r>
            <w:r w:rsidR="00101355" w:rsidRPr="00EB6203"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2</w:t>
            </w:r>
            <w:r w:rsidR="00101355" w:rsidRPr="00EB6203">
              <w:rPr>
                <w:lang w:val="uk-UA"/>
              </w:rPr>
              <w:t> </w:t>
            </w:r>
            <w:r w:rsidRPr="00EB6203">
              <w:rPr>
                <w:lang w:val="uk-UA"/>
              </w:rPr>
              <w:t>200</w:t>
            </w:r>
            <w:r w:rsidR="00101355" w:rsidRPr="00EB6203"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4</w:t>
            </w:r>
            <w:r w:rsidR="00101355" w:rsidRPr="00EB6203">
              <w:rPr>
                <w:lang w:val="uk-UA"/>
              </w:rPr>
              <w:t> </w:t>
            </w:r>
            <w:r w:rsidRPr="00EB6203">
              <w:rPr>
                <w:lang w:val="uk-UA"/>
              </w:rPr>
              <w:t>250</w:t>
            </w:r>
            <w:r w:rsidR="00101355" w:rsidRPr="00EB6203"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2</w:t>
            </w:r>
            <w:r w:rsidR="00101355" w:rsidRPr="00EB6203">
              <w:rPr>
                <w:lang w:val="uk-UA"/>
              </w:rPr>
              <w:t> </w:t>
            </w:r>
            <w:r w:rsidRPr="00EB6203">
              <w:rPr>
                <w:lang w:val="uk-UA"/>
              </w:rPr>
              <w:t>200</w:t>
            </w:r>
            <w:r w:rsidR="00101355" w:rsidRPr="00EB6203">
              <w:rPr>
                <w:lang w:val="uk-UA"/>
              </w:rPr>
              <w:t>,00</w:t>
            </w:r>
          </w:p>
        </w:tc>
      </w:tr>
      <w:tr w:rsidR="00896A52" w:rsidRPr="00EB6203" w:rsidTr="00D83608">
        <w:trPr>
          <w:trHeight w:val="564"/>
        </w:trPr>
        <w:tc>
          <w:tcPr>
            <w:tcW w:w="1418" w:type="dxa"/>
            <w:shd w:val="clear" w:color="auto" w:fill="auto"/>
          </w:tcPr>
          <w:p w:rsidR="00896A52" w:rsidRPr="00EB6203" w:rsidRDefault="00896A52" w:rsidP="00D83608">
            <w:pPr>
              <w:jc w:val="both"/>
              <w:rPr>
                <w:lang w:val="uk-UA"/>
              </w:rPr>
            </w:pPr>
            <w:r w:rsidRPr="00EB6203">
              <w:rPr>
                <w:lang w:val="uk-UA"/>
              </w:rPr>
              <w:t>Міський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1 010 549,61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369 616,68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333 587,24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307 345,69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703 203,92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307 345,69</w:t>
            </w:r>
          </w:p>
        </w:tc>
      </w:tr>
      <w:tr w:rsidR="00896A52" w:rsidRPr="00EB6203" w:rsidTr="00D83608">
        <w:trPr>
          <w:trHeight w:val="517"/>
        </w:trPr>
        <w:tc>
          <w:tcPr>
            <w:tcW w:w="1418" w:type="dxa"/>
            <w:shd w:val="clear" w:color="auto" w:fill="auto"/>
          </w:tcPr>
          <w:p w:rsidR="00896A52" w:rsidRPr="00EB6203" w:rsidRDefault="00896A52" w:rsidP="00D83608">
            <w:pPr>
              <w:jc w:val="both"/>
              <w:rPr>
                <w:lang w:val="uk-UA"/>
              </w:rPr>
            </w:pPr>
            <w:r w:rsidRPr="00EB6203">
              <w:rPr>
                <w:lang w:val="uk-UA"/>
              </w:rPr>
              <w:t xml:space="preserve">Інші джерела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2 400,00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700</w:t>
            </w:r>
            <w:r w:rsidR="00101355" w:rsidRPr="00EB6203"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800</w:t>
            </w:r>
            <w:r w:rsidR="00101355" w:rsidRPr="00EB6203"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900</w:t>
            </w:r>
            <w:r w:rsidR="00101355" w:rsidRPr="00EB6203"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1500</w:t>
            </w:r>
            <w:r w:rsidR="00101355" w:rsidRPr="00EB6203"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lang w:val="uk-UA"/>
              </w:rPr>
            </w:pPr>
            <w:r w:rsidRPr="00EB6203">
              <w:rPr>
                <w:lang w:val="uk-UA"/>
              </w:rPr>
              <w:t>900</w:t>
            </w:r>
            <w:r w:rsidR="00101355" w:rsidRPr="00EB6203">
              <w:rPr>
                <w:lang w:val="uk-UA"/>
              </w:rPr>
              <w:t>,00</w:t>
            </w:r>
          </w:p>
        </w:tc>
      </w:tr>
      <w:tr w:rsidR="00896A52" w:rsidRPr="00EB6203" w:rsidTr="00D83608">
        <w:trPr>
          <w:trHeight w:val="314"/>
        </w:trPr>
        <w:tc>
          <w:tcPr>
            <w:tcW w:w="1418" w:type="dxa"/>
            <w:shd w:val="clear" w:color="auto" w:fill="auto"/>
            <w:vAlign w:val="center"/>
          </w:tcPr>
          <w:p w:rsidR="00896A52" w:rsidRPr="00EB6203" w:rsidRDefault="00896A52" w:rsidP="00D83608">
            <w:pPr>
              <w:jc w:val="center"/>
              <w:rPr>
                <w:b/>
                <w:lang w:val="uk-UA"/>
              </w:rPr>
            </w:pPr>
            <w:r w:rsidRPr="00EB6203">
              <w:rPr>
                <w:b/>
                <w:lang w:val="uk-UA"/>
              </w:rPr>
              <w:t>Усього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b/>
                <w:bCs/>
                <w:lang w:val="uk-UA"/>
              </w:rPr>
            </w:pPr>
            <w:r w:rsidRPr="00EB6203">
              <w:rPr>
                <w:b/>
                <w:bCs/>
                <w:lang w:val="uk-UA"/>
              </w:rPr>
              <w:t>1 021 399,61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b/>
                <w:bCs/>
                <w:lang w:val="uk-UA"/>
              </w:rPr>
            </w:pPr>
            <w:r w:rsidRPr="00EB6203">
              <w:rPr>
                <w:b/>
                <w:bCs/>
                <w:lang w:val="uk-UA"/>
              </w:rPr>
              <w:t>372 366,68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b/>
                <w:bCs/>
                <w:lang w:val="uk-UA"/>
              </w:rPr>
            </w:pPr>
            <w:r w:rsidRPr="00EB6203">
              <w:rPr>
                <w:b/>
                <w:bCs/>
                <w:lang w:val="uk-UA"/>
              </w:rPr>
              <w:t>338 587,24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b/>
                <w:bCs/>
                <w:lang w:val="uk-UA"/>
              </w:rPr>
            </w:pPr>
            <w:r w:rsidRPr="00EB6203">
              <w:rPr>
                <w:b/>
                <w:bCs/>
                <w:lang w:val="uk-UA"/>
              </w:rPr>
              <w:t>310 445,69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b/>
                <w:bCs/>
                <w:lang w:val="uk-UA"/>
              </w:rPr>
            </w:pPr>
            <w:r w:rsidRPr="00EB6203">
              <w:rPr>
                <w:b/>
                <w:bCs/>
                <w:lang w:val="uk-UA"/>
              </w:rPr>
              <w:t>710 953,92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A52" w:rsidRPr="00EB6203" w:rsidRDefault="00896A52">
            <w:pPr>
              <w:jc w:val="center"/>
              <w:rPr>
                <w:b/>
                <w:bCs/>
                <w:lang w:val="uk-UA"/>
              </w:rPr>
            </w:pPr>
            <w:r w:rsidRPr="00EB6203">
              <w:rPr>
                <w:b/>
                <w:bCs/>
                <w:lang w:val="uk-UA"/>
              </w:rPr>
              <w:t>310 445,69</w:t>
            </w:r>
          </w:p>
        </w:tc>
      </w:tr>
    </w:tbl>
    <w:p w:rsidR="00374E8C" w:rsidRPr="00EB6203" w:rsidRDefault="00374E8C" w:rsidP="00374E8C">
      <w:pPr>
        <w:ind w:right="-82" w:firstLine="709"/>
        <w:jc w:val="both"/>
        <w:rPr>
          <w:sz w:val="28"/>
          <w:szCs w:val="28"/>
          <w:lang w:val="uk-UA"/>
        </w:rPr>
      </w:pPr>
    </w:p>
    <w:p w:rsidR="00374E8C" w:rsidRPr="00EB6203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Pr="00EB6203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Pr="00EB6203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</w:p>
    <w:p w:rsidR="00374E8C" w:rsidRPr="00EB6203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  <w:r w:rsidRPr="00EB6203">
        <w:rPr>
          <w:b/>
          <w:i/>
          <w:color w:val="000000"/>
          <w:sz w:val="28"/>
          <w:szCs w:val="28"/>
          <w:lang w:val="uk-UA"/>
        </w:rPr>
        <w:t>Секретар міської ради                                                             С.</w:t>
      </w:r>
      <w:proofErr w:type="spellStart"/>
      <w:r w:rsidRPr="00EB6203">
        <w:rPr>
          <w:b/>
          <w:i/>
          <w:color w:val="000000"/>
          <w:sz w:val="28"/>
          <w:szCs w:val="28"/>
          <w:lang w:val="uk-UA"/>
        </w:rPr>
        <w:t>Маляренко</w:t>
      </w:r>
      <w:proofErr w:type="spellEnd"/>
    </w:p>
    <w:p w:rsidR="00374E8C" w:rsidRPr="00EB6203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Pr="00EB6203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Pr="00EB6203" w:rsidRDefault="00374E8C" w:rsidP="00374E8C">
      <w:pPr>
        <w:rPr>
          <w:i/>
          <w:sz w:val="28"/>
          <w:szCs w:val="28"/>
          <w:lang w:val="uk-UA"/>
        </w:rPr>
      </w:pPr>
    </w:p>
    <w:bookmarkEnd w:id="0"/>
    <w:p w:rsidR="007438F9" w:rsidRPr="00EB6203" w:rsidRDefault="007438F9">
      <w:pPr>
        <w:rPr>
          <w:lang w:val="uk-UA"/>
        </w:rPr>
      </w:pPr>
    </w:p>
    <w:sectPr w:rsidR="007438F9" w:rsidRPr="00EB6203" w:rsidSect="00A42BA6">
      <w:headerReference w:type="even" r:id="rId7"/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F6" w:rsidRDefault="00DF6CF6">
      <w:r>
        <w:separator/>
      </w:r>
    </w:p>
  </w:endnote>
  <w:endnote w:type="continuationSeparator" w:id="0">
    <w:p w:rsidR="00DF6CF6" w:rsidRDefault="00DF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F6" w:rsidRDefault="00DF6CF6">
      <w:r>
        <w:separator/>
      </w:r>
    </w:p>
  </w:footnote>
  <w:footnote w:type="continuationSeparator" w:id="0">
    <w:p w:rsidR="00DF6CF6" w:rsidRDefault="00DF6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9D" w:rsidRDefault="00DF6C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779D" w:rsidRDefault="00DF6C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8"/>
    <w:rsid w:val="00027EB1"/>
    <w:rsid w:val="00087BDD"/>
    <w:rsid w:val="000D7008"/>
    <w:rsid w:val="00101355"/>
    <w:rsid w:val="001D3745"/>
    <w:rsid w:val="00287C90"/>
    <w:rsid w:val="002E21D7"/>
    <w:rsid w:val="00374E8C"/>
    <w:rsid w:val="00463A10"/>
    <w:rsid w:val="00667EC4"/>
    <w:rsid w:val="006A1229"/>
    <w:rsid w:val="006A2C84"/>
    <w:rsid w:val="00737D32"/>
    <w:rsid w:val="007438F9"/>
    <w:rsid w:val="00896A52"/>
    <w:rsid w:val="008A1B90"/>
    <w:rsid w:val="009144A4"/>
    <w:rsid w:val="009D4377"/>
    <w:rsid w:val="009E0EC2"/>
    <w:rsid w:val="00A14898"/>
    <w:rsid w:val="00CA3AC0"/>
    <w:rsid w:val="00D94060"/>
    <w:rsid w:val="00DD3C62"/>
    <w:rsid w:val="00DF6CF6"/>
    <w:rsid w:val="00EB6203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19</cp:revision>
  <cp:lastPrinted>2019-01-22T08:15:00Z</cp:lastPrinted>
  <dcterms:created xsi:type="dcterms:W3CDTF">2018-11-19T07:25:00Z</dcterms:created>
  <dcterms:modified xsi:type="dcterms:W3CDTF">2019-01-31T11:30:00Z</dcterms:modified>
</cp:coreProperties>
</file>